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69A6" w14:textId="65B7A84C" w:rsidR="00926FF2" w:rsidRDefault="00926FF2" w:rsidP="004D0EAF">
      <w:pPr>
        <w:jc w:val="right"/>
        <w:rPr>
          <w:rFonts w:asciiTheme="majorHAnsi" w:eastAsiaTheme="minorHAnsi" w:hAnsiTheme="majorHAnsi" w:cstheme="minorHAnsi"/>
          <w:color w:val="7030A0"/>
          <w:sz w:val="36"/>
          <w:szCs w:val="36"/>
          <w:lang w:val="es-ES" w:eastAsia="en-US"/>
        </w:rPr>
      </w:pPr>
      <w:r w:rsidRPr="004D0EAF">
        <w:rPr>
          <w:rFonts w:asciiTheme="majorHAnsi" w:eastAsiaTheme="minorHAnsi" w:hAnsiTheme="majorHAnsi" w:cstheme="minorHAnsi"/>
          <w:color w:val="7030A0"/>
          <w:sz w:val="36"/>
          <w:szCs w:val="36"/>
          <w:lang w:val="es-ES" w:eastAsia="en-US"/>
        </w:rPr>
        <w:t>El proyecto de modernidad y la</w:t>
      </w:r>
      <w:r w:rsidR="007D0FCE" w:rsidRPr="004D0EAF">
        <w:rPr>
          <w:rFonts w:asciiTheme="majorHAnsi" w:eastAsiaTheme="minorHAnsi" w:hAnsiTheme="majorHAnsi" w:cstheme="minorHAnsi"/>
          <w:color w:val="7030A0"/>
          <w:sz w:val="36"/>
          <w:szCs w:val="36"/>
          <w:lang w:val="es-ES" w:eastAsia="en-US"/>
        </w:rPr>
        <w:t xml:space="preserve"> </w:t>
      </w:r>
      <w:r w:rsidR="00F421DB" w:rsidRPr="004D0EAF">
        <w:rPr>
          <w:rFonts w:asciiTheme="majorHAnsi" w:eastAsiaTheme="minorHAnsi" w:hAnsiTheme="majorHAnsi" w:cstheme="minorHAnsi"/>
          <w:color w:val="7030A0"/>
          <w:sz w:val="36"/>
          <w:szCs w:val="36"/>
          <w:lang w:val="es-ES" w:eastAsia="en-US"/>
        </w:rPr>
        <w:t>a</w:t>
      </w:r>
      <w:r w:rsidR="007D0FCE" w:rsidRPr="004D0EAF">
        <w:rPr>
          <w:rFonts w:asciiTheme="majorHAnsi" w:eastAsiaTheme="minorHAnsi" w:hAnsiTheme="majorHAnsi" w:cstheme="minorHAnsi"/>
          <w:color w:val="7030A0"/>
          <w:sz w:val="36"/>
          <w:szCs w:val="36"/>
          <w:lang w:val="es-ES" w:eastAsia="en-US"/>
        </w:rPr>
        <w:t xml:space="preserve">dministración </w:t>
      </w:r>
      <w:r w:rsidR="00F421DB" w:rsidRPr="004D0EAF">
        <w:rPr>
          <w:rFonts w:asciiTheme="majorHAnsi" w:eastAsiaTheme="minorHAnsi" w:hAnsiTheme="majorHAnsi" w:cstheme="minorHAnsi"/>
          <w:color w:val="7030A0"/>
          <w:sz w:val="36"/>
          <w:szCs w:val="36"/>
          <w:lang w:val="es-ES" w:eastAsia="en-US"/>
        </w:rPr>
        <w:t>p</w:t>
      </w:r>
      <w:r w:rsidRPr="004D0EAF">
        <w:rPr>
          <w:rFonts w:asciiTheme="majorHAnsi" w:eastAsiaTheme="minorHAnsi" w:hAnsiTheme="majorHAnsi" w:cstheme="minorHAnsi"/>
          <w:color w:val="7030A0"/>
          <w:sz w:val="36"/>
          <w:szCs w:val="36"/>
          <w:lang w:val="es-ES" w:eastAsia="en-US"/>
        </w:rPr>
        <w:t>ública</w:t>
      </w:r>
    </w:p>
    <w:p w14:paraId="00726E07" w14:textId="77777777" w:rsidR="004D0EAF" w:rsidRDefault="004D0EAF" w:rsidP="004D0EAF">
      <w:pPr>
        <w:jc w:val="right"/>
        <w:rPr>
          <w:rFonts w:asciiTheme="majorHAnsi" w:eastAsiaTheme="minorHAnsi" w:hAnsiTheme="majorHAnsi" w:cstheme="minorHAnsi"/>
          <w:i/>
          <w:color w:val="7030A0"/>
          <w:sz w:val="28"/>
          <w:szCs w:val="36"/>
          <w:lang w:val="es-ES" w:eastAsia="en-US"/>
        </w:rPr>
      </w:pPr>
    </w:p>
    <w:p w14:paraId="6D26FA07" w14:textId="6661765C" w:rsidR="004D0EAF" w:rsidRPr="004376D7" w:rsidRDefault="006B7D7B" w:rsidP="004D0EAF">
      <w:pPr>
        <w:jc w:val="right"/>
        <w:rPr>
          <w:rFonts w:asciiTheme="majorHAnsi" w:eastAsiaTheme="minorHAnsi" w:hAnsiTheme="majorHAnsi" w:cstheme="minorHAnsi"/>
          <w:i/>
          <w:color w:val="7030A0"/>
          <w:sz w:val="36"/>
          <w:szCs w:val="36"/>
          <w:lang w:val="en-US" w:eastAsia="en-US"/>
        </w:rPr>
      </w:pPr>
      <w:r w:rsidRPr="004376D7">
        <w:rPr>
          <w:rFonts w:asciiTheme="majorHAnsi" w:eastAsiaTheme="minorHAnsi" w:hAnsiTheme="majorHAnsi" w:cstheme="minorHAnsi"/>
          <w:i/>
          <w:color w:val="7030A0"/>
          <w:sz w:val="28"/>
          <w:szCs w:val="36"/>
          <w:lang w:val="en-US" w:eastAsia="en-US"/>
        </w:rPr>
        <w:t>The project of modernity and public administration</w:t>
      </w:r>
    </w:p>
    <w:p w14:paraId="3AFBF9D2" w14:textId="77777777" w:rsidR="00926FF2" w:rsidRPr="004376D7" w:rsidRDefault="00926FF2" w:rsidP="00926FF2">
      <w:pPr>
        <w:rPr>
          <w:rFonts w:ascii="Times New Roman" w:hAnsi="Times New Roman" w:cs="Times New Roman"/>
          <w:b/>
          <w:lang w:val="en-US"/>
        </w:rPr>
      </w:pPr>
    </w:p>
    <w:p w14:paraId="6FABB212" w14:textId="77777777" w:rsidR="00926FF2" w:rsidRPr="004376D7" w:rsidRDefault="00926FF2" w:rsidP="00926FF2">
      <w:pPr>
        <w:rPr>
          <w:rFonts w:ascii="Times New Roman" w:hAnsi="Times New Roman" w:cs="Times New Roman"/>
          <w:lang w:val="en-US"/>
        </w:rPr>
      </w:pPr>
    </w:p>
    <w:p w14:paraId="28DB5301" w14:textId="0EFED974" w:rsidR="00807A6B" w:rsidRPr="004D0EAF" w:rsidRDefault="00926FF2" w:rsidP="00926FF2">
      <w:pPr>
        <w:jc w:val="right"/>
        <w:rPr>
          <w:rStyle w:val="Hipervnculo"/>
          <w:rFonts w:asciiTheme="majorHAnsi" w:eastAsiaTheme="minorHAnsi" w:hAnsiTheme="majorHAnsi" w:cstheme="minorHAnsi"/>
          <w:color w:val="FF0000"/>
          <w:szCs w:val="22"/>
          <w:u w:val="none"/>
          <w:lang w:val="es-MX" w:eastAsia="en-US"/>
        </w:rPr>
      </w:pPr>
      <w:r w:rsidRPr="004D0EAF">
        <w:rPr>
          <w:rFonts w:ascii="Calibri" w:eastAsiaTheme="minorHAnsi" w:hAnsi="Calibri" w:cstheme="minorHAnsi"/>
          <w:b/>
          <w:lang w:val="es-ES" w:eastAsia="en-US"/>
        </w:rPr>
        <w:t>Jaime Espejel Mena</w:t>
      </w:r>
      <w:r w:rsidRPr="00A828E6">
        <w:rPr>
          <w:rStyle w:val="Refdenotaalpie"/>
          <w:rFonts w:ascii="Times New Roman" w:hAnsi="Times New Roman" w:cs="Times New Roman"/>
        </w:rPr>
        <w:footnoteReference w:id="1"/>
      </w:r>
      <w:r w:rsidR="004D0EAF">
        <w:rPr>
          <w:rFonts w:ascii="Calibri" w:eastAsiaTheme="minorHAnsi" w:hAnsi="Calibri" w:cstheme="minorHAnsi"/>
          <w:b/>
          <w:lang w:val="es-ES" w:eastAsia="en-US"/>
        </w:rPr>
        <w:br/>
      </w:r>
      <w:r w:rsidR="004D0EAF" w:rsidRPr="004D0EAF">
        <w:rPr>
          <w:rFonts w:asciiTheme="majorHAnsi" w:eastAsiaTheme="minorHAnsi" w:hAnsiTheme="majorHAnsi" w:cstheme="minorHAnsi"/>
          <w:szCs w:val="22"/>
          <w:lang w:val="es-ES" w:eastAsia="en-US"/>
        </w:rPr>
        <w:t>Universidad Autónoma del Estado de México</w:t>
      </w:r>
      <w:r w:rsidR="004376D7">
        <w:rPr>
          <w:rFonts w:ascii="Calibri" w:eastAsia="Calibri" w:hAnsi="Calibri" w:cs="Calibri"/>
          <w:iCs/>
          <w:lang w:val="es-ES"/>
        </w:rPr>
        <w:t>, México</w:t>
      </w:r>
      <w:bookmarkStart w:id="0" w:name="_GoBack"/>
      <w:bookmarkEnd w:id="0"/>
      <w:r w:rsidR="004D0EAF">
        <w:rPr>
          <w:rFonts w:asciiTheme="majorHAnsi" w:eastAsiaTheme="minorHAnsi" w:hAnsiTheme="majorHAnsi" w:cstheme="minorHAnsi"/>
          <w:szCs w:val="22"/>
          <w:lang w:val="es-ES" w:eastAsia="en-US"/>
        </w:rPr>
        <w:br/>
      </w:r>
      <w:r w:rsidR="004D0EAF" w:rsidRPr="004D0EAF">
        <w:rPr>
          <w:rStyle w:val="Hipervnculo"/>
          <w:rFonts w:asciiTheme="majorHAnsi" w:eastAsiaTheme="minorHAnsi" w:hAnsiTheme="majorHAnsi" w:cstheme="minorHAnsi"/>
          <w:color w:val="FF0000"/>
          <w:szCs w:val="22"/>
          <w:u w:val="none"/>
          <w:lang w:val="es-MX" w:eastAsia="en-US"/>
        </w:rPr>
        <w:t>jaimeespejel@hotmail.com</w:t>
      </w:r>
    </w:p>
    <w:p w14:paraId="010C0796" w14:textId="77777777" w:rsidR="00926FF2" w:rsidRDefault="00926FF2" w:rsidP="00926FF2">
      <w:pPr>
        <w:rPr>
          <w:rFonts w:ascii="Times New Roman" w:hAnsi="Times New Roman" w:cs="Times New Roman"/>
        </w:rPr>
      </w:pPr>
    </w:p>
    <w:p w14:paraId="214EAFD8" w14:textId="77777777" w:rsidR="00A828E6" w:rsidRDefault="00A828E6" w:rsidP="00926FF2">
      <w:pPr>
        <w:jc w:val="both"/>
        <w:rPr>
          <w:rFonts w:ascii="Times New Roman" w:hAnsi="Times New Roman" w:cs="Times New Roman"/>
          <w:b/>
        </w:rPr>
      </w:pPr>
    </w:p>
    <w:p w14:paraId="62BCC4CA" w14:textId="77777777" w:rsidR="00A828E6" w:rsidRDefault="00A828E6" w:rsidP="00926FF2">
      <w:pPr>
        <w:jc w:val="both"/>
        <w:rPr>
          <w:rFonts w:ascii="Times New Roman" w:hAnsi="Times New Roman" w:cs="Times New Roman"/>
          <w:b/>
        </w:rPr>
      </w:pPr>
    </w:p>
    <w:p w14:paraId="35B8801E" w14:textId="423C607F" w:rsidR="00A828E6" w:rsidRPr="004D0EAF" w:rsidRDefault="00926FF2" w:rsidP="00926FF2">
      <w:pPr>
        <w:jc w:val="both"/>
        <w:rPr>
          <w:rFonts w:asciiTheme="majorHAnsi" w:eastAsia="Times New Roman" w:hAnsiTheme="majorHAnsi" w:cstheme="minorHAnsi"/>
          <w:color w:val="7030A0"/>
          <w:sz w:val="28"/>
          <w:szCs w:val="28"/>
          <w:lang w:val="es-ES"/>
        </w:rPr>
      </w:pPr>
      <w:r w:rsidRPr="004D0EAF">
        <w:rPr>
          <w:rFonts w:asciiTheme="majorHAnsi" w:eastAsia="Times New Roman" w:hAnsiTheme="majorHAnsi" w:cstheme="minorHAnsi"/>
          <w:color w:val="7030A0"/>
          <w:sz w:val="28"/>
          <w:szCs w:val="28"/>
          <w:lang w:val="es-ES"/>
        </w:rPr>
        <w:t>Resumen</w:t>
      </w:r>
      <w:r w:rsidR="00891F56" w:rsidRPr="004D0EAF">
        <w:rPr>
          <w:rFonts w:asciiTheme="majorHAnsi" w:eastAsia="Times New Roman" w:hAnsiTheme="majorHAnsi" w:cstheme="minorHAnsi"/>
          <w:color w:val="7030A0"/>
          <w:sz w:val="28"/>
          <w:szCs w:val="28"/>
          <w:lang w:val="es-ES"/>
        </w:rPr>
        <w:t xml:space="preserve"> </w:t>
      </w:r>
    </w:p>
    <w:p w14:paraId="694CCC09" w14:textId="77777777" w:rsidR="00A828E6" w:rsidRDefault="00A828E6" w:rsidP="00926FF2">
      <w:pPr>
        <w:jc w:val="both"/>
        <w:rPr>
          <w:rFonts w:ascii="Times New Roman" w:hAnsi="Times New Roman" w:cs="Times New Roman"/>
        </w:rPr>
      </w:pPr>
    </w:p>
    <w:p w14:paraId="458BBE23" w14:textId="375791E2" w:rsidR="00926FF2" w:rsidRDefault="00891F56" w:rsidP="004D0EAF">
      <w:pPr>
        <w:spacing w:line="360" w:lineRule="auto"/>
        <w:jc w:val="both"/>
        <w:rPr>
          <w:rFonts w:ascii="Times New Roman" w:hAnsi="Times New Roman" w:cs="Times New Roman"/>
        </w:rPr>
      </w:pPr>
      <w:r>
        <w:rPr>
          <w:rFonts w:ascii="Times New Roman" w:hAnsi="Times New Roman" w:cs="Times New Roman"/>
        </w:rPr>
        <w:t>El objetivo</w:t>
      </w:r>
      <w:r w:rsidR="00926FF2" w:rsidRPr="00377A5C">
        <w:rPr>
          <w:rFonts w:ascii="Times New Roman" w:hAnsi="Times New Roman" w:cs="Times New Roman"/>
        </w:rPr>
        <w:t xml:space="preserve"> del presente documento es </w:t>
      </w:r>
      <w:r w:rsidRPr="00377A5C">
        <w:rPr>
          <w:rFonts w:ascii="Times New Roman" w:hAnsi="Times New Roman" w:cs="Times New Roman"/>
        </w:rPr>
        <w:t>examinar</w:t>
      </w:r>
      <w:r w:rsidR="00926FF2" w:rsidRPr="00377A5C">
        <w:rPr>
          <w:rFonts w:ascii="Times New Roman" w:hAnsi="Times New Roman" w:cs="Times New Roman"/>
        </w:rPr>
        <w:t xml:space="preserve">, de manera </w:t>
      </w:r>
      <w:r w:rsidRPr="00377A5C">
        <w:rPr>
          <w:rFonts w:ascii="Times New Roman" w:hAnsi="Times New Roman" w:cs="Times New Roman"/>
        </w:rPr>
        <w:t>reducida</w:t>
      </w:r>
      <w:r w:rsidR="00926FF2">
        <w:rPr>
          <w:rFonts w:ascii="Times New Roman" w:hAnsi="Times New Roman" w:cs="Times New Roman"/>
        </w:rPr>
        <w:t>,</w:t>
      </w:r>
      <w:r w:rsidR="00926FF2" w:rsidRPr="00377A5C">
        <w:rPr>
          <w:rFonts w:ascii="Times New Roman" w:hAnsi="Times New Roman" w:cs="Times New Roman"/>
        </w:rPr>
        <w:t xml:space="preserve"> </w:t>
      </w:r>
      <w:r w:rsidR="00926FF2">
        <w:rPr>
          <w:rFonts w:ascii="Times New Roman" w:hAnsi="Times New Roman" w:cs="Times New Roman"/>
        </w:rPr>
        <w:t>al</w:t>
      </w:r>
      <w:r w:rsidR="00926FF2" w:rsidRPr="00377A5C">
        <w:rPr>
          <w:rFonts w:ascii="Times New Roman" w:hAnsi="Times New Roman" w:cs="Times New Roman"/>
        </w:rPr>
        <w:t xml:space="preserve"> liberalismo y conservadurismo como ideologías</w:t>
      </w:r>
      <w:r w:rsidR="00926FF2">
        <w:rPr>
          <w:rFonts w:ascii="Times New Roman" w:hAnsi="Times New Roman" w:cs="Times New Roman"/>
        </w:rPr>
        <w:t xml:space="preserve"> que se expresaron en</w:t>
      </w:r>
      <w:r w:rsidR="00926FF2" w:rsidRPr="00377A5C">
        <w:rPr>
          <w:rFonts w:ascii="Times New Roman" w:hAnsi="Times New Roman" w:cs="Times New Roman"/>
        </w:rPr>
        <w:t xml:space="preserve"> proyectos de </w:t>
      </w:r>
      <w:r w:rsidR="00926FF2">
        <w:rPr>
          <w:rFonts w:ascii="Times New Roman" w:hAnsi="Times New Roman" w:cs="Times New Roman"/>
        </w:rPr>
        <w:t xml:space="preserve">la </w:t>
      </w:r>
      <w:r w:rsidR="00926FF2" w:rsidRPr="00377A5C">
        <w:rPr>
          <w:rFonts w:ascii="Times New Roman" w:hAnsi="Times New Roman" w:cs="Times New Roman"/>
        </w:rPr>
        <w:t xml:space="preserve">modernidad ulteriores a la Revolución </w:t>
      </w:r>
      <w:r w:rsidR="00D0610D">
        <w:rPr>
          <w:rFonts w:ascii="Times New Roman" w:hAnsi="Times New Roman" w:cs="Times New Roman"/>
        </w:rPr>
        <w:t>f</w:t>
      </w:r>
      <w:r w:rsidR="00926FF2" w:rsidRPr="00377A5C">
        <w:rPr>
          <w:rFonts w:ascii="Times New Roman" w:hAnsi="Times New Roman" w:cs="Times New Roman"/>
        </w:rPr>
        <w:t>rancesa</w:t>
      </w:r>
      <w:r w:rsidR="00926FF2">
        <w:rPr>
          <w:rFonts w:ascii="Times New Roman" w:hAnsi="Times New Roman" w:cs="Times New Roman"/>
        </w:rPr>
        <w:t>, para comprender</w:t>
      </w:r>
      <w:r w:rsidR="00926FF2" w:rsidRPr="00377A5C">
        <w:rPr>
          <w:rFonts w:ascii="Times New Roman" w:hAnsi="Times New Roman" w:cs="Times New Roman"/>
        </w:rPr>
        <w:t xml:space="preserve"> </w:t>
      </w:r>
      <w:r w:rsidR="00926FF2">
        <w:rPr>
          <w:rFonts w:ascii="Times New Roman" w:hAnsi="Times New Roman" w:cs="Times New Roman"/>
        </w:rPr>
        <w:t>su</w:t>
      </w:r>
      <w:r w:rsidR="00926FF2" w:rsidRPr="00377A5C">
        <w:rPr>
          <w:rFonts w:ascii="Times New Roman" w:hAnsi="Times New Roman" w:cs="Times New Roman"/>
        </w:rPr>
        <w:t xml:space="preserve"> influencia en la conformación histórica y </w:t>
      </w:r>
      <w:r w:rsidR="00926FF2">
        <w:rPr>
          <w:rFonts w:ascii="Times New Roman" w:hAnsi="Times New Roman" w:cs="Times New Roman"/>
        </w:rPr>
        <w:t xml:space="preserve">en la </w:t>
      </w:r>
      <w:r w:rsidR="00926FF2" w:rsidRPr="00377A5C">
        <w:rPr>
          <w:rFonts w:ascii="Times New Roman" w:hAnsi="Times New Roman" w:cs="Times New Roman"/>
        </w:rPr>
        <w:t xml:space="preserve">concepción epistemológica de la </w:t>
      </w:r>
      <w:r w:rsidR="00D0610D">
        <w:rPr>
          <w:rFonts w:ascii="Times New Roman" w:hAnsi="Times New Roman" w:cs="Times New Roman"/>
        </w:rPr>
        <w:t>a</w:t>
      </w:r>
      <w:r w:rsidR="00926FF2" w:rsidRPr="00377A5C">
        <w:rPr>
          <w:rFonts w:ascii="Times New Roman" w:hAnsi="Times New Roman" w:cs="Times New Roman"/>
        </w:rPr>
        <w:t xml:space="preserve">dministración </w:t>
      </w:r>
      <w:r w:rsidR="00D0610D">
        <w:rPr>
          <w:rFonts w:ascii="Times New Roman" w:hAnsi="Times New Roman" w:cs="Times New Roman"/>
        </w:rPr>
        <w:t>p</w:t>
      </w:r>
      <w:r w:rsidR="00926FF2" w:rsidRPr="00377A5C">
        <w:rPr>
          <w:rFonts w:ascii="Times New Roman" w:hAnsi="Times New Roman" w:cs="Times New Roman"/>
        </w:rPr>
        <w:t>ública</w:t>
      </w:r>
      <w:r w:rsidR="00926FF2">
        <w:rPr>
          <w:rFonts w:ascii="Times New Roman" w:hAnsi="Times New Roman" w:cs="Times New Roman"/>
        </w:rPr>
        <w:t>,</w:t>
      </w:r>
      <w:r w:rsidR="00926FF2" w:rsidRPr="00377A5C">
        <w:rPr>
          <w:rFonts w:ascii="Times New Roman" w:hAnsi="Times New Roman" w:cs="Times New Roman"/>
        </w:rPr>
        <w:t xml:space="preserve"> como ciencia social</w:t>
      </w:r>
      <w:r w:rsidR="00926FF2">
        <w:rPr>
          <w:rFonts w:ascii="Times New Roman" w:hAnsi="Times New Roman" w:cs="Times New Roman"/>
        </w:rPr>
        <w:t xml:space="preserve"> </w:t>
      </w:r>
      <w:r w:rsidR="00926FF2" w:rsidRPr="00377A5C">
        <w:rPr>
          <w:rFonts w:ascii="Times New Roman" w:hAnsi="Times New Roman" w:cs="Times New Roman"/>
        </w:rPr>
        <w:t>heredada de la Ilustración. Se concluye planteando que ha predominado un pensamiento liberal progresista en la forma de argumentar el quehacer disciplinario de las ciencias administrativas.</w:t>
      </w:r>
    </w:p>
    <w:p w14:paraId="7ED6529E" w14:textId="77777777" w:rsidR="00A828E6" w:rsidRPr="00377A5C" w:rsidRDefault="00A828E6" w:rsidP="00926FF2">
      <w:pPr>
        <w:jc w:val="both"/>
        <w:rPr>
          <w:rFonts w:ascii="Times New Roman" w:hAnsi="Times New Roman" w:cs="Times New Roman"/>
        </w:rPr>
      </w:pPr>
    </w:p>
    <w:p w14:paraId="1D0A2AD9" w14:textId="35846218" w:rsidR="00926FF2" w:rsidRDefault="00926FF2" w:rsidP="00926FF2">
      <w:pPr>
        <w:jc w:val="both"/>
        <w:rPr>
          <w:rFonts w:ascii="Times New Roman" w:hAnsi="Times New Roman" w:cs="Times New Roman"/>
        </w:rPr>
      </w:pPr>
      <w:r w:rsidRPr="004D0EAF">
        <w:rPr>
          <w:rFonts w:asciiTheme="majorHAnsi" w:eastAsia="Times New Roman" w:hAnsiTheme="majorHAnsi" w:cstheme="minorHAnsi"/>
          <w:color w:val="7030A0"/>
          <w:sz w:val="28"/>
          <w:szCs w:val="28"/>
          <w:lang w:val="es-ES"/>
        </w:rPr>
        <w:t xml:space="preserve">Palabras clave: </w:t>
      </w:r>
      <w:r w:rsidRPr="00377A5C">
        <w:rPr>
          <w:rFonts w:ascii="Times New Roman" w:hAnsi="Times New Roman" w:cs="Times New Roman"/>
        </w:rPr>
        <w:t>liberalismo, conservadurismo, revolución, administración pública, Ilustración, modernidad</w:t>
      </w:r>
      <w:r w:rsidR="00FE439F">
        <w:rPr>
          <w:rFonts w:ascii="Times New Roman" w:hAnsi="Times New Roman" w:cs="Times New Roman"/>
        </w:rPr>
        <w:t>.</w:t>
      </w:r>
    </w:p>
    <w:p w14:paraId="1622AB70" w14:textId="77777777" w:rsidR="00B90E59" w:rsidRPr="00377A5C" w:rsidRDefault="00B90E59" w:rsidP="00926FF2">
      <w:pPr>
        <w:jc w:val="both"/>
        <w:rPr>
          <w:rFonts w:ascii="Times New Roman" w:hAnsi="Times New Roman" w:cs="Times New Roman"/>
        </w:rPr>
      </w:pPr>
    </w:p>
    <w:p w14:paraId="2A1A7584" w14:textId="6716B4E7" w:rsidR="00926FF2" w:rsidRPr="004D0EAF" w:rsidRDefault="00926FF2" w:rsidP="004D0EAF">
      <w:pPr>
        <w:jc w:val="right"/>
        <w:rPr>
          <w:rFonts w:ascii="Times New Roman" w:hAnsi="Times New Roman" w:cs="Times New Roman"/>
          <w:b/>
          <w:i/>
        </w:rPr>
      </w:pPr>
    </w:p>
    <w:p w14:paraId="50D70811" w14:textId="77777777" w:rsidR="00A828E6" w:rsidRPr="004376D7" w:rsidRDefault="00A828E6" w:rsidP="00926FF2">
      <w:pPr>
        <w:jc w:val="both"/>
        <w:rPr>
          <w:rFonts w:ascii="Times New Roman" w:hAnsi="Times New Roman" w:cs="Times New Roman"/>
          <w:b/>
          <w:lang w:val="es-MX"/>
        </w:rPr>
      </w:pPr>
    </w:p>
    <w:p w14:paraId="6AF9E22A" w14:textId="77777777" w:rsidR="00A828E6" w:rsidRPr="004376D7" w:rsidRDefault="00926FF2" w:rsidP="00926FF2">
      <w:pPr>
        <w:jc w:val="both"/>
        <w:rPr>
          <w:rFonts w:asciiTheme="majorHAnsi" w:eastAsia="Times New Roman" w:hAnsiTheme="majorHAnsi" w:cstheme="minorHAnsi"/>
          <w:color w:val="7030A0"/>
          <w:sz w:val="28"/>
          <w:szCs w:val="28"/>
          <w:lang w:val="en-US"/>
        </w:rPr>
      </w:pPr>
      <w:r w:rsidRPr="004376D7">
        <w:rPr>
          <w:rFonts w:asciiTheme="majorHAnsi" w:eastAsia="Times New Roman" w:hAnsiTheme="majorHAnsi" w:cstheme="minorHAnsi"/>
          <w:color w:val="7030A0"/>
          <w:sz w:val="28"/>
          <w:szCs w:val="28"/>
          <w:lang w:val="en-US"/>
        </w:rPr>
        <w:t>Abstract</w:t>
      </w:r>
    </w:p>
    <w:p w14:paraId="63B72F69" w14:textId="77777777" w:rsidR="00A828E6" w:rsidRDefault="00A828E6" w:rsidP="00926FF2">
      <w:pPr>
        <w:jc w:val="both"/>
        <w:rPr>
          <w:rFonts w:ascii="Times New Roman" w:hAnsi="Times New Roman" w:cs="Times New Roman"/>
          <w:b/>
          <w:lang w:val="en-US"/>
        </w:rPr>
      </w:pPr>
    </w:p>
    <w:p w14:paraId="5B136A8A" w14:textId="77777777" w:rsidR="006B7D7B" w:rsidRPr="004376D7" w:rsidRDefault="006B7D7B" w:rsidP="006B7D7B">
      <w:pPr>
        <w:spacing w:line="360" w:lineRule="auto"/>
        <w:jc w:val="both"/>
        <w:rPr>
          <w:lang w:val="en-US"/>
        </w:rPr>
      </w:pPr>
      <w:r w:rsidRPr="004376D7">
        <w:rPr>
          <w:rFonts w:ascii="Times New Roman" w:hAnsi="Times New Roman" w:cs="Times New Roman"/>
          <w:lang w:val="en-US"/>
        </w:rPr>
        <w:t>The aim of this document is to examine, in a small way, the liberalism and conservatism as ideologies which expressed themselves in subsequent projects of modernity to the French Revolution, to understand their influence in shaping historical and epistemological conception of public administration, as inherited social science of The Enlightenment. It is concluded by proposing that it has dominated a progressive liberal thinking in the form of arguing the disciplinary work of Administrative Sciences.</w:t>
      </w:r>
    </w:p>
    <w:p w14:paraId="12EB2879" w14:textId="77777777" w:rsidR="006B7D7B" w:rsidRPr="004376D7" w:rsidRDefault="006B7D7B" w:rsidP="006B7D7B">
      <w:pPr>
        <w:jc w:val="both"/>
        <w:rPr>
          <w:rFonts w:ascii="Times New Roman" w:hAnsi="Times New Roman" w:cs="Times New Roman"/>
          <w:lang w:val="en-US"/>
        </w:rPr>
      </w:pPr>
    </w:p>
    <w:p w14:paraId="2B416EE6" w14:textId="4091092A" w:rsidR="00926FF2" w:rsidRDefault="006B7D7B" w:rsidP="006B7D7B">
      <w:pPr>
        <w:spacing w:line="360" w:lineRule="auto"/>
        <w:jc w:val="both"/>
        <w:rPr>
          <w:rFonts w:ascii="Times New Roman" w:hAnsi="Times New Roman" w:cs="Times New Roman"/>
          <w:lang w:val="en-US"/>
        </w:rPr>
      </w:pPr>
      <w:r w:rsidRPr="004376D7">
        <w:rPr>
          <w:rFonts w:asciiTheme="majorHAnsi" w:eastAsia="Times New Roman" w:hAnsiTheme="majorHAnsi" w:cstheme="minorHAnsi"/>
          <w:color w:val="7030A0"/>
          <w:sz w:val="28"/>
          <w:szCs w:val="28"/>
          <w:lang w:val="en-US"/>
        </w:rPr>
        <w:lastRenderedPageBreak/>
        <w:t>Key words:</w:t>
      </w:r>
      <w:r>
        <w:rPr>
          <w:rFonts w:ascii="Times New Roman" w:hAnsi="Times New Roman" w:cs="Times New Roman"/>
          <w:lang w:val="en-US"/>
        </w:rPr>
        <w:t xml:space="preserve"> liberalism, conservatism, revolution, public administration, enlightenment, modernity.</w:t>
      </w:r>
    </w:p>
    <w:p w14:paraId="1390A909" w14:textId="77777777" w:rsidR="004D0EAF" w:rsidRDefault="004D0EAF" w:rsidP="00926FF2">
      <w:pPr>
        <w:jc w:val="both"/>
        <w:rPr>
          <w:rFonts w:ascii="Times New Roman" w:hAnsi="Times New Roman" w:cs="Times New Roman"/>
          <w:lang w:val="en-US"/>
        </w:rPr>
      </w:pPr>
    </w:p>
    <w:p w14:paraId="56D9DD70" w14:textId="32483869" w:rsidR="004D0EAF" w:rsidRDefault="004D0EAF" w:rsidP="004D0EAF">
      <w:pPr>
        <w:widowControl w:val="0"/>
        <w:adjustRightInd w:val="0"/>
        <w:spacing w:line="360" w:lineRule="auto"/>
        <w:rPr>
          <w:rFonts w:cstheme="minorHAnsi"/>
          <w:color w:val="7030A0"/>
          <w:sz w:val="28"/>
          <w:szCs w:val="28"/>
          <w:lang w:val="es-ES"/>
        </w:rPr>
      </w:pPr>
      <w:r w:rsidRPr="004D0EAF">
        <w:rPr>
          <w:rFonts w:ascii="Times New Roman" w:hAnsi="Times New Roman" w:cs="Times New Roman"/>
          <w:b/>
        </w:rPr>
        <w:t>Fecha recepción:</w:t>
      </w:r>
      <w:r w:rsidRPr="004D0EAF">
        <w:rPr>
          <w:rFonts w:ascii="Times New Roman" w:hAnsi="Times New Roman" w:cs="Times New Roman"/>
        </w:rPr>
        <w:t xml:space="preserve">   </w:t>
      </w:r>
      <w:r w:rsidR="006742E1">
        <w:rPr>
          <w:rFonts w:ascii="Times New Roman" w:hAnsi="Times New Roman" w:cs="Times New Roman"/>
        </w:rPr>
        <w:t>Enero</w:t>
      </w:r>
      <w:r w:rsidRPr="004D0EAF">
        <w:rPr>
          <w:rFonts w:ascii="Times New Roman" w:hAnsi="Times New Roman" w:cs="Times New Roman"/>
        </w:rPr>
        <w:t xml:space="preserve"> 2015          </w:t>
      </w:r>
      <w:r w:rsidRPr="004D0EAF">
        <w:rPr>
          <w:rFonts w:ascii="Times New Roman" w:hAnsi="Times New Roman" w:cs="Times New Roman"/>
          <w:b/>
        </w:rPr>
        <w:t>Fecha aceptación:</w:t>
      </w:r>
      <w:r w:rsidRPr="004D0EAF">
        <w:rPr>
          <w:rFonts w:ascii="Times New Roman" w:hAnsi="Times New Roman" w:cs="Times New Roman"/>
        </w:rPr>
        <w:t xml:space="preserve"> </w:t>
      </w:r>
      <w:r w:rsidR="00654298">
        <w:rPr>
          <w:rFonts w:ascii="Times New Roman" w:hAnsi="Times New Roman" w:cs="Times New Roman"/>
        </w:rPr>
        <w:t>Julio</w:t>
      </w:r>
      <w:r w:rsidRPr="004D0EAF">
        <w:rPr>
          <w:rFonts w:ascii="Times New Roman" w:hAnsi="Times New Roman" w:cs="Times New Roman"/>
        </w:rPr>
        <w:t xml:space="preserve"> 2015</w:t>
      </w:r>
      <w:r>
        <w:br/>
      </w:r>
      <w:r w:rsidR="005D7D26">
        <w:rPr>
          <w:rFonts w:cstheme="minorHAnsi"/>
        </w:rPr>
        <w:pict w14:anchorId="6D6856E1">
          <v:rect id="_x0000_i1025" style="width:0;height:1.5pt" o:hralign="center" o:hrstd="t" o:hr="t" fillcolor="#a0a0a0" stroked="f"/>
        </w:pict>
      </w:r>
    </w:p>
    <w:p w14:paraId="5274FF05" w14:textId="77777777" w:rsidR="004D0EAF" w:rsidRPr="004376D7" w:rsidRDefault="004D0EAF" w:rsidP="00926FF2">
      <w:pPr>
        <w:jc w:val="both"/>
        <w:rPr>
          <w:rFonts w:ascii="Times New Roman" w:hAnsi="Times New Roman" w:cs="Times New Roman"/>
          <w:lang w:val="es-MX"/>
        </w:rPr>
      </w:pPr>
    </w:p>
    <w:p w14:paraId="08484A2B" w14:textId="77777777" w:rsidR="00926FF2" w:rsidRPr="004376D7" w:rsidRDefault="00926FF2" w:rsidP="00926FF2">
      <w:pPr>
        <w:jc w:val="both"/>
        <w:rPr>
          <w:rFonts w:ascii="Arial" w:hAnsi="Arial"/>
          <w:lang w:val="es-MX"/>
        </w:rPr>
      </w:pPr>
    </w:p>
    <w:p w14:paraId="58521A94" w14:textId="77777777" w:rsidR="00926FF2" w:rsidRDefault="00926FF2" w:rsidP="00926FF2">
      <w:pPr>
        <w:rPr>
          <w:rFonts w:ascii="Arial" w:hAnsi="Arial" w:cs="Arial"/>
          <w:b/>
        </w:rPr>
      </w:pPr>
    </w:p>
    <w:p w14:paraId="60D27A21" w14:textId="77777777" w:rsidR="00926FF2" w:rsidRPr="004D0EAF" w:rsidRDefault="00926FF2" w:rsidP="00926FF2">
      <w:pPr>
        <w:rPr>
          <w:rFonts w:asciiTheme="majorHAnsi" w:eastAsia="Times New Roman" w:hAnsiTheme="majorHAnsi" w:cstheme="minorHAnsi"/>
          <w:color w:val="7030A0"/>
          <w:sz w:val="28"/>
          <w:szCs w:val="28"/>
          <w:lang w:val="es-ES"/>
        </w:rPr>
      </w:pPr>
      <w:r w:rsidRPr="004D0EAF">
        <w:rPr>
          <w:rFonts w:asciiTheme="majorHAnsi" w:eastAsia="Times New Roman" w:hAnsiTheme="majorHAnsi" w:cstheme="minorHAnsi"/>
          <w:color w:val="7030A0"/>
          <w:sz w:val="28"/>
          <w:szCs w:val="28"/>
          <w:lang w:val="es-ES"/>
        </w:rPr>
        <w:t>Introducción</w:t>
      </w:r>
    </w:p>
    <w:p w14:paraId="173EC857" w14:textId="77777777" w:rsidR="00A828E6" w:rsidRDefault="00A828E6" w:rsidP="00926FF2">
      <w:pPr>
        <w:rPr>
          <w:rFonts w:ascii="Times New Roman" w:hAnsi="Times New Roman" w:cs="Times New Roman"/>
          <w:b/>
        </w:rPr>
      </w:pPr>
    </w:p>
    <w:p w14:paraId="046F5BD0" w14:textId="344E4FC5" w:rsidR="00926FF2" w:rsidRDefault="00926FF2" w:rsidP="005C2F78">
      <w:pPr>
        <w:spacing w:line="360" w:lineRule="auto"/>
        <w:jc w:val="both"/>
        <w:rPr>
          <w:rFonts w:ascii="Times New Roman" w:hAnsi="Times New Roman" w:cs="Times New Roman"/>
        </w:rPr>
      </w:pPr>
      <w:r w:rsidRPr="00377A5C">
        <w:rPr>
          <w:rFonts w:ascii="Times New Roman" w:hAnsi="Times New Roman" w:cs="Times New Roman"/>
        </w:rPr>
        <w:t>El presente documento considera que el liberalismo</w:t>
      </w:r>
      <w:r w:rsidR="00B9553C">
        <w:rPr>
          <w:rFonts w:ascii="Times New Roman" w:hAnsi="Times New Roman" w:cs="Times New Roman"/>
        </w:rPr>
        <w:t>,</w:t>
      </w:r>
      <w:r w:rsidRPr="00377A5C">
        <w:rPr>
          <w:rFonts w:ascii="Times New Roman" w:hAnsi="Times New Roman" w:cs="Times New Roman"/>
        </w:rPr>
        <w:t xml:space="preserve"> el conservadurismo </w:t>
      </w:r>
      <w:r w:rsidR="00B9553C">
        <w:rPr>
          <w:rFonts w:ascii="Times New Roman" w:hAnsi="Times New Roman" w:cs="Times New Roman"/>
        </w:rPr>
        <w:t xml:space="preserve">y el socialismo </w:t>
      </w:r>
      <w:r w:rsidRPr="00377A5C">
        <w:rPr>
          <w:rFonts w:ascii="Times New Roman" w:hAnsi="Times New Roman" w:cs="Times New Roman"/>
        </w:rPr>
        <w:t>son dos ideologías razonablemente coherentes</w:t>
      </w:r>
      <w:r w:rsidR="00B9553C">
        <w:rPr>
          <w:rFonts w:ascii="Times New Roman" w:hAnsi="Times New Roman" w:cs="Times New Roman"/>
        </w:rPr>
        <w:t xml:space="preserve"> debido a </w:t>
      </w:r>
      <w:r w:rsidRPr="00377A5C">
        <w:rPr>
          <w:rFonts w:ascii="Times New Roman" w:hAnsi="Times New Roman" w:cs="Times New Roman"/>
        </w:rPr>
        <w:t xml:space="preserve">sus ideas morales, políticas, económicas, sociales y culturales. </w:t>
      </w:r>
      <w:r w:rsidR="00B9553C">
        <w:rPr>
          <w:rFonts w:ascii="Times New Roman" w:hAnsi="Times New Roman" w:cs="Times New Roman"/>
        </w:rPr>
        <w:t>Dichas</w:t>
      </w:r>
      <w:r w:rsidRPr="00377A5C">
        <w:rPr>
          <w:rFonts w:ascii="Times New Roman" w:hAnsi="Times New Roman" w:cs="Times New Roman"/>
        </w:rPr>
        <w:t xml:space="preserve"> ideologías han sobrevivido por un tiempo considerable, con sus defensores y </w:t>
      </w:r>
      <w:r w:rsidR="00B9553C">
        <w:rPr>
          <w:rFonts w:ascii="Times New Roman" w:hAnsi="Times New Roman" w:cs="Times New Roman"/>
        </w:rPr>
        <w:t>d</w:t>
      </w:r>
      <w:r w:rsidRPr="00377A5C">
        <w:rPr>
          <w:rFonts w:ascii="Times New Roman" w:hAnsi="Times New Roman" w:cs="Times New Roman"/>
        </w:rPr>
        <w:t>etract</w:t>
      </w:r>
      <w:r w:rsidR="00B9553C">
        <w:rPr>
          <w:rFonts w:ascii="Times New Roman" w:hAnsi="Times New Roman" w:cs="Times New Roman"/>
        </w:rPr>
        <w:t>o</w:t>
      </w:r>
      <w:r w:rsidRPr="00377A5C">
        <w:rPr>
          <w:rFonts w:ascii="Times New Roman" w:hAnsi="Times New Roman" w:cs="Times New Roman"/>
        </w:rPr>
        <w:t>res, con amplios o limitados márgenes de institucionalización. Las ideologías son poco observables</w:t>
      </w:r>
      <w:r w:rsidR="00421E56">
        <w:rPr>
          <w:rFonts w:ascii="Times New Roman" w:hAnsi="Times New Roman" w:cs="Times New Roman"/>
        </w:rPr>
        <w:t xml:space="preserve"> pues</w:t>
      </w:r>
      <w:r w:rsidRPr="00377A5C">
        <w:rPr>
          <w:rFonts w:ascii="Times New Roman" w:hAnsi="Times New Roman" w:cs="Times New Roman"/>
        </w:rPr>
        <w:t xml:space="preserve"> requieren prácticas o acciones políticas para </w:t>
      </w:r>
      <w:r w:rsidR="00421E56">
        <w:rPr>
          <w:rFonts w:ascii="Times New Roman" w:hAnsi="Times New Roman" w:cs="Times New Roman"/>
        </w:rPr>
        <w:t>poder hacerlo</w:t>
      </w:r>
      <w:r w:rsidRPr="00377A5C">
        <w:rPr>
          <w:rFonts w:ascii="Times New Roman" w:hAnsi="Times New Roman" w:cs="Times New Roman"/>
        </w:rPr>
        <w:t xml:space="preserve">, </w:t>
      </w:r>
      <w:r w:rsidR="00421E56">
        <w:rPr>
          <w:rFonts w:ascii="Times New Roman" w:hAnsi="Times New Roman" w:cs="Times New Roman"/>
        </w:rPr>
        <w:t xml:space="preserve">también </w:t>
      </w:r>
      <w:r w:rsidRPr="00377A5C">
        <w:rPr>
          <w:rFonts w:ascii="Times New Roman" w:hAnsi="Times New Roman" w:cs="Times New Roman"/>
        </w:rPr>
        <w:t>son evocadas por los partidos políticos en las leyes aprobadas, en manifiestos y acciones de los gobernantes y hasta en los proyectos de</w:t>
      </w:r>
      <w:r w:rsidR="00421E56">
        <w:rPr>
          <w:rFonts w:ascii="Times New Roman" w:hAnsi="Times New Roman" w:cs="Times New Roman"/>
        </w:rPr>
        <w:t>l</w:t>
      </w:r>
      <w:r w:rsidRPr="00377A5C">
        <w:rPr>
          <w:rFonts w:ascii="Times New Roman" w:hAnsi="Times New Roman" w:cs="Times New Roman"/>
        </w:rPr>
        <w:t xml:space="preserve"> Estado. Sostenemos que los pensamientos y los hechos no se forman o presentan de manera atomizada, </w:t>
      </w:r>
      <w:r w:rsidR="00421E56">
        <w:rPr>
          <w:rFonts w:ascii="Times New Roman" w:hAnsi="Times New Roman" w:cs="Times New Roman"/>
        </w:rPr>
        <w:t xml:space="preserve">sino que lo hacen </w:t>
      </w:r>
      <w:r w:rsidRPr="00377A5C">
        <w:rPr>
          <w:rFonts w:ascii="Times New Roman" w:hAnsi="Times New Roman" w:cs="Times New Roman"/>
        </w:rPr>
        <w:t xml:space="preserve">en pautas, en sistemas o en estructuras de pensamiento, es decir, las doctrinas y valoraciones se hacen presentes en todo sistema de pensamiento. </w:t>
      </w:r>
      <w:r w:rsidR="000574A9">
        <w:rPr>
          <w:rFonts w:ascii="Times New Roman" w:hAnsi="Times New Roman" w:cs="Times New Roman"/>
        </w:rPr>
        <w:t>El liberal promueve una modernidad fincada en la secularización, el pluralismo político y la libre competencia en el mercado</w:t>
      </w:r>
      <w:r w:rsidR="00421E56">
        <w:rPr>
          <w:rFonts w:ascii="Times New Roman" w:hAnsi="Times New Roman" w:cs="Times New Roman"/>
        </w:rPr>
        <w:t>,</w:t>
      </w:r>
      <w:r w:rsidR="000574A9">
        <w:rPr>
          <w:rFonts w:ascii="Times New Roman" w:hAnsi="Times New Roman" w:cs="Times New Roman"/>
        </w:rPr>
        <w:t xml:space="preserve"> el conservador se opone a cualquier tipo de cambio, </w:t>
      </w:r>
      <w:r w:rsidR="00421E56">
        <w:rPr>
          <w:rFonts w:ascii="Times New Roman" w:hAnsi="Times New Roman" w:cs="Times New Roman"/>
        </w:rPr>
        <w:t xml:space="preserve">así que </w:t>
      </w:r>
      <w:r w:rsidR="000574A9">
        <w:rPr>
          <w:rFonts w:ascii="Times New Roman" w:hAnsi="Times New Roman" w:cs="Times New Roman"/>
        </w:rPr>
        <w:t>el conservadurismo h</w:t>
      </w:r>
      <w:r w:rsidR="00C636D1">
        <w:rPr>
          <w:rFonts w:ascii="Times New Roman" w:hAnsi="Times New Roman" w:cs="Times New Roman"/>
        </w:rPr>
        <w:t>ace referencia a un movimiento</w:t>
      </w:r>
      <w:r w:rsidR="000574A9">
        <w:rPr>
          <w:rFonts w:ascii="Times New Roman" w:hAnsi="Times New Roman" w:cs="Times New Roman"/>
        </w:rPr>
        <w:t xml:space="preserve"> que responde a una tradición política espec</w:t>
      </w:r>
      <w:r w:rsidR="00A828E6">
        <w:rPr>
          <w:rFonts w:ascii="Times New Roman" w:hAnsi="Times New Roman" w:cs="Times New Roman"/>
        </w:rPr>
        <w:t>í</w:t>
      </w:r>
      <w:r w:rsidR="000574A9">
        <w:rPr>
          <w:rFonts w:ascii="Times New Roman" w:hAnsi="Times New Roman" w:cs="Times New Roman"/>
        </w:rPr>
        <w:t xml:space="preserve">fica y concreta, en este caso </w:t>
      </w:r>
      <w:r w:rsidR="00421E56">
        <w:rPr>
          <w:rFonts w:ascii="Times New Roman" w:hAnsi="Times New Roman" w:cs="Times New Roman"/>
        </w:rPr>
        <w:t>e</w:t>
      </w:r>
      <w:r w:rsidR="000574A9">
        <w:rPr>
          <w:rFonts w:ascii="Times New Roman" w:hAnsi="Times New Roman" w:cs="Times New Roman"/>
        </w:rPr>
        <w:t>l conservadurismo que se gest</w:t>
      </w:r>
      <w:r w:rsidR="00A828E6">
        <w:rPr>
          <w:rFonts w:ascii="Times New Roman" w:hAnsi="Times New Roman" w:cs="Times New Roman"/>
        </w:rPr>
        <w:t>ó</w:t>
      </w:r>
      <w:r w:rsidR="000574A9">
        <w:rPr>
          <w:rFonts w:ascii="Times New Roman" w:hAnsi="Times New Roman" w:cs="Times New Roman"/>
        </w:rPr>
        <w:t xml:space="preserve"> durante y después de la Revolución </w:t>
      </w:r>
      <w:r w:rsidR="00A828E6">
        <w:rPr>
          <w:rFonts w:ascii="Times New Roman" w:hAnsi="Times New Roman" w:cs="Times New Roman"/>
        </w:rPr>
        <w:t>f</w:t>
      </w:r>
      <w:r w:rsidR="000574A9">
        <w:rPr>
          <w:rFonts w:ascii="Times New Roman" w:hAnsi="Times New Roman" w:cs="Times New Roman"/>
        </w:rPr>
        <w:t xml:space="preserve">rancesa </w:t>
      </w:r>
      <w:r w:rsidR="000574A9" w:rsidRPr="00377A5C">
        <w:rPr>
          <w:rFonts w:ascii="Times New Roman" w:hAnsi="Times New Roman" w:cs="Times New Roman"/>
        </w:rPr>
        <w:t>(1789-1799).</w:t>
      </w:r>
    </w:p>
    <w:p w14:paraId="53D5E877" w14:textId="77777777" w:rsidR="00A828E6" w:rsidRDefault="00A828E6" w:rsidP="005C2F78">
      <w:pPr>
        <w:spacing w:line="360" w:lineRule="auto"/>
        <w:jc w:val="both"/>
        <w:rPr>
          <w:rFonts w:ascii="Times New Roman" w:hAnsi="Times New Roman" w:cs="Times New Roman"/>
        </w:rPr>
      </w:pPr>
    </w:p>
    <w:p w14:paraId="2BE72767" w14:textId="68FF70A3" w:rsidR="005C2F78" w:rsidRDefault="005C2F78" w:rsidP="00A828E6">
      <w:pPr>
        <w:spacing w:line="360" w:lineRule="auto"/>
        <w:jc w:val="both"/>
        <w:rPr>
          <w:rFonts w:ascii="Times New Roman" w:hAnsi="Times New Roman" w:cs="Times New Roman"/>
        </w:rPr>
      </w:pPr>
      <w:r>
        <w:rPr>
          <w:rFonts w:ascii="Times New Roman" w:hAnsi="Times New Roman" w:cs="Times New Roman"/>
        </w:rPr>
        <w:t>E</w:t>
      </w:r>
      <w:r w:rsidRPr="00377A5C">
        <w:rPr>
          <w:rFonts w:ascii="Times New Roman" w:hAnsi="Times New Roman" w:cs="Times New Roman"/>
        </w:rPr>
        <w:t>l proyecto de modernidad es la consecuencia de las continuidades y rupturas de los complejos procesos de formación y consolidación de conocimientos, métodos y téc</w:t>
      </w:r>
      <w:r>
        <w:rPr>
          <w:rFonts w:ascii="Times New Roman" w:hAnsi="Times New Roman" w:cs="Times New Roman"/>
        </w:rPr>
        <w:t xml:space="preserve">nicas; de la confirmación de </w:t>
      </w:r>
      <w:r w:rsidRPr="00377A5C">
        <w:rPr>
          <w:rFonts w:ascii="Times New Roman" w:hAnsi="Times New Roman" w:cs="Times New Roman"/>
        </w:rPr>
        <w:t xml:space="preserve"> medios de acción, de las clases sociales, de la acumulación de riqueza; de la irrupción de instituciones, ideologías y doctrinas, y de la ratificación de  procesos más o menos globales, en un extenso y complejo espacio de tiempo. La modernidad es la consecuencia del nacimiento, traslape y convivencia, a ritmos desiguales, de procesos de </w:t>
      </w:r>
      <w:r w:rsidRPr="00377A5C">
        <w:rPr>
          <w:rFonts w:ascii="Times New Roman" w:hAnsi="Times New Roman" w:cs="Times New Roman"/>
        </w:rPr>
        <w:lastRenderedPageBreak/>
        <w:t>carácter político, económico, social y cultural que se confirman  en un proyecto de Estado y de sociedad.</w:t>
      </w:r>
    </w:p>
    <w:p w14:paraId="06B9245C" w14:textId="77777777" w:rsidR="00823DAA" w:rsidRPr="00176017" w:rsidRDefault="00823DAA" w:rsidP="00A828E6">
      <w:pPr>
        <w:spacing w:line="360" w:lineRule="auto"/>
        <w:jc w:val="both"/>
        <w:rPr>
          <w:rFonts w:ascii="Times New Roman" w:hAnsi="Times New Roman" w:cs="Times New Roman"/>
        </w:rPr>
      </w:pPr>
    </w:p>
    <w:p w14:paraId="3F21E50C" w14:textId="7AA8E439" w:rsidR="00926FF2" w:rsidRDefault="00926FF2" w:rsidP="00A828E6">
      <w:pPr>
        <w:spacing w:line="360" w:lineRule="auto"/>
        <w:jc w:val="both"/>
        <w:rPr>
          <w:rFonts w:ascii="Times New Roman" w:hAnsi="Times New Roman" w:cs="Times New Roman"/>
        </w:rPr>
      </w:pPr>
      <w:r w:rsidRPr="00377A5C">
        <w:rPr>
          <w:rFonts w:ascii="Times New Roman" w:hAnsi="Times New Roman" w:cs="Times New Roman"/>
        </w:rPr>
        <w:t>En la conformación disciplinaria y epistemológica de la Administración Pública est</w:t>
      </w:r>
      <w:r w:rsidR="00DF2A0D">
        <w:rPr>
          <w:rFonts w:ascii="Times New Roman" w:hAnsi="Times New Roman" w:cs="Times New Roman"/>
        </w:rPr>
        <w:t>á</w:t>
      </w:r>
      <w:r w:rsidRPr="00377A5C">
        <w:rPr>
          <w:rFonts w:ascii="Times New Roman" w:hAnsi="Times New Roman" w:cs="Times New Roman"/>
        </w:rPr>
        <w:t xml:space="preserve"> la presencia de algún proyecto liberal o conservador de la modernidad. Esta observación  evita dar un contenido específico al proyecto de la misma modernidad, presentar un proyecto como el deber ser, como la señal de lo que moral y políticamente debe</w:t>
      </w:r>
      <w:r w:rsidR="00DF2A0D">
        <w:rPr>
          <w:rFonts w:ascii="Times New Roman" w:hAnsi="Times New Roman" w:cs="Times New Roman"/>
        </w:rPr>
        <w:t xml:space="preserve"> se</w:t>
      </w:r>
      <w:r w:rsidRPr="00377A5C">
        <w:rPr>
          <w:rFonts w:ascii="Times New Roman" w:hAnsi="Times New Roman" w:cs="Times New Roman"/>
        </w:rPr>
        <w:t xml:space="preserve">r realizado y aceptado por la sociedad. Las capacidades sociales e históricas de nuestra nación permiten o imposibilitan el acto de proyectar y realizar el contenido teórico y práctico de las aspiraciones. Es decir, existe una tensión en el nivel teórico y práctico entre el Estado y la Nación, desde la gestación del Estado moderno y en su sinuoso progreso. Entre derecho natural y espíritu nacional, entre Estado de derecho y Estado-nación, entre Ilustración naturalista e historicismo romántico, entre liberalismo y conservadurismo, en esa pugna  teórica y práctica se revalida la paternidad del proyecto de modernidad. </w:t>
      </w:r>
      <w:r w:rsidR="00DF2A0D">
        <w:rPr>
          <w:rFonts w:ascii="Times New Roman" w:hAnsi="Times New Roman" w:cs="Times New Roman"/>
        </w:rPr>
        <w:t>Sin embargo</w:t>
      </w:r>
      <w:r w:rsidRPr="00377A5C">
        <w:rPr>
          <w:rFonts w:ascii="Times New Roman" w:hAnsi="Times New Roman" w:cs="Times New Roman"/>
        </w:rPr>
        <w:t>, tanto el  liberalismo como el conservadurismo son expresiones de la naciente ideología burguesa</w:t>
      </w:r>
      <w:r>
        <w:rPr>
          <w:rFonts w:ascii="Times New Roman" w:hAnsi="Times New Roman" w:cs="Times New Roman"/>
        </w:rPr>
        <w:t>.</w:t>
      </w:r>
      <w:r w:rsidRPr="00377A5C">
        <w:rPr>
          <w:rFonts w:ascii="Times New Roman" w:hAnsi="Times New Roman" w:cs="Times New Roman"/>
        </w:rPr>
        <w:t xml:space="preserve"> E</w:t>
      </w:r>
      <w:r>
        <w:rPr>
          <w:rFonts w:ascii="Times New Roman" w:hAnsi="Times New Roman" w:cs="Times New Roman"/>
        </w:rPr>
        <w:t>l presente</w:t>
      </w:r>
      <w:r w:rsidRPr="00377A5C">
        <w:rPr>
          <w:rFonts w:ascii="Times New Roman" w:hAnsi="Times New Roman" w:cs="Times New Roman"/>
        </w:rPr>
        <w:t xml:space="preserve"> documento resume en forma de esbozo sintético, la revisión epistemológica e histórica de algunas ideas representativas de la modernidad y el estudio de sus concepciones de la administración pública, se emprende tomando como punto de referencia empírico el desarrollo de </w:t>
      </w:r>
      <w:r w:rsidR="00DF2A0D">
        <w:rPr>
          <w:rFonts w:ascii="Times New Roman" w:hAnsi="Times New Roman" w:cs="Times New Roman"/>
        </w:rPr>
        <w:t>e</w:t>
      </w:r>
      <w:r w:rsidRPr="00377A5C">
        <w:rPr>
          <w:rFonts w:ascii="Times New Roman" w:hAnsi="Times New Roman" w:cs="Times New Roman"/>
        </w:rPr>
        <w:t>stas después de la</w:t>
      </w:r>
      <w:r w:rsidR="000574A9">
        <w:rPr>
          <w:rFonts w:ascii="Times New Roman" w:hAnsi="Times New Roman" w:cs="Times New Roman"/>
        </w:rPr>
        <w:t xml:space="preserve"> Revolución </w:t>
      </w:r>
      <w:r w:rsidR="00823DAA">
        <w:rPr>
          <w:rFonts w:ascii="Times New Roman" w:hAnsi="Times New Roman" w:cs="Times New Roman"/>
        </w:rPr>
        <w:t>f</w:t>
      </w:r>
      <w:r w:rsidR="000574A9">
        <w:rPr>
          <w:rFonts w:ascii="Times New Roman" w:hAnsi="Times New Roman" w:cs="Times New Roman"/>
        </w:rPr>
        <w:t>rancesa</w:t>
      </w:r>
      <w:r w:rsidRPr="00377A5C">
        <w:rPr>
          <w:rFonts w:ascii="Times New Roman" w:hAnsi="Times New Roman" w:cs="Times New Roman"/>
        </w:rPr>
        <w:t xml:space="preserve">. </w:t>
      </w:r>
    </w:p>
    <w:p w14:paraId="7EAD45BC" w14:textId="77777777" w:rsidR="00823DAA" w:rsidRDefault="00823DAA" w:rsidP="00A828E6">
      <w:pPr>
        <w:spacing w:line="360" w:lineRule="auto"/>
        <w:jc w:val="both"/>
        <w:rPr>
          <w:rFonts w:ascii="Times New Roman" w:hAnsi="Times New Roman" w:cs="Times New Roman"/>
        </w:rPr>
      </w:pPr>
    </w:p>
    <w:p w14:paraId="3089E5C1" w14:textId="74EF9BE0" w:rsidR="005C2F78" w:rsidRDefault="005C2F78" w:rsidP="00A828E6">
      <w:pPr>
        <w:spacing w:line="360" w:lineRule="auto"/>
        <w:jc w:val="both"/>
        <w:rPr>
          <w:rFonts w:ascii="Times New Roman" w:hAnsi="Times New Roman" w:cs="Times New Roman"/>
        </w:rPr>
      </w:pPr>
      <w:r w:rsidRPr="00377A5C">
        <w:rPr>
          <w:rFonts w:ascii="Times New Roman" w:hAnsi="Times New Roman" w:cs="Times New Roman"/>
        </w:rPr>
        <w:t>E</w:t>
      </w:r>
      <w:r>
        <w:rPr>
          <w:rFonts w:ascii="Times New Roman" w:hAnsi="Times New Roman" w:cs="Times New Roman"/>
        </w:rPr>
        <w:t>l presente</w:t>
      </w:r>
      <w:r w:rsidRPr="00377A5C">
        <w:rPr>
          <w:rFonts w:ascii="Times New Roman" w:hAnsi="Times New Roman" w:cs="Times New Roman"/>
        </w:rPr>
        <w:t xml:space="preserve"> documento resume la revisión epistemológica e histórica de algunas ideas representativas de la modernidad y </w:t>
      </w:r>
      <w:r w:rsidR="000B19E6">
        <w:rPr>
          <w:rFonts w:ascii="Times New Roman" w:hAnsi="Times New Roman" w:cs="Times New Roman"/>
        </w:rPr>
        <w:t xml:space="preserve">emprende </w:t>
      </w:r>
      <w:r w:rsidRPr="00377A5C">
        <w:rPr>
          <w:rFonts w:ascii="Times New Roman" w:hAnsi="Times New Roman" w:cs="Times New Roman"/>
        </w:rPr>
        <w:t xml:space="preserve">el estudio de </w:t>
      </w:r>
      <w:r w:rsidR="000B19E6">
        <w:rPr>
          <w:rFonts w:ascii="Times New Roman" w:hAnsi="Times New Roman" w:cs="Times New Roman"/>
        </w:rPr>
        <w:t>las</w:t>
      </w:r>
      <w:r w:rsidRPr="00377A5C">
        <w:rPr>
          <w:rFonts w:ascii="Times New Roman" w:hAnsi="Times New Roman" w:cs="Times New Roman"/>
        </w:rPr>
        <w:t xml:space="preserve"> concepciones de la </w:t>
      </w:r>
      <w:r>
        <w:rPr>
          <w:rFonts w:ascii="Times New Roman" w:hAnsi="Times New Roman" w:cs="Times New Roman"/>
        </w:rPr>
        <w:t>Administración P</w:t>
      </w:r>
      <w:r w:rsidRPr="00377A5C">
        <w:rPr>
          <w:rFonts w:ascii="Times New Roman" w:hAnsi="Times New Roman" w:cs="Times New Roman"/>
        </w:rPr>
        <w:t xml:space="preserve">ública tomando como punto de referencia empírico el desarrollo de </w:t>
      </w:r>
      <w:r w:rsidR="000B19E6">
        <w:rPr>
          <w:rFonts w:ascii="Times New Roman" w:hAnsi="Times New Roman" w:cs="Times New Roman"/>
        </w:rPr>
        <w:t>e</w:t>
      </w:r>
      <w:r w:rsidRPr="00377A5C">
        <w:rPr>
          <w:rFonts w:ascii="Times New Roman" w:hAnsi="Times New Roman" w:cs="Times New Roman"/>
        </w:rPr>
        <w:t xml:space="preserve">stas después de la Revolución </w:t>
      </w:r>
      <w:r w:rsidR="00212E7D">
        <w:rPr>
          <w:rFonts w:ascii="Times New Roman" w:hAnsi="Times New Roman" w:cs="Times New Roman"/>
        </w:rPr>
        <w:t>f</w:t>
      </w:r>
      <w:r w:rsidRPr="00377A5C">
        <w:rPr>
          <w:rFonts w:ascii="Times New Roman" w:hAnsi="Times New Roman" w:cs="Times New Roman"/>
        </w:rPr>
        <w:t xml:space="preserve">rancesa (1789-1799). </w:t>
      </w:r>
      <w:r w:rsidRPr="00377A5C">
        <w:rPr>
          <w:rFonts w:ascii="Times New Roman" w:hAnsi="Times New Roman" w:cs="Times New Roman"/>
          <w:bCs/>
          <w:lang w:val="es-ES"/>
        </w:rPr>
        <w:t>En  la época de Jean-Jacques Rousseau</w:t>
      </w:r>
      <w:r w:rsidRPr="00377A5C">
        <w:rPr>
          <w:rFonts w:ascii="Times New Roman" w:hAnsi="Times New Roman" w:cs="Times New Roman"/>
          <w:lang w:val="es-ES"/>
        </w:rPr>
        <w:t xml:space="preserve"> (1712-1778), se presencia una paz inquietada por la Revolución </w:t>
      </w:r>
      <w:r w:rsidR="00212E7D">
        <w:rPr>
          <w:rFonts w:ascii="Times New Roman" w:hAnsi="Times New Roman" w:cs="Times New Roman"/>
          <w:lang w:val="es-ES"/>
        </w:rPr>
        <w:t>f</w:t>
      </w:r>
      <w:r w:rsidRPr="00377A5C">
        <w:rPr>
          <w:rFonts w:ascii="Times New Roman" w:hAnsi="Times New Roman" w:cs="Times New Roman"/>
          <w:lang w:val="es-ES"/>
        </w:rPr>
        <w:t>rancesa y el golpe de estado de Napoleón Bonaparte. En 1815</w:t>
      </w:r>
      <w:r w:rsidR="000B19E6">
        <w:rPr>
          <w:rFonts w:ascii="Times New Roman" w:hAnsi="Times New Roman" w:cs="Times New Roman"/>
          <w:lang w:val="es-ES"/>
        </w:rPr>
        <w:t>,</w:t>
      </w:r>
      <w:r w:rsidRPr="00377A5C">
        <w:rPr>
          <w:rFonts w:ascii="Times New Roman" w:hAnsi="Times New Roman" w:cs="Times New Roman"/>
          <w:lang w:val="es-ES"/>
        </w:rPr>
        <w:t xml:space="preserve"> el mundo político francés regres</w:t>
      </w:r>
      <w:r w:rsidR="000B19E6">
        <w:rPr>
          <w:rFonts w:ascii="Times New Roman" w:hAnsi="Times New Roman" w:cs="Times New Roman"/>
          <w:lang w:val="es-ES"/>
        </w:rPr>
        <w:t>ó</w:t>
      </w:r>
      <w:r w:rsidRPr="00377A5C">
        <w:rPr>
          <w:rFonts w:ascii="Times New Roman" w:hAnsi="Times New Roman" w:cs="Times New Roman"/>
          <w:lang w:val="es-ES"/>
        </w:rPr>
        <w:t xml:space="preserve"> a la tranquilidad, </w:t>
      </w:r>
      <w:r w:rsidR="00F77A56">
        <w:rPr>
          <w:rFonts w:ascii="Times New Roman" w:hAnsi="Times New Roman" w:cs="Times New Roman"/>
          <w:lang w:val="es-ES"/>
        </w:rPr>
        <w:t xml:space="preserve">a </w:t>
      </w:r>
      <w:r w:rsidRPr="00377A5C">
        <w:rPr>
          <w:rFonts w:ascii="Times New Roman" w:hAnsi="Times New Roman" w:cs="Times New Roman"/>
          <w:lang w:val="es-ES"/>
        </w:rPr>
        <w:t>una serenidad incompatible con toda forma de cambio, s</w:t>
      </w:r>
      <w:r w:rsidR="000B19E6">
        <w:rPr>
          <w:rFonts w:ascii="Times New Roman" w:hAnsi="Times New Roman" w:cs="Times New Roman"/>
          <w:lang w:val="es-ES"/>
        </w:rPr>
        <w:t>o</w:t>
      </w:r>
      <w:r w:rsidRPr="00377A5C">
        <w:rPr>
          <w:rFonts w:ascii="Times New Roman" w:hAnsi="Times New Roman" w:cs="Times New Roman"/>
          <w:lang w:val="es-ES"/>
        </w:rPr>
        <w:t xml:space="preserve">lo los fervientes  partidarios del </w:t>
      </w:r>
      <w:r w:rsidRPr="00377A5C">
        <w:rPr>
          <w:rFonts w:ascii="Times New Roman" w:hAnsi="Times New Roman" w:cs="Times New Roman"/>
          <w:i/>
          <w:lang w:val="es-ES"/>
        </w:rPr>
        <w:t>statu quo</w:t>
      </w:r>
      <w:r w:rsidRPr="00377A5C">
        <w:rPr>
          <w:rFonts w:ascii="Times New Roman" w:hAnsi="Times New Roman" w:cs="Times New Roman"/>
          <w:lang w:val="es-ES"/>
        </w:rPr>
        <w:t xml:space="preserve"> presenciado por Luis XIV</w:t>
      </w:r>
      <w:r w:rsidR="00F77A56">
        <w:rPr>
          <w:rFonts w:ascii="Times New Roman" w:hAnsi="Times New Roman" w:cs="Times New Roman"/>
          <w:lang w:val="es-ES"/>
        </w:rPr>
        <w:t>,</w:t>
      </w:r>
      <w:r w:rsidRPr="00377A5C">
        <w:rPr>
          <w:rFonts w:ascii="Times New Roman" w:hAnsi="Times New Roman" w:cs="Times New Roman"/>
          <w:lang w:val="es-ES"/>
        </w:rPr>
        <w:t xml:space="preserve"> el Rey Sol (1643-1715) y su c</w:t>
      </w:r>
      <w:r w:rsidR="00F77A56">
        <w:rPr>
          <w:rFonts w:ascii="Times New Roman" w:hAnsi="Times New Roman" w:cs="Times New Roman"/>
          <w:lang w:val="es-ES"/>
        </w:rPr>
        <w:t>é</w:t>
      </w:r>
      <w:r w:rsidRPr="00377A5C">
        <w:rPr>
          <w:rFonts w:ascii="Times New Roman" w:hAnsi="Times New Roman" w:cs="Times New Roman"/>
          <w:lang w:val="es-ES"/>
        </w:rPr>
        <w:t>lebr</w:t>
      </w:r>
      <w:r w:rsidR="00F77A56">
        <w:rPr>
          <w:rFonts w:ascii="Times New Roman" w:hAnsi="Times New Roman" w:cs="Times New Roman"/>
          <w:lang w:val="es-ES"/>
        </w:rPr>
        <w:t>e</w:t>
      </w:r>
      <w:r w:rsidRPr="00377A5C">
        <w:rPr>
          <w:rFonts w:ascii="Times New Roman" w:hAnsi="Times New Roman" w:cs="Times New Roman"/>
          <w:lang w:val="es-ES"/>
        </w:rPr>
        <w:t xml:space="preserve"> frase “El Estado soy yo”</w:t>
      </w:r>
      <w:r w:rsidR="00F77A56">
        <w:rPr>
          <w:rFonts w:ascii="Times New Roman" w:hAnsi="Times New Roman" w:cs="Times New Roman"/>
          <w:lang w:val="es-ES"/>
        </w:rPr>
        <w:t>,</w:t>
      </w:r>
      <w:r w:rsidRPr="00377A5C">
        <w:rPr>
          <w:rFonts w:ascii="Times New Roman" w:hAnsi="Times New Roman" w:cs="Times New Roman"/>
          <w:lang w:val="es-ES"/>
        </w:rPr>
        <w:t xml:space="preserve"> podían tolerar</w:t>
      </w:r>
      <w:r w:rsidR="00F77A56">
        <w:rPr>
          <w:rFonts w:ascii="Times New Roman" w:hAnsi="Times New Roman" w:cs="Times New Roman"/>
          <w:lang w:val="es-ES"/>
        </w:rPr>
        <w:t>lo</w:t>
      </w:r>
      <w:r w:rsidRPr="00377A5C">
        <w:rPr>
          <w:rFonts w:ascii="Times New Roman" w:hAnsi="Times New Roman" w:cs="Times New Roman"/>
          <w:lang w:val="es-ES"/>
        </w:rPr>
        <w:t>. Entrado el siglo XIX</w:t>
      </w:r>
      <w:r w:rsidR="00F77A56">
        <w:rPr>
          <w:rFonts w:ascii="Times New Roman" w:hAnsi="Times New Roman" w:cs="Times New Roman"/>
          <w:lang w:val="es-ES"/>
        </w:rPr>
        <w:t>, se</w:t>
      </w:r>
      <w:r w:rsidRPr="00377A5C">
        <w:rPr>
          <w:rFonts w:ascii="Times New Roman" w:hAnsi="Times New Roman" w:cs="Times New Roman"/>
          <w:lang w:val="es-ES"/>
        </w:rPr>
        <w:t xml:space="preserve"> celebr</w:t>
      </w:r>
      <w:r w:rsidR="00F77A56">
        <w:rPr>
          <w:rFonts w:ascii="Times New Roman" w:hAnsi="Times New Roman" w:cs="Times New Roman"/>
          <w:lang w:val="es-ES"/>
        </w:rPr>
        <w:t>aron</w:t>
      </w:r>
      <w:r w:rsidRPr="00377A5C">
        <w:rPr>
          <w:rFonts w:ascii="Times New Roman" w:hAnsi="Times New Roman" w:cs="Times New Roman"/>
          <w:lang w:val="es-ES"/>
        </w:rPr>
        <w:t xml:space="preserve"> el Congreso de Viena y la alianza militar</w:t>
      </w:r>
      <w:r>
        <w:rPr>
          <w:rFonts w:ascii="Arial" w:hAnsi="Arial" w:cs="Arial"/>
          <w:lang w:val="es-ES"/>
        </w:rPr>
        <w:t xml:space="preserve"> </w:t>
      </w:r>
      <w:r w:rsidRPr="00377A5C">
        <w:rPr>
          <w:rFonts w:ascii="Times New Roman" w:hAnsi="Times New Roman" w:cs="Times New Roman"/>
          <w:lang w:val="es-ES"/>
        </w:rPr>
        <w:t>entre el emperador Alejandro I de Rusia, el emperador Francisco I de Austria y el rey Federico Guillermo III de Prusia</w:t>
      </w:r>
      <w:r>
        <w:rPr>
          <w:rFonts w:ascii="Times New Roman" w:hAnsi="Times New Roman" w:cs="Times New Roman"/>
          <w:lang w:val="es-ES"/>
        </w:rPr>
        <w:t>,</w:t>
      </w:r>
      <w:r w:rsidRPr="00377A5C">
        <w:rPr>
          <w:rFonts w:ascii="Times New Roman" w:hAnsi="Times New Roman" w:cs="Times New Roman"/>
          <w:lang w:val="es-ES"/>
        </w:rPr>
        <w:t xml:space="preserve"> mejor conocida como la </w:t>
      </w:r>
      <w:r w:rsidRPr="00377A5C">
        <w:rPr>
          <w:rFonts w:ascii="Times New Roman" w:hAnsi="Times New Roman" w:cs="Times New Roman"/>
          <w:lang w:val="es-ES"/>
        </w:rPr>
        <w:lastRenderedPageBreak/>
        <w:t>Santa Alianza</w:t>
      </w:r>
      <w:r w:rsidR="00F77A56">
        <w:rPr>
          <w:rFonts w:ascii="Times New Roman" w:hAnsi="Times New Roman" w:cs="Times New Roman"/>
          <w:lang w:val="es-ES"/>
        </w:rPr>
        <w:t xml:space="preserve">, a la cual se incorporaron </w:t>
      </w:r>
      <w:r w:rsidRPr="00377A5C">
        <w:rPr>
          <w:rFonts w:ascii="Times New Roman" w:hAnsi="Times New Roman" w:cs="Times New Roman"/>
          <w:color w:val="1C1C1C"/>
          <w:lang w:val="es-ES"/>
        </w:rPr>
        <w:t>Inglaterra y Francia</w:t>
      </w:r>
      <w:r w:rsidR="00F77A56">
        <w:rPr>
          <w:rFonts w:ascii="Times New Roman" w:hAnsi="Times New Roman" w:cs="Times New Roman"/>
          <w:color w:val="1C1C1C"/>
          <w:lang w:val="es-ES"/>
        </w:rPr>
        <w:t xml:space="preserve"> en 1818</w:t>
      </w:r>
      <w:r w:rsidRPr="00377A5C">
        <w:rPr>
          <w:rFonts w:ascii="Times New Roman" w:hAnsi="Times New Roman" w:cs="Times New Roman"/>
        </w:rPr>
        <w:t>,</w:t>
      </w:r>
      <w:r w:rsidRPr="00377A5C">
        <w:rPr>
          <w:rFonts w:ascii="Times New Roman" w:hAnsi="Times New Roman" w:cs="Times New Roman"/>
          <w:lang w:val="es-ES"/>
        </w:rPr>
        <w:t xml:space="preserve"> </w:t>
      </w:r>
      <w:r w:rsidR="00F77A56">
        <w:rPr>
          <w:rFonts w:ascii="Times New Roman" w:hAnsi="Times New Roman" w:cs="Times New Roman"/>
          <w:lang w:val="es-ES"/>
        </w:rPr>
        <w:t xml:space="preserve">con </w:t>
      </w:r>
      <w:r w:rsidRPr="00377A5C">
        <w:rPr>
          <w:rFonts w:ascii="Times New Roman" w:hAnsi="Times New Roman" w:cs="Times New Roman"/>
          <w:lang w:val="es-ES"/>
        </w:rPr>
        <w:t xml:space="preserve">la intención </w:t>
      </w:r>
      <w:r w:rsidR="00F77A56">
        <w:rPr>
          <w:rFonts w:ascii="Times New Roman" w:hAnsi="Times New Roman" w:cs="Times New Roman"/>
          <w:lang w:val="es-ES"/>
        </w:rPr>
        <w:t>de</w:t>
      </w:r>
      <w:r w:rsidRPr="00377A5C">
        <w:rPr>
          <w:rFonts w:ascii="Times New Roman" w:hAnsi="Times New Roman" w:cs="Times New Roman"/>
          <w:lang w:val="es-ES"/>
        </w:rPr>
        <w:t xml:space="preserve"> </w:t>
      </w:r>
      <w:r w:rsidR="00F77A56">
        <w:rPr>
          <w:rFonts w:ascii="Times New Roman" w:hAnsi="Times New Roman" w:cs="Times New Roman"/>
          <w:lang w:val="es-ES"/>
        </w:rPr>
        <w:t>llevar la</w:t>
      </w:r>
      <w:r w:rsidRPr="00377A5C">
        <w:rPr>
          <w:rFonts w:ascii="Times New Roman" w:hAnsi="Times New Roman" w:cs="Times New Roman"/>
          <w:lang w:val="es-ES"/>
        </w:rPr>
        <w:t xml:space="preserve"> paz </w:t>
      </w:r>
      <w:r w:rsidR="00F77A56">
        <w:rPr>
          <w:rFonts w:ascii="Times New Roman" w:hAnsi="Times New Roman" w:cs="Times New Roman"/>
          <w:lang w:val="es-ES"/>
        </w:rPr>
        <w:t>a</w:t>
      </w:r>
      <w:r w:rsidRPr="00377A5C">
        <w:rPr>
          <w:rFonts w:ascii="Times New Roman" w:hAnsi="Times New Roman" w:cs="Times New Roman"/>
          <w:lang w:val="es-ES"/>
        </w:rPr>
        <w:t xml:space="preserve"> Europa</w:t>
      </w:r>
      <w:r w:rsidR="00F77A56">
        <w:rPr>
          <w:rFonts w:ascii="Times New Roman" w:hAnsi="Times New Roman" w:cs="Times New Roman"/>
          <w:lang w:val="es-ES"/>
        </w:rPr>
        <w:t xml:space="preserve"> tras</w:t>
      </w:r>
      <w:r w:rsidRPr="00377A5C">
        <w:rPr>
          <w:rFonts w:ascii="Times New Roman" w:hAnsi="Times New Roman" w:cs="Times New Roman"/>
          <w:lang w:val="es-ES"/>
        </w:rPr>
        <w:t xml:space="preserve"> las largas  guerras napoleónicas, a través de difundir los valores cristianos: </w:t>
      </w:r>
      <w:r w:rsidR="00F77A56">
        <w:rPr>
          <w:rFonts w:ascii="Times New Roman" w:hAnsi="Times New Roman" w:cs="Times New Roman"/>
          <w:lang w:val="es-ES"/>
        </w:rPr>
        <w:t>f</w:t>
      </w:r>
      <w:r w:rsidRPr="00377A5C">
        <w:rPr>
          <w:rFonts w:ascii="Times New Roman" w:hAnsi="Times New Roman" w:cs="Times New Roman"/>
          <w:lang w:val="es-ES"/>
        </w:rPr>
        <w:t xml:space="preserve">e, caridad, </w:t>
      </w:r>
      <w:r>
        <w:rPr>
          <w:rFonts w:ascii="Times New Roman" w:hAnsi="Times New Roman" w:cs="Times New Roman"/>
          <w:lang w:val="es-ES"/>
        </w:rPr>
        <w:t>justicia y</w:t>
      </w:r>
      <w:r w:rsidRPr="00377A5C">
        <w:rPr>
          <w:rFonts w:ascii="Times New Roman" w:hAnsi="Times New Roman" w:cs="Times New Roman"/>
          <w:lang w:val="es-ES"/>
        </w:rPr>
        <w:t xml:space="preserve"> paz. En general</w:t>
      </w:r>
      <w:r w:rsidR="00F77A56">
        <w:rPr>
          <w:rFonts w:ascii="Times New Roman" w:hAnsi="Times New Roman" w:cs="Times New Roman"/>
          <w:lang w:val="es-ES"/>
        </w:rPr>
        <w:t>,</w:t>
      </w:r>
      <w:r w:rsidRPr="00377A5C">
        <w:rPr>
          <w:rFonts w:ascii="Times New Roman" w:hAnsi="Times New Roman" w:cs="Times New Roman"/>
          <w:lang w:val="es-ES"/>
        </w:rPr>
        <w:t xml:space="preserve"> el propósito e</w:t>
      </w:r>
      <w:r w:rsidR="00F77A56">
        <w:rPr>
          <w:rFonts w:ascii="Times New Roman" w:hAnsi="Times New Roman" w:cs="Times New Roman"/>
          <w:lang w:val="es-ES"/>
        </w:rPr>
        <w:t>ra</w:t>
      </w:r>
      <w:r w:rsidRPr="00377A5C">
        <w:rPr>
          <w:rFonts w:ascii="Times New Roman" w:hAnsi="Times New Roman" w:cs="Times New Roman"/>
          <w:lang w:val="es-ES"/>
        </w:rPr>
        <w:t xml:space="preserve"> mantener al absolutismo como régimen político dominante en Europa</w:t>
      </w:r>
      <w:r w:rsidR="00F77A56">
        <w:rPr>
          <w:rFonts w:ascii="Times New Roman" w:hAnsi="Times New Roman" w:cs="Times New Roman"/>
          <w:lang w:val="es-ES"/>
        </w:rPr>
        <w:t xml:space="preserve">; </w:t>
      </w:r>
      <w:r w:rsidRPr="00377A5C">
        <w:rPr>
          <w:rFonts w:ascii="Times New Roman" w:hAnsi="Times New Roman" w:cs="Times New Roman"/>
          <w:lang w:val="es-ES"/>
        </w:rPr>
        <w:t xml:space="preserve">la Santa Alianza  se oponía a las revoluciones democráticas y al laicismo. Dos fueron las respuestas contra el sistema de la Santa Alianza y sus ideales: 1) la rebeldía del industrialismo, la monarquía, la aristocracia, de los filósofos radicales del movimiento librecambista  </w:t>
      </w:r>
      <w:r w:rsidRPr="00377A5C">
        <w:rPr>
          <w:rFonts w:ascii="Times New Roman" w:hAnsi="Times New Roman" w:cs="Times New Roman"/>
        </w:rPr>
        <w:t>—</w:t>
      </w:r>
      <w:proofErr w:type="spellStart"/>
      <w:r w:rsidRPr="00377A5C">
        <w:rPr>
          <w:rFonts w:ascii="Times New Roman" w:hAnsi="Times New Roman" w:cs="Times New Roman"/>
        </w:rPr>
        <w:t>Sébastien</w:t>
      </w:r>
      <w:proofErr w:type="spellEnd"/>
      <w:r w:rsidRPr="00377A5C">
        <w:rPr>
          <w:rFonts w:ascii="Times New Roman" w:hAnsi="Times New Roman" w:cs="Times New Roman"/>
        </w:rPr>
        <w:t xml:space="preserve"> Le </w:t>
      </w:r>
      <w:proofErr w:type="spellStart"/>
      <w:r w:rsidRPr="00377A5C">
        <w:rPr>
          <w:rFonts w:ascii="Times New Roman" w:hAnsi="Times New Roman" w:cs="Times New Roman"/>
        </w:rPr>
        <w:t>Prestre</w:t>
      </w:r>
      <w:proofErr w:type="spellEnd"/>
      <w:r w:rsidRPr="00377A5C">
        <w:rPr>
          <w:rFonts w:ascii="Times New Roman" w:hAnsi="Times New Roman" w:cs="Times New Roman"/>
        </w:rPr>
        <w:t xml:space="preserve">, Señor de Vauban (1633-1707), Pierre Le </w:t>
      </w:r>
      <w:proofErr w:type="spellStart"/>
      <w:r w:rsidRPr="00377A5C">
        <w:rPr>
          <w:rFonts w:ascii="Times New Roman" w:hAnsi="Times New Roman" w:cs="Times New Roman"/>
        </w:rPr>
        <w:t>Pesant</w:t>
      </w:r>
      <w:proofErr w:type="spellEnd"/>
      <w:r w:rsidRPr="00377A5C">
        <w:rPr>
          <w:rFonts w:ascii="Times New Roman" w:hAnsi="Times New Roman" w:cs="Times New Roman"/>
        </w:rPr>
        <w:t xml:space="preserve">, Señor de </w:t>
      </w:r>
      <w:proofErr w:type="spellStart"/>
      <w:r w:rsidRPr="00377A5C">
        <w:rPr>
          <w:rFonts w:ascii="Times New Roman" w:hAnsi="Times New Roman" w:cs="Times New Roman"/>
        </w:rPr>
        <w:t>Boisguilbert</w:t>
      </w:r>
      <w:proofErr w:type="spellEnd"/>
      <w:r w:rsidRPr="00377A5C">
        <w:rPr>
          <w:rFonts w:ascii="Times New Roman" w:hAnsi="Times New Roman" w:cs="Times New Roman"/>
        </w:rPr>
        <w:t xml:space="preserve"> (1646-1714), François </w:t>
      </w:r>
      <w:proofErr w:type="spellStart"/>
      <w:r w:rsidRPr="00377A5C">
        <w:rPr>
          <w:rFonts w:ascii="Times New Roman" w:hAnsi="Times New Roman" w:cs="Times New Roman"/>
        </w:rPr>
        <w:t>Quesnay</w:t>
      </w:r>
      <w:proofErr w:type="spellEnd"/>
      <w:r w:rsidRPr="00377A5C">
        <w:rPr>
          <w:rFonts w:ascii="Times New Roman" w:hAnsi="Times New Roman" w:cs="Times New Roman"/>
        </w:rPr>
        <w:t xml:space="preserve"> (1694-1774) y Adam Smith (1723-1790)— y hasta del socialismo marxista</w:t>
      </w:r>
      <w:r w:rsidR="00F77A56">
        <w:rPr>
          <w:rFonts w:ascii="Times New Roman" w:hAnsi="Times New Roman" w:cs="Times New Roman"/>
        </w:rPr>
        <w:t>,</w:t>
      </w:r>
      <w:r w:rsidRPr="00377A5C">
        <w:rPr>
          <w:rFonts w:ascii="Times New Roman" w:hAnsi="Times New Roman" w:cs="Times New Roman"/>
        </w:rPr>
        <w:t xml:space="preserve"> y 2) la rebelión romántica, los románticos no querían la armonía y la calma, deseaban una vida individual pujante y entusiasta, no profesaban simpatía por el industrialismo ya que este denigraba el alma con el dinero e interfería la libertad individual. Durante y después del periodo revolucionario</w:t>
      </w:r>
      <w:r w:rsidR="00F77A56">
        <w:rPr>
          <w:rFonts w:ascii="Times New Roman" w:hAnsi="Times New Roman" w:cs="Times New Roman"/>
        </w:rPr>
        <w:t>,</w:t>
      </w:r>
      <w:r w:rsidRPr="00377A5C">
        <w:rPr>
          <w:rFonts w:ascii="Times New Roman" w:hAnsi="Times New Roman" w:cs="Times New Roman"/>
        </w:rPr>
        <w:t xml:space="preserve"> el movimiento romántico fue </w:t>
      </w:r>
      <w:r w:rsidR="00F77A56">
        <w:rPr>
          <w:rFonts w:ascii="Times New Roman" w:hAnsi="Times New Roman" w:cs="Times New Roman"/>
        </w:rPr>
        <w:t>introducido</w:t>
      </w:r>
      <w:r w:rsidRPr="00377A5C">
        <w:rPr>
          <w:rFonts w:ascii="Times New Roman" w:hAnsi="Times New Roman" w:cs="Times New Roman"/>
        </w:rPr>
        <w:t xml:space="preserve"> en la política por los nacionalistas y conservadores.</w:t>
      </w:r>
    </w:p>
    <w:p w14:paraId="676B609A" w14:textId="3BD85292" w:rsidR="00B90E59" w:rsidRDefault="00926FF2" w:rsidP="00A828E6">
      <w:pPr>
        <w:spacing w:line="360" w:lineRule="auto"/>
        <w:jc w:val="both"/>
        <w:rPr>
          <w:rFonts w:ascii="Times New Roman" w:hAnsi="Times New Roman" w:cs="Times New Roman"/>
        </w:rPr>
      </w:pPr>
      <w:r w:rsidRPr="00377A5C">
        <w:rPr>
          <w:rFonts w:ascii="Times New Roman" w:hAnsi="Times New Roman" w:cs="Times New Roman"/>
        </w:rPr>
        <w:t>El supuesto del documento sugiere que la naturaleza disciplinaria de la Administración Pública —en el c</w:t>
      </w:r>
      <w:r w:rsidR="005211D3">
        <w:rPr>
          <w:rFonts w:ascii="Times New Roman" w:hAnsi="Times New Roman" w:cs="Times New Roman"/>
        </w:rPr>
        <w:t>ontexto genér</w:t>
      </w:r>
      <w:r>
        <w:rPr>
          <w:rFonts w:ascii="Times New Roman" w:hAnsi="Times New Roman" w:cs="Times New Roman"/>
        </w:rPr>
        <w:t>ico de las</w:t>
      </w:r>
      <w:r w:rsidR="00090BBF">
        <w:rPr>
          <w:rFonts w:ascii="Times New Roman" w:hAnsi="Times New Roman" w:cs="Times New Roman"/>
        </w:rPr>
        <w:t xml:space="preserve"> ciencias sociales— </w:t>
      </w:r>
      <w:r w:rsidRPr="00377A5C">
        <w:rPr>
          <w:rFonts w:ascii="Times New Roman" w:hAnsi="Times New Roman" w:cs="Times New Roman"/>
        </w:rPr>
        <w:t>mantiene una relación estrecha con el referente empírico de la modernidad liberal progresista y a su vez con su concepción mensurable de argumentación y comprobación, aun cuando el programa o discurso de los gobiernos se acerque al conservadurismo. La forma de enseñar y estudiar a la Administración Pública está en sintonía con la argumentación liberal progresista de la modernidad —la racionalidad burguesa y el universalismo de los conceptos utilizados para interpretar una realidad—, la clásica idea del pacto social, del bien común, de la administración pública como el punto que relaciona al Estado con la sociedad, la soberanía,  el individualismo, y la utilización de una serie de conceptos y técnicas para una demostración empírica a través del uso de las matemática, son claro</w:t>
      </w:r>
      <w:r w:rsidR="00697B8E">
        <w:rPr>
          <w:rFonts w:ascii="Times New Roman" w:hAnsi="Times New Roman" w:cs="Times New Roman"/>
        </w:rPr>
        <w:t>s</w:t>
      </w:r>
      <w:r w:rsidRPr="00377A5C">
        <w:rPr>
          <w:rFonts w:ascii="Times New Roman" w:hAnsi="Times New Roman" w:cs="Times New Roman"/>
        </w:rPr>
        <w:t xml:space="preserve"> ejemplo</w:t>
      </w:r>
      <w:r w:rsidR="00697B8E">
        <w:rPr>
          <w:rFonts w:ascii="Times New Roman" w:hAnsi="Times New Roman" w:cs="Times New Roman"/>
        </w:rPr>
        <w:t>s</w:t>
      </w:r>
      <w:r w:rsidRPr="00377A5C">
        <w:rPr>
          <w:rFonts w:ascii="Times New Roman" w:hAnsi="Times New Roman" w:cs="Times New Roman"/>
        </w:rPr>
        <w:t xml:space="preserve">. Se aparta del supuesto que en la tradición se puede encontrar una norma sistematizada y viable de conocimiento práctico, de conducta  individual y de convivencia social y política.   </w:t>
      </w:r>
    </w:p>
    <w:p w14:paraId="6B570758" w14:textId="6E85D7DB" w:rsidR="00B90E59" w:rsidRPr="00221F52" w:rsidRDefault="00926FF2" w:rsidP="00755D59">
      <w:pPr>
        <w:spacing w:line="360" w:lineRule="auto"/>
        <w:ind w:firstLine="708"/>
        <w:jc w:val="both"/>
        <w:rPr>
          <w:rFonts w:ascii="Times New Roman" w:hAnsi="Times New Roman" w:cs="Times New Roman"/>
        </w:rPr>
      </w:pPr>
      <w:r w:rsidRPr="00377A5C">
        <w:rPr>
          <w:rFonts w:ascii="Times New Roman" w:hAnsi="Times New Roman" w:cs="Times New Roman"/>
        </w:rPr>
        <w:t xml:space="preserve"> </w:t>
      </w:r>
    </w:p>
    <w:p w14:paraId="6CA8B694" w14:textId="7FCA8E50" w:rsidR="00926FF2" w:rsidRDefault="00D264B4" w:rsidP="00926FF2">
      <w:pPr>
        <w:spacing w:line="360" w:lineRule="auto"/>
        <w:jc w:val="both"/>
        <w:rPr>
          <w:rFonts w:ascii="Times New Roman" w:hAnsi="Times New Roman" w:cs="Times New Roman"/>
          <w:b/>
        </w:rPr>
      </w:pPr>
      <w:r>
        <w:rPr>
          <w:rFonts w:ascii="Times New Roman" w:hAnsi="Times New Roman" w:cs="Times New Roman"/>
          <w:b/>
        </w:rPr>
        <w:t>Características</w:t>
      </w:r>
      <w:r w:rsidR="00926FF2" w:rsidRPr="00221F52">
        <w:rPr>
          <w:rFonts w:ascii="Times New Roman" w:hAnsi="Times New Roman" w:cs="Times New Roman"/>
          <w:b/>
        </w:rPr>
        <w:t xml:space="preserve"> del liberalismo</w:t>
      </w:r>
    </w:p>
    <w:p w14:paraId="7A0EB22B" w14:textId="262CC643" w:rsidR="00D264B4" w:rsidRDefault="00D264B4" w:rsidP="00926FF2">
      <w:pPr>
        <w:spacing w:line="360" w:lineRule="auto"/>
        <w:jc w:val="both"/>
        <w:rPr>
          <w:rFonts w:ascii="Times New Roman" w:hAnsi="Times New Roman" w:cs="Times New Roman"/>
        </w:rPr>
      </w:pPr>
      <w:r w:rsidRPr="00377A5C">
        <w:rPr>
          <w:rFonts w:ascii="Times New Roman" w:hAnsi="Times New Roman" w:cs="Times New Roman"/>
          <w:color w:val="1C1C1C"/>
          <w:lang w:val="es-ES"/>
        </w:rPr>
        <w:t xml:space="preserve">Los principales iniciadores de la Ilustración se hallan inscritos en el ámbito de la </w:t>
      </w:r>
      <w:r w:rsidRPr="00377A5C">
        <w:rPr>
          <w:rFonts w:ascii="Times New Roman" w:hAnsi="Times New Roman" w:cs="Times New Roman"/>
          <w:lang w:val="es-ES"/>
        </w:rPr>
        <w:t>burguesía a</w:t>
      </w:r>
      <w:r w:rsidRPr="00377A5C">
        <w:rPr>
          <w:rFonts w:ascii="Times New Roman" w:hAnsi="Times New Roman" w:cs="Times New Roman"/>
          <w:color w:val="1C1C1C"/>
          <w:lang w:val="es-ES"/>
        </w:rPr>
        <w:t xml:space="preserve">scendente, pero sus promotores no fueron ni todas las capas burguesas, ni solamente </w:t>
      </w:r>
      <w:r w:rsidR="0094401C">
        <w:rPr>
          <w:rFonts w:ascii="Times New Roman" w:hAnsi="Times New Roman" w:cs="Times New Roman"/>
          <w:color w:val="1C1C1C"/>
          <w:lang w:val="es-ES"/>
        </w:rPr>
        <w:t>e</w:t>
      </w:r>
      <w:r w:rsidRPr="00377A5C">
        <w:rPr>
          <w:rFonts w:ascii="Times New Roman" w:hAnsi="Times New Roman" w:cs="Times New Roman"/>
          <w:color w:val="1C1C1C"/>
          <w:lang w:val="es-ES"/>
        </w:rPr>
        <w:t xml:space="preserve">stas. Por un lado, tuvo sus adversarios en determinados sectores de la alta burguesía comercial  </w:t>
      </w:r>
      <w:r w:rsidRPr="00377A5C">
        <w:rPr>
          <w:rFonts w:ascii="Times New Roman" w:hAnsi="Times New Roman" w:cs="Times New Roman"/>
          <w:color w:val="1C1C1C"/>
          <w:lang w:val="es-ES"/>
        </w:rPr>
        <w:lastRenderedPageBreak/>
        <w:t>y</w:t>
      </w:r>
      <w:r w:rsidR="0094401C">
        <w:rPr>
          <w:rFonts w:ascii="Times New Roman" w:hAnsi="Times New Roman" w:cs="Times New Roman"/>
          <w:color w:val="1C1C1C"/>
          <w:lang w:val="es-ES"/>
        </w:rPr>
        <w:t>,</w:t>
      </w:r>
      <w:r w:rsidRPr="00377A5C">
        <w:rPr>
          <w:rFonts w:ascii="Times New Roman" w:hAnsi="Times New Roman" w:cs="Times New Roman"/>
          <w:color w:val="1C1C1C"/>
          <w:lang w:val="es-ES"/>
        </w:rPr>
        <w:t xml:space="preserve"> por otra parte, en ciertos elementos del bajo clero o de la nobleza cortesana</w:t>
      </w:r>
      <w:r w:rsidRPr="00377A5C">
        <w:rPr>
          <w:rFonts w:ascii="Times New Roman" w:hAnsi="Times New Roman" w:cs="Times New Roman"/>
          <w:lang w:val="es-ES"/>
        </w:rPr>
        <w:t>,</w:t>
      </w:r>
      <w:r w:rsidRPr="00377A5C">
        <w:rPr>
          <w:rFonts w:ascii="Times New Roman" w:hAnsi="Times New Roman" w:cs="Times New Roman"/>
          <w:color w:val="1C1C1C"/>
          <w:lang w:val="es-ES"/>
        </w:rPr>
        <w:t xml:space="preserve"> e incluso el propio aparato estatal del </w:t>
      </w:r>
      <w:r>
        <w:rPr>
          <w:rFonts w:ascii="Times New Roman" w:hAnsi="Times New Roman" w:cs="Times New Roman"/>
          <w:lang w:val="es-ES"/>
        </w:rPr>
        <w:t xml:space="preserve">despotismo ilustrado </w:t>
      </w:r>
      <w:r>
        <w:rPr>
          <w:rFonts w:ascii="Times New Roman" w:hAnsi="Times New Roman" w:cs="Times New Roman"/>
        </w:rPr>
        <w:t>—</w:t>
      </w:r>
      <w:r>
        <w:rPr>
          <w:rFonts w:ascii="Times New Roman" w:hAnsi="Times New Roman" w:cs="Times New Roman"/>
          <w:lang w:val="es-ES"/>
        </w:rPr>
        <w:t xml:space="preserve">Federico II, Catalina II y </w:t>
      </w:r>
      <w:r w:rsidRPr="00377A5C">
        <w:rPr>
          <w:rFonts w:ascii="Times New Roman" w:hAnsi="Times New Roman" w:cs="Times New Roman"/>
          <w:lang w:val="es-ES"/>
        </w:rPr>
        <w:t>José II</w:t>
      </w:r>
      <w:r>
        <w:rPr>
          <w:rFonts w:ascii="Times New Roman" w:hAnsi="Times New Roman" w:cs="Times New Roman"/>
        </w:rPr>
        <w:t>—</w:t>
      </w:r>
      <w:r w:rsidRPr="00377A5C">
        <w:rPr>
          <w:rFonts w:ascii="Times New Roman" w:hAnsi="Times New Roman" w:cs="Times New Roman"/>
          <w:color w:val="1C1C1C"/>
          <w:lang w:val="es-ES"/>
        </w:rPr>
        <w:t xml:space="preserve"> la apoyaron</w:t>
      </w:r>
      <w:r w:rsidR="0094401C">
        <w:rPr>
          <w:rFonts w:ascii="Times New Roman" w:hAnsi="Times New Roman" w:cs="Times New Roman"/>
          <w:color w:val="1C1C1C"/>
          <w:lang w:val="es-ES"/>
        </w:rPr>
        <w:t>,</w:t>
      </w:r>
      <w:r w:rsidRPr="00377A5C">
        <w:rPr>
          <w:rFonts w:ascii="Times New Roman" w:hAnsi="Times New Roman" w:cs="Times New Roman"/>
          <w:color w:val="1C1C1C"/>
          <w:lang w:val="es-ES"/>
        </w:rPr>
        <w:t xml:space="preserve"> aunque en este último caso como simple instrumento de política internacional</w:t>
      </w:r>
      <w:r>
        <w:rPr>
          <w:rFonts w:ascii="Times New Roman" w:hAnsi="Times New Roman" w:cs="Times New Roman"/>
          <w:color w:val="1C1C1C"/>
          <w:lang w:val="es-ES"/>
        </w:rPr>
        <w:t xml:space="preserve">  </w:t>
      </w:r>
      <w:r w:rsidRPr="0001659E">
        <w:rPr>
          <w:rFonts w:ascii="Times New Roman" w:hAnsi="Times New Roman" w:cs="Times New Roman"/>
          <w:color w:val="1C1C1C"/>
          <w:lang w:val="es-ES"/>
        </w:rPr>
        <w:t>(</w:t>
      </w:r>
      <w:proofErr w:type="spellStart"/>
      <w:r w:rsidRPr="0001659E">
        <w:rPr>
          <w:rFonts w:ascii="Times New Roman" w:hAnsi="Times New Roman" w:cs="Times New Roman"/>
        </w:rPr>
        <w:t>Ruggiero</w:t>
      </w:r>
      <w:proofErr w:type="spellEnd"/>
      <w:r w:rsidRPr="0001659E">
        <w:rPr>
          <w:rFonts w:ascii="Times New Roman" w:hAnsi="Times New Roman" w:cs="Times New Roman"/>
        </w:rPr>
        <w:t>, 2005).</w:t>
      </w:r>
      <w:r w:rsidRPr="00377A5C">
        <w:rPr>
          <w:rFonts w:ascii="Times New Roman" w:hAnsi="Times New Roman" w:cs="Times New Roman"/>
          <w:color w:val="1C1C1C"/>
          <w:lang w:val="es-ES"/>
        </w:rPr>
        <w:t xml:space="preserve"> </w:t>
      </w:r>
      <w:r w:rsidR="0094401C">
        <w:rPr>
          <w:rFonts w:ascii="Times New Roman" w:hAnsi="Times New Roman" w:cs="Times New Roman"/>
          <w:color w:val="1C1C1C"/>
          <w:lang w:val="es-ES"/>
        </w:rPr>
        <w:t>Sin embargo</w:t>
      </w:r>
      <w:r>
        <w:rPr>
          <w:rFonts w:ascii="Times New Roman" w:hAnsi="Times New Roman" w:cs="Times New Roman"/>
          <w:color w:val="1C1C1C"/>
          <w:lang w:val="es-ES"/>
        </w:rPr>
        <w:t>, el cambio brusco no lleg</w:t>
      </w:r>
      <w:r w:rsidR="0094401C">
        <w:rPr>
          <w:rFonts w:ascii="Times New Roman" w:hAnsi="Times New Roman" w:cs="Times New Roman"/>
          <w:color w:val="1C1C1C"/>
          <w:lang w:val="es-ES"/>
        </w:rPr>
        <w:t>ó</w:t>
      </w:r>
      <w:r w:rsidRPr="00377A5C">
        <w:rPr>
          <w:rFonts w:ascii="Times New Roman" w:hAnsi="Times New Roman" w:cs="Times New Roman"/>
          <w:color w:val="1C1C1C"/>
          <w:lang w:val="es-ES"/>
        </w:rPr>
        <w:t xml:space="preserve"> del todo por la Ilustración, en parte </w:t>
      </w:r>
      <w:r w:rsidR="0094401C">
        <w:rPr>
          <w:rFonts w:ascii="Times New Roman" w:hAnsi="Times New Roman" w:cs="Times New Roman"/>
          <w:color w:val="1C1C1C"/>
          <w:lang w:val="es-ES"/>
        </w:rPr>
        <w:t xml:space="preserve">lo hizo </w:t>
      </w:r>
      <w:r w:rsidRPr="00377A5C">
        <w:rPr>
          <w:rFonts w:ascii="Times New Roman" w:hAnsi="Times New Roman" w:cs="Times New Roman"/>
          <w:color w:val="1C1C1C"/>
          <w:lang w:val="es-ES"/>
        </w:rPr>
        <w:t>porque s</w:t>
      </w:r>
      <w:r w:rsidR="0094401C">
        <w:rPr>
          <w:rFonts w:ascii="Times New Roman" w:hAnsi="Times New Roman" w:cs="Times New Roman"/>
          <w:color w:val="1C1C1C"/>
          <w:lang w:val="es-ES"/>
        </w:rPr>
        <w:t>o</w:t>
      </w:r>
      <w:r w:rsidRPr="00377A5C">
        <w:rPr>
          <w:rFonts w:ascii="Times New Roman" w:hAnsi="Times New Roman" w:cs="Times New Roman"/>
          <w:color w:val="1C1C1C"/>
          <w:lang w:val="es-ES"/>
        </w:rPr>
        <w:t>lo la minoría acomodada sabía leer y contaba con el tiempo para hacerlo y porque la Ilustración fue más reformista que revolucionaria,</w:t>
      </w:r>
      <w:r w:rsidR="0094401C">
        <w:rPr>
          <w:rFonts w:ascii="Times New Roman" w:hAnsi="Times New Roman" w:cs="Times New Roman"/>
          <w:color w:val="1C1C1C"/>
          <w:lang w:val="es-ES"/>
        </w:rPr>
        <w:t xml:space="preserve"> ya que</w:t>
      </w:r>
      <w:r w:rsidRPr="00377A5C">
        <w:rPr>
          <w:rFonts w:ascii="Times New Roman" w:hAnsi="Times New Roman" w:cs="Times New Roman"/>
          <w:color w:val="1C1C1C"/>
          <w:lang w:val="es-ES"/>
        </w:rPr>
        <w:t xml:space="preserve"> anhelaba un sistema perfecto, organizado científicamente, regulado por la razón y gobernado por tiranos generosos. La Ilustración quiso reunir todos los conocimientos científicos y hacerlos  accesibles  a todos los círculos sociales. La filosofía en la Ilustración se conform</w:t>
      </w:r>
      <w:r w:rsidR="00823DAA">
        <w:rPr>
          <w:rFonts w:ascii="Times New Roman" w:hAnsi="Times New Roman" w:cs="Times New Roman"/>
          <w:color w:val="1C1C1C"/>
          <w:lang w:val="es-ES"/>
        </w:rPr>
        <w:t>ó</w:t>
      </w:r>
      <w:r w:rsidRPr="00377A5C">
        <w:rPr>
          <w:rFonts w:ascii="Times New Roman" w:hAnsi="Times New Roman" w:cs="Times New Roman"/>
          <w:color w:val="1C1C1C"/>
          <w:lang w:val="es-ES"/>
        </w:rPr>
        <w:t xml:space="preserve"> con los result</w:t>
      </w:r>
      <w:r>
        <w:rPr>
          <w:rFonts w:ascii="Times New Roman" w:hAnsi="Times New Roman" w:cs="Times New Roman"/>
          <w:color w:val="1C1C1C"/>
          <w:lang w:val="es-ES"/>
        </w:rPr>
        <w:t>ados de la ciencia natural y</w:t>
      </w:r>
      <w:r w:rsidRPr="00377A5C">
        <w:rPr>
          <w:rFonts w:ascii="Times New Roman" w:hAnsi="Times New Roman" w:cs="Times New Roman"/>
          <w:color w:val="1C1C1C"/>
          <w:lang w:val="es-ES"/>
        </w:rPr>
        <w:t xml:space="preserve"> las doctrinas empiristas de los ingleses; es la difusión de  la parte menos metafísica del cartesianismo y del pensamiento británico</w:t>
      </w:r>
      <w:r w:rsidR="0094401C">
        <w:rPr>
          <w:rFonts w:ascii="Times New Roman" w:hAnsi="Times New Roman" w:cs="Times New Roman"/>
          <w:color w:val="1C1C1C"/>
          <w:lang w:val="es-ES"/>
        </w:rPr>
        <w:t xml:space="preserve">. </w:t>
      </w:r>
      <w:r w:rsidR="0094401C" w:rsidRPr="0094401C">
        <w:rPr>
          <w:rFonts w:ascii="Times New Roman" w:hAnsi="Times New Roman" w:cs="Times New Roman"/>
          <w:i/>
          <w:color w:val="1C1C1C"/>
          <w:lang w:val="es-ES"/>
        </w:rPr>
        <w:t>E</w:t>
      </w:r>
      <w:r w:rsidRPr="0094401C">
        <w:rPr>
          <w:rFonts w:ascii="Times New Roman" w:hAnsi="Times New Roman" w:cs="Times New Roman"/>
          <w:i/>
          <w:color w:val="1C1C1C"/>
          <w:lang w:val="es-ES"/>
        </w:rPr>
        <w:t xml:space="preserve">l </w:t>
      </w:r>
      <w:r w:rsidRPr="00377A5C">
        <w:rPr>
          <w:rFonts w:ascii="Times New Roman" w:hAnsi="Times New Roman" w:cs="Times New Roman"/>
          <w:i/>
          <w:iCs/>
          <w:color w:val="1C1C1C"/>
          <w:lang w:val="es-ES"/>
        </w:rPr>
        <w:t xml:space="preserve">Diccionario histórico y crítico </w:t>
      </w:r>
      <w:r w:rsidRPr="00377A5C">
        <w:rPr>
          <w:rFonts w:ascii="Times New Roman" w:hAnsi="Times New Roman" w:cs="Times New Roman"/>
          <w:iCs/>
          <w:color w:val="1C1C1C"/>
          <w:lang w:val="es-ES"/>
        </w:rPr>
        <w:t xml:space="preserve">de </w:t>
      </w:r>
      <w:r w:rsidRPr="00377A5C">
        <w:rPr>
          <w:rFonts w:ascii="Times New Roman" w:hAnsi="Times New Roman" w:cs="Times New Roman"/>
          <w:color w:val="1C1C1C"/>
          <w:lang w:val="es-ES"/>
        </w:rPr>
        <w:t xml:space="preserve">Pierre </w:t>
      </w:r>
      <w:proofErr w:type="spellStart"/>
      <w:r w:rsidRPr="00377A5C">
        <w:rPr>
          <w:rFonts w:ascii="Times New Roman" w:hAnsi="Times New Roman" w:cs="Times New Roman"/>
          <w:color w:val="1C1C1C"/>
          <w:lang w:val="es-ES"/>
        </w:rPr>
        <w:t>Bayle</w:t>
      </w:r>
      <w:proofErr w:type="spellEnd"/>
      <w:r w:rsidRPr="00377A5C">
        <w:rPr>
          <w:rFonts w:ascii="Times New Roman" w:hAnsi="Times New Roman" w:cs="Times New Roman"/>
          <w:color w:val="1C1C1C"/>
          <w:lang w:val="es-ES"/>
        </w:rPr>
        <w:t xml:space="preserve"> (1647-1706) y los 28 volúmenes de la </w:t>
      </w:r>
      <w:r w:rsidRPr="00377A5C">
        <w:rPr>
          <w:rFonts w:ascii="Times New Roman" w:hAnsi="Times New Roman" w:cs="Times New Roman"/>
          <w:i/>
          <w:color w:val="1C1C1C"/>
          <w:lang w:val="es-ES"/>
        </w:rPr>
        <w:t>Enciclopedia o diccionario razonado de las ciencias, artes y oficios</w:t>
      </w:r>
      <w:r w:rsidRPr="00377A5C">
        <w:rPr>
          <w:rFonts w:ascii="Times New Roman" w:hAnsi="Times New Roman" w:cs="Times New Roman"/>
          <w:color w:val="1C1C1C"/>
          <w:lang w:val="es-ES"/>
        </w:rPr>
        <w:t xml:space="preserve"> de Denis </w:t>
      </w:r>
      <w:r w:rsidRPr="00377A5C">
        <w:rPr>
          <w:rFonts w:ascii="Times New Roman" w:hAnsi="Times New Roman" w:cs="Times New Roman"/>
          <w:bCs/>
          <w:lang w:val="es-ES"/>
        </w:rPr>
        <w:t xml:space="preserve">Diderot (1713-1784) y Jean Le </w:t>
      </w:r>
      <w:proofErr w:type="spellStart"/>
      <w:r w:rsidRPr="00377A5C">
        <w:rPr>
          <w:rFonts w:ascii="Times New Roman" w:hAnsi="Times New Roman" w:cs="Times New Roman"/>
          <w:bCs/>
          <w:lang w:val="es-ES"/>
        </w:rPr>
        <w:t>Rond</w:t>
      </w:r>
      <w:proofErr w:type="spellEnd"/>
      <w:r w:rsidRPr="00377A5C">
        <w:rPr>
          <w:rFonts w:ascii="Times New Roman" w:hAnsi="Times New Roman" w:cs="Times New Roman"/>
          <w:bCs/>
          <w:lang w:val="es-ES"/>
        </w:rPr>
        <w:t xml:space="preserve"> </w:t>
      </w:r>
      <w:proofErr w:type="spellStart"/>
      <w:r w:rsidRPr="00377A5C">
        <w:rPr>
          <w:rFonts w:ascii="Times New Roman" w:hAnsi="Times New Roman" w:cs="Times New Roman"/>
          <w:bCs/>
          <w:lang w:val="es-ES"/>
        </w:rPr>
        <w:t>D'Alembert</w:t>
      </w:r>
      <w:proofErr w:type="spellEnd"/>
      <w:r w:rsidRPr="00377A5C">
        <w:rPr>
          <w:rFonts w:ascii="Times New Roman" w:hAnsi="Times New Roman" w:cs="Times New Roman"/>
          <w:bCs/>
          <w:lang w:val="es-ES"/>
        </w:rPr>
        <w:t xml:space="preserve"> (1717-1783) son un claro ejemplo</w:t>
      </w:r>
      <w:r>
        <w:rPr>
          <w:rFonts w:ascii="Times New Roman" w:hAnsi="Times New Roman" w:cs="Times New Roman"/>
          <w:bCs/>
          <w:lang w:val="es-ES"/>
        </w:rPr>
        <w:t xml:space="preserve"> </w:t>
      </w:r>
      <w:r w:rsidRPr="0001659E">
        <w:rPr>
          <w:rFonts w:ascii="Times New Roman" w:hAnsi="Times New Roman" w:cs="Times New Roman"/>
          <w:bCs/>
          <w:lang w:val="es-ES"/>
        </w:rPr>
        <w:t>(</w:t>
      </w:r>
      <w:proofErr w:type="spellStart"/>
      <w:r w:rsidRPr="0001659E">
        <w:rPr>
          <w:rFonts w:ascii="Times New Roman" w:hAnsi="Times New Roman" w:cs="Times New Roman"/>
        </w:rPr>
        <w:t>Bonazzi</w:t>
      </w:r>
      <w:proofErr w:type="spellEnd"/>
      <w:r w:rsidRPr="0001659E">
        <w:rPr>
          <w:rFonts w:ascii="Times New Roman" w:hAnsi="Times New Roman" w:cs="Times New Roman"/>
        </w:rPr>
        <w:t>, 2015).</w:t>
      </w:r>
    </w:p>
    <w:p w14:paraId="795E3BBD" w14:textId="77777777" w:rsidR="00823DAA" w:rsidRPr="00D264B4" w:rsidRDefault="00823DAA" w:rsidP="00926FF2">
      <w:pPr>
        <w:spacing w:line="360" w:lineRule="auto"/>
        <w:jc w:val="both"/>
        <w:rPr>
          <w:rFonts w:ascii="Times New Roman" w:hAnsi="Times New Roman" w:cs="Times New Roman"/>
          <w:bCs/>
          <w:lang w:val="es-ES"/>
        </w:rPr>
      </w:pPr>
    </w:p>
    <w:p w14:paraId="6FDA7B31" w14:textId="594E9855"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rPr>
        <w:t>Los principios liberales no son homogéneos, así lo demuestran las</w:t>
      </w:r>
      <w:r w:rsidRPr="005572B9">
        <w:rPr>
          <w:rFonts w:ascii="Times New Roman" w:hAnsi="Times New Roman" w:cs="Times New Roman"/>
          <w:bCs/>
          <w:lang w:val="es-ES"/>
        </w:rPr>
        <w:t xml:space="preserve"> condiciones nacidas en Inglaterra a mediados del siglo XVII, entre la guerra civil (1642-1651) y la Revolución gloriosa de 1688</w:t>
      </w:r>
      <w:r w:rsidR="002912B7">
        <w:rPr>
          <w:rFonts w:ascii="Times New Roman" w:hAnsi="Times New Roman" w:cs="Times New Roman"/>
          <w:bCs/>
          <w:lang w:val="es-ES"/>
        </w:rPr>
        <w:t>, cuando se</w:t>
      </w:r>
      <w:r w:rsidRPr="005572B9">
        <w:rPr>
          <w:rFonts w:ascii="Times New Roman" w:hAnsi="Times New Roman" w:cs="Times New Roman"/>
          <w:bCs/>
          <w:lang w:val="es-ES"/>
        </w:rPr>
        <w:t xml:space="preserve"> formularon argumentos contra el poder absoluto de la monarquía representada por Jacobo II</w:t>
      </w:r>
      <w:r w:rsidR="002912B7">
        <w:rPr>
          <w:rFonts w:ascii="Times New Roman" w:hAnsi="Times New Roman" w:cs="Times New Roman"/>
          <w:bCs/>
          <w:lang w:val="es-ES"/>
        </w:rPr>
        <w:t>,</w:t>
      </w:r>
      <w:r w:rsidRPr="005572B9">
        <w:rPr>
          <w:rFonts w:ascii="Times New Roman" w:hAnsi="Times New Roman" w:cs="Times New Roman"/>
          <w:bCs/>
          <w:lang w:val="es-ES"/>
        </w:rPr>
        <w:t xml:space="preserve"> de 1685 a1688</w:t>
      </w:r>
      <w:r w:rsidR="002912B7">
        <w:rPr>
          <w:rFonts w:ascii="Times New Roman" w:hAnsi="Times New Roman" w:cs="Times New Roman"/>
          <w:bCs/>
          <w:lang w:val="es-ES"/>
        </w:rPr>
        <w:t>,</w:t>
      </w:r>
      <w:r w:rsidRPr="005572B9">
        <w:rPr>
          <w:rFonts w:ascii="Times New Roman" w:hAnsi="Times New Roman" w:cs="Times New Roman"/>
          <w:bCs/>
          <w:lang w:val="es-ES"/>
        </w:rPr>
        <w:t xml:space="preserve"> y por Guillermo III y María II</w:t>
      </w:r>
      <w:r w:rsidR="002912B7">
        <w:rPr>
          <w:rFonts w:ascii="Times New Roman" w:hAnsi="Times New Roman" w:cs="Times New Roman"/>
          <w:bCs/>
          <w:lang w:val="es-ES"/>
        </w:rPr>
        <w:t>,</w:t>
      </w:r>
      <w:r w:rsidRPr="005572B9">
        <w:rPr>
          <w:rFonts w:ascii="Times New Roman" w:hAnsi="Times New Roman" w:cs="Times New Roman"/>
          <w:bCs/>
          <w:lang w:val="es-ES"/>
        </w:rPr>
        <w:t xml:space="preserve"> de1689 a 1702</w:t>
      </w:r>
      <w:r w:rsidR="002912B7">
        <w:rPr>
          <w:rFonts w:ascii="Times New Roman" w:hAnsi="Times New Roman" w:cs="Times New Roman"/>
          <w:bCs/>
          <w:lang w:val="es-ES"/>
        </w:rPr>
        <w:t>,</w:t>
      </w:r>
      <w:r w:rsidRPr="005572B9">
        <w:rPr>
          <w:rFonts w:ascii="Times New Roman" w:hAnsi="Times New Roman" w:cs="Times New Roman"/>
          <w:bCs/>
          <w:lang w:val="es-ES"/>
        </w:rPr>
        <w:t xml:space="preserve"> y contra el poder de la </w:t>
      </w:r>
      <w:r w:rsidR="002912B7">
        <w:rPr>
          <w:rFonts w:ascii="Times New Roman" w:hAnsi="Times New Roman" w:cs="Times New Roman"/>
          <w:bCs/>
          <w:lang w:val="es-ES"/>
        </w:rPr>
        <w:t>I</w:t>
      </w:r>
      <w:r w:rsidRPr="005572B9">
        <w:rPr>
          <w:rFonts w:ascii="Times New Roman" w:hAnsi="Times New Roman" w:cs="Times New Roman"/>
          <w:bCs/>
          <w:lang w:val="es-ES"/>
        </w:rPr>
        <w:t>glesia y su verdad religiosa, así como la demanda de tolerancia religiosa a la dominación del protestantismo de origen calvinista y el catolicismo romano. Durante el mandato de Oliver Cromwell (1599-1658)</w:t>
      </w:r>
      <w:r w:rsidR="002912B7">
        <w:rPr>
          <w:rFonts w:ascii="Times New Roman" w:hAnsi="Times New Roman" w:cs="Times New Roman"/>
          <w:bCs/>
          <w:lang w:val="es-ES"/>
        </w:rPr>
        <w:t>,</w:t>
      </w:r>
      <w:r w:rsidRPr="005572B9">
        <w:rPr>
          <w:rFonts w:ascii="Times New Roman" w:hAnsi="Times New Roman" w:cs="Times New Roman"/>
          <w:bCs/>
          <w:lang w:val="es-ES"/>
        </w:rPr>
        <w:t xml:space="preserve"> se reconoci</w:t>
      </w:r>
      <w:r w:rsidR="002912B7">
        <w:rPr>
          <w:rFonts w:ascii="Times New Roman" w:hAnsi="Times New Roman" w:cs="Times New Roman"/>
          <w:bCs/>
          <w:lang w:val="es-ES"/>
        </w:rPr>
        <w:t>eron</w:t>
      </w:r>
      <w:r w:rsidRPr="005572B9">
        <w:rPr>
          <w:rFonts w:ascii="Times New Roman" w:hAnsi="Times New Roman" w:cs="Times New Roman"/>
          <w:bCs/>
          <w:lang w:val="es-ES"/>
        </w:rPr>
        <w:t xml:space="preserve"> distintas sectas protestantes: calvinismo, luteranismo y unitarismo</w:t>
      </w:r>
      <w:r w:rsidR="005572B9" w:rsidRPr="005572B9">
        <w:rPr>
          <w:rFonts w:ascii="Times New Roman" w:hAnsi="Times New Roman" w:cs="Times New Roman"/>
        </w:rPr>
        <w:t xml:space="preserve"> (</w:t>
      </w:r>
      <w:proofErr w:type="spellStart"/>
      <w:r w:rsidR="005572B9" w:rsidRPr="005572B9">
        <w:rPr>
          <w:rFonts w:ascii="Times New Roman" w:hAnsi="Times New Roman" w:cs="Times New Roman"/>
        </w:rPr>
        <w:t>Ruggiero</w:t>
      </w:r>
      <w:proofErr w:type="spellEnd"/>
      <w:r w:rsidR="005572B9" w:rsidRPr="005572B9">
        <w:rPr>
          <w:rFonts w:ascii="Times New Roman" w:hAnsi="Times New Roman" w:cs="Times New Roman"/>
        </w:rPr>
        <w:t>, 2005).</w:t>
      </w:r>
      <w:r w:rsidRPr="005572B9">
        <w:rPr>
          <w:rFonts w:ascii="Times New Roman" w:hAnsi="Times New Roman" w:cs="Times New Roman"/>
          <w:bCs/>
          <w:lang w:val="es-ES"/>
        </w:rPr>
        <w:t xml:space="preserve"> La demanda de tolerancia religiosa y el reclamo de un concepto de comunidad política  fundado en el libre acuerdo de sus integrantes, son los argumentos a los que John Locke  </w:t>
      </w:r>
      <w:r w:rsidRPr="005572B9">
        <w:rPr>
          <w:rFonts w:ascii="Times New Roman" w:hAnsi="Times New Roman" w:cs="Times New Roman"/>
          <w:lang w:val="es-ES"/>
        </w:rPr>
        <w:t>(</w:t>
      </w:r>
      <w:r w:rsidRPr="005572B9">
        <w:rPr>
          <w:rFonts w:ascii="Times New Roman" w:hAnsi="Times New Roman" w:cs="Times New Roman"/>
          <w:color w:val="1C1C1C"/>
          <w:lang w:val="es-ES"/>
        </w:rPr>
        <w:t>1632- 1704)</w:t>
      </w:r>
      <w:r w:rsidRPr="005572B9">
        <w:rPr>
          <w:rFonts w:ascii="Times New Roman" w:hAnsi="Times New Roman" w:cs="Times New Roman"/>
        </w:rPr>
        <w:t xml:space="preserve"> recurrió para desarrollar la idea del primer liberalismo </w:t>
      </w:r>
      <w:r w:rsidR="002912B7">
        <w:rPr>
          <w:rFonts w:ascii="Times New Roman" w:hAnsi="Times New Roman" w:cs="Times New Roman"/>
        </w:rPr>
        <w:t>i</w:t>
      </w:r>
      <w:r w:rsidRPr="005572B9">
        <w:rPr>
          <w:rFonts w:ascii="Times New Roman" w:hAnsi="Times New Roman" w:cs="Times New Roman"/>
        </w:rPr>
        <w:t>nglés (</w:t>
      </w:r>
      <w:proofErr w:type="spellStart"/>
      <w:r w:rsidRPr="005572B9">
        <w:rPr>
          <w:rFonts w:ascii="Times New Roman" w:hAnsi="Times New Roman" w:cs="Times New Roman"/>
        </w:rPr>
        <w:t>Santirso</w:t>
      </w:r>
      <w:proofErr w:type="spellEnd"/>
      <w:r w:rsidRPr="005572B9">
        <w:rPr>
          <w:rFonts w:ascii="Times New Roman" w:hAnsi="Times New Roman" w:cs="Times New Roman"/>
        </w:rPr>
        <w:t>, 2014).  En Francia</w:t>
      </w:r>
      <w:r w:rsidR="002912B7">
        <w:rPr>
          <w:rFonts w:ascii="Times New Roman" w:hAnsi="Times New Roman" w:cs="Times New Roman"/>
        </w:rPr>
        <w:t>,</w:t>
      </w:r>
      <w:r w:rsidRPr="005572B9">
        <w:rPr>
          <w:rFonts w:ascii="Times New Roman" w:hAnsi="Times New Roman" w:cs="Times New Roman"/>
        </w:rPr>
        <w:t xml:space="preserve"> </w:t>
      </w:r>
      <w:r w:rsidR="002912B7">
        <w:rPr>
          <w:rFonts w:ascii="Times New Roman" w:hAnsi="Times New Roman" w:cs="Times New Roman"/>
        </w:rPr>
        <w:t>e</w:t>
      </w:r>
      <w:r w:rsidRPr="005572B9">
        <w:rPr>
          <w:rFonts w:ascii="Times New Roman" w:hAnsi="Times New Roman" w:cs="Times New Roman"/>
          <w:bCs/>
          <w:lang w:val="es-ES"/>
        </w:rPr>
        <w:t>l liberalismo buscará desarrollar una apertura del poder del monarca a través de un nacionalismo centrífugo y de la consolidación de la libertad civil. Se consolida la libertad política en una Carta constitucional, se garantizan a todos los ciudadanos sus derechos y obligaciones</w:t>
      </w:r>
      <w:r w:rsidR="002912B7">
        <w:rPr>
          <w:rFonts w:ascii="Times New Roman" w:hAnsi="Times New Roman" w:cs="Times New Roman"/>
          <w:bCs/>
          <w:lang w:val="es-ES"/>
        </w:rPr>
        <w:t>, s</w:t>
      </w:r>
      <w:r w:rsidRPr="005572B9">
        <w:rPr>
          <w:rFonts w:ascii="Times New Roman" w:hAnsi="Times New Roman" w:cs="Times New Roman"/>
          <w:bCs/>
          <w:lang w:val="es-ES"/>
        </w:rPr>
        <w:t xml:space="preserve">e crearon dos </w:t>
      </w:r>
      <w:r w:rsidR="002912B7">
        <w:rPr>
          <w:rFonts w:ascii="Times New Roman" w:hAnsi="Times New Roman" w:cs="Times New Roman"/>
          <w:bCs/>
          <w:lang w:val="es-ES"/>
        </w:rPr>
        <w:t>c</w:t>
      </w:r>
      <w:r w:rsidRPr="005572B9">
        <w:rPr>
          <w:rFonts w:ascii="Times New Roman" w:hAnsi="Times New Roman" w:cs="Times New Roman"/>
          <w:bCs/>
          <w:lang w:val="es-ES"/>
        </w:rPr>
        <w:t xml:space="preserve">ámaras a las que se les concedía el derecho a votar los impuestos y a colaborar en la aprobación de leyes. El sufragio se mantuvo como un </w:t>
      </w:r>
      <w:r w:rsidRPr="005572B9">
        <w:rPr>
          <w:rFonts w:ascii="Times New Roman" w:hAnsi="Times New Roman" w:cs="Times New Roman"/>
          <w:bCs/>
          <w:lang w:val="es-ES"/>
        </w:rPr>
        <w:lastRenderedPageBreak/>
        <w:t>privilegio para los mayores contribuyentes, el cuerpo electoral era a</w:t>
      </w:r>
      <w:r w:rsidR="002912B7">
        <w:rPr>
          <w:rFonts w:ascii="Times New Roman" w:hAnsi="Times New Roman" w:cs="Times New Roman"/>
          <w:bCs/>
          <w:lang w:val="es-ES"/>
        </w:rPr>
        <w:t>ú</w:t>
      </w:r>
      <w:r w:rsidRPr="005572B9">
        <w:rPr>
          <w:rFonts w:ascii="Times New Roman" w:hAnsi="Times New Roman" w:cs="Times New Roman"/>
          <w:bCs/>
          <w:lang w:val="es-ES"/>
        </w:rPr>
        <w:t>n limitado</w:t>
      </w:r>
      <w:r w:rsidRPr="005572B9">
        <w:rPr>
          <w:rFonts w:ascii="Times New Roman" w:hAnsi="Times New Roman" w:cs="Times New Roman"/>
        </w:rPr>
        <w:t xml:space="preserve"> (Lomba, 2014).</w:t>
      </w:r>
    </w:p>
    <w:p w14:paraId="31A3F0EB" w14:textId="77777777" w:rsidR="00823DAA" w:rsidRPr="005572B9" w:rsidRDefault="00823DAA" w:rsidP="00A828E6">
      <w:pPr>
        <w:spacing w:line="360" w:lineRule="auto"/>
        <w:jc w:val="both"/>
        <w:rPr>
          <w:rFonts w:ascii="Times New Roman" w:hAnsi="Times New Roman" w:cs="Times New Roman"/>
        </w:rPr>
      </w:pPr>
    </w:p>
    <w:p w14:paraId="5A8446FD" w14:textId="6DDA91B4" w:rsidR="00926FF2" w:rsidRPr="005572B9" w:rsidRDefault="00926FF2" w:rsidP="00A828E6">
      <w:pPr>
        <w:widowControl w:val="0"/>
        <w:autoSpaceDE w:val="0"/>
        <w:autoSpaceDN w:val="0"/>
        <w:adjustRightInd w:val="0"/>
        <w:spacing w:line="360" w:lineRule="auto"/>
        <w:jc w:val="both"/>
        <w:rPr>
          <w:rFonts w:ascii="Times New Roman" w:hAnsi="Times New Roman" w:cs="Times New Roman"/>
          <w:lang w:val="es-ES"/>
        </w:rPr>
      </w:pPr>
      <w:r w:rsidRPr="005572B9">
        <w:rPr>
          <w:rFonts w:ascii="Times New Roman" w:hAnsi="Times New Roman" w:cs="Times New Roman"/>
          <w:lang w:val="es-ES"/>
        </w:rPr>
        <w:t xml:space="preserve">Para los filósofos liberales escoceses, entre los que destacan David </w:t>
      </w:r>
      <w:proofErr w:type="spellStart"/>
      <w:r w:rsidRPr="005572B9">
        <w:rPr>
          <w:rFonts w:ascii="Times New Roman" w:hAnsi="Times New Roman" w:cs="Times New Roman"/>
          <w:lang w:val="es-ES"/>
        </w:rPr>
        <w:t>Hume</w:t>
      </w:r>
      <w:proofErr w:type="spellEnd"/>
      <w:r w:rsidRPr="005572B9">
        <w:rPr>
          <w:rFonts w:ascii="Times New Roman" w:hAnsi="Times New Roman" w:cs="Times New Roman"/>
          <w:lang w:val="es-ES"/>
        </w:rPr>
        <w:t xml:space="preserve"> (1711-1776), Adam Smith (1723-1790) y Adam </w:t>
      </w:r>
      <w:proofErr w:type="spellStart"/>
      <w:r w:rsidRPr="005572B9">
        <w:rPr>
          <w:rFonts w:ascii="Times New Roman" w:hAnsi="Times New Roman" w:cs="Times New Roman"/>
          <w:lang w:val="es-ES"/>
        </w:rPr>
        <w:t>Ferguson</w:t>
      </w:r>
      <w:proofErr w:type="spellEnd"/>
      <w:r w:rsidRPr="005572B9">
        <w:rPr>
          <w:rFonts w:ascii="Times New Roman" w:hAnsi="Times New Roman" w:cs="Times New Roman"/>
          <w:lang w:val="es-ES"/>
        </w:rPr>
        <w:t xml:space="preserve"> (1723-1816)</w:t>
      </w:r>
      <w:r w:rsidR="002912B7">
        <w:rPr>
          <w:rFonts w:ascii="Times New Roman" w:hAnsi="Times New Roman" w:cs="Times New Roman"/>
          <w:lang w:val="es-ES"/>
        </w:rPr>
        <w:t>,</w:t>
      </w:r>
      <w:r w:rsidRPr="005572B9">
        <w:rPr>
          <w:rFonts w:ascii="Times New Roman" w:hAnsi="Times New Roman" w:cs="Times New Roman"/>
          <w:lang w:val="es-ES"/>
        </w:rPr>
        <w:t xml:space="preserve"> las contribuciones sobre el entendimiento humano, la visión de un orden </w:t>
      </w:r>
      <w:proofErr w:type="spellStart"/>
      <w:r w:rsidRPr="005572B9">
        <w:rPr>
          <w:rFonts w:ascii="Times New Roman" w:hAnsi="Times New Roman" w:cs="Times New Roman"/>
          <w:lang w:val="es-ES"/>
        </w:rPr>
        <w:t>auto</w:t>
      </w:r>
      <w:r w:rsidR="002912B7">
        <w:rPr>
          <w:rFonts w:ascii="Times New Roman" w:hAnsi="Times New Roman" w:cs="Times New Roman"/>
          <w:lang w:val="es-ES"/>
        </w:rPr>
        <w:t>r</w:t>
      </w:r>
      <w:r w:rsidRPr="005572B9">
        <w:rPr>
          <w:rFonts w:ascii="Times New Roman" w:hAnsi="Times New Roman" w:cs="Times New Roman"/>
          <w:lang w:val="es-ES"/>
        </w:rPr>
        <w:t>regulador</w:t>
      </w:r>
      <w:proofErr w:type="spellEnd"/>
      <w:r w:rsidRPr="005572B9">
        <w:rPr>
          <w:rFonts w:ascii="Times New Roman" w:hAnsi="Times New Roman" w:cs="Times New Roman"/>
          <w:lang w:val="es-ES"/>
        </w:rPr>
        <w:t xml:space="preserve"> que se forma espontáneamente  si los individuos son controlados por las normas legales adecuadas</w:t>
      </w:r>
      <w:r w:rsidR="002912B7">
        <w:rPr>
          <w:rFonts w:ascii="Times New Roman" w:hAnsi="Times New Roman" w:cs="Times New Roman"/>
          <w:lang w:val="es-ES"/>
        </w:rPr>
        <w:t>,</w:t>
      </w:r>
      <w:r w:rsidRPr="005572B9">
        <w:rPr>
          <w:rFonts w:ascii="Times New Roman" w:hAnsi="Times New Roman" w:cs="Times New Roman"/>
          <w:lang w:val="es-ES"/>
        </w:rPr>
        <w:t xml:space="preserve"> y la reflexión sobre la historia de la sociedad civil, son algunos ejemplos. El liberalismo escocés tom</w:t>
      </w:r>
      <w:r w:rsidR="002912B7">
        <w:rPr>
          <w:rFonts w:ascii="Times New Roman" w:hAnsi="Times New Roman" w:cs="Times New Roman"/>
          <w:lang w:val="es-ES"/>
        </w:rPr>
        <w:t>ó</w:t>
      </w:r>
      <w:r w:rsidRPr="005572B9">
        <w:rPr>
          <w:rFonts w:ascii="Times New Roman" w:hAnsi="Times New Roman" w:cs="Times New Roman"/>
          <w:lang w:val="es-ES"/>
        </w:rPr>
        <w:t xml:space="preserve"> los criterios  racionalistas y humanistas de la Ilustración inglesa, francesa y alemana, especialmente los principios franceses. La originalidad del liberalismo esco</w:t>
      </w:r>
      <w:r w:rsidR="002912B7">
        <w:rPr>
          <w:rFonts w:ascii="Times New Roman" w:hAnsi="Times New Roman" w:cs="Times New Roman"/>
          <w:lang w:val="es-ES"/>
        </w:rPr>
        <w:t>cé</w:t>
      </w:r>
      <w:r w:rsidRPr="005572B9">
        <w:rPr>
          <w:rFonts w:ascii="Times New Roman" w:hAnsi="Times New Roman" w:cs="Times New Roman"/>
          <w:lang w:val="es-ES"/>
        </w:rPr>
        <w:t xml:space="preserve">s estriba en la importancia que da a la razón y </w:t>
      </w:r>
      <w:r w:rsidR="002912B7">
        <w:rPr>
          <w:rFonts w:ascii="Times New Roman" w:hAnsi="Times New Roman" w:cs="Times New Roman"/>
          <w:lang w:val="es-ES"/>
        </w:rPr>
        <w:t xml:space="preserve">en </w:t>
      </w:r>
      <w:r w:rsidRPr="005572B9">
        <w:rPr>
          <w:rFonts w:ascii="Times New Roman" w:hAnsi="Times New Roman" w:cs="Times New Roman"/>
          <w:lang w:val="es-ES"/>
        </w:rPr>
        <w:t xml:space="preserve">la negación de todo tipo de autoridad que no fuera justificada </w:t>
      </w:r>
      <w:r w:rsidR="002912B7">
        <w:rPr>
          <w:rFonts w:ascii="Times New Roman" w:hAnsi="Times New Roman" w:cs="Times New Roman"/>
          <w:lang w:val="es-ES"/>
        </w:rPr>
        <w:t xml:space="preserve">por </w:t>
      </w:r>
      <w:r w:rsidRPr="005572B9">
        <w:rPr>
          <w:rFonts w:ascii="Times New Roman" w:hAnsi="Times New Roman" w:cs="Times New Roman"/>
          <w:lang w:val="es-ES"/>
        </w:rPr>
        <w:t>ella. Existe una percepción optimista de la capacidad del individuo para mejorar la sociedad y la naturaleza s</w:t>
      </w:r>
      <w:r w:rsidR="002912B7">
        <w:rPr>
          <w:rFonts w:ascii="Times New Roman" w:hAnsi="Times New Roman" w:cs="Times New Roman"/>
          <w:lang w:val="es-ES"/>
        </w:rPr>
        <w:t>o</w:t>
      </w:r>
      <w:r w:rsidRPr="005572B9">
        <w:rPr>
          <w:rFonts w:ascii="Times New Roman" w:hAnsi="Times New Roman" w:cs="Times New Roman"/>
          <w:lang w:val="es-ES"/>
        </w:rPr>
        <w:t>lo empleando su entendimiento humano (</w:t>
      </w:r>
      <w:r w:rsidRPr="005572B9">
        <w:rPr>
          <w:rFonts w:ascii="Times New Roman" w:hAnsi="Times New Roman" w:cs="Times New Roman"/>
        </w:rPr>
        <w:t>Marías, 2008).</w:t>
      </w:r>
      <w:r w:rsidRPr="005572B9">
        <w:rPr>
          <w:rFonts w:ascii="Times New Roman" w:hAnsi="Times New Roman" w:cs="Times New Roman"/>
          <w:lang w:val="es-ES"/>
        </w:rPr>
        <w:t xml:space="preserve"> </w:t>
      </w:r>
    </w:p>
    <w:p w14:paraId="1FA440D0" w14:textId="7EA44D90"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lang w:val="es-ES"/>
        </w:rPr>
        <w:t>El liberalismo alemán ofrece un interés histórico por las apariencias de sus expresiones doctrinales y por el desarrollo de las complejas influencias que han desviado y dificultado su orie</w:t>
      </w:r>
      <w:r w:rsidR="00247244" w:rsidRPr="005572B9">
        <w:rPr>
          <w:rFonts w:ascii="Times New Roman" w:hAnsi="Times New Roman" w:cs="Times New Roman"/>
          <w:lang w:val="es-ES"/>
        </w:rPr>
        <w:t xml:space="preserve">ntación. La Revolución </w:t>
      </w:r>
      <w:r w:rsidR="00EF4528">
        <w:rPr>
          <w:rFonts w:ascii="Times New Roman" w:hAnsi="Times New Roman" w:cs="Times New Roman"/>
          <w:lang w:val="es-ES"/>
        </w:rPr>
        <w:t>f</w:t>
      </w:r>
      <w:r w:rsidR="00247244" w:rsidRPr="005572B9">
        <w:rPr>
          <w:rFonts w:ascii="Times New Roman" w:hAnsi="Times New Roman" w:cs="Times New Roman"/>
          <w:lang w:val="es-ES"/>
        </w:rPr>
        <w:t>rancesa</w:t>
      </w:r>
      <w:r w:rsidRPr="005572B9">
        <w:rPr>
          <w:rFonts w:ascii="Times New Roman" w:hAnsi="Times New Roman" w:cs="Times New Roman"/>
        </w:rPr>
        <w:t xml:space="preserve"> le ofreció a Alemania la pequeña y media propiedad, la sociedad agrícola ya liberada del feudalismo y una cultura espiritual preparada para el nacimiento del derecho común que constituye la esencia del  liberalismo. El lazo ideal que se había conformado durante la Edad moderna por el Sacro Imperio Romano Germánico, impuso la necesidad para los alemanes de un nuevo vínculo, el liberalismo con su sentimiento de autonomía e independencia despertó una fuerte conciencia nacionalista, la idea de patria, nación alemana, constituyó el nuevo lazo que sustituy</w:t>
      </w:r>
      <w:r w:rsidR="00EF4528">
        <w:rPr>
          <w:rFonts w:ascii="Times New Roman" w:hAnsi="Times New Roman" w:cs="Times New Roman"/>
        </w:rPr>
        <w:t>ó</w:t>
      </w:r>
      <w:r w:rsidRPr="005572B9">
        <w:rPr>
          <w:rFonts w:ascii="Times New Roman" w:hAnsi="Times New Roman" w:cs="Times New Roman"/>
        </w:rPr>
        <w:t xml:space="preserve"> </w:t>
      </w:r>
      <w:r w:rsidR="00EF4528">
        <w:rPr>
          <w:rFonts w:ascii="Times New Roman" w:hAnsi="Times New Roman" w:cs="Times New Roman"/>
        </w:rPr>
        <w:t>a</w:t>
      </w:r>
      <w:r w:rsidRPr="005572B9">
        <w:rPr>
          <w:rFonts w:ascii="Times New Roman" w:hAnsi="Times New Roman" w:cs="Times New Roman"/>
        </w:rPr>
        <w:t xml:space="preserve">l maltrecho vínculo imperial. </w:t>
      </w:r>
      <w:r w:rsidR="00EF4528">
        <w:rPr>
          <w:rFonts w:ascii="Times New Roman" w:hAnsi="Times New Roman" w:cs="Times New Roman"/>
        </w:rPr>
        <w:t xml:space="preserve">Para </w:t>
      </w:r>
      <w:r w:rsidRPr="005572B9">
        <w:rPr>
          <w:rFonts w:ascii="Times New Roman" w:hAnsi="Times New Roman" w:cs="Times New Roman"/>
        </w:rPr>
        <w:t>Alemania como pueblo que carec</w:t>
      </w:r>
      <w:r w:rsidR="00EF4528">
        <w:rPr>
          <w:rFonts w:ascii="Times New Roman" w:hAnsi="Times New Roman" w:cs="Times New Roman"/>
        </w:rPr>
        <w:t>ía</w:t>
      </w:r>
      <w:r w:rsidRPr="005572B9">
        <w:rPr>
          <w:rFonts w:ascii="Times New Roman" w:hAnsi="Times New Roman" w:cs="Times New Roman"/>
        </w:rPr>
        <w:t xml:space="preserve"> de una tradición política unitaria, s</w:t>
      </w:r>
      <w:r w:rsidR="00EF4528">
        <w:rPr>
          <w:rFonts w:ascii="Times New Roman" w:hAnsi="Times New Roman" w:cs="Times New Roman"/>
        </w:rPr>
        <w:t>o</w:t>
      </w:r>
      <w:r w:rsidRPr="005572B9">
        <w:rPr>
          <w:rFonts w:ascii="Times New Roman" w:hAnsi="Times New Roman" w:cs="Times New Roman"/>
        </w:rPr>
        <w:t xml:space="preserve">lo </w:t>
      </w:r>
      <w:r w:rsidR="00EF4528">
        <w:rPr>
          <w:rFonts w:ascii="Times New Roman" w:hAnsi="Times New Roman" w:cs="Times New Roman"/>
        </w:rPr>
        <w:t>la</w:t>
      </w:r>
      <w:r w:rsidRPr="005572B9">
        <w:rPr>
          <w:rFonts w:ascii="Times New Roman" w:hAnsi="Times New Roman" w:cs="Times New Roman"/>
        </w:rPr>
        <w:t xml:space="preserve"> libertad </w:t>
      </w:r>
      <w:r w:rsidR="00EF4528">
        <w:rPr>
          <w:rFonts w:ascii="Times New Roman" w:hAnsi="Times New Roman" w:cs="Times New Roman"/>
        </w:rPr>
        <w:t xml:space="preserve">le ofrecía </w:t>
      </w:r>
      <w:r w:rsidRPr="005572B9">
        <w:rPr>
          <w:rFonts w:ascii="Times New Roman" w:hAnsi="Times New Roman" w:cs="Times New Roman"/>
        </w:rPr>
        <w:t>la idea de una ciudadanía común capaz de sujetar y dominar la desintegración política. Para los alemanes esta ciudadanía era completamente ideal y su nación era una cultura nación. Su libertad radica esencialmente en el pensamiento</w:t>
      </w:r>
      <w:r w:rsidR="00247244" w:rsidRPr="005572B9">
        <w:rPr>
          <w:rFonts w:ascii="Times New Roman" w:hAnsi="Times New Roman" w:cs="Times New Roman"/>
        </w:rPr>
        <w:t xml:space="preserve"> (</w:t>
      </w:r>
      <w:proofErr w:type="spellStart"/>
      <w:r w:rsidR="00247244" w:rsidRPr="005572B9">
        <w:rPr>
          <w:rFonts w:ascii="Times New Roman" w:hAnsi="Times New Roman" w:cs="Times New Roman"/>
        </w:rPr>
        <w:t>Touchard</w:t>
      </w:r>
      <w:proofErr w:type="spellEnd"/>
      <w:r w:rsidR="00247244" w:rsidRPr="005572B9">
        <w:rPr>
          <w:rFonts w:ascii="Times New Roman" w:hAnsi="Times New Roman" w:cs="Times New Roman"/>
        </w:rPr>
        <w:t>, 2006).</w:t>
      </w:r>
    </w:p>
    <w:p w14:paraId="43FF3BBF" w14:textId="77777777" w:rsidR="00823DAA" w:rsidRPr="005572B9" w:rsidRDefault="00823DAA" w:rsidP="00A828E6">
      <w:pPr>
        <w:spacing w:line="360" w:lineRule="auto"/>
        <w:jc w:val="both"/>
        <w:rPr>
          <w:rFonts w:ascii="Times New Roman" w:hAnsi="Times New Roman" w:cs="Times New Roman"/>
          <w:bCs/>
          <w:lang w:val="es-ES"/>
        </w:rPr>
      </w:pPr>
    </w:p>
    <w:p w14:paraId="04C1B69B" w14:textId="293D5B3F" w:rsidR="00B90E59" w:rsidRDefault="00926FF2" w:rsidP="00A828E6">
      <w:pPr>
        <w:spacing w:line="360" w:lineRule="auto"/>
        <w:jc w:val="both"/>
        <w:rPr>
          <w:rFonts w:ascii="Times New Roman" w:hAnsi="Times New Roman" w:cs="Times New Roman"/>
        </w:rPr>
      </w:pPr>
      <w:r w:rsidRPr="005572B9">
        <w:rPr>
          <w:rFonts w:ascii="Times New Roman" w:hAnsi="Times New Roman" w:cs="Times New Roman"/>
          <w:lang w:val="es-ES"/>
        </w:rPr>
        <w:t xml:space="preserve">El liberalismo de Estados Unidos es considerado, desde la época de Alexis de Tocqueville (1805-1859), como liberalismo democrático. La revolución americana tuvo un carácter preponderantemente político, social y económico. No derribó un régimen señorial que </w:t>
      </w:r>
      <w:r w:rsidRPr="005572B9">
        <w:rPr>
          <w:rFonts w:ascii="Times New Roman" w:hAnsi="Times New Roman" w:cs="Times New Roman"/>
          <w:lang w:val="es-ES"/>
        </w:rPr>
        <w:lastRenderedPageBreak/>
        <w:t xml:space="preserve">nunca había radicado en América del Norte. Ante todo se inhabilitó la anticipación por herencia  de la propiedad inmobiliaria, con excepción de Massachusetts, Delaware y Rhode Island. No se puso completo fin a la esclavitud, </w:t>
      </w:r>
      <w:r w:rsidR="0088143B">
        <w:rPr>
          <w:rFonts w:ascii="Times New Roman" w:hAnsi="Times New Roman" w:cs="Times New Roman"/>
          <w:lang w:val="es-ES"/>
        </w:rPr>
        <w:t xml:space="preserve">y esta </w:t>
      </w:r>
      <w:r w:rsidRPr="005572B9">
        <w:rPr>
          <w:rFonts w:ascii="Times New Roman" w:hAnsi="Times New Roman" w:cs="Times New Roman"/>
          <w:lang w:val="es-ES"/>
        </w:rPr>
        <w:t>permaneció como la contradicción más grave del régimen y el principal motivo de conflicto entre los estados. El liberalismo de los Estados Unidos recuper</w:t>
      </w:r>
      <w:r w:rsidR="0088143B">
        <w:rPr>
          <w:rFonts w:ascii="Times New Roman" w:hAnsi="Times New Roman" w:cs="Times New Roman"/>
          <w:lang w:val="es-ES"/>
        </w:rPr>
        <w:t>ó</w:t>
      </w:r>
      <w:r w:rsidRPr="005572B9">
        <w:rPr>
          <w:rFonts w:ascii="Times New Roman" w:hAnsi="Times New Roman" w:cs="Times New Roman"/>
          <w:lang w:val="es-ES"/>
        </w:rPr>
        <w:t xml:space="preserve"> los valores liberales de los ingleses y franceses, </w:t>
      </w:r>
      <w:r w:rsidR="0088143B">
        <w:rPr>
          <w:rFonts w:ascii="Times New Roman" w:hAnsi="Times New Roman" w:cs="Times New Roman"/>
          <w:lang w:val="es-ES"/>
        </w:rPr>
        <w:t xml:space="preserve">y </w:t>
      </w:r>
      <w:r w:rsidRPr="005572B9">
        <w:rPr>
          <w:rFonts w:ascii="Times New Roman" w:hAnsi="Times New Roman" w:cs="Times New Roman"/>
          <w:lang w:val="es-ES"/>
        </w:rPr>
        <w:t xml:space="preserve">el </w:t>
      </w:r>
      <w:proofErr w:type="spellStart"/>
      <w:r w:rsidRPr="005572B9">
        <w:rPr>
          <w:rFonts w:ascii="Times New Roman" w:hAnsi="Times New Roman" w:cs="Times New Roman"/>
          <w:lang w:val="es-ES"/>
        </w:rPr>
        <w:t>excepcional</w:t>
      </w:r>
      <w:r w:rsidR="0088143B">
        <w:rPr>
          <w:rFonts w:ascii="Times New Roman" w:hAnsi="Times New Roman" w:cs="Times New Roman"/>
          <w:lang w:val="es-ES"/>
        </w:rPr>
        <w:t>i</w:t>
      </w:r>
      <w:r w:rsidRPr="005572B9">
        <w:rPr>
          <w:rFonts w:ascii="Times New Roman" w:hAnsi="Times New Roman" w:cs="Times New Roman"/>
          <w:lang w:val="es-ES"/>
        </w:rPr>
        <w:t>smo</w:t>
      </w:r>
      <w:proofErr w:type="spellEnd"/>
      <w:r w:rsidRPr="005572B9">
        <w:rPr>
          <w:rFonts w:ascii="Times New Roman" w:hAnsi="Times New Roman" w:cs="Times New Roman"/>
          <w:lang w:val="es-ES"/>
        </w:rPr>
        <w:t xml:space="preserve"> del liberalismo norteamericano se hizo presente desde </w:t>
      </w:r>
      <w:proofErr w:type="spellStart"/>
      <w:r w:rsidRPr="005572B9">
        <w:rPr>
          <w:rFonts w:ascii="Times New Roman" w:hAnsi="Times New Roman" w:cs="Times New Roman"/>
        </w:rPr>
        <w:t>Benjamin</w:t>
      </w:r>
      <w:proofErr w:type="spellEnd"/>
      <w:r w:rsidRPr="005572B9">
        <w:rPr>
          <w:rFonts w:ascii="Times New Roman" w:hAnsi="Times New Roman" w:cs="Times New Roman"/>
        </w:rPr>
        <w:t xml:space="preserve"> Franklin (1706-1790), John Adams (1735-1826), Thomas </w:t>
      </w:r>
      <w:proofErr w:type="spellStart"/>
      <w:r w:rsidRPr="005572B9">
        <w:rPr>
          <w:rFonts w:ascii="Times New Roman" w:hAnsi="Times New Roman" w:cs="Times New Roman"/>
        </w:rPr>
        <w:t>Paine</w:t>
      </w:r>
      <w:proofErr w:type="spellEnd"/>
      <w:r w:rsidRPr="005572B9">
        <w:rPr>
          <w:rFonts w:ascii="Times New Roman" w:hAnsi="Times New Roman" w:cs="Times New Roman"/>
        </w:rPr>
        <w:t xml:space="preserve"> (1737-1809), Thomas Jefferson (1743-1826), James Madison (1751-1836), Alexander Hamilton (1755-1804) </w:t>
      </w:r>
      <w:r w:rsidRPr="005572B9">
        <w:rPr>
          <w:rFonts w:ascii="Times New Roman" w:hAnsi="Times New Roman" w:cs="Times New Roman"/>
          <w:color w:val="424242"/>
          <w:sz w:val="26"/>
          <w:szCs w:val="26"/>
          <w:lang w:val="es-ES"/>
        </w:rPr>
        <w:t xml:space="preserve">y </w:t>
      </w:r>
      <w:r w:rsidRPr="005572B9">
        <w:rPr>
          <w:rFonts w:ascii="Times New Roman" w:hAnsi="Times New Roman" w:cs="Times New Roman"/>
        </w:rPr>
        <w:t xml:space="preserve">John Louis </w:t>
      </w:r>
      <w:proofErr w:type="spellStart"/>
      <w:r w:rsidRPr="005572B9">
        <w:rPr>
          <w:rFonts w:ascii="Times New Roman" w:hAnsi="Times New Roman" w:cs="Times New Roman"/>
        </w:rPr>
        <w:t>O'Sullivan</w:t>
      </w:r>
      <w:proofErr w:type="spellEnd"/>
      <w:r w:rsidRPr="005572B9">
        <w:rPr>
          <w:rFonts w:ascii="Times New Roman" w:hAnsi="Times New Roman" w:cs="Times New Roman"/>
        </w:rPr>
        <w:t xml:space="preserve"> (1813-1895), entre otros (Hamilton, Madison y </w:t>
      </w:r>
      <w:proofErr w:type="spellStart"/>
      <w:r w:rsidRPr="005572B9">
        <w:rPr>
          <w:rFonts w:ascii="Times New Roman" w:hAnsi="Times New Roman" w:cs="Times New Roman"/>
        </w:rPr>
        <w:t>Jay</w:t>
      </w:r>
      <w:proofErr w:type="spellEnd"/>
      <w:r w:rsidRPr="005572B9">
        <w:rPr>
          <w:rFonts w:ascii="Times New Roman" w:hAnsi="Times New Roman" w:cs="Times New Roman"/>
        </w:rPr>
        <w:t xml:space="preserve">, 2001). </w:t>
      </w:r>
    </w:p>
    <w:p w14:paraId="18367C84" w14:textId="77777777" w:rsidR="00EC7332" w:rsidRPr="005572B9" w:rsidRDefault="00EC7332" w:rsidP="005C2F78">
      <w:pPr>
        <w:spacing w:line="360" w:lineRule="auto"/>
        <w:ind w:firstLine="708"/>
        <w:jc w:val="both"/>
        <w:rPr>
          <w:rFonts w:ascii="Times New Roman" w:hAnsi="Times New Roman" w:cs="Times New Roman"/>
        </w:rPr>
      </w:pPr>
    </w:p>
    <w:p w14:paraId="079962FC" w14:textId="77777777" w:rsidR="00EC7332" w:rsidRDefault="00926FF2" w:rsidP="00926FF2">
      <w:pPr>
        <w:spacing w:line="360" w:lineRule="auto"/>
        <w:jc w:val="both"/>
        <w:rPr>
          <w:rFonts w:ascii="Times New Roman" w:hAnsi="Times New Roman" w:cs="Times New Roman"/>
          <w:b/>
        </w:rPr>
      </w:pPr>
      <w:r w:rsidRPr="005572B9">
        <w:rPr>
          <w:rFonts w:ascii="Times New Roman" w:hAnsi="Times New Roman" w:cs="Times New Roman"/>
          <w:b/>
        </w:rPr>
        <w:t>El proyecto liberal de modernidad y la Administración Pública</w:t>
      </w:r>
    </w:p>
    <w:p w14:paraId="536B2D41" w14:textId="54590301" w:rsidR="00926FF2" w:rsidRDefault="00EC7332" w:rsidP="00926FF2">
      <w:pPr>
        <w:spacing w:line="360" w:lineRule="auto"/>
        <w:jc w:val="both"/>
        <w:rPr>
          <w:rFonts w:ascii="Times New Roman" w:hAnsi="Times New Roman" w:cs="Times New Roman"/>
          <w:b/>
        </w:rPr>
      </w:pPr>
      <w:r w:rsidRPr="00B732C9">
        <w:rPr>
          <w:rFonts w:ascii="Times New Roman" w:hAnsi="Times New Roman" w:cs="Times New Roman"/>
          <w:lang w:val="es-ES"/>
        </w:rPr>
        <w:t>El pensamiento liberal no</w:t>
      </w:r>
      <w:r w:rsidRPr="008B7091">
        <w:rPr>
          <w:rFonts w:ascii="Times New Roman" w:hAnsi="Times New Roman" w:cs="Times New Roman"/>
          <w:lang w:val="es-ES"/>
        </w:rPr>
        <w:t xml:space="preserve"> ha caminado por el mismo sendero</w:t>
      </w:r>
      <w:r w:rsidR="00905A14">
        <w:rPr>
          <w:rFonts w:ascii="Times New Roman" w:hAnsi="Times New Roman" w:cs="Times New Roman"/>
          <w:lang w:val="es-ES"/>
        </w:rPr>
        <w:t>;</w:t>
      </w:r>
      <w:r w:rsidRPr="008B7091">
        <w:rPr>
          <w:rFonts w:ascii="Times New Roman" w:hAnsi="Times New Roman" w:cs="Times New Roman"/>
          <w:lang w:val="es-ES"/>
        </w:rPr>
        <w:t xml:space="preserve"> el siglo XVIII no es s</w:t>
      </w:r>
      <w:r w:rsidR="00905A14">
        <w:rPr>
          <w:rFonts w:ascii="Times New Roman" w:hAnsi="Times New Roman" w:cs="Times New Roman"/>
          <w:lang w:val="es-ES"/>
        </w:rPr>
        <w:t>o</w:t>
      </w:r>
      <w:r w:rsidRPr="008B7091">
        <w:rPr>
          <w:rFonts w:ascii="Times New Roman" w:hAnsi="Times New Roman" w:cs="Times New Roman"/>
          <w:lang w:val="es-ES"/>
        </w:rPr>
        <w:t xml:space="preserve">lo despotismo ilustrado, racionalismo y neoclasicismo. </w:t>
      </w:r>
      <w:r w:rsidR="00905A14">
        <w:rPr>
          <w:rFonts w:ascii="Times New Roman" w:hAnsi="Times New Roman" w:cs="Times New Roman"/>
          <w:lang w:val="es-ES"/>
        </w:rPr>
        <w:t>L</w:t>
      </w:r>
      <w:r w:rsidR="00905A14" w:rsidRPr="008B7091">
        <w:rPr>
          <w:rFonts w:ascii="Times New Roman" w:hAnsi="Times New Roman" w:cs="Times New Roman"/>
          <w:lang w:val="es-ES"/>
        </w:rPr>
        <w:t xml:space="preserve">as corrientes deístas y místicas </w:t>
      </w:r>
      <w:r w:rsidR="00905A14">
        <w:rPr>
          <w:rFonts w:ascii="Times New Roman" w:hAnsi="Times New Roman" w:cs="Times New Roman"/>
          <w:lang w:val="es-ES"/>
        </w:rPr>
        <w:t>c</w:t>
      </w:r>
      <w:r w:rsidRPr="008B7091">
        <w:rPr>
          <w:rFonts w:ascii="Times New Roman" w:hAnsi="Times New Roman" w:cs="Times New Roman"/>
          <w:lang w:val="es-ES"/>
        </w:rPr>
        <w:t>oexisten con estas tendencias dominantes, que reivindica</w:t>
      </w:r>
      <w:r w:rsidR="00905A14">
        <w:rPr>
          <w:rFonts w:ascii="Times New Roman" w:hAnsi="Times New Roman" w:cs="Times New Roman"/>
          <w:lang w:val="es-ES"/>
        </w:rPr>
        <w:t>n</w:t>
      </w:r>
      <w:r w:rsidRPr="008B7091">
        <w:rPr>
          <w:rFonts w:ascii="Times New Roman" w:hAnsi="Times New Roman" w:cs="Times New Roman"/>
          <w:lang w:val="es-ES"/>
        </w:rPr>
        <w:t xml:space="preserve"> el valor de los sentimientos y de la pasión. El siglo XVIII es heredero del aprecio de lo irracional, lo sentimental y de la valoración de la sensibilidad humana,  con lo </w:t>
      </w:r>
      <w:r w:rsidR="00905A14">
        <w:rPr>
          <w:rFonts w:ascii="Times New Roman" w:hAnsi="Times New Roman" w:cs="Times New Roman"/>
          <w:lang w:val="es-ES"/>
        </w:rPr>
        <w:t>cual</w:t>
      </w:r>
      <w:r w:rsidRPr="008B7091">
        <w:rPr>
          <w:rFonts w:ascii="Times New Roman" w:hAnsi="Times New Roman" w:cs="Times New Roman"/>
          <w:lang w:val="es-ES"/>
        </w:rPr>
        <w:t xml:space="preserve"> se identifica al siglo XIX. Por un lado, la Ilustración liberal hered</w:t>
      </w:r>
      <w:r w:rsidR="00905A14">
        <w:rPr>
          <w:rFonts w:ascii="Times New Roman" w:hAnsi="Times New Roman" w:cs="Times New Roman"/>
          <w:lang w:val="es-ES"/>
        </w:rPr>
        <w:t>ó</w:t>
      </w:r>
      <w:r w:rsidRPr="008B7091">
        <w:rPr>
          <w:rFonts w:ascii="Times New Roman" w:hAnsi="Times New Roman" w:cs="Times New Roman"/>
          <w:lang w:val="es-ES"/>
        </w:rPr>
        <w:t xml:space="preserve"> del Renacimiento una reordenación del mundo y un impulso al progreso de las ciencias, todo ello necesario para acabar con la metafísica, los prejuicios, la superstición y exponer la relatividad de las costumbres que se respetaban como verdades reveladas. La Ilustración cumplió su tarea: conceder al hombre el poder de cuantificar, controlar, conquistar la naturaleza y dominarla en un sueño de progreso hacia la felicidad. Pero los pensadores ilustrados imponen límites al conocimiento: ante la imposibilidad de conocer la cosa en sí, s</w:t>
      </w:r>
      <w:r w:rsidR="00905A14">
        <w:rPr>
          <w:rFonts w:ascii="Times New Roman" w:hAnsi="Times New Roman" w:cs="Times New Roman"/>
          <w:lang w:val="es-ES"/>
        </w:rPr>
        <w:t>o</w:t>
      </w:r>
      <w:r w:rsidRPr="008B7091">
        <w:rPr>
          <w:rFonts w:ascii="Times New Roman" w:hAnsi="Times New Roman" w:cs="Times New Roman"/>
          <w:lang w:val="es-ES"/>
        </w:rPr>
        <w:t>lo se interesan por el conocimiento de los fenómenos, de la realidad sensible, considerando que aquello que nuestros sentidos no pueden concebir no tiene ninguna utilidad. La modernidad liberal progresista sustentar</w:t>
      </w:r>
      <w:r w:rsidR="00905A14">
        <w:rPr>
          <w:rFonts w:ascii="Times New Roman" w:hAnsi="Times New Roman" w:cs="Times New Roman"/>
          <w:lang w:val="es-ES"/>
        </w:rPr>
        <w:t>á</w:t>
      </w:r>
      <w:r w:rsidRPr="008B7091">
        <w:rPr>
          <w:rFonts w:ascii="Times New Roman" w:hAnsi="Times New Roman" w:cs="Times New Roman"/>
          <w:lang w:val="es-ES"/>
        </w:rPr>
        <w:t xml:space="preserve"> su proyecto en las cualidades materiales de los objetos (unidad, variedad, regularidad, orden, proporción) </w:t>
      </w:r>
      <w:r w:rsidR="00905A14">
        <w:rPr>
          <w:rFonts w:ascii="Times New Roman" w:hAnsi="Times New Roman" w:cs="Times New Roman"/>
          <w:lang w:val="es-ES"/>
        </w:rPr>
        <w:t>y no tanto en</w:t>
      </w:r>
      <w:r w:rsidRPr="008B7091">
        <w:rPr>
          <w:rFonts w:ascii="Times New Roman" w:hAnsi="Times New Roman" w:cs="Times New Roman"/>
          <w:lang w:val="es-ES"/>
        </w:rPr>
        <w:t xml:space="preserve"> la sensación que producen </w:t>
      </w:r>
      <w:r w:rsidR="00905A14">
        <w:rPr>
          <w:rFonts w:ascii="Times New Roman" w:hAnsi="Times New Roman" w:cs="Times New Roman"/>
          <w:lang w:val="es-ES"/>
        </w:rPr>
        <w:t>e</w:t>
      </w:r>
      <w:r w:rsidRPr="008B7091">
        <w:rPr>
          <w:rFonts w:ascii="Times New Roman" w:hAnsi="Times New Roman" w:cs="Times New Roman"/>
          <w:lang w:val="es-ES"/>
        </w:rPr>
        <w:t>stos en quien los contempla</w:t>
      </w:r>
      <w:r>
        <w:rPr>
          <w:rFonts w:ascii="Times New Roman" w:hAnsi="Times New Roman" w:cs="Times New Roman"/>
          <w:lang w:val="es-ES"/>
        </w:rPr>
        <w:t>.</w:t>
      </w:r>
      <w:r w:rsidR="00926FF2" w:rsidRPr="005572B9">
        <w:rPr>
          <w:rFonts w:ascii="Times New Roman" w:hAnsi="Times New Roman" w:cs="Times New Roman"/>
          <w:b/>
        </w:rPr>
        <w:t xml:space="preserve"> </w:t>
      </w:r>
    </w:p>
    <w:p w14:paraId="76488D8B" w14:textId="77777777" w:rsidR="00823DAA" w:rsidRPr="005572B9" w:rsidRDefault="00823DAA" w:rsidP="00926FF2">
      <w:pPr>
        <w:spacing w:line="360" w:lineRule="auto"/>
        <w:jc w:val="both"/>
        <w:rPr>
          <w:rFonts w:ascii="Times New Roman" w:hAnsi="Times New Roman" w:cs="Times New Roman"/>
          <w:b/>
        </w:rPr>
      </w:pPr>
    </w:p>
    <w:p w14:paraId="51B4055B" w14:textId="1F995463" w:rsidR="00926FF2" w:rsidRDefault="00905A14" w:rsidP="00A828E6">
      <w:pPr>
        <w:spacing w:line="360" w:lineRule="auto"/>
        <w:jc w:val="both"/>
        <w:rPr>
          <w:rFonts w:ascii="Times New Roman" w:hAnsi="Times New Roman" w:cs="Times New Roman"/>
        </w:rPr>
      </w:pPr>
      <w:r>
        <w:rPr>
          <w:rFonts w:ascii="Times New Roman" w:hAnsi="Times New Roman" w:cs="Times New Roman"/>
        </w:rPr>
        <w:t>La Ilustración se caracterizó p</w:t>
      </w:r>
      <w:r w:rsidR="00926FF2" w:rsidRPr="005572B9">
        <w:rPr>
          <w:rFonts w:ascii="Times New Roman" w:hAnsi="Times New Roman" w:cs="Times New Roman"/>
        </w:rPr>
        <w:t>ara la modernidad liberal progresista</w:t>
      </w:r>
      <w:r w:rsidR="00926FF2" w:rsidRPr="005572B9">
        <w:rPr>
          <w:rFonts w:ascii="Times New Roman" w:hAnsi="Times New Roman" w:cs="Times New Roman"/>
          <w:lang w:val="es-ES"/>
        </w:rPr>
        <w:t xml:space="preserve"> por el descubrimiento de la razón matemática  </w:t>
      </w:r>
      <w:r w:rsidR="00926FF2" w:rsidRPr="005572B9">
        <w:rPr>
          <w:rFonts w:ascii="Times New Roman" w:hAnsi="Times New Roman" w:cs="Times New Roman"/>
        </w:rPr>
        <w:t>—</w:t>
      </w:r>
      <w:r w:rsidR="00926FF2" w:rsidRPr="005572B9">
        <w:rPr>
          <w:rFonts w:ascii="Times New Roman" w:hAnsi="Times New Roman" w:cs="Times New Roman"/>
          <w:lang w:val="es-ES"/>
        </w:rPr>
        <w:t>herencia que tiene sus orígenes en el racionalismo aristotélico</w:t>
      </w:r>
      <w:r w:rsidR="00926FF2" w:rsidRPr="005572B9">
        <w:rPr>
          <w:rFonts w:ascii="Times New Roman" w:hAnsi="Times New Roman" w:cs="Times New Roman"/>
        </w:rPr>
        <w:t>—</w:t>
      </w:r>
      <w:r w:rsidR="00926FF2" w:rsidRPr="005572B9">
        <w:rPr>
          <w:rFonts w:ascii="Times New Roman" w:hAnsi="Times New Roman" w:cs="Times New Roman"/>
          <w:lang w:val="es-ES"/>
        </w:rPr>
        <w:t xml:space="preserve">. En los inicios del Estado moderno se comienza a hablar de la razón, el Estado actúa como </w:t>
      </w:r>
      <w:r w:rsidR="00926FF2" w:rsidRPr="005572B9">
        <w:rPr>
          <w:rFonts w:ascii="Times New Roman" w:hAnsi="Times New Roman" w:cs="Times New Roman"/>
          <w:lang w:val="es-ES"/>
        </w:rPr>
        <w:lastRenderedPageBreak/>
        <w:t xml:space="preserve">una mente, el Estado personifica a la razón, a la razón de Estado. En el Renacimiento el Estado personifica una fuerte unidad política ya que una razón hace mejor las cosas que varias razones. Nicolás Maquiavelo (1469-1527) funda la razón de Estado en el monopolio que el Príncipe debe tener </w:t>
      </w:r>
      <w:r w:rsidR="00EA1B58">
        <w:rPr>
          <w:rFonts w:ascii="Times New Roman" w:hAnsi="Times New Roman" w:cs="Times New Roman"/>
          <w:lang w:val="es-ES"/>
        </w:rPr>
        <w:t>sobre</w:t>
      </w:r>
      <w:r w:rsidR="00926FF2" w:rsidRPr="005572B9">
        <w:rPr>
          <w:rFonts w:ascii="Times New Roman" w:hAnsi="Times New Roman" w:cs="Times New Roman"/>
          <w:lang w:val="es-ES"/>
        </w:rPr>
        <w:t>: la diplomacia, milicia, administración de la justicia y la hacienda</w:t>
      </w:r>
      <w:r w:rsidR="001D271D" w:rsidRPr="005572B9">
        <w:rPr>
          <w:rFonts w:ascii="Times New Roman" w:hAnsi="Times New Roman" w:cs="Times New Roman"/>
        </w:rPr>
        <w:t xml:space="preserve"> (</w:t>
      </w:r>
      <w:proofErr w:type="spellStart"/>
      <w:r w:rsidR="001D271D" w:rsidRPr="005572B9">
        <w:rPr>
          <w:rFonts w:ascii="Times New Roman" w:hAnsi="Times New Roman" w:cs="Times New Roman"/>
        </w:rPr>
        <w:t>Laski</w:t>
      </w:r>
      <w:proofErr w:type="spellEnd"/>
      <w:r w:rsidR="001D271D" w:rsidRPr="005572B9">
        <w:rPr>
          <w:rFonts w:ascii="Times New Roman" w:hAnsi="Times New Roman" w:cs="Times New Roman"/>
        </w:rPr>
        <w:t>, 1974).</w:t>
      </w:r>
    </w:p>
    <w:p w14:paraId="36911111" w14:textId="77777777" w:rsidR="00823DAA" w:rsidRPr="005572B9" w:rsidRDefault="00823DAA" w:rsidP="00A828E6">
      <w:pPr>
        <w:spacing w:line="360" w:lineRule="auto"/>
        <w:jc w:val="both"/>
        <w:rPr>
          <w:rFonts w:ascii="Times New Roman" w:hAnsi="Times New Roman" w:cs="Times New Roman"/>
        </w:rPr>
      </w:pPr>
    </w:p>
    <w:p w14:paraId="023E5FBC" w14:textId="28C2443E" w:rsidR="00926FF2" w:rsidRPr="005572B9" w:rsidRDefault="00926FF2" w:rsidP="00A828E6">
      <w:pPr>
        <w:spacing w:line="360" w:lineRule="auto"/>
        <w:jc w:val="both"/>
        <w:rPr>
          <w:rFonts w:ascii="Times New Roman" w:hAnsi="Times New Roman" w:cs="Times New Roman"/>
        </w:rPr>
      </w:pPr>
      <w:r w:rsidRPr="005572B9">
        <w:rPr>
          <w:rFonts w:ascii="Times New Roman" w:hAnsi="Times New Roman" w:cs="Times New Roman"/>
        </w:rPr>
        <w:t xml:space="preserve">Los orígenes de las ciencias de la administración se remontan a </w:t>
      </w:r>
      <w:r w:rsidR="00EA1B58">
        <w:rPr>
          <w:rFonts w:ascii="Times New Roman" w:hAnsi="Times New Roman" w:cs="Times New Roman"/>
        </w:rPr>
        <w:t xml:space="preserve">los </w:t>
      </w:r>
      <w:r w:rsidRPr="005572B9">
        <w:rPr>
          <w:rFonts w:ascii="Times New Roman" w:hAnsi="Times New Roman" w:cs="Times New Roman"/>
        </w:rPr>
        <w:t>inicios del siglo XVIII en el Estado de Prusia</w:t>
      </w:r>
      <w:r w:rsidR="00EA1B58">
        <w:rPr>
          <w:rFonts w:ascii="Times New Roman" w:hAnsi="Times New Roman" w:cs="Times New Roman"/>
        </w:rPr>
        <w:t>. L</w:t>
      </w:r>
      <w:r w:rsidRPr="005572B9">
        <w:rPr>
          <w:rFonts w:ascii="Times New Roman" w:hAnsi="Times New Roman" w:cs="Times New Roman"/>
        </w:rPr>
        <w:t>a Guerra de los treinta años (1618-1648) y el fin de esta</w:t>
      </w:r>
      <w:r w:rsidR="00EA1B58">
        <w:rPr>
          <w:rFonts w:ascii="Times New Roman" w:hAnsi="Times New Roman" w:cs="Times New Roman"/>
        </w:rPr>
        <w:t>,</w:t>
      </w:r>
      <w:r w:rsidRPr="005572B9">
        <w:rPr>
          <w:rFonts w:ascii="Times New Roman" w:hAnsi="Times New Roman" w:cs="Times New Roman"/>
        </w:rPr>
        <w:t xml:space="preserve"> </w:t>
      </w:r>
      <w:r w:rsidR="00EA1B58">
        <w:rPr>
          <w:rFonts w:ascii="Times New Roman" w:hAnsi="Times New Roman" w:cs="Times New Roman"/>
        </w:rPr>
        <w:t xml:space="preserve">junto </w:t>
      </w:r>
      <w:r w:rsidRPr="005572B9">
        <w:rPr>
          <w:rFonts w:ascii="Times New Roman" w:hAnsi="Times New Roman" w:cs="Times New Roman"/>
        </w:rPr>
        <w:t>con la Paz de Westfalia (15 de mayo y 24 de octubre de 1648)</w:t>
      </w:r>
      <w:r w:rsidR="00EA1B58">
        <w:rPr>
          <w:rFonts w:ascii="Times New Roman" w:hAnsi="Times New Roman" w:cs="Times New Roman"/>
        </w:rPr>
        <w:t>,</w:t>
      </w:r>
      <w:r w:rsidRPr="005572B9">
        <w:rPr>
          <w:rFonts w:ascii="Times New Roman" w:hAnsi="Times New Roman" w:cs="Times New Roman"/>
        </w:rPr>
        <w:t xml:space="preserve"> obligaron al Reino de Prusia a recuperar su grandeza</w:t>
      </w:r>
      <w:r w:rsidR="00EA1B58">
        <w:rPr>
          <w:rFonts w:ascii="Times New Roman" w:hAnsi="Times New Roman" w:cs="Times New Roman"/>
        </w:rPr>
        <w:t>. D</w:t>
      </w:r>
      <w:r w:rsidRPr="005572B9">
        <w:rPr>
          <w:rFonts w:ascii="Times New Roman" w:hAnsi="Times New Roman" w:cs="Times New Roman"/>
        </w:rPr>
        <w:t xml:space="preserve">urante el reinado de Federico Guillermo I (1688-1740) tuvieron lugar las primeras cátedras de enseñanza sistematizada de los quehaceres administrativos  a los servidores del Estado. En 1723 </w:t>
      </w:r>
      <w:r w:rsidR="00EA1B58">
        <w:rPr>
          <w:rFonts w:ascii="Times New Roman" w:hAnsi="Times New Roman" w:cs="Times New Roman"/>
        </w:rPr>
        <w:t>surgió</w:t>
      </w:r>
      <w:r w:rsidRPr="005572B9">
        <w:rPr>
          <w:rFonts w:ascii="Times New Roman" w:hAnsi="Times New Roman" w:cs="Times New Roman"/>
        </w:rPr>
        <w:t xml:space="preserve"> el Directorio General Supremo de Finanzas, de la guerra y de los territorios y en 1728 </w:t>
      </w:r>
      <w:r w:rsidR="00EA1B58">
        <w:rPr>
          <w:rFonts w:ascii="Times New Roman" w:hAnsi="Times New Roman" w:cs="Times New Roman"/>
        </w:rPr>
        <w:t xml:space="preserve">se </w:t>
      </w:r>
      <w:r w:rsidRPr="005572B9">
        <w:rPr>
          <w:rFonts w:ascii="Times New Roman" w:hAnsi="Times New Roman" w:cs="Times New Roman"/>
        </w:rPr>
        <w:t>cre</w:t>
      </w:r>
      <w:r w:rsidR="00EA1B58">
        <w:rPr>
          <w:rFonts w:ascii="Times New Roman" w:hAnsi="Times New Roman" w:cs="Times New Roman"/>
        </w:rPr>
        <w:t>ó</w:t>
      </w:r>
      <w:r w:rsidRPr="005572B9">
        <w:rPr>
          <w:rFonts w:ascii="Times New Roman" w:hAnsi="Times New Roman" w:cs="Times New Roman"/>
        </w:rPr>
        <w:t xml:space="preserve"> el Departamento de Exteriores (Guerrero,  2004). </w:t>
      </w:r>
    </w:p>
    <w:p w14:paraId="2DEB6373" w14:textId="79F88BAB"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lang w:val="es-ES"/>
        </w:rPr>
        <w:t>Las denominadas ciencias camerales y la ciencia de la policía, propias de los siglos XVI y XVIII, fueron grandes progresos científicos y políticos en el Estado absolutista ya que desterraron formas estamentales de relación y se convirt</w:t>
      </w:r>
      <w:r w:rsidR="005B74D5">
        <w:rPr>
          <w:rFonts w:ascii="Times New Roman" w:hAnsi="Times New Roman" w:cs="Times New Roman"/>
          <w:lang w:val="es-ES"/>
        </w:rPr>
        <w:t>ieron</w:t>
      </w:r>
      <w:r w:rsidRPr="005572B9">
        <w:rPr>
          <w:rFonts w:ascii="Times New Roman" w:hAnsi="Times New Roman" w:cs="Times New Roman"/>
          <w:lang w:val="es-ES"/>
        </w:rPr>
        <w:t xml:space="preserve"> en bases fundacionales de formas institucionales de organización del Estado. Las relaciones hereditarias o estamentales darán paso a las relaciones pactadas, a una relación monarca-súbdito justificada en el progreso mutuo. La racionalidad del poder y de las prácticas administrativas concierne ideológica y políticamente al Estado absolutista, único responsable de satisfacer las necesidades propias de la existencia  humana y de la felicidad de los individuos. El protagonista de la historia secular separado de todo rasgo metafísico, es el individuo. La restauración borbónica </w:t>
      </w:r>
      <w:r w:rsidR="007B0B2B">
        <w:rPr>
          <w:rFonts w:ascii="Times New Roman" w:hAnsi="Times New Roman" w:cs="Times New Roman"/>
          <w:lang w:val="es-ES"/>
        </w:rPr>
        <w:t xml:space="preserve">de </w:t>
      </w:r>
      <w:r w:rsidRPr="005572B9">
        <w:rPr>
          <w:rFonts w:ascii="Times New Roman" w:hAnsi="Times New Roman" w:cs="Times New Roman"/>
          <w:lang w:val="es-ES"/>
        </w:rPr>
        <w:t>1814 en Francia, después del Imperio napoleónico, no represent</w:t>
      </w:r>
      <w:r w:rsidR="007B0B2B">
        <w:rPr>
          <w:rFonts w:ascii="Times New Roman" w:hAnsi="Times New Roman" w:cs="Times New Roman"/>
          <w:lang w:val="es-ES"/>
        </w:rPr>
        <w:t>ó</w:t>
      </w:r>
      <w:r w:rsidRPr="005572B9">
        <w:rPr>
          <w:rFonts w:ascii="Times New Roman" w:hAnsi="Times New Roman" w:cs="Times New Roman"/>
          <w:lang w:val="es-ES"/>
        </w:rPr>
        <w:t xml:space="preserve"> un retorno al régimen anterior al iniciar la Revolución </w:t>
      </w:r>
      <w:r w:rsidR="007B0B2B">
        <w:rPr>
          <w:rFonts w:ascii="Times New Roman" w:hAnsi="Times New Roman" w:cs="Times New Roman"/>
          <w:lang w:val="es-ES"/>
        </w:rPr>
        <w:t>f</w:t>
      </w:r>
      <w:r w:rsidRPr="005572B9">
        <w:rPr>
          <w:rFonts w:ascii="Times New Roman" w:hAnsi="Times New Roman" w:cs="Times New Roman"/>
          <w:lang w:val="es-ES"/>
        </w:rPr>
        <w:t>rancesa en 1789</w:t>
      </w:r>
      <w:r w:rsidR="007B0B2B">
        <w:rPr>
          <w:rFonts w:ascii="Times New Roman" w:hAnsi="Times New Roman" w:cs="Times New Roman"/>
          <w:lang w:val="es-ES"/>
        </w:rPr>
        <w:t>;</w:t>
      </w:r>
      <w:r w:rsidRPr="005572B9">
        <w:rPr>
          <w:rFonts w:ascii="Times New Roman" w:hAnsi="Times New Roman" w:cs="Times New Roman"/>
          <w:lang w:val="es-ES"/>
        </w:rPr>
        <w:t xml:space="preserve"> los franceses conservaron todos los logros civiles de la Revolución asentados en el código napoleónico, como la centralización administrativa, presentada con diferentes matices políticos en los departamentos, educación, comercio, industria, hacienda pública y las finanzas. La propiedad individual y </w:t>
      </w:r>
      <w:proofErr w:type="spellStart"/>
      <w:r w:rsidRPr="005572B9">
        <w:rPr>
          <w:rFonts w:ascii="Times New Roman" w:hAnsi="Times New Roman" w:cs="Times New Roman"/>
          <w:lang w:val="es-ES"/>
        </w:rPr>
        <w:t>antifeudal</w:t>
      </w:r>
      <w:proofErr w:type="spellEnd"/>
      <w:r w:rsidRPr="005572B9">
        <w:rPr>
          <w:rFonts w:ascii="Times New Roman" w:hAnsi="Times New Roman" w:cs="Times New Roman"/>
          <w:lang w:val="es-ES"/>
        </w:rPr>
        <w:t xml:space="preserve"> continuaba formando la base de la sociedad económica. El régimen </w:t>
      </w:r>
      <w:proofErr w:type="spellStart"/>
      <w:r w:rsidRPr="005572B9">
        <w:rPr>
          <w:rFonts w:ascii="Times New Roman" w:hAnsi="Times New Roman" w:cs="Times New Roman"/>
          <w:lang w:val="es-ES"/>
        </w:rPr>
        <w:t>concordatorio</w:t>
      </w:r>
      <w:proofErr w:type="spellEnd"/>
      <w:r w:rsidRPr="005572B9">
        <w:rPr>
          <w:rFonts w:ascii="Times New Roman" w:hAnsi="Times New Roman" w:cs="Times New Roman"/>
          <w:lang w:val="es-ES"/>
        </w:rPr>
        <w:t xml:space="preserve">  de 1801 entre el Papa Pío VII y Napoleón I de Francia fue conservado, </w:t>
      </w:r>
      <w:r w:rsidR="007B0B2B">
        <w:rPr>
          <w:rFonts w:ascii="Times New Roman" w:hAnsi="Times New Roman" w:cs="Times New Roman"/>
          <w:lang w:val="es-ES"/>
        </w:rPr>
        <w:t xml:space="preserve">y </w:t>
      </w:r>
      <w:r w:rsidRPr="005572B9">
        <w:rPr>
          <w:rFonts w:ascii="Times New Roman" w:hAnsi="Times New Roman" w:cs="Times New Roman"/>
          <w:lang w:val="es-ES"/>
        </w:rPr>
        <w:t xml:space="preserve">en ese momento la clase gobernante era la burguesía, </w:t>
      </w:r>
      <w:r w:rsidRPr="005572B9">
        <w:rPr>
          <w:rFonts w:ascii="Times New Roman" w:hAnsi="Times New Roman" w:cs="Times New Roman"/>
          <w:lang w:val="es-ES"/>
        </w:rPr>
        <w:lastRenderedPageBreak/>
        <w:t>fundamentalmente terrateniente, pero con nuevas fuentes de riqueza como la manufactura y el comercio (</w:t>
      </w:r>
      <w:r w:rsidRPr="005572B9">
        <w:rPr>
          <w:rFonts w:ascii="Times New Roman" w:hAnsi="Times New Roman" w:cs="Times New Roman"/>
        </w:rPr>
        <w:t>Guerrero,</w:t>
      </w:r>
      <w:r w:rsidR="00A828E6">
        <w:rPr>
          <w:rFonts w:ascii="Times New Roman" w:hAnsi="Times New Roman" w:cs="Times New Roman"/>
        </w:rPr>
        <w:t xml:space="preserve"> </w:t>
      </w:r>
      <w:r w:rsidRPr="005572B9">
        <w:rPr>
          <w:rFonts w:ascii="Times New Roman" w:hAnsi="Times New Roman" w:cs="Times New Roman"/>
        </w:rPr>
        <w:t>1996).</w:t>
      </w:r>
    </w:p>
    <w:p w14:paraId="43448437" w14:textId="77777777" w:rsidR="00823DAA" w:rsidRPr="005572B9" w:rsidRDefault="00823DAA" w:rsidP="00A828E6">
      <w:pPr>
        <w:spacing w:line="360" w:lineRule="auto"/>
        <w:jc w:val="both"/>
        <w:rPr>
          <w:rFonts w:ascii="Times New Roman" w:hAnsi="Times New Roman" w:cs="Times New Roman"/>
          <w:lang w:val="es-ES"/>
        </w:rPr>
      </w:pPr>
    </w:p>
    <w:p w14:paraId="3A52F671" w14:textId="56FB395B"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rPr>
        <w:t>En 1808</w:t>
      </w:r>
      <w:r w:rsidR="007B0B2B">
        <w:rPr>
          <w:rFonts w:ascii="Times New Roman" w:hAnsi="Times New Roman" w:cs="Times New Roman"/>
        </w:rPr>
        <w:t>,</w:t>
      </w:r>
      <w:r w:rsidRPr="005572B9">
        <w:rPr>
          <w:rFonts w:ascii="Times New Roman" w:hAnsi="Times New Roman" w:cs="Times New Roman"/>
        </w:rPr>
        <w:t xml:space="preserve"> Charles-Jean </w:t>
      </w:r>
      <w:proofErr w:type="spellStart"/>
      <w:r w:rsidRPr="005572B9">
        <w:rPr>
          <w:rFonts w:ascii="Times New Roman" w:hAnsi="Times New Roman" w:cs="Times New Roman"/>
        </w:rPr>
        <w:t>Bonnin</w:t>
      </w:r>
      <w:proofErr w:type="spellEnd"/>
      <w:r w:rsidRPr="005572B9">
        <w:rPr>
          <w:rFonts w:ascii="Times New Roman" w:hAnsi="Times New Roman" w:cs="Times New Roman"/>
        </w:rPr>
        <w:t xml:space="preserve"> publicó en Francia sus </w:t>
      </w:r>
      <w:r w:rsidRPr="005572B9">
        <w:rPr>
          <w:rFonts w:ascii="Times New Roman" w:hAnsi="Times New Roman" w:cs="Times New Roman"/>
          <w:i/>
        </w:rPr>
        <w:t>Principios de administración públic</w:t>
      </w:r>
      <w:r w:rsidRPr="005572B9">
        <w:rPr>
          <w:rFonts w:ascii="Times New Roman" w:hAnsi="Times New Roman" w:cs="Times New Roman"/>
        </w:rPr>
        <w:t>a, en e</w:t>
      </w:r>
      <w:r w:rsidR="007B0B2B">
        <w:rPr>
          <w:rFonts w:ascii="Times New Roman" w:hAnsi="Times New Roman" w:cs="Times New Roman"/>
        </w:rPr>
        <w:t xml:space="preserve">llos </w:t>
      </w:r>
      <w:proofErr w:type="spellStart"/>
      <w:r w:rsidR="007B0B2B">
        <w:rPr>
          <w:rFonts w:ascii="Times New Roman" w:hAnsi="Times New Roman" w:cs="Times New Roman"/>
        </w:rPr>
        <w:t>Bonnin</w:t>
      </w:r>
      <w:proofErr w:type="spellEnd"/>
      <w:r w:rsidRPr="005572B9">
        <w:rPr>
          <w:rFonts w:ascii="Times New Roman" w:hAnsi="Times New Roman" w:cs="Times New Roman"/>
        </w:rPr>
        <w:t xml:space="preserve"> (2010) propone la necesidad de ordenar los trabajos del gobierno, los conocimientos y </w:t>
      </w:r>
      <w:r w:rsidR="007B0B2B">
        <w:rPr>
          <w:rFonts w:ascii="Times New Roman" w:hAnsi="Times New Roman" w:cs="Times New Roman"/>
        </w:rPr>
        <w:t xml:space="preserve">la </w:t>
      </w:r>
      <w:r w:rsidRPr="005572B9">
        <w:rPr>
          <w:rFonts w:ascii="Times New Roman" w:hAnsi="Times New Roman" w:cs="Times New Roman"/>
        </w:rPr>
        <w:t>enseñanza propia de estos a través de un Código administrativo y de orden judicial —en buena medida inspirado en el Código Napoleónico—. La libertad, igualdad, el sistema representativo, la división de funciones y los pensamientos liberales, son las fuentes de donde emanaran los principios de administración pública: 1) la administración nació con la asociación o comunidad, 2) la conservación de est</w:t>
      </w:r>
      <w:r w:rsidR="007B0B2B">
        <w:rPr>
          <w:rFonts w:ascii="Times New Roman" w:hAnsi="Times New Roman" w:cs="Times New Roman"/>
        </w:rPr>
        <w:t>a</w:t>
      </w:r>
      <w:r w:rsidRPr="005572B9">
        <w:rPr>
          <w:rFonts w:ascii="Times New Roman" w:hAnsi="Times New Roman" w:cs="Times New Roman"/>
        </w:rPr>
        <w:t xml:space="preserve"> es el principio de la administración, 3) la administración es el gobierno de la comunidad y 4) la acción social es su carácter, y su atribución la ejecución de las leyes de interés general. Para </w:t>
      </w:r>
      <w:proofErr w:type="spellStart"/>
      <w:r w:rsidRPr="005572B9">
        <w:rPr>
          <w:rFonts w:ascii="Times New Roman" w:hAnsi="Times New Roman" w:cs="Times New Roman"/>
        </w:rPr>
        <w:t>Bonnin</w:t>
      </w:r>
      <w:proofErr w:type="spellEnd"/>
      <w:r w:rsidRPr="005572B9">
        <w:rPr>
          <w:rFonts w:ascii="Times New Roman" w:hAnsi="Times New Roman" w:cs="Times New Roman"/>
        </w:rPr>
        <w:t xml:space="preserve"> (2010</w:t>
      </w:r>
      <w:r w:rsidR="007B0B2B">
        <w:rPr>
          <w:rFonts w:ascii="Times New Roman" w:hAnsi="Times New Roman" w:cs="Times New Roman"/>
        </w:rPr>
        <w:t>, p.</w:t>
      </w:r>
      <w:r w:rsidRPr="005572B9">
        <w:rPr>
          <w:rFonts w:ascii="Times New Roman" w:hAnsi="Times New Roman" w:cs="Times New Roman"/>
        </w:rPr>
        <w:t xml:space="preserve"> 170) “administrar es la regla general; juzgar es la regla particular”. La administración pública es “la que tiene la gestión de los asuntos comunes respecto del ciudadano como miembro del Estado” (</w:t>
      </w:r>
      <w:proofErr w:type="spellStart"/>
      <w:r w:rsidRPr="005572B9">
        <w:rPr>
          <w:rFonts w:ascii="Times New Roman" w:hAnsi="Times New Roman" w:cs="Times New Roman"/>
        </w:rPr>
        <w:t>Bonnin</w:t>
      </w:r>
      <w:proofErr w:type="spellEnd"/>
      <w:r w:rsidRPr="005572B9">
        <w:rPr>
          <w:rFonts w:ascii="Times New Roman" w:hAnsi="Times New Roman" w:cs="Times New Roman"/>
        </w:rPr>
        <w:t>, 2010</w:t>
      </w:r>
      <w:r w:rsidR="007B0B2B">
        <w:rPr>
          <w:rFonts w:ascii="Times New Roman" w:hAnsi="Times New Roman" w:cs="Times New Roman"/>
        </w:rPr>
        <w:t>, p.</w:t>
      </w:r>
      <w:r w:rsidR="00693918" w:rsidRPr="005572B9">
        <w:rPr>
          <w:rFonts w:ascii="Times New Roman" w:hAnsi="Times New Roman" w:cs="Times New Roman"/>
        </w:rPr>
        <w:t xml:space="preserve"> 171). En general, la Administración P</w:t>
      </w:r>
      <w:r w:rsidRPr="005572B9">
        <w:rPr>
          <w:rFonts w:ascii="Times New Roman" w:hAnsi="Times New Roman" w:cs="Times New Roman"/>
        </w:rPr>
        <w:t xml:space="preserve">ública es la fuerza que ordena, corrige y mejora cuanto existe, </w:t>
      </w:r>
      <w:r w:rsidR="007B0B2B">
        <w:rPr>
          <w:rFonts w:ascii="Times New Roman" w:hAnsi="Times New Roman" w:cs="Times New Roman"/>
        </w:rPr>
        <w:t xml:space="preserve">y </w:t>
      </w:r>
      <w:r w:rsidRPr="005572B9">
        <w:rPr>
          <w:rFonts w:ascii="Times New Roman" w:hAnsi="Times New Roman" w:cs="Times New Roman"/>
        </w:rPr>
        <w:t xml:space="preserve">conduce </w:t>
      </w:r>
      <w:r w:rsidR="007B0B2B">
        <w:rPr>
          <w:rFonts w:ascii="Times New Roman" w:hAnsi="Times New Roman" w:cs="Times New Roman"/>
        </w:rPr>
        <w:t>hacia e</w:t>
      </w:r>
      <w:r w:rsidRPr="005572B9">
        <w:rPr>
          <w:rFonts w:ascii="Times New Roman" w:hAnsi="Times New Roman" w:cs="Times New Roman"/>
        </w:rPr>
        <w:t xml:space="preserve">l bien a los seres organizados como a las cosas. Como ciencia determina la naturaleza de los objetos que comprende con su doctrina propia. Como entidad social tiene sus elementos legislativos designados por la naturaleza de las cosas que arregla, es el gobierno de la sociedad. </w:t>
      </w:r>
      <w:r w:rsidR="007B0B2B">
        <w:rPr>
          <w:rFonts w:ascii="Times New Roman" w:hAnsi="Times New Roman" w:cs="Times New Roman"/>
        </w:rPr>
        <w:t>Ha sido</w:t>
      </w:r>
      <w:r w:rsidRPr="005572B9">
        <w:rPr>
          <w:rFonts w:ascii="Times New Roman" w:hAnsi="Times New Roman" w:cs="Times New Roman"/>
        </w:rPr>
        <w:t xml:space="preserve"> fundada para cuidar a los pueblos, las personas y los bienes. La  utilidad de la administración es su aplicación directa, su acción ejecutiva. Como ley o voluntad  es pasiva, </w:t>
      </w:r>
      <w:r w:rsidR="007B0B2B">
        <w:rPr>
          <w:rFonts w:ascii="Times New Roman" w:hAnsi="Times New Roman" w:cs="Times New Roman"/>
        </w:rPr>
        <w:t>y</w:t>
      </w:r>
      <w:r w:rsidRPr="005572B9">
        <w:rPr>
          <w:rFonts w:ascii="Times New Roman" w:hAnsi="Times New Roman" w:cs="Times New Roman"/>
        </w:rPr>
        <w:t xml:space="preserve"> como ejecución determina la aplicación de la ley (</w:t>
      </w:r>
      <w:proofErr w:type="spellStart"/>
      <w:r w:rsidRPr="005572B9">
        <w:rPr>
          <w:rFonts w:ascii="Times New Roman" w:hAnsi="Times New Roman" w:cs="Times New Roman"/>
        </w:rPr>
        <w:t>Justi</w:t>
      </w:r>
      <w:proofErr w:type="spellEnd"/>
      <w:r w:rsidRPr="005572B9">
        <w:rPr>
          <w:rFonts w:ascii="Times New Roman" w:hAnsi="Times New Roman" w:cs="Times New Roman"/>
        </w:rPr>
        <w:t>, 1996).</w:t>
      </w:r>
    </w:p>
    <w:p w14:paraId="000E64FA" w14:textId="77777777" w:rsidR="00823DAA" w:rsidRPr="005572B9" w:rsidRDefault="00823DAA" w:rsidP="00A828E6">
      <w:pPr>
        <w:spacing w:line="360" w:lineRule="auto"/>
        <w:jc w:val="both"/>
        <w:rPr>
          <w:rFonts w:ascii="Times New Roman" w:hAnsi="Times New Roman" w:cs="Times New Roman"/>
        </w:rPr>
      </w:pPr>
    </w:p>
    <w:p w14:paraId="4031CB25" w14:textId="4F682ED1" w:rsidR="009C6237" w:rsidRPr="005572B9" w:rsidRDefault="00926FF2" w:rsidP="00A828E6">
      <w:pPr>
        <w:spacing w:line="360" w:lineRule="auto"/>
        <w:jc w:val="both"/>
        <w:rPr>
          <w:rFonts w:ascii="Times New Roman" w:hAnsi="Times New Roman" w:cs="Times New Roman"/>
          <w:lang w:val="es-ES"/>
        </w:rPr>
      </w:pPr>
      <w:r w:rsidRPr="005572B9">
        <w:rPr>
          <w:rFonts w:ascii="Times New Roman" w:hAnsi="Times New Roman" w:cs="Times New Roman"/>
          <w:lang w:val="es-ES"/>
        </w:rPr>
        <w:t>En la concepción libera</w:t>
      </w:r>
      <w:r w:rsidR="00693918" w:rsidRPr="005572B9">
        <w:rPr>
          <w:rFonts w:ascii="Times New Roman" w:hAnsi="Times New Roman" w:cs="Times New Roman"/>
          <w:lang w:val="es-ES"/>
        </w:rPr>
        <w:t>l progresista el estudio de la Administración P</w:t>
      </w:r>
      <w:r w:rsidRPr="005572B9">
        <w:rPr>
          <w:rFonts w:ascii="Times New Roman" w:hAnsi="Times New Roman" w:cs="Times New Roman"/>
          <w:lang w:val="es-ES"/>
        </w:rPr>
        <w:t xml:space="preserve">ública difícilmente puede disociarse de la evolución y desarrollo del Estado, y no se diga de su aparato administrativo o burocrático que es la propia administración: </w:t>
      </w:r>
      <w:r w:rsidR="007B0B2B">
        <w:rPr>
          <w:rFonts w:ascii="Times New Roman" w:hAnsi="Times New Roman" w:cs="Times New Roman"/>
          <w:lang w:val="es-ES"/>
        </w:rPr>
        <w:t>e</w:t>
      </w:r>
      <w:r w:rsidRPr="005572B9">
        <w:rPr>
          <w:rFonts w:ascii="Times New Roman" w:hAnsi="Times New Roman" w:cs="Times New Roman"/>
          <w:lang w:val="es-ES"/>
        </w:rPr>
        <w:t>l Estado no puede</w:t>
      </w:r>
      <w:r w:rsidR="00693918" w:rsidRPr="005572B9">
        <w:rPr>
          <w:rFonts w:ascii="Times New Roman" w:hAnsi="Times New Roman" w:cs="Times New Roman"/>
          <w:lang w:val="es-ES"/>
        </w:rPr>
        <w:t xml:space="preserve"> comprenderse de espaldas a la a</w:t>
      </w:r>
      <w:r w:rsidRPr="005572B9">
        <w:rPr>
          <w:rFonts w:ascii="Times New Roman" w:hAnsi="Times New Roman" w:cs="Times New Roman"/>
          <w:lang w:val="es-ES"/>
        </w:rPr>
        <w:t xml:space="preserve">dministración, puesto que </w:t>
      </w:r>
      <w:r w:rsidR="007B0B2B">
        <w:rPr>
          <w:rFonts w:ascii="Times New Roman" w:hAnsi="Times New Roman" w:cs="Times New Roman"/>
          <w:lang w:val="es-ES"/>
        </w:rPr>
        <w:t>e</w:t>
      </w:r>
      <w:r w:rsidRPr="005572B9">
        <w:rPr>
          <w:rFonts w:ascii="Times New Roman" w:hAnsi="Times New Roman" w:cs="Times New Roman"/>
          <w:lang w:val="es-ES"/>
        </w:rPr>
        <w:t xml:space="preserve">sta es la que le da contenido </w:t>
      </w:r>
      <w:r w:rsidR="007B0B2B">
        <w:rPr>
          <w:rFonts w:ascii="Times New Roman" w:hAnsi="Times New Roman" w:cs="Times New Roman"/>
          <w:lang w:val="es-ES"/>
        </w:rPr>
        <w:t xml:space="preserve">a </w:t>
      </w:r>
      <w:r w:rsidR="00693918" w:rsidRPr="005572B9">
        <w:rPr>
          <w:rFonts w:ascii="Times New Roman" w:hAnsi="Times New Roman" w:cs="Times New Roman"/>
          <w:lang w:val="es-ES"/>
        </w:rPr>
        <w:t>aqu</w:t>
      </w:r>
      <w:r w:rsidR="007B0B2B">
        <w:rPr>
          <w:rFonts w:ascii="Times New Roman" w:hAnsi="Times New Roman" w:cs="Times New Roman"/>
          <w:lang w:val="es-ES"/>
        </w:rPr>
        <w:t>e</w:t>
      </w:r>
      <w:r w:rsidR="00693918" w:rsidRPr="005572B9">
        <w:rPr>
          <w:rFonts w:ascii="Times New Roman" w:hAnsi="Times New Roman" w:cs="Times New Roman"/>
          <w:lang w:val="es-ES"/>
        </w:rPr>
        <w:t>l, siendo así que la a</w:t>
      </w:r>
      <w:r w:rsidRPr="005572B9">
        <w:rPr>
          <w:rFonts w:ascii="Times New Roman" w:hAnsi="Times New Roman" w:cs="Times New Roman"/>
          <w:lang w:val="es-ES"/>
        </w:rPr>
        <w:t>dministración es el cuerpo del Estado y lo que un Estado hace realmente es a través de su Administración (Nieto, 1996).</w:t>
      </w:r>
    </w:p>
    <w:p w14:paraId="76DE78F2" w14:textId="77777777" w:rsidR="005C2F78" w:rsidRDefault="005C2F78" w:rsidP="005625E4">
      <w:pPr>
        <w:spacing w:line="360" w:lineRule="auto"/>
        <w:jc w:val="both"/>
        <w:rPr>
          <w:rFonts w:ascii="Times New Roman" w:hAnsi="Times New Roman" w:cs="Times New Roman"/>
          <w:lang w:val="es-ES"/>
        </w:rPr>
      </w:pPr>
    </w:p>
    <w:p w14:paraId="1BBBDF01" w14:textId="77777777" w:rsidR="004D0EAF" w:rsidRPr="005572B9" w:rsidRDefault="004D0EAF" w:rsidP="005625E4">
      <w:pPr>
        <w:spacing w:line="360" w:lineRule="auto"/>
        <w:jc w:val="both"/>
        <w:rPr>
          <w:rFonts w:ascii="Times New Roman" w:hAnsi="Times New Roman" w:cs="Times New Roman"/>
          <w:lang w:val="es-ES"/>
        </w:rPr>
      </w:pPr>
    </w:p>
    <w:p w14:paraId="258056CB" w14:textId="7A377115" w:rsidR="00926FF2" w:rsidRPr="005572B9" w:rsidRDefault="00EC7332" w:rsidP="00926FF2">
      <w:pPr>
        <w:spacing w:line="360" w:lineRule="auto"/>
        <w:jc w:val="both"/>
        <w:rPr>
          <w:rFonts w:ascii="Times New Roman" w:hAnsi="Times New Roman" w:cs="Times New Roman"/>
          <w:b/>
          <w:bCs/>
          <w:lang w:val="es-ES"/>
        </w:rPr>
      </w:pPr>
      <w:r>
        <w:rPr>
          <w:rFonts w:ascii="Times New Roman" w:hAnsi="Times New Roman" w:cs="Times New Roman"/>
          <w:b/>
          <w:bCs/>
          <w:lang w:val="es-ES"/>
        </w:rPr>
        <w:lastRenderedPageBreak/>
        <w:t>Las características</w:t>
      </w:r>
      <w:r w:rsidR="00926FF2" w:rsidRPr="005572B9">
        <w:rPr>
          <w:rFonts w:ascii="Times New Roman" w:hAnsi="Times New Roman" w:cs="Times New Roman"/>
          <w:b/>
          <w:bCs/>
          <w:lang w:val="es-ES"/>
        </w:rPr>
        <w:t xml:space="preserve"> del conservadurismo</w:t>
      </w:r>
    </w:p>
    <w:p w14:paraId="3F301C20" w14:textId="6272C321" w:rsidR="00926FF2" w:rsidRDefault="00926FF2" w:rsidP="003716F1">
      <w:pPr>
        <w:spacing w:line="360" w:lineRule="auto"/>
        <w:jc w:val="both"/>
        <w:rPr>
          <w:rFonts w:ascii="Times New Roman" w:hAnsi="Times New Roman" w:cs="Times New Roman"/>
        </w:rPr>
      </w:pPr>
      <w:r w:rsidRPr="005572B9">
        <w:rPr>
          <w:rFonts w:ascii="Times New Roman" w:hAnsi="Times New Roman" w:cs="Times New Roman"/>
        </w:rPr>
        <w:t>Los orígenes del conservadurismo están en las d</w:t>
      </w:r>
      <w:r w:rsidR="003716F1" w:rsidRPr="005572B9">
        <w:rPr>
          <w:rFonts w:ascii="Times New Roman" w:hAnsi="Times New Roman" w:cs="Times New Roman"/>
        </w:rPr>
        <w:t>enostaciones a la Ilustración,</w:t>
      </w:r>
      <w:r w:rsidRPr="005572B9">
        <w:rPr>
          <w:rFonts w:ascii="Times New Roman" w:hAnsi="Times New Roman" w:cs="Times New Roman"/>
        </w:rPr>
        <w:t xml:space="preserve"> en la concepción organicista de la sociedad  —de manera genérica se apela a la utilidad propia de la sociedad y el Estado</w:t>
      </w:r>
      <w:r w:rsidR="007B0B2B">
        <w:rPr>
          <w:rFonts w:ascii="Times New Roman" w:hAnsi="Times New Roman" w:cs="Times New Roman"/>
        </w:rPr>
        <w:t>,</w:t>
      </w:r>
      <w:r w:rsidRPr="005572B9">
        <w:rPr>
          <w:rFonts w:ascii="Times New Roman" w:hAnsi="Times New Roman" w:cs="Times New Roman"/>
        </w:rPr>
        <w:t xml:space="preserve"> y no a los derechos humanos—, en el movimiento romancista y en la tradición moderna de nación. </w:t>
      </w:r>
      <w:r w:rsidRPr="005572B9">
        <w:rPr>
          <w:rFonts w:ascii="Times New Roman" w:hAnsi="Times New Roman" w:cs="Times New Roman"/>
          <w:lang w:val="es-ES"/>
        </w:rPr>
        <w:t>La concepción organicista de la sociedad civil que tiene el pensamiento conservador, no est</w:t>
      </w:r>
      <w:r w:rsidR="00823DAA">
        <w:rPr>
          <w:rFonts w:ascii="Times New Roman" w:hAnsi="Times New Roman" w:cs="Times New Roman"/>
          <w:lang w:val="es-ES"/>
        </w:rPr>
        <w:t>á</w:t>
      </w:r>
      <w:r w:rsidRPr="005572B9">
        <w:rPr>
          <w:rFonts w:ascii="Times New Roman" w:hAnsi="Times New Roman" w:cs="Times New Roman"/>
          <w:lang w:val="es-ES"/>
        </w:rPr>
        <w:t xml:space="preserve"> formada por contratos libres e individuales, por acuerdo entre las partes, </w:t>
      </w:r>
      <w:r w:rsidR="007B0B2B">
        <w:rPr>
          <w:rFonts w:ascii="Times New Roman" w:hAnsi="Times New Roman" w:cs="Times New Roman"/>
          <w:lang w:val="es-ES"/>
        </w:rPr>
        <w:t xml:space="preserve">sino, </w:t>
      </w:r>
      <w:r w:rsidRPr="005572B9">
        <w:rPr>
          <w:rFonts w:ascii="Times New Roman" w:hAnsi="Times New Roman" w:cs="Times New Roman"/>
          <w:lang w:val="es-ES"/>
        </w:rPr>
        <w:t>por el contario, est</w:t>
      </w:r>
      <w:r w:rsidR="00823DAA">
        <w:rPr>
          <w:rFonts w:ascii="Times New Roman" w:hAnsi="Times New Roman" w:cs="Times New Roman"/>
          <w:lang w:val="es-ES"/>
        </w:rPr>
        <w:t>á</w:t>
      </w:r>
      <w:r w:rsidRPr="005572B9">
        <w:rPr>
          <w:rFonts w:ascii="Times New Roman" w:hAnsi="Times New Roman" w:cs="Times New Roman"/>
          <w:lang w:val="es-ES"/>
        </w:rPr>
        <w:t xml:space="preserve"> formada por organismos que existen de manera previa a la voluntad individual, por instituciones que han motivado un valor, a los integrantes de la comunidad, </w:t>
      </w:r>
      <w:r w:rsidR="007B0B2B">
        <w:rPr>
          <w:rFonts w:ascii="Times New Roman" w:hAnsi="Times New Roman" w:cs="Times New Roman"/>
          <w:lang w:val="es-ES"/>
        </w:rPr>
        <w:t xml:space="preserve">y </w:t>
      </w:r>
      <w:r w:rsidRPr="005572B9">
        <w:rPr>
          <w:rFonts w:ascii="Times New Roman" w:hAnsi="Times New Roman" w:cs="Times New Roman"/>
          <w:lang w:val="es-ES"/>
        </w:rPr>
        <w:t>la garantía de la presencia de estos órganos permite la existencia de la libertad de los individuos</w:t>
      </w:r>
      <w:r w:rsidRPr="005572B9">
        <w:rPr>
          <w:rFonts w:ascii="Times New Roman" w:hAnsi="Times New Roman" w:cs="Times New Roman"/>
        </w:rPr>
        <w:t xml:space="preserve"> (</w:t>
      </w:r>
      <w:proofErr w:type="spellStart"/>
      <w:r w:rsidRPr="005572B9">
        <w:rPr>
          <w:rFonts w:ascii="Times New Roman" w:hAnsi="Times New Roman" w:cs="Times New Roman"/>
        </w:rPr>
        <w:t>Nisbet</w:t>
      </w:r>
      <w:proofErr w:type="spellEnd"/>
      <w:r w:rsidRPr="005572B9">
        <w:rPr>
          <w:rFonts w:ascii="Times New Roman" w:hAnsi="Times New Roman" w:cs="Times New Roman"/>
        </w:rPr>
        <w:t>, 1995).</w:t>
      </w:r>
    </w:p>
    <w:p w14:paraId="26DDAB52" w14:textId="77777777" w:rsidR="00823DAA" w:rsidRPr="005572B9" w:rsidRDefault="00823DAA" w:rsidP="003716F1">
      <w:pPr>
        <w:spacing w:line="360" w:lineRule="auto"/>
        <w:jc w:val="both"/>
        <w:rPr>
          <w:rFonts w:ascii="Times New Roman" w:hAnsi="Times New Roman" w:cs="Times New Roman"/>
          <w:lang w:val="es-ES"/>
        </w:rPr>
      </w:pPr>
    </w:p>
    <w:p w14:paraId="33B3C6C0" w14:textId="2F2EB3CF"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lang w:val="es-ES"/>
        </w:rPr>
        <w:t xml:space="preserve">El romanticismo se opuso a la racionalización de la ilustración, al despotismo ilustrado, a la primera </w:t>
      </w:r>
      <w:r w:rsidR="00972115">
        <w:rPr>
          <w:rFonts w:ascii="Times New Roman" w:hAnsi="Times New Roman" w:cs="Times New Roman"/>
          <w:lang w:val="es-ES"/>
        </w:rPr>
        <w:t>R</w:t>
      </w:r>
      <w:r w:rsidRPr="005572B9">
        <w:rPr>
          <w:rFonts w:ascii="Times New Roman" w:hAnsi="Times New Roman" w:cs="Times New Roman"/>
          <w:lang w:val="es-ES"/>
        </w:rPr>
        <w:t>evolución industrial inglesa (1760-1860), a la igualdad y libertad natural</w:t>
      </w:r>
      <w:r w:rsidR="00972115">
        <w:rPr>
          <w:rFonts w:ascii="Times New Roman" w:hAnsi="Times New Roman" w:cs="Times New Roman"/>
          <w:lang w:val="es-ES"/>
        </w:rPr>
        <w:t>es</w:t>
      </w:r>
      <w:r w:rsidRPr="005572B9">
        <w:rPr>
          <w:rFonts w:ascii="Times New Roman" w:hAnsi="Times New Roman" w:cs="Times New Roman"/>
          <w:lang w:val="es-ES"/>
        </w:rPr>
        <w:t xml:space="preserve">. Algunos autores alemanes e ingleses del movimiento romántico son: </w:t>
      </w:r>
      <w:proofErr w:type="spellStart"/>
      <w:r w:rsidRPr="005572B9">
        <w:rPr>
          <w:rFonts w:ascii="Times New Roman" w:hAnsi="Times New Roman" w:cs="Times New Roman"/>
          <w:bCs/>
          <w:color w:val="1C1C1C"/>
          <w:lang w:val="es-ES"/>
        </w:rPr>
        <w:t>Gotthold</w:t>
      </w:r>
      <w:proofErr w:type="spellEnd"/>
      <w:r w:rsidRPr="005572B9">
        <w:rPr>
          <w:rFonts w:ascii="Times New Roman" w:hAnsi="Times New Roman" w:cs="Times New Roman"/>
          <w:bCs/>
          <w:color w:val="1C1C1C"/>
          <w:lang w:val="es-ES"/>
        </w:rPr>
        <w:t xml:space="preserve"> </w:t>
      </w:r>
      <w:proofErr w:type="spellStart"/>
      <w:r w:rsidRPr="005572B9">
        <w:rPr>
          <w:rFonts w:ascii="Times New Roman" w:hAnsi="Times New Roman" w:cs="Times New Roman"/>
          <w:bCs/>
          <w:color w:val="1C1C1C"/>
          <w:lang w:val="es-ES"/>
        </w:rPr>
        <w:t>Ephraim</w:t>
      </w:r>
      <w:proofErr w:type="spellEnd"/>
      <w:r w:rsidRPr="005572B9">
        <w:rPr>
          <w:rFonts w:ascii="Times New Roman" w:hAnsi="Times New Roman" w:cs="Times New Roman"/>
          <w:bCs/>
          <w:color w:val="1C1C1C"/>
          <w:lang w:val="es-ES"/>
        </w:rPr>
        <w:t xml:space="preserve"> </w:t>
      </w:r>
      <w:proofErr w:type="spellStart"/>
      <w:r w:rsidRPr="005572B9">
        <w:rPr>
          <w:rFonts w:ascii="Times New Roman" w:hAnsi="Times New Roman" w:cs="Times New Roman"/>
          <w:bCs/>
          <w:color w:val="1C1C1C"/>
          <w:lang w:val="es-ES"/>
        </w:rPr>
        <w:t>Lessing</w:t>
      </w:r>
      <w:proofErr w:type="spellEnd"/>
      <w:r w:rsidRPr="005572B9">
        <w:rPr>
          <w:rFonts w:ascii="Times New Roman" w:hAnsi="Times New Roman" w:cs="Times New Roman"/>
          <w:lang w:val="es-ES"/>
        </w:rPr>
        <w:t xml:space="preserve"> (1729-1781), </w:t>
      </w:r>
      <w:r w:rsidRPr="005572B9">
        <w:rPr>
          <w:rFonts w:ascii="Times New Roman" w:hAnsi="Times New Roman" w:cs="Times New Roman"/>
        </w:rPr>
        <w:t xml:space="preserve">Johann Gottfried von Herder (1744-1803), </w:t>
      </w:r>
      <w:r w:rsidRPr="005572B9">
        <w:rPr>
          <w:rFonts w:ascii="Times New Roman" w:hAnsi="Times New Roman" w:cs="Times New Roman"/>
          <w:bCs/>
          <w:color w:val="1C1C1C"/>
          <w:lang w:val="es-ES"/>
        </w:rPr>
        <w:t xml:space="preserve">Johann </w:t>
      </w:r>
      <w:proofErr w:type="spellStart"/>
      <w:r w:rsidRPr="005572B9">
        <w:rPr>
          <w:rFonts w:ascii="Times New Roman" w:hAnsi="Times New Roman" w:cs="Times New Roman"/>
          <w:bCs/>
          <w:color w:val="1C1C1C"/>
          <w:lang w:val="es-ES"/>
        </w:rPr>
        <w:t>Christoph</w:t>
      </w:r>
      <w:proofErr w:type="spellEnd"/>
      <w:r w:rsidRPr="005572B9">
        <w:rPr>
          <w:rFonts w:ascii="Times New Roman" w:hAnsi="Times New Roman" w:cs="Times New Roman"/>
        </w:rPr>
        <w:t xml:space="preserve"> Friedrich Schiller (1759-1805), Johann Wolfgang von Goethe (1749-1832), William </w:t>
      </w:r>
      <w:proofErr w:type="spellStart"/>
      <w:r w:rsidRPr="005572B9">
        <w:rPr>
          <w:rFonts w:ascii="Times New Roman" w:hAnsi="Times New Roman" w:cs="Times New Roman"/>
        </w:rPr>
        <w:t>Wordsworth</w:t>
      </w:r>
      <w:proofErr w:type="spellEnd"/>
      <w:r w:rsidRPr="005572B9">
        <w:rPr>
          <w:rFonts w:ascii="Times New Roman" w:hAnsi="Times New Roman" w:cs="Times New Roman"/>
        </w:rPr>
        <w:t xml:space="preserve"> (1770-1850) y </w:t>
      </w:r>
      <w:r w:rsidRPr="005572B9">
        <w:rPr>
          <w:rFonts w:ascii="Times New Roman" w:hAnsi="Times New Roman" w:cs="Times New Roman"/>
          <w:bCs/>
          <w:color w:val="1C1C1C"/>
          <w:lang w:val="es-ES"/>
        </w:rPr>
        <w:t xml:space="preserve">George Gordon Byron (1788-1824), </w:t>
      </w:r>
      <w:r w:rsidR="00972115">
        <w:rPr>
          <w:rFonts w:ascii="Times New Roman" w:hAnsi="Times New Roman" w:cs="Times New Roman"/>
          <w:bCs/>
          <w:color w:val="1C1C1C"/>
          <w:lang w:val="es-ES"/>
        </w:rPr>
        <w:t>que</w:t>
      </w:r>
      <w:r w:rsidRPr="005572B9">
        <w:rPr>
          <w:rFonts w:ascii="Times New Roman" w:hAnsi="Times New Roman" w:cs="Times New Roman"/>
        </w:rPr>
        <w:t xml:space="preserve"> se caracterizan por</w:t>
      </w:r>
      <w:r w:rsidRPr="005572B9">
        <w:rPr>
          <w:rFonts w:ascii="Times New Roman" w:hAnsi="Times New Roman" w:cs="Times New Roman"/>
          <w:lang w:val="es-ES"/>
        </w:rPr>
        <w:t xml:space="preserve">  reflexionar en la relación que </w:t>
      </w:r>
      <w:r w:rsidR="00972115">
        <w:rPr>
          <w:rFonts w:ascii="Times New Roman" w:hAnsi="Times New Roman" w:cs="Times New Roman"/>
          <w:lang w:val="es-ES"/>
        </w:rPr>
        <w:t>sostienen</w:t>
      </w:r>
      <w:r w:rsidRPr="005572B9">
        <w:rPr>
          <w:rFonts w:ascii="Times New Roman" w:hAnsi="Times New Roman" w:cs="Times New Roman"/>
          <w:lang w:val="es-ES"/>
        </w:rPr>
        <w:t xml:space="preserve"> la religión natural y la religión revelada</w:t>
      </w:r>
      <w:r w:rsidRPr="005572B9">
        <w:rPr>
          <w:rFonts w:ascii="Times New Roman" w:hAnsi="Times New Roman" w:cs="Times New Roman"/>
        </w:rPr>
        <w:t xml:space="preserve"> (</w:t>
      </w:r>
      <w:proofErr w:type="spellStart"/>
      <w:r w:rsidRPr="005572B9">
        <w:rPr>
          <w:rFonts w:ascii="Times New Roman" w:hAnsi="Times New Roman" w:cs="Times New Roman"/>
        </w:rPr>
        <w:t>Forster</w:t>
      </w:r>
      <w:proofErr w:type="spellEnd"/>
      <w:r w:rsidRPr="005572B9">
        <w:rPr>
          <w:rFonts w:ascii="Times New Roman" w:hAnsi="Times New Roman" w:cs="Times New Roman"/>
        </w:rPr>
        <w:t>, 2001).</w:t>
      </w:r>
    </w:p>
    <w:p w14:paraId="355206DA" w14:textId="77777777" w:rsidR="00823DAA" w:rsidRPr="005572B9" w:rsidRDefault="00823DAA" w:rsidP="00A828E6">
      <w:pPr>
        <w:spacing w:line="360" w:lineRule="auto"/>
        <w:jc w:val="both"/>
        <w:rPr>
          <w:rFonts w:ascii="Times New Roman" w:hAnsi="Times New Roman" w:cs="Times New Roman"/>
          <w:bCs/>
          <w:color w:val="1C1C1C"/>
          <w:lang w:val="es-ES"/>
        </w:rPr>
      </w:pPr>
    </w:p>
    <w:p w14:paraId="12DC8666" w14:textId="5C5680FF" w:rsidR="00926FF2" w:rsidRDefault="00926FF2" w:rsidP="00A828E6">
      <w:pPr>
        <w:spacing w:line="360" w:lineRule="auto"/>
        <w:jc w:val="both"/>
        <w:rPr>
          <w:rFonts w:ascii="Times New Roman" w:hAnsi="Times New Roman" w:cs="Times New Roman"/>
          <w:color w:val="262626"/>
          <w:lang w:val="es-ES"/>
        </w:rPr>
      </w:pPr>
      <w:r w:rsidRPr="005572B9">
        <w:rPr>
          <w:rFonts w:ascii="Times New Roman" w:hAnsi="Times New Roman" w:cs="Times New Roman"/>
          <w:lang w:val="es-ES"/>
        </w:rPr>
        <w:t xml:space="preserve">Las ideas del romanticismo alemán ofrecían una concepción orgánica de la vida social, contraria al individualismo atomístico, </w:t>
      </w:r>
      <w:r w:rsidR="00972115">
        <w:rPr>
          <w:rFonts w:ascii="Times New Roman" w:hAnsi="Times New Roman" w:cs="Times New Roman"/>
          <w:lang w:val="es-ES"/>
        </w:rPr>
        <w:t xml:space="preserve">y </w:t>
      </w:r>
      <w:r w:rsidRPr="005572B9">
        <w:rPr>
          <w:rFonts w:ascii="Times New Roman" w:hAnsi="Times New Roman" w:cs="Times New Roman"/>
          <w:lang w:val="es-ES"/>
        </w:rPr>
        <w:t>fund</w:t>
      </w:r>
      <w:r w:rsidR="00972115">
        <w:rPr>
          <w:rFonts w:ascii="Times New Roman" w:hAnsi="Times New Roman" w:cs="Times New Roman"/>
          <w:lang w:val="es-ES"/>
        </w:rPr>
        <w:t>an</w:t>
      </w:r>
      <w:r w:rsidRPr="005572B9">
        <w:rPr>
          <w:rFonts w:ascii="Times New Roman" w:hAnsi="Times New Roman" w:cs="Times New Roman"/>
          <w:lang w:val="es-ES"/>
        </w:rPr>
        <w:t xml:space="preserve"> cierta intuición mística del Estado como un dios terrenal con las fuerzas espirituales de todos los individuos dirigiéndolas hacia una finalidad superior nacional y moral. El romanticismo alemán encontró buen recibimiento entre las clases tradicionales por su simpatía con lo indígena. El romanticismo se constituy</w:t>
      </w:r>
      <w:r w:rsidR="00972115">
        <w:rPr>
          <w:rFonts w:ascii="Times New Roman" w:hAnsi="Times New Roman" w:cs="Times New Roman"/>
          <w:lang w:val="es-ES"/>
        </w:rPr>
        <w:t>ó</w:t>
      </w:r>
      <w:r w:rsidRPr="005572B9">
        <w:rPr>
          <w:rFonts w:ascii="Times New Roman" w:hAnsi="Times New Roman" w:cs="Times New Roman"/>
          <w:lang w:val="es-ES"/>
        </w:rPr>
        <w:t xml:space="preserve"> como la comunión viviente de espíritus. Los conservadores consideraban que había que ampliar  su base, edificándola no sobre la torre del privilegio, sino sobre la plataforma de los sentimientos y de los intereses del pueblo</w:t>
      </w:r>
      <w:r w:rsidRPr="005572B9">
        <w:rPr>
          <w:rFonts w:ascii="Times New Roman" w:hAnsi="Times New Roman" w:cs="Times New Roman"/>
          <w:color w:val="262626"/>
          <w:lang w:val="es-ES"/>
        </w:rPr>
        <w:t xml:space="preserve"> (</w:t>
      </w:r>
      <w:proofErr w:type="spellStart"/>
      <w:r w:rsidRPr="005572B9">
        <w:rPr>
          <w:rFonts w:ascii="Times New Roman" w:hAnsi="Times New Roman" w:cs="Times New Roman"/>
          <w:color w:val="262626"/>
          <w:lang w:val="es-ES"/>
        </w:rPr>
        <w:t>Guiomar</w:t>
      </w:r>
      <w:proofErr w:type="spellEnd"/>
      <w:r w:rsidRPr="005572B9">
        <w:rPr>
          <w:rFonts w:ascii="Times New Roman" w:hAnsi="Times New Roman" w:cs="Times New Roman"/>
          <w:color w:val="262626"/>
          <w:lang w:val="es-ES"/>
        </w:rPr>
        <w:t>, 2001).</w:t>
      </w:r>
    </w:p>
    <w:p w14:paraId="37AE5079" w14:textId="77777777" w:rsidR="00823DAA" w:rsidRPr="005572B9" w:rsidRDefault="00823DAA" w:rsidP="00A828E6">
      <w:pPr>
        <w:spacing w:line="360" w:lineRule="auto"/>
        <w:jc w:val="both"/>
        <w:rPr>
          <w:rFonts w:ascii="Times New Roman" w:hAnsi="Times New Roman" w:cs="Times New Roman"/>
          <w:lang w:val="es-ES"/>
        </w:rPr>
      </w:pPr>
    </w:p>
    <w:p w14:paraId="311CB7F2" w14:textId="5240DD0C" w:rsidR="00926FF2" w:rsidRPr="005572B9" w:rsidRDefault="00926FF2" w:rsidP="00A828E6">
      <w:pPr>
        <w:spacing w:line="360" w:lineRule="auto"/>
        <w:jc w:val="both"/>
        <w:rPr>
          <w:rFonts w:ascii="Times New Roman" w:hAnsi="Times New Roman" w:cs="Times New Roman"/>
          <w:lang w:val="es-ES"/>
        </w:rPr>
      </w:pPr>
      <w:r w:rsidRPr="005572B9">
        <w:rPr>
          <w:rFonts w:ascii="Times New Roman" w:hAnsi="Times New Roman" w:cs="Times New Roman"/>
          <w:lang w:val="es-ES"/>
        </w:rPr>
        <w:t>Los movimientos nacionalistas suponen que e</w:t>
      </w:r>
      <w:r w:rsidRPr="005572B9">
        <w:rPr>
          <w:rFonts w:ascii="Times New Roman" w:hAnsi="Times New Roman" w:cs="Times New Roman"/>
        </w:rPr>
        <w:t>l nacionalismo es un sentimiento</w:t>
      </w:r>
      <w:r w:rsidR="006E5FFE">
        <w:rPr>
          <w:rFonts w:ascii="Times New Roman" w:hAnsi="Times New Roman" w:cs="Times New Roman"/>
        </w:rPr>
        <w:t>, y</w:t>
      </w:r>
      <w:r w:rsidRPr="005572B9">
        <w:rPr>
          <w:rFonts w:ascii="Times New Roman" w:hAnsi="Times New Roman" w:cs="Times New Roman"/>
        </w:rPr>
        <w:t xml:space="preserve"> que toda entidad cultural y política debe constituirse en un Estado independiente, </w:t>
      </w:r>
      <w:r w:rsidRPr="005572B9">
        <w:rPr>
          <w:rFonts w:ascii="Times New Roman" w:hAnsi="Times New Roman" w:cs="Times New Roman"/>
          <w:bCs/>
          <w:lang w:val="es-ES"/>
        </w:rPr>
        <w:t xml:space="preserve">sostienen que la </w:t>
      </w:r>
      <w:r w:rsidRPr="005572B9">
        <w:rPr>
          <w:rFonts w:ascii="Times New Roman" w:hAnsi="Times New Roman" w:cs="Times New Roman"/>
          <w:bCs/>
          <w:lang w:val="es-ES"/>
        </w:rPr>
        <w:lastRenderedPageBreak/>
        <w:t xml:space="preserve">perfección es pequeña y delicada, </w:t>
      </w:r>
      <w:r w:rsidR="006E5FFE">
        <w:rPr>
          <w:rFonts w:ascii="Times New Roman" w:hAnsi="Times New Roman" w:cs="Times New Roman"/>
          <w:bCs/>
          <w:lang w:val="es-ES"/>
        </w:rPr>
        <w:t xml:space="preserve">que </w:t>
      </w:r>
      <w:r w:rsidRPr="005572B9">
        <w:rPr>
          <w:rFonts w:ascii="Times New Roman" w:hAnsi="Times New Roman" w:cs="Times New Roman"/>
          <w:bCs/>
          <w:lang w:val="es-ES"/>
        </w:rPr>
        <w:t xml:space="preserve">no provoca sobresalto, </w:t>
      </w:r>
      <w:r w:rsidR="006E5FFE">
        <w:rPr>
          <w:rFonts w:ascii="Times New Roman" w:hAnsi="Times New Roman" w:cs="Times New Roman"/>
          <w:bCs/>
          <w:lang w:val="es-ES"/>
        </w:rPr>
        <w:t xml:space="preserve">que </w:t>
      </w:r>
      <w:r w:rsidRPr="005572B9">
        <w:rPr>
          <w:rFonts w:ascii="Times New Roman" w:hAnsi="Times New Roman" w:cs="Times New Roman"/>
          <w:bCs/>
          <w:lang w:val="es-ES"/>
        </w:rPr>
        <w:t xml:space="preserve">produce placer y asegura la conservación, </w:t>
      </w:r>
      <w:r w:rsidR="00BD0CB1">
        <w:rPr>
          <w:rFonts w:ascii="Times New Roman" w:hAnsi="Times New Roman" w:cs="Times New Roman"/>
          <w:bCs/>
          <w:lang w:val="es-ES"/>
        </w:rPr>
        <w:t xml:space="preserve">que </w:t>
      </w:r>
      <w:r w:rsidRPr="005572B9">
        <w:rPr>
          <w:rFonts w:ascii="Times New Roman" w:hAnsi="Times New Roman" w:cs="Times New Roman"/>
          <w:bCs/>
          <w:lang w:val="es-ES"/>
        </w:rPr>
        <w:t>los grupos humanos con vínculos comunes (lengua, raza, lazos históricos comunes) pueden conformar un todo homogéneo, una nación</w:t>
      </w:r>
      <w:r w:rsidR="006E5FFE">
        <w:rPr>
          <w:rFonts w:ascii="Times New Roman" w:hAnsi="Times New Roman" w:cs="Times New Roman"/>
          <w:bCs/>
          <w:lang w:val="es-ES"/>
        </w:rPr>
        <w:t xml:space="preserve">. </w:t>
      </w:r>
      <w:r w:rsidRPr="005572B9">
        <w:rPr>
          <w:rFonts w:ascii="Times New Roman" w:hAnsi="Times New Roman" w:cs="Times New Roman"/>
        </w:rPr>
        <w:t>Louis Gabriel, vizconde de Bonald (1754-1840),</w:t>
      </w:r>
      <w:r w:rsidRPr="005572B9">
        <w:rPr>
          <w:rFonts w:ascii="Times New Roman" w:hAnsi="Times New Roman" w:cs="Times New Roman"/>
          <w:bCs/>
          <w:lang w:val="es-ES"/>
        </w:rPr>
        <w:t xml:space="preserve"> Johann </w:t>
      </w:r>
      <w:proofErr w:type="spellStart"/>
      <w:r w:rsidRPr="005572B9">
        <w:rPr>
          <w:rFonts w:ascii="Times New Roman" w:hAnsi="Times New Roman" w:cs="Times New Roman"/>
          <w:bCs/>
          <w:lang w:val="es-ES"/>
        </w:rPr>
        <w:t>Gottlieb</w:t>
      </w:r>
      <w:proofErr w:type="spellEnd"/>
      <w:r w:rsidRPr="005572B9">
        <w:rPr>
          <w:rFonts w:ascii="Times New Roman" w:hAnsi="Times New Roman" w:cs="Times New Roman"/>
          <w:bCs/>
          <w:lang w:val="es-ES"/>
        </w:rPr>
        <w:t xml:space="preserve"> Fichte</w:t>
      </w:r>
      <w:r w:rsidRPr="005572B9">
        <w:rPr>
          <w:rFonts w:ascii="Times New Roman" w:hAnsi="Times New Roman" w:cs="Times New Roman"/>
          <w:lang w:val="es-ES"/>
        </w:rPr>
        <w:t xml:space="preserve"> (1762-1814), </w:t>
      </w:r>
      <w:r w:rsidRPr="005572B9">
        <w:rPr>
          <w:rFonts w:ascii="Times New Roman" w:hAnsi="Times New Roman" w:cs="Times New Roman"/>
        </w:rPr>
        <w:t xml:space="preserve">Karl Ludwig von </w:t>
      </w:r>
      <w:proofErr w:type="spellStart"/>
      <w:r w:rsidRPr="005572B9">
        <w:rPr>
          <w:rFonts w:ascii="Times New Roman" w:hAnsi="Times New Roman" w:cs="Times New Roman"/>
        </w:rPr>
        <w:t>Haller</w:t>
      </w:r>
      <w:proofErr w:type="spellEnd"/>
      <w:r w:rsidRPr="005572B9">
        <w:rPr>
          <w:rFonts w:ascii="Times New Roman" w:hAnsi="Times New Roman" w:cs="Times New Roman"/>
        </w:rPr>
        <w:t xml:space="preserve"> (1768-1854)</w:t>
      </w:r>
      <w:r w:rsidRPr="005572B9">
        <w:rPr>
          <w:rFonts w:ascii="Times New Roman" w:hAnsi="Times New Roman" w:cs="Times New Roman"/>
          <w:color w:val="424242"/>
          <w:sz w:val="26"/>
          <w:szCs w:val="26"/>
          <w:lang w:val="es-ES"/>
        </w:rPr>
        <w:t>,</w:t>
      </w:r>
      <w:r w:rsidRPr="005572B9">
        <w:rPr>
          <w:rFonts w:ascii="Times New Roman" w:hAnsi="Times New Roman" w:cs="Times New Roman"/>
          <w:lang w:val="es-ES"/>
        </w:rPr>
        <w:t xml:space="preserve"> Karl Wilhelm Friedrich von </w:t>
      </w:r>
      <w:proofErr w:type="spellStart"/>
      <w:r w:rsidRPr="005572B9">
        <w:rPr>
          <w:rFonts w:ascii="Times New Roman" w:hAnsi="Times New Roman" w:cs="Times New Roman"/>
          <w:bCs/>
          <w:lang w:val="es-ES"/>
        </w:rPr>
        <w:t>Schlegel</w:t>
      </w:r>
      <w:proofErr w:type="spellEnd"/>
      <w:r w:rsidRPr="005572B9">
        <w:rPr>
          <w:rFonts w:ascii="Times New Roman" w:hAnsi="Times New Roman" w:cs="Times New Roman"/>
          <w:bCs/>
          <w:lang w:val="es-ES"/>
        </w:rPr>
        <w:t xml:space="preserve"> (</w:t>
      </w:r>
      <w:r w:rsidRPr="005572B9">
        <w:rPr>
          <w:rFonts w:ascii="Times New Roman" w:hAnsi="Times New Roman" w:cs="Times New Roman"/>
          <w:lang w:val="es-ES"/>
        </w:rPr>
        <w:t>1772-1829),</w:t>
      </w:r>
      <w:r w:rsidRPr="005572B9">
        <w:rPr>
          <w:rFonts w:ascii="Times New Roman" w:hAnsi="Times New Roman" w:cs="Times New Roman"/>
          <w:b/>
          <w:bCs/>
          <w:color w:val="575757"/>
          <w:sz w:val="26"/>
          <w:szCs w:val="26"/>
          <w:lang w:val="es-ES"/>
        </w:rPr>
        <w:t xml:space="preserve"> </w:t>
      </w:r>
      <w:r w:rsidRPr="005572B9">
        <w:rPr>
          <w:rFonts w:ascii="Times New Roman" w:hAnsi="Times New Roman" w:cs="Times New Roman"/>
        </w:rPr>
        <w:t xml:space="preserve">Samuel Taylor </w:t>
      </w:r>
      <w:proofErr w:type="spellStart"/>
      <w:r w:rsidRPr="005572B9">
        <w:rPr>
          <w:rFonts w:ascii="Times New Roman" w:hAnsi="Times New Roman" w:cs="Times New Roman"/>
        </w:rPr>
        <w:t>Coleridge</w:t>
      </w:r>
      <w:proofErr w:type="spellEnd"/>
      <w:r w:rsidRPr="005572B9">
        <w:rPr>
          <w:rFonts w:ascii="Times New Roman" w:hAnsi="Times New Roman" w:cs="Times New Roman"/>
        </w:rPr>
        <w:t xml:space="preserve"> (1772-1834)</w:t>
      </w:r>
      <w:r w:rsidRPr="005572B9">
        <w:rPr>
          <w:rFonts w:ascii="Times New Roman" w:hAnsi="Times New Roman" w:cs="Times New Roman"/>
          <w:color w:val="424242"/>
          <w:sz w:val="26"/>
          <w:szCs w:val="26"/>
          <w:lang w:val="es-ES"/>
        </w:rPr>
        <w:t>,</w:t>
      </w:r>
      <w:r w:rsidRPr="005572B9">
        <w:rPr>
          <w:rFonts w:ascii="Times New Roman" w:hAnsi="Times New Roman" w:cs="Times New Roman"/>
          <w:bCs/>
          <w:lang w:val="es-ES"/>
        </w:rPr>
        <w:t xml:space="preserve"> </w:t>
      </w:r>
      <w:r w:rsidRPr="005572B9">
        <w:rPr>
          <w:rFonts w:ascii="Times New Roman" w:hAnsi="Times New Roman" w:cs="Times New Roman"/>
          <w:lang w:val="es-ES"/>
        </w:rPr>
        <w:t>Arthur</w:t>
      </w:r>
      <w:r w:rsidRPr="005572B9">
        <w:rPr>
          <w:rFonts w:ascii="Times New Roman" w:hAnsi="Times New Roman" w:cs="Times New Roman"/>
        </w:rPr>
        <w:t xml:space="preserve"> Schopenhauer (1788-1860),</w:t>
      </w:r>
      <w:r w:rsidRPr="005572B9">
        <w:rPr>
          <w:rFonts w:ascii="Times New Roman" w:hAnsi="Times New Roman" w:cs="Times New Roman"/>
          <w:lang w:val="es-ES"/>
        </w:rPr>
        <w:t xml:space="preserve"> Joseph </w:t>
      </w:r>
      <w:proofErr w:type="spellStart"/>
      <w:r w:rsidRPr="005572B9">
        <w:rPr>
          <w:rFonts w:ascii="Times New Roman" w:hAnsi="Times New Roman" w:cs="Times New Roman"/>
          <w:lang w:val="es-ES"/>
        </w:rPr>
        <w:t>Ernest</w:t>
      </w:r>
      <w:proofErr w:type="spellEnd"/>
      <w:r w:rsidRPr="005572B9">
        <w:rPr>
          <w:rFonts w:ascii="Times New Roman" w:hAnsi="Times New Roman" w:cs="Times New Roman"/>
          <w:lang w:val="es-ES"/>
        </w:rPr>
        <w:t xml:space="preserve"> </w:t>
      </w:r>
      <w:proofErr w:type="spellStart"/>
      <w:r w:rsidRPr="005572B9">
        <w:rPr>
          <w:rFonts w:ascii="Times New Roman" w:hAnsi="Times New Roman" w:cs="Times New Roman"/>
          <w:bCs/>
          <w:lang w:val="es-ES"/>
        </w:rPr>
        <w:t>Renan</w:t>
      </w:r>
      <w:proofErr w:type="spellEnd"/>
      <w:r w:rsidRPr="005572B9">
        <w:rPr>
          <w:rFonts w:ascii="Times New Roman" w:hAnsi="Times New Roman" w:cs="Times New Roman"/>
          <w:lang w:val="es-ES"/>
        </w:rPr>
        <w:t xml:space="preserve"> (1823-1892) y </w:t>
      </w:r>
      <w:r w:rsidRPr="005572B9">
        <w:rPr>
          <w:rFonts w:ascii="Times New Roman" w:hAnsi="Times New Roman" w:cs="Times New Roman"/>
        </w:rPr>
        <w:t xml:space="preserve">Charles </w:t>
      </w:r>
      <w:proofErr w:type="spellStart"/>
      <w:r w:rsidRPr="005572B9">
        <w:rPr>
          <w:rFonts w:ascii="Times New Roman" w:hAnsi="Times New Roman" w:cs="Times New Roman"/>
        </w:rPr>
        <w:t>Maurras</w:t>
      </w:r>
      <w:proofErr w:type="spellEnd"/>
      <w:r w:rsidRPr="005572B9">
        <w:rPr>
          <w:rFonts w:ascii="Times New Roman" w:hAnsi="Times New Roman" w:cs="Times New Roman"/>
        </w:rPr>
        <w:t xml:space="preserve"> </w:t>
      </w:r>
      <w:r w:rsidRPr="005572B9">
        <w:rPr>
          <w:rFonts w:ascii="Times New Roman" w:hAnsi="Times New Roman" w:cs="Times New Roman"/>
          <w:lang w:val="es-ES"/>
        </w:rPr>
        <w:t xml:space="preserve"> (1868-1952)</w:t>
      </w:r>
      <w:r w:rsidRPr="005572B9">
        <w:rPr>
          <w:rFonts w:ascii="Times New Roman" w:hAnsi="Times New Roman" w:cs="Times New Roman"/>
          <w:bCs/>
          <w:lang w:val="es-ES"/>
        </w:rPr>
        <w:t>,  pueden ser ejemplo de ello</w:t>
      </w:r>
      <w:r w:rsidR="006E5FFE">
        <w:rPr>
          <w:rFonts w:ascii="Times New Roman" w:hAnsi="Times New Roman" w:cs="Times New Roman"/>
          <w:bCs/>
          <w:lang w:val="es-ES"/>
        </w:rPr>
        <w:t xml:space="preserve"> </w:t>
      </w:r>
      <w:r w:rsidRPr="005572B9">
        <w:rPr>
          <w:rFonts w:ascii="Times New Roman" w:hAnsi="Times New Roman" w:cs="Times New Roman"/>
        </w:rPr>
        <w:t xml:space="preserve"> (</w:t>
      </w:r>
      <w:proofErr w:type="spellStart"/>
      <w:r w:rsidRPr="005572B9">
        <w:rPr>
          <w:rFonts w:ascii="Times New Roman" w:hAnsi="Times New Roman" w:cs="Times New Roman"/>
        </w:rPr>
        <w:t>Nisbet</w:t>
      </w:r>
      <w:proofErr w:type="spellEnd"/>
      <w:r w:rsidRPr="005572B9">
        <w:rPr>
          <w:rFonts w:ascii="Times New Roman" w:hAnsi="Times New Roman" w:cs="Times New Roman"/>
        </w:rPr>
        <w:t>, 1995).</w:t>
      </w:r>
    </w:p>
    <w:p w14:paraId="35C97DEE" w14:textId="77777777" w:rsidR="00926FF2" w:rsidRPr="005572B9" w:rsidRDefault="00926FF2" w:rsidP="00926FF2">
      <w:pPr>
        <w:spacing w:line="360" w:lineRule="auto"/>
        <w:ind w:firstLine="708"/>
        <w:jc w:val="both"/>
        <w:rPr>
          <w:rFonts w:ascii="Times New Roman" w:hAnsi="Times New Roman" w:cs="Times New Roman"/>
          <w:lang w:val="es-ES"/>
        </w:rPr>
      </w:pPr>
    </w:p>
    <w:p w14:paraId="0DF0E416" w14:textId="77777777" w:rsidR="00926FF2" w:rsidRPr="005572B9" w:rsidRDefault="00926FF2" w:rsidP="00926FF2">
      <w:pPr>
        <w:spacing w:line="360" w:lineRule="auto"/>
        <w:jc w:val="both"/>
        <w:rPr>
          <w:rFonts w:ascii="Times New Roman" w:hAnsi="Times New Roman" w:cs="Times New Roman"/>
          <w:b/>
          <w:bCs/>
          <w:lang w:val="es-ES"/>
        </w:rPr>
      </w:pPr>
      <w:r w:rsidRPr="005572B9">
        <w:rPr>
          <w:rFonts w:ascii="Times New Roman" w:hAnsi="Times New Roman" w:cs="Times New Roman"/>
          <w:b/>
          <w:bCs/>
          <w:lang w:val="es-ES"/>
        </w:rPr>
        <w:t>El proyecto conservador de modernidad</w:t>
      </w:r>
      <w:r w:rsidRPr="005572B9">
        <w:rPr>
          <w:rFonts w:ascii="Times New Roman" w:hAnsi="Times New Roman" w:cs="Times New Roman"/>
          <w:b/>
        </w:rPr>
        <w:t xml:space="preserve"> y la Administración Pública</w:t>
      </w:r>
    </w:p>
    <w:p w14:paraId="6D6AE48D" w14:textId="33E260FC" w:rsidR="00926FF2" w:rsidRPr="005572B9" w:rsidRDefault="00926FF2" w:rsidP="00926FF2">
      <w:pPr>
        <w:spacing w:line="360" w:lineRule="auto"/>
        <w:jc w:val="both"/>
        <w:rPr>
          <w:rFonts w:ascii="Times New Roman" w:hAnsi="Times New Roman" w:cs="Times New Roman"/>
        </w:rPr>
      </w:pPr>
      <w:r w:rsidRPr="005572B9">
        <w:rPr>
          <w:rFonts w:ascii="Times New Roman" w:hAnsi="Times New Roman" w:cs="Times New Roman"/>
          <w:b/>
          <w:bCs/>
          <w:lang w:val="es-ES"/>
        </w:rPr>
        <w:t xml:space="preserve"> </w:t>
      </w:r>
      <w:r w:rsidRPr="005572B9">
        <w:rPr>
          <w:rFonts w:ascii="Times New Roman" w:hAnsi="Times New Roman" w:cs="Times New Roman"/>
        </w:rPr>
        <w:t>El  movimiento intelectual  conocido como conservadurismo pretendió  recuperar el orden social y detener la decadencia de la humanidad que acarrearía la democracia. El asidero de la razón para el conservadurismo est</w:t>
      </w:r>
      <w:r w:rsidR="00823DAA">
        <w:rPr>
          <w:rFonts w:ascii="Times New Roman" w:hAnsi="Times New Roman" w:cs="Times New Roman"/>
        </w:rPr>
        <w:t>á</w:t>
      </w:r>
      <w:r w:rsidRPr="005572B9">
        <w:rPr>
          <w:rFonts w:ascii="Times New Roman" w:hAnsi="Times New Roman" w:cs="Times New Roman"/>
        </w:rPr>
        <w:t xml:space="preserve"> en el elemento explicativo de los fenómenos naturales y sociales, la providencia divina es el eje primario que explica al evolucionismo, progreso, reformismo y dirigismo</w:t>
      </w:r>
      <w:r w:rsidR="00B25824" w:rsidRPr="005572B9">
        <w:rPr>
          <w:rFonts w:ascii="Times New Roman" w:hAnsi="Times New Roman" w:cs="Times New Roman"/>
        </w:rPr>
        <w:t xml:space="preserve"> (González, 2015). </w:t>
      </w:r>
      <w:r w:rsidRPr="005572B9">
        <w:rPr>
          <w:rFonts w:ascii="Times New Roman" w:hAnsi="Times New Roman" w:cs="Times New Roman"/>
        </w:rPr>
        <w:t xml:space="preserve"> El pensamiento conservador entiende que las circunstancias humanas son extraordinariamente variables, todo análisis de est</w:t>
      </w:r>
      <w:r w:rsidR="00700F9C">
        <w:rPr>
          <w:rFonts w:ascii="Times New Roman" w:hAnsi="Times New Roman" w:cs="Times New Roman"/>
        </w:rPr>
        <w:t>a</w:t>
      </w:r>
      <w:r w:rsidRPr="005572B9">
        <w:rPr>
          <w:rFonts w:ascii="Times New Roman" w:hAnsi="Times New Roman" w:cs="Times New Roman"/>
        </w:rPr>
        <w:t xml:space="preserve">s se emprende tomando en cuenta las particulares circunstancias de tiempo y lugar, </w:t>
      </w:r>
      <w:r w:rsidR="00700F9C">
        <w:rPr>
          <w:rFonts w:ascii="Times New Roman" w:hAnsi="Times New Roman" w:cs="Times New Roman"/>
        </w:rPr>
        <w:t xml:space="preserve">haciendo que </w:t>
      </w:r>
      <w:r w:rsidRPr="005572B9">
        <w:rPr>
          <w:rFonts w:ascii="Times New Roman" w:hAnsi="Times New Roman" w:cs="Times New Roman"/>
        </w:rPr>
        <w:t>el oportunismo ilustrado o la prudencia s</w:t>
      </w:r>
      <w:r w:rsidR="00700F9C">
        <w:rPr>
          <w:rFonts w:ascii="Times New Roman" w:hAnsi="Times New Roman" w:cs="Times New Roman"/>
        </w:rPr>
        <w:t>ean</w:t>
      </w:r>
      <w:r w:rsidRPr="005572B9">
        <w:rPr>
          <w:rFonts w:ascii="Times New Roman" w:hAnsi="Times New Roman" w:cs="Times New Roman"/>
        </w:rPr>
        <w:t xml:space="preserve"> las bases del conocimiento (Russell, 2009). Para el conservador, el conocimiento racional y prudente es  el que se obtiene de la conciliación de la sabiduría de nuestros antepasados y los cambios vertiginosos del presente. El legado del conocimiento racional, empírico y positivista no logr</w:t>
      </w:r>
      <w:r w:rsidR="00700F9C">
        <w:rPr>
          <w:rFonts w:ascii="Times New Roman" w:hAnsi="Times New Roman" w:cs="Times New Roman"/>
        </w:rPr>
        <w:t>ó</w:t>
      </w:r>
      <w:r w:rsidRPr="005572B9">
        <w:rPr>
          <w:rFonts w:ascii="Times New Roman" w:hAnsi="Times New Roman" w:cs="Times New Roman"/>
        </w:rPr>
        <w:t xml:space="preserve"> presentarse plenamente escéptico</w:t>
      </w:r>
      <w:r w:rsidR="00700F9C">
        <w:rPr>
          <w:rFonts w:ascii="Times New Roman" w:hAnsi="Times New Roman" w:cs="Times New Roman"/>
        </w:rPr>
        <w:t>. Era</w:t>
      </w:r>
      <w:r w:rsidRPr="005572B9">
        <w:rPr>
          <w:rFonts w:ascii="Times New Roman" w:hAnsi="Times New Roman" w:cs="Times New Roman"/>
        </w:rPr>
        <w:t xml:space="preserve"> leg</w:t>
      </w:r>
      <w:r w:rsidR="00700F9C">
        <w:rPr>
          <w:rFonts w:ascii="Times New Roman" w:hAnsi="Times New Roman" w:cs="Times New Roman"/>
        </w:rPr>
        <w:t>í</w:t>
      </w:r>
      <w:r w:rsidRPr="005572B9">
        <w:rPr>
          <w:rFonts w:ascii="Times New Roman" w:hAnsi="Times New Roman" w:cs="Times New Roman"/>
        </w:rPr>
        <w:t>timo el conocimiento científico, no obstante no precis</w:t>
      </w:r>
      <w:r w:rsidR="00700F9C">
        <w:rPr>
          <w:rFonts w:ascii="Times New Roman" w:hAnsi="Times New Roman" w:cs="Times New Roman"/>
        </w:rPr>
        <w:t>ó</w:t>
      </w:r>
      <w:r w:rsidRPr="005572B9">
        <w:rPr>
          <w:rFonts w:ascii="Times New Roman" w:hAnsi="Times New Roman" w:cs="Times New Roman"/>
        </w:rPr>
        <w:t xml:space="preserve"> de manera positiva en qué consist</w:t>
      </w:r>
      <w:r w:rsidR="00700F9C">
        <w:rPr>
          <w:rFonts w:ascii="Times New Roman" w:hAnsi="Times New Roman" w:cs="Times New Roman"/>
        </w:rPr>
        <w:t xml:space="preserve">ía </w:t>
      </w:r>
      <w:r w:rsidRPr="005572B9">
        <w:rPr>
          <w:rFonts w:ascii="Times New Roman" w:hAnsi="Times New Roman" w:cs="Times New Roman"/>
        </w:rPr>
        <w:t>el conocimiento científico. E</w:t>
      </w:r>
      <w:r w:rsidR="00700F9C">
        <w:rPr>
          <w:rFonts w:ascii="Times New Roman" w:hAnsi="Times New Roman" w:cs="Times New Roman"/>
        </w:rPr>
        <w:t>ra</w:t>
      </w:r>
      <w:r w:rsidRPr="005572B9">
        <w:rPr>
          <w:rFonts w:ascii="Times New Roman" w:hAnsi="Times New Roman" w:cs="Times New Roman"/>
        </w:rPr>
        <w:t xml:space="preserve"> una manifestación escéptica </w:t>
      </w:r>
      <w:r w:rsidR="00700F9C">
        <w:rPr>
          <w:rFonts w:ascii="Times New Roman" w:hAnsi="Times New Roman" w:cs="Times New Roman"/>
        </w:rPr>
        <w:t xml:space="preserve">donde </w:t>
      </w:r>
      <w:r w:rsidRPr="005572B9">
        <w:rPr>
          <w:rFonts w:ascii="Times New Roman" w:hAnsi="Times New Roman" w:cs="Times New Roman"/>
        </w:rPr>
        <w:t>se ocult</w:t>
      </w:r>
      <w:r w:rsidR="00700F9C">
        <w:rPr>
          <w:rFonts w:ascii="Times New Roman" w:hAnsi="Times New Roman" w:cs="Times New Roman"/>
        </w:rPr>
        <w:t xml:space="preserve">ó el </w:t>
      </w:r>
      <w:r w:rsidRPr="005572B9">
        <w:rPr>
          <w:rFonts w:ascii="Times New Roman" w:hAnsi="Times New Roman" w:cs="Times New Roman"/>
        </w:rPr>
        <w:t xml:space="preserve">dogmatismo (Strauss, 2007). </w:t>
      </w:r>
    </w:p>
    <w:p w14:paraId="38CED6C8" w14:textId="62299799"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rPr>
        <w:t xml:space="preserve">La tradición heredada por el empirismo se puede observar en la propuesta de Henri de </w:t>
      </w:r>
      <w:r w:rsidRPr="005572B9">
        <w:rPr>
          <w:rFonts w:ascii="Times New Roman" w:hAnsi="Times New Roman" w:cs="Times New Roman"/>
          <w:color w:val="1C1C1C"/>
          <w:lang w:val="es-ES"/>
        </w:rPr>
        <w:t>Saint-</w:t>
      </w:r>
      <w:proofErr w:type="spellStart"/>
      <w:r w:rsidRPr="005572B9">
        <w:rPr>
          <w:rFonts w:ascii="Times New Roman" w:hAnsi="Times New Roman" w:cs="Times New Roman"/>
          <w:color w:val="1C1C1C"/>
          <w:lang w:val="es-ES"/>
        </w:rPr>
        <w:t>Simon</w:t>
      </w:r>
      <w:proofErr w:type="spellEnd"/>
      <w:r w:rsidRPr="005572B9">
        <w:rPr>
          <w:rFonts w:ascii="Times New Roman" w:hAnsi="Times New Roman" w:cs="Times New Roman"/>
        </w:rPr>
        <w:t xml:space="preserve"> (1760-1825) de crear un nuevo y aut</w:t>
      </w:r>
      <w:r w:rsidR="00700F9C">
        <w:rPr>
          <w:rFonts w:ascii="Times New Roman" w:hAnsi="Times New Roman" w:cs="Times New Roman"/>
        </w:rPr>
        <w:t>é</w:t>
      </w:r>
      <w:r w:rsidRPr="005572B9">
        <w:rPr>
          <w:rFonts w:ascii="Times New Roman" w:hAnsi="Times New Roman" w:cs="Times New Roman"/>
        </w:rPr>
        <w:t>ntico cristianismo que fue</w:t>
      </w:r>
      <w:r w:rsidR="00700F9C">
        <w:rPr>
          <w:rFonts w:ascii="Times New Roman" w:hAnsi="Times New Roman" w:cs="Times New Roman"/>
        </w:rPr>
        <w:t>se</w:t>
      </w:r>
      <w:r w:rsidRPr="005572B9">
        <w:rPr>
          <w:rFonts w:ascii="Times New Roman" w:hAnsi="Times New Roman" w:cs="Times New Roman"/>
        </w:rPr>
        <w:t xml:space="preserve"> la base ideológica y moral de un socialismo aristocrático que dirigiera a la naciente sociedad industrial y disminuyera la pobreza</w:t>
      </w:r>
      <w:r w:rsidR="00700F9C">
        <w:rPr>
          <w:rFonts w:ascii="Times New Roman" w:hAnsi="Times New Roman" w:cs="Times New Roman"/>
        </w:rPr>
        <w:t xml:space="preserve">. Lo mismo se contempla </w:t>
      </w:r>
      <w:r w:rsidRPr="005572B9">
        <w:rPr>
          <w:rFonts w:ascii="Times New Roman" w:hAnsi="Times New Roman" w:cs="Times New Roman"/>
        </w:rPr>
        <w:t>en la ley de los tres estadios de Augusto Comte (1798-1857) y su idea de conocimiento positivo</w:t>
      </w:r>
      <w:r w:rsidR="00700F9C">
        <w:rPr>
          <w:rFonts w:ascii="Times New Roman" w:hAnsi="Times New Roman" w:cs="Times New Roman"/>
        </w:rPr>
        <w:t>,</w:t>
      </w:r>
      <w:r w:rsidRPr="005572B9">
        <w:rPr>
          <w:rFonts w:ascii="Times New Roman" w:hAnsi="Times New Roman" w:cs="Times New Roman"/>
        </w:rPr>
        <w:t xml:space="preserve"> fundad</w:t>
      </w:r>
      <w:r w:rsidR="00700F9C">
        <w:rPr>
          <w:rFonts w:ascii="Times New Roman" w:hAnsi="Times New Roman" w:cs="Times New Roman"/>
        </w:rPr>
        <w:t>a</w:t>
      </w:r>
      <w:r w:rsidRPr="005572B9">
        <w:rPr>
          <w:rFonts w:ascii="Times New Roman" w:hAnsi="Times New Roman" w:cs="Times New Roman"/>
        </w:rPr>
        <w:t xml:space="preserve">s en las experiencias del contexto de la Revolución francesa. </w:t>
      </w:r>
    </w:p>
    <w:p w14:paraId="5C731E77" w14:textId="77777777" w:rsidR="00823DAA" w:rsidRPr="005572B9" w:rsidRDefault="00823DAA" w:rsidP="00A828E6">
      <w:pPr>
        <w:spacing w:line="360" w:lineRule="auto"/>
        <w:jc w:val="both"/>
        <w:rPr>
          <w:rFonts w:ascii="Times New Roman" w:hAnsi="Times New Roman" w:cs="Times New Roman"/>
        </w:rPr>
      </w:pPr>
    </w:p>
    <w:p w14:paraId="34294210" w14:textId="77B63E4D" w:rsidR="00823DAA" w:rsidRDefault="00926FF2" w:rsidP="00A828E6">
      <w:pPr>
        <w:spacing w:line="360" w:lineRule="auto"/>
        <w:jc w:val="both"/>
        <w:rPr>
          <w:rFonts w:ascii="Times New Roman" w:hAnsi="Times New Roman" w:cs="Times New Roman"/>
          <w:lang w:val="es-MX"/>
        </w:rPr>
      </w:pPr>
      <w:r w:rsidRPr="005572B9">
        <w:rPr>
          <w:rFonts w:ascii="Times New Roman" w:hAnsi="Times New Roman" w:cs="Times New Roman"/>
          <w:bCs/>
          <w:lang w:val="es-ES"/>
        </w:rPr>
        <w:lastRenderedPageBreak/>
        <w:t xml:space="preserve">El conservadurismo en Inglaterra se hizo presente con las voces de </w:t>
      </w:r>
      <w:r w:rsidRPr="005572B9">
        <w:rPr>
          <w:rFonts w:ascii="Times New Roman" w:hAnsi="Times New Roman" w:cs="Times New Roman"/>
          <w:lang w:val="es-ES"/>
        </w:rPr>
        <w:t xml:space="preserve">Richard </w:t>
      </w:r>
      <w:proofErr w:type="spellStart"/>
      <w:r w:rsidRPr="005572B9">
        <w:rPr>
          <w:rFonts w:ascii="Times New Roman" w:hAnsi="Times New Roman" w:cs="Times New Roman"/>
          <w:lang w:val="es-ES"/>
        </w:rPr>
        <w:t>Hooker</w:t>
      </w:r>
      <w:proofErr w:type="spellEnd"/>
      <w:r w:rsidRPr="005572B9">
        <w:rPr>
          <w:rFonts w:ascii="Times New Roman" w:hAnsi="Times New Roman" w:cs="Times New Roman"/>
          <w:lang w:val="es-ES"/>
        </w:rPr>
        <w:t xml:space="preserve">  </w:t>
      </w:r>
      <w:r w:rsidRPr="005572B9">
        <w:rPr>
          <w:rFonts w:ascii="Times New Roman" w:hAnsi="Times New Roman" w:cs="Times New Roman"/>
        </w:rPr>
        <w:t>(1554-1600),</w:t>
      </w:r>
      <w:r w:rsidRPr="005572B9">
        <w:rPr>
          <w:rFonts w:ascii="Times New Roman" w:hAnsi="Times New Roman" w:cs="Times New Roman"/>
        </w:rPr>
        <w:tab/>
        <w:t xml:space="preserve"> </w:t>
      </w:r>
      <w:r w:rsidRPr="005572B9">
        <w:rPr>
          <w:rFonts w:ascii="Times New Roman" w:hAnsi="Times New Roman" w:cs="Times New Roman"/>
          <w:bCs/>
          <w:lang w:val="es-ES"/>
        </w:rPr>
        <w:t xml:space="preserve">Edmund </w:t>
      </w:r>
      <w:proofErr w:type="spellStart"/>
      <w:r w:rsidRPr="005572B9">
        <w:rPr>
          <w:rFonts w:ascii="Times New Roman" w:hAnsi="Times New Roman" w:cs="Times New Roman"/>
          <w:bCs/>
          <w:lang w:val="es-ES"/>
        </w:rPr>
        <w:t>Burke</w:t>
      </w:r>
      <w:proofErr w:type="spellEnd"/>
      <w:r w:rsidRPr="005572B9">
        <w:rPr>
          <w:rFonts w:ascii="Times New Roman" w:hAnsi="Times New Roman" w:cs="Times New Roman"/>
          <w:lang w:val="es-ES"/>
        </w:rPr>
        <w:t xml:space="preserve"> (1729-1797),</w:t>
      </w:r>
      <w:r w:rsidRPr="005572B9">
        <w:rPr>
          <w:rFonts w:ascii="Times New Roman" w:hAnsi="Times New Roman" w:cs="Times New Roman"/>
          <w:lang w:val="es-MX"/>
        </w:rPr>
        <w:t xml:space="preserve"> Samuel Taylor </w:t>
      </w:r>
      <w:proofErr w:type="spellStart"/>
      <w:r w:rsidRPr="005572B9">
        <w:rPr>
          <w:rFonts w:ascii="Times New Roman" w:hAnsi="Times New Roman" w:cs="Times New Roman"/>
          <w:lang w:val="es-MX"/>
        </w:rPr>
        <w:t>Coleridge</w:t>
      </w:r>
      <w:proofErr w:type="spellEnd"/>
      <w:r w:rsidRPr="005572B9">
        <w:rPr>
          <w:rFonts w:ascii="Times New Roman" w:hAnsi="Times New Roman" w:cs="Times New Roman"/>
          <w:lang w:val="es-MX"/>
        </w:rPr>
        <w:t xml:space="preserve"> (1772-1834), Robert </w:t>
      </w:r>
      <w:proofErr w:type="spellStart"/>
      <w:r w:rsidRPr="005572B9">
        <w:rPr>
          <w:rFonts w:ascii="Times New Roman" w:hAnsi="Times New Roman" w:cs="Times New Roman"/>
          <w:lang w:val="es-MX"/>
        </w:rPr>
        <w:t>Southey</w:t>
      </w:r>
      <w:proofErr w:type="spellEnd"/>
      <w:r w:rsidRPr="005572B9">
        <w:rPr>
          <w:rFonts w:ascii="Times New Roman" w:hAnsi="Times New Roman" w:cs="Times New Roman"/>
          <w:lang w:val="es-MX"/>
        </w:rPr>
        <w:t xml:space="preserve"> (1774-1843) y </w:t>
      </w:r>
      <w:r w:rsidRPr="005572B9">
        <w:rPr>
          <w:rFonts w:ascii="Times New Roman" w:hAnsi="Times New Roman" w:cs="Times New Roman"/>
          <w:lang w:val="es-ES"/>
        </w:rPr>
        <w:t xml:space="preserve">Benjamín </w:t>
      </w:r>
      <w:proofErr w:type="spellStart"/>
      <w:r w:rsidRPr="005572B9">
        <w:rPr>
          <w:rFonts w:ascii="Times New Roman" w:hAnsi="Times New Roman" w:cs="Times New Roman"/>
          <w:lang w:val="es-ES"/>
        </w:rPr>
        <w:t>Disraeli</w:t>
      </w:r>
      <w:proofErr w:type="spellEnd"/>
      <w:r w:rsidRPr="005572B9">
        <w:rPr>
          <w:rFonts w:ascii="Times New Roman" w:hAnsi="Times New Roman" w:cs="Times New Roman"/>
          <w:lang w:val="es-ES"/>
        </w:rPr>
        <w:t xml:space="preserve"> (1804-1881). El más destacado protagonista del conservadurismo fue </w:t>
      </w:r>
      <w:proofErr w:type="spellStart"/>
      <w:r w:rsidRPr="005572B9">
        <w:rPr>
          <w:rFonts w:ascii="Times New Roman" w:hAnsi="Times New Roman" w:cs="Times New Roman"/>
          <w:lang w:val="es-ES"/>
        </w:rPr>
        <w:t>Edmun</w:t>
      </w:r>
      <w:proofErr w:type="spellEnd"/>
      <w:r w:rsidRPr="005572B9">
        <w:rPr>
          <w:rFonts w:ascii="Times New Roman" w:hAnsi="Times New Roman" w:cs="Times New Roman"/>
          <w:lang w:val="es-ES"/>
        </w:rPr>
        <w:t xml:space="preserve"> </w:t>
      </w:r>
      <w:proofErr w:type="spellStart"/>
      <w:r w:rsidRPr="005572B9">
        <w:rPr>
          <w:rFonts w:ascii="Times New Roman" w:hAnsi="Times New Roman" w:cs="Times New Roman"/>
          <w:lang w:val="es-ES"/>
        </w:rPr>
        <w:t>Burke</w:t>
      </w:r>
      <w:proofErr w:type="spellEnd"/>
      <w:r w:rsidRPr="005572B9">
        <w:rPr>
          <w:rFonts w:ascii="Times New Roman" w:hAnsi="Times New Roman" w:cs="Times New Roman"/>
          <w:lang w:val="es-ES"/>
        </w:rPr>
        <w:t xml:space="preserve"> </w:t>
      </w:r>
      <w:r w:rsidRPr="005572B9">
        <w:rPr>
          <w:rFonts w:ascii="Times New Roman" w:hAnsi="Times New Roman" w:cs="Times New Roman"/>
        </w:rPr>
        <w:t xml:space="preserve"> (2010)</w:t>
      </w:r>
      <w:r w:rsidRPr="005572B9">
        <w:rPr>
          <w:rFonts w:ascii="Times New Roman" w:hAnsi="Times New Roman" w:cs="Times New Roman"/>
          <w:lang w:val="es-ES"/>
        </w:rPr>
        <w:t>, escritor, filósofo y político, iniciador del liberalismo conservador británico y defensor de los viejos liberales (</w:t>
      </w:r>
      <w:proofErr w:type="spellStart"/>
      <w:r w:rsidRPr="005572B9">
        <w:rPr>
          <w:rFonts w:ascii="Times New Roman" w:hAnsi="Times New Roman" w:cs="Times New Roman"/>
          <w:i/>
          <w:iCs/>
          <w:lang w:val="es-ES"/>
        </w:rPr>
        <w:t>old</w:t>
      </w:r>
      <w:proofErr w:type="spellEnd"/>
      <w:r w:rsidRPr="005572B9">
        <w:rPr>
          <w:rFonts w:ascii="Times New Roman" w:hAnsi="Times New Roman" w:cs="Times New Roman"/>
          <w:i/>
          <w:iCs/>
          <w:lang w:val="es-ES"/>
        </w:rPr>
        <w:t xml:space="preserve"> </w:t>
      </w:r>
      <w:proofErr w:type="spellStart"/>
      <w:r w:rsidRPr="005572B9">
        <w:rPr>
          <w:rFonts w:ascii="Times New Roman" w:hAnsi="Times New Roman" w:cs="Times New Roman"/>
          <w:i/>
          <w:iCs/>
          <w:lang w:val="es-ES"/>
        </w:rPr>
        <w:t>whigs</w:t>
      </w:r>
      <w:proofErr w:type="spellEnd"/>
      <w:r w:rsidRPr="005572B9">
        <w:rPr>
          <w:rFonts w:ascii="Times New Roman" w:hAnsi="Times New Roman" w:cs="Times New Roman"/>
          <w:i/>
          <w:iCs/>
          <w:lang w:val="es-ES"/>
        </w:rPr>
        <w:t>)</w:t>
      </w:r>
      <w:r w:rsidRPr="005572B9">
        <w:rPr>
          <w:rFonts w:ascii="Times New Roman" w:hAnsi="Times New Roman" w:cs="Times New Roman"/>
          <w:iCs/>
          <w:lang w:val="es-ES"/>
        </w:rPr>
        <w:t>.</w:t>
      </w:r>
      <w:r w:rsidRPr="005572B9">
        <w:rPr>
          <w:rFonts w:ascii="Times New Roman" w:hAnsi="Times New Roman" w:cs="Times New Roman"/>
          <w:lang w:val="es-ES"/>
        </w:rPr>
        <w:t xml:space="preserve"> Para </w:t>
      </w:r>
      <w:proofErr w:type="spellStart"/>
      <w:r w:rsidRPr="005572B9">
        <w:rPr>
          <w:rFonts w:ascii="Times New Roman" w:hAnsi="Times New Roman" w:cs="Times New Roman"/>
          <w:lang w:val="es-ES"/>
        </w:rPr>
        <w:t>Burke</w:t>
      </w:r>
      <w:proofErr w:type="spellEnd"/>
      <w:r w:rsidRPr="005572B9">
        <w:rPr>
          <w:rFonts w:ascii="Times New Roman" w:hAnsi="Times New Roman" w:cs="Times New Roman"/>
          <w:lang w:val="es-ES"/>
        </w:rPr>
        <w:t xml:space="preserve"> </w:t>
      </w:r>
      <w:r w:rsidRPr="005572B9">
        <w:rPr>
          <w:rFonts w:ascii="Times New Roman" w:hAnsi="Times New Roman" w:cs="Times New Roman"/>
        </w:rPr>
        <w:t xml:space="preserve">(2009) </w:t>
      </w:r>
      <w:r w:rsidRPr="005572B9">
        <w:rPr>
          <w:rFonts w:ascii="Times New Roman" w:hAnsi="Times New Roman" w:cs="Times New Roman"/>
          <w:lang w:val="es-ES"/>
        </w:rPr>
        <w:t>todas las instituciones políticas, sociales y religiosas son producto  del conocimiento y experiencia atesorados a lo largo de los siglos</w:t>
      </w:r>
      <w:r w:rsidR="00700F9C">
        <w:rPr>
          <w:rFonts w:ascii="Times New Roman" w:hAnsi="Times New Roman" w:cs="Times New Roman"/>
          <w:lang w:val="es-ES"/>
        </w:rPr>
        <w:t>. Él</w:t>
      </w:r>
      <w:r w:rsidRPr="005572B9">
        <w:rPr>
          <w:rFonts w:ascii="Times New Roman" w:hAnsi="Times New Roman" w:cs="Times New Roman"/>
          <w:lang w:val="es-ES"/>
        </w:rPr>
        <w:t xml:space="preserve"> manda una señal conservadora al manifestar que la Revolución </w:t>
      </w:r>
      <w:r w:rsidR="00700F9C">
        <w:rPr>
          <w:rFonts w:ascii="Times New Roman" w:hAnsi="Times New Roman" w:cs="Times New Roman"/>
          <w:lang w:val="es-ES"/>
        </w:rPr>
        <w:t>f</w:t>
      </w:r>
      <w:r w:rsidRPr="005572B9">
        <w:rPr>
          <w:rFonts w:ascii="Times New Roman" w:hAnsi="Times New Roman" w:cs="Times New Roman"/>
          <w:lang w:val="es-ES"/>
        </w:rPr>
        <w:t xml:space="preserve">rancesa no es una búsqueda de libertad frente al poder opresivo, </w:t>
      </w:r>
      <w:r w:rsidR="00700F9C">
        <w:rPr>
          <w:rFonts w:ascii="Times New Roman" w:hAnsi="Times New Roman" w:cs="Times New Roman"/>
          <w:lang w:val="es-ES"/>
        </w:rPr>
        <w:t>sino</w:t>
      </w:r>
      <w:r w:rsidRPr="005572B9">
        <w:rPr>
          <w:rFonts w:ascii="Times New Roman" w:hAnsi="Times New Roman" w:cs="Times New Roman"/>
          <w:lang w:val="es-ES"/>
        </w:rPr>
        <w:t xml:space="preserve"> la búsqueda del poder absoluto</w:t>
      </w:r>
      <w:r w:rsidR="00700F9C">
        <w:rPr>
          <w:rFonts w:ascii="Times New Roman" w:hAnsi="Times New Roman" w:cs="Times New Roman"/>
          <w:lang w:val="es-ES"/>
        </w:rPr>
        <w:t xml:space="preserve"> por parte de</w:t>
      </w:r>
      <w:r w:rsidRPr="005572B9">
        <w:rPr>
          <w:rFonts w:ascii="Times New Roman" w:hAnsi="Times New Roman" w:cs="Times New Roman"/>
          <w:lang w:val="es-ES"/>
        </w:rPr>
        <w:t xml:space="preserve"> un grupo de intelectuales que no tenía</w:t>
      </w:r>
      <w:r w:rsidR="00700F9C">
        <w:rPr>
          <w:rFonts w:ascii="Times New Roman" w:hAnsi="Times New Roman" w:cs="Times New Roman"/>
          <w:lang w:val="es-ES"/>
        </w:rPr>
        <w:t>n</w:t>
      </w:r>
      <w:r w:rsidRPr="005572B9">
        <w:rPr>
          <w:rFonts w:ascii="Times New Roman" w:hAnsi="Times New Roman" w:cs="Times New Roman"/>
          <w:lang w:val="es-ES"/>
        </w:rPr>
        <w:t xml:space="preserve"> ningún interés o aprecio por la sociedad. La individualización de la sociedad que acompañ</w:t>
      </w:r>
      <w:r w:rsidR="00700F9C">
        <w:rPr>
          <w:rFonts w:ascii="Times New Roman" w:hAnsi="Times New Roman" w:cs="Times New Roman"/>
          <w:lang w:val="es-ES"/>
        </w:rPr>
        <w:t>ó</w:t>
      </w:r>
      <w:r w:rsidRPr="005572B9">
        <w:rPr>
          <w:rFonts w:ascii="Times New Roman" w:hAnsi="Times New Roman" w:cs="Times New Roman"/>
          <w:lang w:val="es-ES"/>
        </w:rPr>
        <w:t xml:space="preserve"> a la </w:t>
      </w:r>
      <w:r w:rsidR="00700F9C">
        <w:rPr>
          <w:rFonts w:ascii="Times New Roman" w:hAnsi="Times New Roman" w:cs="Times New Roman"/>
          <w:lang w:val="es-ES"/>
        </w:rPr>
        <w:t>R</w:t>
      </w:r>
      <w:r w:rsidRPr="005572B9">
        <w:rPr>
          <w:rFonts w:ascii="Times New Roman" w:hAnsi="Times New Roman" w:cs="Times New Roman"/>
          <w:lang w:val="es-ES"/>
        </w:rPr>
        <w:t xml:space="preserve">evolución </w:t>
      </w:r>
      <w:r w:rsidR="00700F9C">
        <w:rPr>
          <w:rFonts w:ascii="Times New Roman" w:hAnsi="Times New Roman" w:cs="Times New Roman"/>
          <w:lang w:val="es-ES"/>
        </w:rPr>
        <w:t>f</w:t>
      </w:r>
      <w:r w:rsidRPr="005572B9">
        <w:rPr>
          <w:rFonts w:ascii="Times New Roman" w:hAnsi="Times New Roman" w:cs="Times New Roman"/>
          <w:lang w:val="es-ES"/>
        </w:rPr>
        <w:t>rancesa asist</w:t>
      </w:r>
      <w:r w:rsidR="00ED6BBE">
        <w:rPr>
          <w:rFonts w:ascii="Times New Roman" w:hAnsi="Times New Roman" w:cs="Times New Roman"/>
          <w:lang w:val="es-ES"/>
        </w:rPr>
        <w:t>ió e</w:t>
      </w:r>
      <w:r w:rsidRPr="005572B9">
        <w:rPr>
          <w:rFonts w:ascii="Times New Roman" w:hAnsi="Times New Roman" w:cs="Times New Roman"/>
          <w:lang w:val="es-ES"/>
        </w:rPr>
        <w:t>l florecimiento de tipos de propiedad territorial, más fluida, monetaria y móvil</w:t>
      </w:r>
      <w:r w:rsidR="00ED6BBE">
        <w:rPr>
          <w:rFonts w:ascii="Times New Roman" w:hAnsi="Times New Roman" w:cs="Times New Roman"/>
          <w:lang w:val="es-ES"/>
        </w:rPr>
        <w:t>. L</w:t>
      </w:r>
      <w:r w:rsidRPr="005572B9">
        <w:rPr>
          <w:rFonts w:ascii="Times New Roman" w:hAnsi="Times New Roman" w:cs="Times New Roman"/>
          <w:lang w:val="es-ES"/>
        </w:rPr>
        <w:t>a Revolución exalto a una nueva clase al poder económico. En  1791 se abolieron todas las corporaciones francesas, s</w:t>
      </w:r>
      <w:r w:rsidR="00ED6BBE">
        <w:rPr>
          <w:rFonts w:ascii="Times New Roman" w:hAnsi="Times New Roman" w:cs="Times New Roman"/>
          <w:lang w:val="es-ES"/>
        </w:rPr>
        <w:t>o</w:t>
      </w:r>
      <w:r w:rsidRPr="005572B9">
        <w:rPr>
          <w:rFonts w:ascii="Times New Roman" w:hAnsi="Times New Roman" w:cs="Times New Roman"/>
          <w:lang w:val="es-ES"/>
        </w:rPr>
        <w:t xml:space="preserve">lo </w:t>
      </w:r>
      <w:r w:rsidR="00ED6BBE">
        <w:rPr>
          <w:rFonts w:ascii="Times New Roman" w:hAnsi="Times New Roman" w:cs="Times New Roman"/>
          <w:lang w:val="es-ES"/>
        </w:rPr>
        <w:t>había</w:t>
      </w:r>
      <w:r w:rsidRPr="005572B9">
        <w:rPr>
          <w:rFonts w:ascii="Times New Roman" w:hAnsi="Times New Roman" w:cs="Times New Roman"/>
          <w:lang w:val="es-ES"/>
        </w:rPr>
        <w:t xml:space="preserve"> el interés particular de cada individuo</w:t>
      </w:r>
      <w:r w:rsidR="00ED6BBE">
        <w:rPr>
          <w:rFonts w:ascii="Times New Roman" w:hAnsi="Times New Roman" w:cs="Times New Roman"/>
          <w:lang w:val="es-ES"/>
        </w:rPr>
        <w:t>. En</w:t>
      </w:r>
      <w:r w:rsidRPr="005572B9">
        <w:rPr>
          <w:rFonts w:ascii="Times New Roman" w:hAnsi="Times New Roman" w:cs="Times New Roman"/>
          <w:lang w:val="es-ES"/>
        </w:rPr>
        <w:t xml:space="preserve"> 1792 el matrimonio se declara contrato civil y los vínculos de propiedad fueron desechados. La propiedad y </w:t>
      </w:r>
      <w:r w:rsidR="00ED6BBE">
        <w:rPr>
          <w:rFonts w:ascii="Times New Roman" w:hAnsi="Times New Roman" w:cs="Times New Roman"/>
          <w:lang w:val="es-ES"/>
        </w:rPr>
        <w:t xml:space="preserve">la </w:t>
      </w:r>
      <w:r w:rsidRPr="005572B9">
        <w:rPr>
          <w:rFonts w:ascii="Times New Roman" w:hAnsi="Times New Roman" w:cs="Times New Roman"/>
          <w:lang w:val="es-ES"/>
        </w:rPr>
        <w:t>herencia se convirti</w:t>
      </w:r>
      <w:r w:rsidR="00ED6BBE">
        <w:rPr>
          <w:rFonts w:ascii="Times New Roman" w:hAnsi="Times New Roman" w:cs="Times New Roman"/>
          <w:lang w:val="es-ES"/>
        </w:rPr>
        <w:t>eron</w:t>
      </w:r>
      <w:r w:rsidRPr="005572B9">
        <w:rPr>
          <w:rFonts w:ascii="Times New Roman" w:hAnsi="Times New Roman" w:cs="Times New Roman"/>
          <w:lang w:val="es-ES"/>
        </w:rPr>
        <w:t xml:space="preserve"> en una tarea de la acción legislativa. Para </w:t>
      </w:r>
      <w:proofErr w:type="spellStart"/>
      <w:r w:rsidRPr="005572B9">
        <w:rPr>
          <w:rFonts w:ascii="Times New Roman" w:hAnsi="Times New Roman" w:cs="Times New Roman"/>
          <w:lang w:val="es-ES"/>
        </w:rPr>
        <w:t>Burke</w:t>
      </w:r>
      <w:proofErr w:type="spellEnd"/>
      <w:r w:rsidRPr="005572B9">
        <w:rPr>
          <w:rFonts w:ascii="Times New Roman" w:hAnsi="Times New Roman" w:cs="Times New Roman"/>
          <w:lang w:val="es-ES"/>
        </w:rPr>
        <w:t xml:space="preserve"> </w:t>
      </w:r>
      <w:r w:rsidR="00F23BBD" w:rsidRPr="005572B9">
        <w:rPr>
          <w:rFonts w:ascii="Times New Roman" w:hAnsi="Times New Roman" w:cs="Times New Roman"/>
        </w:rPr>
        <w:t>(2009)</w:t>
      </w:r>
      <w:r w:rsidR="00ED6BBE">
        <w:rPr>
          <w:rFonts w:ascii="Times New Roman" w:hAnsi="Times New Roman" w:cs="Times New Roman"/>
        </w:rPr>
        <w:t>,</w:t>
      </w:r>
      <w:r w:rsidR="00F23BBD" w:rsidRPr="005572B9">
        <w:rPr>
          <w:rFonts w:ascii="Times New Roman" w:hAnsi="Times New Roman" w:cs="Times New Roman"/>
        </w:rPr>
        <w:t xml:space="preserve"> </w:t>
      </w:r>
      <w:r w:rsidRPr="005572B9">
        <w:rPr>
          <w:rFonts w:ascii="Times New Roman" w:hAnsi="Times New Roman" w:cs="Times New Roman"/>
          <w:lang w:val="es-ES"/>
        </w:rPr>
        <w:t xml:space="preserve">la individualización y racionalización de los recursos, por parte del gobierno, acompañaron a la Revolución. </w:t>
      </w:r>
      <w:r w:rsidR="00ED6BBE">
        <w:rPr>
          <w:rFonts w:ascii="Times New Roman" w:hAnsi="Times New Roman" w:cs="Times New Roman"/>
          <w:lang w:val="es-ES"/>
        </w:rPr>
        <w:t xml:space="preserve">Él </w:t>
      </w:r>
      <w:proofErr w:type="spellStart"/>
      <w:r w:rsidR="00ED6BBE">
        <w:rPr>
          <w:rFonts w:ascii="Times New Roman" w:hAnsi="Times New Roman" w:cs="Times New Roman"/>
          <w:lang w:val="es-ES"/>
        </w:rPr>
        <w:t>ma</w:t>
      </w:r>
      <w:r w:rsidRPr="005572B9">
        <w:rPr>
          <w:rFonts w:ascii="Times New Roman" w:hAnsi="Times New Roman" w:cs="Times New Roman"/>
          <w:lang w:val="es-MX"/>
        </w:rPr>
        <w:t>nifest</w:t>
      </w:r>
      <w:r w:rsidR="00ED6BBE">
        <w:rPr>
          <w:rFonts w:ascii="Times New Roman" w:hAnsi="Times New Roman" w:cs="Times New Roman"/>
          <w:lang w:val="es-MX"/>
        </w:rPr>
        <w:t>ó</w:t>
      </w:r>
      <w:proofErr w:type="spellEnd"/>
      <w:r w:rsidRPr="005572B9">
        <w:rPr>
          <w:rFonts w:ascii="Times New Roman" w:hAnsi="Times New Roman" w:cs="Times New Roman"/>
          <w:lang w:val="es-MX"/>
        </w:rPr>
        <w:t xml:space="preserve"> su desconfianza hacia el comercio y hacia la identificación impersonal de los seres humanos reduciendo su condición a simples propietarios, en cierta medida por los efectos de la industria y el comercio sobre el vínculo histórico y social.   </w:t>
      </w:r>
    </w:p>
    <w:p w14:paraId="72127D50" w14:textId="2DD84245" w:rsidR="00926FF2" w:rsidRPr="005572B9" w:rsidRDefault="00926FF2" w:rsidP="00A828E6">
      <w:pPr>
        <w:spacing w:line="360" w:lineRule="auto"/>
        <w:jc w:val="both"/>
        <w:rPr>
          <w:rFonts w:ascii="Times New Roman" w:hAnsi="Times New Roman" w:cs="Times New Roman"/>
          <w:lang w:val="es-MX"/>
        </w:rPr>
      </w:pPr>
      <w:r w:rsidRPr="005572B9">
        <w:rPr>
          <w:rFonts w:ascii="Times New Roman" w:hAnsi="Times New Roman" w:cs="Times New Roman"/>
          <w:lang w:val="es-MX"/>
        </w:rPr>
        <w:t xml:space="preserve">  </w:t>
      </w:r>
    </w:p>
    <w:p w14:paraId="4A5E4AEA" w14:textId="599F26A1" w:rsidR="00926FF2" w:rsidRPr="005572B9" w:rsidRDefault="00926FF2" w:rsidP="00926FF2">
      <w:pPr>
        <w:spacing w:line="360" w:lineRule="auto"/>
        <w:jc w:val="both"/>
        <w:rPr>
          <w:rFonts w:ascii="Times New Roman" w:hAnsi="Times New Roman" w:cs="Times New Roman"/>
        </w:rPr>
      </w:pPr>
      <w:r w:rsidRPr="005572B9">
        <w:rPr>
          <w:rFonts w:ascii="Times New Roman" w:hAnsi="Times New Roman" w:cs="Times New Roman"/>
          <w:bCs/>
          <w:lang w:val="es-ES"/>
        </w:rPr>
        <w:t xml:space="preserve">El conservadurismo en </w:t>
      </w:r>
      <w:r w:rsidRPr="005572B9">
        <w:rPr>
          <w:rFonts w:ascii="Times New Roman" w:hAnsi="Times New Roman" w:cs="Times New Roman"/>
        </w:rPr>
        <w:t>Francia se ejemplific</w:t>
      </w:r>
      <w:r w:rsidR="00ED6BBE">
        <w:rPr>
          <w:rFonts w:ascii="Times New Roman" w:hAnsi="Times New Roman" w:cs="Times New Roman"/>
        </w:rPr>
        <w:t>ó</w:t>
      </w:r>
      <w:r w:rsidRPr="005572B9">
        <w:rPr>
          <w:rFonts w:ascii="Times New Roman" w:hAnsi="Times New Roman" w:cs="Times New Roman"/>
        </w:rPr>
        <w:t xml:space="preserve"> en las ideas de Jakob </w:t>
      </w:r>
      <w:proofErr w:type="spellStart"/>
      <w:r w:rsidRPr="005572B9">
        <w:rPr>
          <w:rFonts w:ascii="Times New Roman" w:hAnsi="Times New Roman" w:cs="Times New Roman"/>
        </w:rPr>
        <w:t>Böhme</w:t>
      </w:r>
      <w:proofErr w:type="spellEnd"/>
      <w:r w:rsidRPr="005572B9">
        <w:rPr>
          <w:rFonts w:ascii="Times New Roman" w:hAnsi="Times New Roman" w:cs="Times New Roman"/>
        </w:rPr>
        <w:t xml:space="preserve"> (1575-1624), </w:t>
      </w:r>
      <w:proofErr w:type="spellStart"/>
      <w:r w:rsidRPr="005572B9">
        <w:rPr>
          <w:rFonts w:ascii="Times New Roman" w:hAnsi="Times New Roman" w:cs="Times New Roman"/>
        </w:rPr>
        <w:t>Blais</w:t>
      </w:r>
      <w:proofErr w:type="spellEnd"/>
      <w:r w:rsidRPr="005572B9">
        <w:rPr>
          <w:rFonts w:ascii="Times New Roman" w:hAnsi="Times New Roman" w:cs="Times New Roman"/>
        </w:rPr>
        <w:t xml:space="preserve"> Pascal (</w:t>
      </w:r>
      <w:r w:rsidRPr="005572B9">
        <w:rPr>
          <w:rFonts w:ascii="Times New Roman" w:hAnsi="Times New Roman" w:cs="Times New Roman"/>
          <w:lang w:val="es-ES"/>
        </w:rPr>
        <w:t xml:space="preserve">1623-1662), </w:t>
      </w:r>
      <w:r w:rsidRPr="005572B9">
        <w:rPr>
          <w:rStyle w:val="nfasis"/>
          <w:rFonts w:ascii="Times New Roman" w:hAnsi="Times New Roman" w:cs="Times New Roman"/>
          <w:b w:val="0"/>
          <w:lang w:val="es-MX"/>
        </w:rPr>
        <w:t>Louis Claude de Saint</w:t>
      </w:r>
      <w:r w:rsidRPr="005572B9">
        <w:rPr>
          <w:rStyle w:val="st1"/>
          <w:rFonts w:ascii="Times New Roman" w:hAnsi="Times New Roman" w:cs="Times New Roman"/>
          <w:lang w:val="es-MX"/>
        </w:rPr>
        <w:t>-</w:t>
      </w:r>
      <w:r w:rsidRPr="005572B9">
        <w:rPr>
          <w:rStyle w:val="nfasis"/>
          <w:rFonts w:ascii="Times New Roman" w:hAnsi="Times New Roman" w:cs="Times New Roman"/>
          <w:b w:val="0"/>
          <w:lang w:val="es-MX"/>
        </w:rPr>
        <w:t>Martin</w:t>
      </w:r>
      <w:r w:rsidRPr="005572B9">
        <w:rPr>
          <w:rStyle w:val="st1"/>
          <w:rFonts w:ascii="Times New Roman" w:hAnsi="Times New Roman" w:cs="Times New Roman"/>
          <w:b/>
          <w:lang w:val="es-MX"/>
        </w:rPr>
        <w:t xml:space="preserve"> </w:t>
      </w:r>
      <w:r w:rsidRPr="005572B9">
        <w:rPr>
          <w:rStyle w:val="st1"/>
          <w:rFonts w:ascii="Times New Roman" w:hAnsi="Times New Roman" w:cs="Times New Roman"/>
          <w:lang w:val="es-MX"/>
        </w:rPr>
        <w:t>(1743-1803),</w:t>
      </w:r>
      <w:r w:rsidRPr="005572B9">
        <w:rPr>
          <w:rFonts w:ascii="Times New Roman" w:hAnsi="Times New Roman" w:cs="Times New Roman"/>
        </w:rPr>
        <w:t xml:space="preserve"> Joseph-Marie, conde de </w:t>
      </w:r>
      <w:proofErr w:type="spellStart"/>
      <w:r w:rsidRPr="005572B9">
        <w:rPr>
          <w:rFonts w:ascii="Times New Roman" w:hAnsi="Times New Roman" w:cs="Times New Roman"/>
        </w:rPr>
        <w:t>Maistre</w:t>
      </w:r>
      <w:proofErr w:type="spellEnd"/>
      <w:r w:rsidRPr="005572B9">
        <w:rPr>
          <w:rFonts w:ascii="Times New Roman" w:hAnsi="Times New Roman" w:cs="Times New Roman"/>
        </w:rPr>
        <w:t xml:space="preserve"> (1753-1821), Luis de Bonald (1754-1840), </w:t>
      </w:r>
      <w:r w:rsidRPr="005572B9">
        <w:rPr>
          <w:rStyle w:val="nfasis"/>
          <w:rFonts w:ascii="Times New Roman" w:hAnsi="Times New Roman" w:cs="Times New Roman"/>
          <w:b w:val="0"/>
        </w:rPr>
        <w:t>François</w:t>
      </w:r>
      <w:r w:rsidRPr="005572B9">
        <w:rPr>
          <w:rStyle w:val="st1"/>
          <w:rFonts w:ascii="Times New Roman" w:hAnsi="Times New Roman" w:cs="Times New Roman"/>
        </w:rPr>
        <w:t>-</w:t>
      </w:r>
      <w:r w:rsidRPr="005572B9">
        <w:rPr>
          <w:rStyle w:val="nfasis"/>
          <w:rFonts w:ascii="Times New Roman" w:hAnsi="Times New Roman" w:cs="Times New Roman"/>
          <w:b w:val="0"/>
        </w:rPr>
        <w:t xml:space="preserve">René de </w:t>
      </w:r>
      <w:proofErr w:type="spellStart"/>
      <w:r w:rsidRPr="005572B9">
        <w:rPr>
          <w:rStyle w:val="nfasis"/>
          <w:rFonts w:ascii="Times New Roman" w:hAnsi="Times New Roman" w:cs="Times New Roman"/>
          <w:b w:val="0"/>
        </w:rPr>
        <w:t>Chateaubriand</w:t>
      </w:r>
      <w:proofErr w:type="spellEnd"/>
      <w:r w:rsidRPr="005572B9">
        <w:rPr>
          <w:rStyle w:val="st1"/>
          <w:rFonts w:ascii="Times New Roman" w:hAnsi="Times New Roman" w:cs="Times New Roman"/>
          <w:b/>
        </w:rPr>
        <w:t xml:space="preserve"> </w:t>
      </w:r>
      <w:r w:rsidRPr="005572B9">
        <w:rPr>
          <w:rStyle w:val="st1"/>
          <w:rFonts w:ascii="Times New Roman" w:hAnsi="Times New Roman" w:cs="Times New Roman"/>
        </w:rPr>
        <w:t xml:space="preserve">(1768-1848), </w:t>
      </w:r>
      <w:r w:rsidRPr="005572B9">
        <w:rPr>
          <w:rFonts w:ascii="Times New Roman" w:hAnsi="Times New Roman" w:cs="Times New Roman"/>
          <w:bCs/>
          <w:lang w:val="es-ES"/>
        </w:rPr>
        <w:t>Auguste Comte</w:t>
      </w:r>
      <w:r w:rsidRPr="005572B9">
        <w:rPr>
          <w:rFonts w:ascii="Times New Roman" w:hAnsi="Times New Roman" w:cs="Times New Roman"/>
          <w:lang w:val="es-ES"/>
        </w:rPr>
        <w:t xml:space="preserve">  (1798-1857) </w:t>
      </w:r>
      <w:r w:rsidRPr="005572B9">
        <w:rPr>
          <w:rFonts w:ascii="Times New Roman" w:hAnsi="Times New Roman" w:cs="Times New Roman"/>
        </w:rPr>
        <w:t xml:space="preserve">y </w:t>
      </w:r>
      <w:r w:rsidRPr="005572B9">
        <w:rPr>
          <w:rFonts w:ascii="Times New Roman" w:hAnsi="Times New Roman" w:cs="Times New Roman"/>
          <w:lang w:val="es-MX"/>
        </w:rPr>
        <w:t>Alexis de Tocqueville (1805-1859).</w:t>
      </w:r>
    </w:p>
    <w:p w14:paraId="1E6CDFBB" w14:textId="5208D06B" w:rsidR="00926FF2" w:rsidRPr="005572B9" w:rsidRDefault="00926FF2" w:rsidP="00A828E6">
      <w:pPr>
        <w:spacing w:line="360" w:lineRule="auto"/>
        <w:jc w:val="both"/>
        <w:rPr>
          <w:rFonts w:ascii="Times New Roman" w:hAnsi="Times New Roman" w:cs="Times New Roman"/>
        </w:rPr>
      </w:pPr>
      <w:r w:rsidRPr="005572B9">
        <w:rPr>
          <w:rFonts w:ascii="Times New Roman" w:hAnsi="Times New Roman" w:cs="Times New Roman"/>
        </w:rPr>
        <w:t xml:space="preserve">El pensamiento conservador también se manifestó en el movimiento nacionalista francés a través de </w:t>
      </w:r>
      <w:r w:rsidRPr="005572B9">
        <w:rPr>
          <w:rFonts w:ascii="Times New Roman" w:hAnsi="Times New Roman" w:cs="Times New Roman"/>
          <w:lang w:val="es-ES"/>
        </w:rPr>
        <w:t xml:space="preserve">Joseph </w:t>
      </w:r>
      <w:proofErr w:type="spellStart"/>
      <w:r w:rsidRPr="005572B9">
        <w:rPr>
          <w:rFonts w:ascii="Times New Roman" w:hAnsi="Times New Roman" w:cs="Times New Roman"/>
          <w:lang w:val="es-ES"/>
        </w:rPr>
        <w:t>Ernest</w:t>
      </w:r>
      <w:proofErr w:type="spellEnd"/>
      <w:r w:rsidRPr="005572B9">
        <w:rPr>
          <w:rFonts w:ascii="Times New Roman" w:hAnsi="Times New Roman" w:cs="Times New Roman"/>
          <w:lang w:val="es-ES"/>
        </w:rPr>
        <w:t xml:space="preserve"> </w:t>
      </w:r>
      <w:proofErr w:type="spellStart"/>
      <w:r w:rsidRPr="005572B9">
        <w:rPr>
          <w:rFonts w:ascii="Times New Roman" w:hAnsi="Times New Roman" w:cs="Times New Roman"/>
          <w:bCs/>
          <w:lang w:val="es-ES"/>
        </w:rPr>
        <w:t>Renan</w:t>
      </w:r>
      <w:proofErr w:type="spellEnd"/>
      <w:r w:rsidRPr="005572B9">
        <w:rPr>
          <w:rFonts w:ascii="Times New Roman" w:hAnsi="Times New Roman" w:cs="Times New Roman"/>
          <w:lang w:val="es-ES"/>
        </w:rPr>
        <w:t xml:space="preserve"> (1823-1892)  y </w:t>
      </w:r>
      <w:r w:rsidRPr="005572B9">
        <w:rPr>
          <w:rFonts w:ascii="Times New Roman" w:hAnsi="Times New Roman" w:cs="Times New Roman"/>
        </w:rPr>
        <w:t xml:space="preserve">Charles </w:t>
      </w:r>
      <w:proofErr w:type="spellStart"/>
      <w:r w:rsidRPr="005572B9">
        <w:rPr>
          <w:rFonts w:ascii="Times New Roman" w:hAnsi="Times New Roman" w:cs="Times New Roman"/>
        </w:rPr>
        <w:t>Maurras</w:t>
      </w:r>
      <w:proofErr w:type="spellEnd"/>
      <w:r w:rsidRPr="005572B9">
        <w:rPr>
          <w:rFonts w:ascii="Times New Roman" w:hAnsi="Times New Roman" w:cs="Times New Roman"/>
        </w:rPr>
        <w:t xml:space="preserve"> </w:t>
      </w:r>
      <w:r w:rsidRPr="005572B9">
        <w:rPr>
          <w:rFonts w:ascii="Times New Roman" w:hAnsi="Times New Roman" w:cs="Times New Roman"/>
          <w:lang w:val="es-ES"/>
        </w:rPr>
        <w:t xml:space="preserve"> (1868-1952).</w:t>
      </w:r>
    </w:p>
    <w:p w14:paraId="51CFD1EA" w14:textId="3730684C" w:rsidR="00926FF2" w:rsidRDefault="00926FF2" w:rsidP="00926FF2">
      <w:pPr>
        <w:spacing w:line="360" w:lineRule="auto"/>
        <w:jc w:val="both"/>
        <w:rPr>
          <w:rFonts w:ascii="Times New Roman" w:hAnsi="Times New Roman" w:cs="Times New Roman"/>
          <w:lang w:val="es-ES"/>
        </w:rPr>
      </w:pPr>
      <w:r w:rsidRPr="005572B9">
        <w:rPr>
          <w:rFonts w:ascii="Times New Roman" w:hAnsi="Times New Roman" w:cs="Times New Roman"/>
        </w:rPr>
        <w:t>Finalmente</w:t>
      </w:r>
      <w:r w:rsidR="00ED6BBE">
        <w:rPr>
          <w:rFonts w:ascii="Times New Roman" w:hAnsi="Times New Roman" w:cs="Times New Roman"/>
        </w:rPr>
        <w:t>,</w:t>
      </w:r>
      <w:r w:rsidRPr="005572B9">
        <w:rPr>
          <w:rFonts w:ascii="Times New Roman" w:hAnsi="Times New Roman" w:cs="Times New Roman"/>
        </w:rPr>
        <w:t xml:space="preserve"> en el movimiento denominado naturalista encontramos a </w:t>
      </w:r>
      <w:r w:rsidRPr="005572B9">
        <w:rPr>
          <w:rFonts w:ascii="Times New Roman" w:hAnsi="Times New Roman" w:cs="Times New Roman"/>
          <w:lang w:val="es-ES"/>
        </w:rPr>
        <w:t xml:space="preserve">Hippolyte </w:t>
      </w:r>
      <w:proofErr w:type="spellStart"/>
      <w:r w:rsidRPr="005572B9">
        <w:rPr>
          <w:rFonts w:ascii="Times New Roman" w:hAnsi="Times New Roman" w:cs="Times New Roman"/>
          <w:lang w:val="es-ES"/>
        </w:rPr>
        <w:t>Adolphe</w:t>
      </w:r>
      <w:proofErr w:type="spellEnd"/>
      <w:r w:rsidRPr="005572B9">
        <w:rPr>
          <w:rFonts w:ascii="Times New Roman" w:hAnsi="Times New Roman" w:cs="Times New Roman"/>
          <w:lang w:val="es-ES"/>
        </w:rPr>
        <w:t xml:space="preserve"> </w:t>
      </w:r>
      <w:proofErr w:type="spellStart"/>
      <w:r w:rsidRPr="005572B9">
        <w:rPr>
          <w:rFonts w:ascii="Times New Roman" w:hAnsi="Times New Roman" w:cs="Times New Roman"/>
          <w:bCs/>
          <w:lang w:val="es-ES"/>
        </w:rPr>
        <w:t>Taine</w:t>
      </w:r>
      <w:proofErr w:type="spellEnd"/>
      <w:r w:rsidRPr="005572B9">
        <w:rPr>
          <w:rFonts w:ascii="Times New Roman" w:hAnsi="Times New Roman" w:cs="Times New Roman"/>
          <w:lang w:val="es-ES"/>
        </w:rPr>
        <w:t xml:space="preserve"> (1828-1893)</w:t>
      </w:r>
      <w:r w:rsidR="00A828E6">
        <w:rPr>
          <w:rFonts w:ascii="Times New Roman" w:hAnsi="Times New Roman" w:cs="Times New Roman"/>
          <w:lang w:val="es-ES"/>
        </w:rPr>
        <w:t>.</w:t>
      </w:r>
    </w:p>
    <w:p w14:paraId="67F4C4A8" w14:textId="77777777" w:rsidR="00823DAA" w:rsidRPr="005572B9" w:rsidRDefault="00823DAA" w:rsidP="00926FF2">
      <w:pPr>
        <w:spacing w:line="360" w:lineRule="auto"/>
        <w:jc w:val="both"/>
        <w:rPr>
          <w:rFonts w:ascii="Times New Roman" w:hAnsi="Times New Roman" w:cs="Times New Roman"/>
        </w:rPr>
      </w:pPr>
    </w:p>
    <w:p w14:paraId="2CB4D4B4" w14:textId="1C930356" w:rsidR="00926FF2" w:rsidRPr="004376D7" w:rsidRDefault="00926FF2" w:rsidP="00A828E6">
      <w:pPr>
        <w:spacing w:line="360" w:lineRule="auto"/>
        <w:jc w:val="both"/>
        <w:rPr>
          <w:rFonts w:ascii="Times New Roman" w:hAnsi="Times New Roman" w:cs="Times New Roman"/>
        </w:rPr>
      </w:pPr>
      <w:r w:rsidRPr="005572B9">
        <w:rPr>
          <w:rFonts w:ascii="Times New Roman" w:hAnsi="Times New Roman" w:cs="Times New Roman"/>
          <w:bCs/>
          <w:lang w:val="es-ES"/>
        </w:rPr>
        <w:lastRenderedPageBreak/>
        <w:t xml:space="preserve">Una respuesta en Alemania fue el Idealismo, representado por </w:t>
      </w:r>
      <w:proofErr w:type="spellStart"/>
      <w:r w:rsidRPr="005572B9">
        <w:rPr>
          <w:rFonts w:ascii="Times New Roman" w:hAnsi="Times New Roman" w:cs="Times New Roman"/>
          <w:lang w:val="es-ES"/>
        </w:rPr>
        <w:t>Albrecht</w:t>
      </w:r>
      <w:proofErr w:type="spellEnd"/>
      <w:r w:rsidRPr="005572B9">
        <w:rPr>
          <w:rFonts w:ascii="Times New Roman" w:hAnsi="Times New Roman" w:cs="Times New Roman"/>
          <w:lang w:val="es-ES"/>
        </w:rPr>
        <w:t xml:space="preserve"> von </w:t>
      </w:r>
      <w:proofErr w:type="spellStart"/>
      <w:r w:rsidRPr="005572B9">
        <w:rPr>
          <w:rFonts w:ascii="Times New Roman" w:hAnsi="Times New Roman" w:cs="Times New Roman"/>
          <w:lang w:val="es-ES"/>
        </w:rPr>
        <w:t>Haller</w:t>
      </w:r>
      <w:proofErr w:type="spellEnd"/>
      <w:r w:rsidRPr="005572B9">
        <w:rPr>
          <w:rFonts w:ascii="Times New Roman" w:hAnsi="Times New Roman" w:cs="Times New Roman"/>
          <w:lang w:val="es-ES"/>
        </w:rPr>
        <w:t xml:space="preserve"> (</w:t>
      </w:r>
      <w:r w:rsidRPr="005572B9">
        <w:rPr>
          <w:rStyle w:val="st1"/>
          <w:rFonts w:ascii="Times New Roman" w:hAnsi="Times New Roman" w:cs="Times New Roman"/>
        </w:rPr>
        <w:t>1708-1777</w:t>
      </w:r>
      <w:r w:rsidRPr="005572B9">
        <w:rPr>
          <w:rFonts w:ascii="Times New Roman" w:hAnsi="Times New Roman" w:cs="Times New Roman"/>
          <w:lang w:val="es-ES"/>
        </w:rPr>
        <w:t>),</w:t>
      </w:r>
      <w:r w:rsidRPr="005572B9">
        <w:rPr>
          <w:rFonts w:ascii="Times New Roman" w:hAnsi="Times New Roman" w:cs="Times New Roman"/>
          <w:bCs/>
          <w:lang w:val="es-ES"/>
        </w:rPr>
        <w:t xml:space="preserve"> Immanuel Kant (1724-1804), Johann </w:t>
      </w:r>
      <w:proofErr w:type="spellStart"/>
      <w:r w:rsidRPr="005572B9">
        <w:rPr>
          <w:rFonts w:ascii="Times New Roman" w:hAnsi="Times New Roman" w:cs="Times New Roman"/>
          <w:bCs/>
          <w:lang w:val="es-ES"/>
        </w:rPr>
        <w:t>Gottlieb</w:t>
      </w:r>
      <w:proofErr w:type="spellEnd"/>
      <w:r w:rsidRPr="005572B9">
        <w:rPr>
          <w:rFonts w:ascii="Times New Roman" w:hAnsi="Times New Roman" w:cs="Times New Roman"/>
          <w:bCs/>
          <w:lang w:val="es-ES"/>
        </w:rPr>
        <w:t xml:space="preserve"> Fichte</w:t>
      </w:r>
      <w:r w:rsidRPr="005572B9">
        <w:rPr>
          <w:rFonts w:ascii="Times New Roman" w:hAnsi="Times New Roman" w:cs="Times New Roman"/>
          <w:lang w:val="es-ES"/>
        </w:rPr>
        <w:t xml:space="preserve"> (1762-1814), Georg Wilhelm Friedrich </w:t>
      </w:r>
      <w:r w:rsidRPr="005572B9">
        <w:rPr>
          <w:rFonts w:ascii="Times New Roman" w:hAnsi="Times New Roman" w:cs="Times New Roman"/>
          <w:bCs/>
          <w:lang w:val="es-ES"/>
        </w:rPr>
        <w:t>Hegel</w:t>
      </w:r>
      <w:r w:rsidRPr="005572B9">
        <w:rPr>
          <w:rFonts w:ascii="Times New Roman" w:hAnsi="Times New Roman" w:cs="Times New Roman"/>
          <w:lang w:val="es-ES"/>
        </w:rPr>
        <w:t xml:space="preserve"> (1770-1831), Karl Wilhelm Friedrich von </w:t>
      </w:r>
      <w:proofErr w:type="spellStart"/>
      <w:r w:rsidRPr="005572B9">
        <w:rPr>
          <w:rFonts w:ascii="Times New Roman" w:hAnsi="Times New Roman" w:cs="Times New Roman"/>
          <w:bCs/>
          <w:lang w:val="es-ES"/>
        </w:rPr>
        <w:t>Schlegel</w:t>
      </w:r>
      <w:proofErr w:type="spellEnd"/>
      <w:r w:rsidRPr="005572B9">
        <w:rPr>
          <w:rFonts w:ascii="Times New Roman" w:hAnsi="Times New Roman" w:cs="Times New Roman"/>
          <w:bCs/>
          <w:lang w:val="es-ES"/>
        </w:rPr>
        <w:t xml:space="preserve"> (1772-1829), </w:t>
      </w:r>
      <w:r w:rsidRPr="004376D7">
        <w:rPr>
          <w:rStyle w:val="nfasis"/>
          <w:rFonts w:ascii="Times New Roman" w:hAnsi="Times New Roman" w:cs="Times New Roman"/>
          <w:b w:val="0"/>
        </w:rPr>
        <w:t>Friedrich</w:t>
      </w:r>
      <w:r w:rsidRPr="004376D7">
        <w:rPr>
          <w:rStyle w:val="st1"/>
          <w:rFonts w:ascii="Times New Roman" w:hAnsi="Times New Roman" w:cs="Times New Roman"/>
          <w:b/>
        </w:rPr>
        <w:t xml:space="preserve"> </w:t>
      </w:r>
      <w:r w:rsidRPr="004376D7">
        <w:rPr>
          <w:rStyle w:val="st1"/>
          <w:rFonts w:ascii="Times New Roman" w:hAnsi="Times New Roman" w:cs="Times New Roman"/>
        </w:rPr>
        <w:t xml:space="preserve">Karl </w:t>
      </w:r>
      <w:r w:rsidRPr="004376D7">
        <w:rPr>
          <w:rStyle w:val="nfasis"/>
          <w:rFonts w:ascii="Times New Roman" w:hAnsi="Times New Roman" w:cs="Times New Roman"/>
          <w:b w:val="0"/>
        </w:rPr>
        <w:t>von Savigny</w:t>
      </w:r>
      <w:r w:rsidRPr="004376D7">
        <w:rPr>
          <w:rStyle w:val="st1"/>
          <w:rFonts w:ascii="Times New Roman" w:hAnsi="Times New Roman" w:cs="Times New Roman"/>
          <w:b/>
        </w:rPr>
        <w:t xml:space="preserve"> </w:t>
      </w:r>
      <w:r w:rsidRPr="004376D7">
        <w:rPr>
          <w:rStyle w:val="st1"/>
          <w:rFonts w:ascii="Times New Roman" w:hAnsi="Times New Roman" w:cs="Times New Roman"/>
        </w:rPr>
        <w:t>(1779-1861) y</w:t>
      </w:r>
      <w:r w:rsidRPr="005572B9">
        <w:rPr>
          <w:rFonts w:ascii="Times New Roman" w:hAnsi="Times New Roman" w:cs="Times New Roman"/>
          <w:lang w:val="es-ES"/>
        </w:rPr>
        <w:t xml:space="preserve"> </w:t>
      </w:r>
      <w:r w:rsidR="003334B8">
        <w:rPr>
          <w:rFonts w:ascii="Times New Roman" w:hAnsi="Times New Roman" w:cs="Times New Roman"/>
          <w:lang w:val="es-ES"/>
        </w:rPr>
        <w:t>Karl</w:t>
      </w:r>
      <w:r w:rsidRPr="004376D7">
        <w:rPr>
          <w:rFonts w:ascii="Times New Roman" w:hAnsi="Times New Roman" w:cs="Times New Roman"/>
        </w:rPr>
        <w:t xml:space="preserve"> Marx (1818- 1883).</w:t>
      </w:r>
    </w:p>
    <w:p w14:paraId="79C72574" w14:textId="77777777" w:rsidR="00823DAA" w:rsidRPr="005572B9" w:rsidRDefault="00823DAA" w:rsidP="00A828E6">
      <w:pPr>
        <w:spacing w:line="360" w:lineRule="auto"/>
        <w:jc w:val="both"/>
        <w:rPr>
          <w:rFonts w:ascii="Times New Roman" w:hAnsi="Times New Roman" w:cs="Times New Roman"/>
          <w:lang w:val="es-ES"/>
        </w:rPr>
      </w:pPr>
    </w:p>
    <w:p w14:paraId="3050B6F0" w14:textId="22B9FC02" w:rsidR="00926FF2" w:rsidRPr="005572B9" w:rsidRDefault="00926FF2" w:rsidP="00A828E6">
      <w:pPr>
        <w:spacing w:line="360" w:lineRule="auto"/>
        <w:jc w:val="both"/>
        <w:rPr>
          <w:rFonts w:ascii="Times New Roman" w:hAnsi="Times New Roman" w:cs="Times New Roman"/>
          <w:lang w:val="es-ES"/>
        </w:rPr>
      </w:pPr>
      <w:r w:rsidRPr="005572B9">
        <w:rPr>
          <w:rFonts w:ascii="Times New Roman" w:hAnsi="Times New Roman" w:cs="Times New Roman"/>
          <w:lang w:val="es-ES"/>
        </w:rPr>
        <w:t xml:space="preserve">En el siglo XIX se presentaron unas corrientes filosóficas de  revaloración humana, </w:t>
      </w:r>
      <w:r w:rsidR="009F15DA">
        <w:rPr>
          <w:rFonts w:ascii="Times New Roman" w:hAnsi="Times New Roman" w:cs="Times New Roman"/>
          <w:lang w:val="es-ES"/>
        </w:rPr>
        <w:t>las cuales</w:t>
      </w:r>
      <w:r w:rsidRPr="005572B9">
        <w:rPr>
          <w:rFonts w:ascii="Times New Roman" w:hAnsi="Times New Roman" w:cs="Times New Roman"/>
          <w:lang w:val="es-ES"/>
        </w:rPr>
        <w:t xml:space="preserve"> se enfrentaron a la situación que según el positivismo encar</w:t>
      </w:r>
      <w:r w:rsidR="009F15DA">
        <w:rPr>
          <w:rFonts w:ascii="Times New Roman" w:hAnsi="Times New Roman" w:cs="Times New Roman"/>
          <w:lang w:val="es-ES"/>
        </w:rPr>
        <w:t>ó</w:t>
      </w:r>
      <w:r w:rsidRPr="005572B9">
        <w:rPr>
          <w:rFonts w:ascii="Times New Roman" w:hAnsi="Times New Roman" w:cs="Times New Roman"/>
          <w:lang w:val="es-ES"/>
        </w:rPr>
        <w:t xml:space="preserve"> sin comprender: la razón se ha tornado un inconveniente desde su origen. Los argumentos de Arthur</w:t>
      </w:r>
      <w:r w:rsidRPr="005572B9">
        <w:rPr>
          <w:rFonts w:ascii="Times New Roman" w:hAnsi="Times New Roman" w:cs="Times New Roman"/>
        </w:rPr>
        <w:t xml:space="preserve"> Schopenhauer (1788-1860), </w:t>
      </w:r>
      <w:r w:rsidRPr="004376D7">
        <w:rPr>
          <w:rFonts w:ascii="Times New Roman" w:hAnsi="Times New Roman" w:cs="Times New Roman"/>
          <w:lang w:val="es-ES"/>
        </w:rPr>
        <w:t xml:space="preserve">Wilhelm Richard </w:t>
      </w:r>
      <w:r w:rsidRPr="004376D7">
        <w:rPr>
          <w:rFonts w:ascii="Times New Roman" w:hAnsi="Times New Roman" w:cs="Times New Roman"/>
          <w:bCs/>
          <w:lang w:val="es-ES"/>
        </w:rPr>
        <w:t>Wagner</w:t>
      </w:r>
      <w:r w:rsidRPr="004376D7">
        <w:rPr>
          <w:rFonts w:ascii="Times New Roman" w:hAnsi="Times New Roman" w:cs="Times New Roman"/>
          <w:lang w:val="es-ES"/>
        </w:rPr>
        <w:t xml:space="preserve"> (1813-1883), Søren Aabye Kierkegaard (1813-1855) y</w:t>
      </w:r>
      <w:r w:rsidRPr="005572B9">
        <w:rPr>
          <w:rFonts w:ascii="Times New Roman" w:hAnsi="Times New Roman" w:cs="Times New Roman"/>
          <w:lang w:val="es-ES"/>
        </w:rPr>
        <w:t xml:space="preserve"> </w:t>
      </w:r>
      <w:r w:rsidRPr="005572B9">
        <w:rPr>
          <w:rFonts w:ascii="Times New Roman" w:hAnsi="Times New Roman" w:cs="Times New Roman"/>
          <w:lang w:val="es-MX"/>
        </w:rPr>
        <w:t>Friedrich Wilhelm Nietzsche (1844-1900)</w:t>
      </w:r>
      <w:r w:rsidR="009F15DA">
        <w:rPr>
          <w:rFonts w:ascii="Times New Roman" w:hAnsi="Times New Roman" w:cs="Times New Roman"/>
          <w:lang w:val="es-MX"/>
        </w:rPr>
        <w:t>,</w:t>
      </w:r>
      <w:r w:rsidRPr="005572B9">
        <w:rPr>
          <w:rFonts w:ascii="Times New Roman" w:hAnsi="Times New Roman" w:cs="Times New Roman"/>
          <w:lang w:val="es-MX"/>
        </w:rPr>
        <w:t xml:space="preserve"> son un ejemplo de </w:t>
      </w:r>
      <w:r w:rsidR="009F15DA">
        <w:rPr>
          <w:rFonts w:ascii="Times New Roman" w:hAnsi="Times New Roman" w:cs="Times New Roman"/>
          <w:lang w:val="es-MX"/>
        </w:rPr>
        <w:t>e</w:t>
      </w:r>
      <w:r w:rsidRPr="005572B9">
        <w:rPr>
          <w:rFonts w:ascii="Times New Roman" w:hAnsi="Times New Roman" w:cs="Times New Roman"/>
          <w:lang w:val="es-MX"/>
        </w:rPr>
        <w:t>llo.</w:t>
      </w:r>
    </w:p>
    <w:p w14:paraId="2386DBD9" w14:textId="7D26ADA1" w:rsidR="00926FF2" w:rsidRDefault="00926FF2" w:rsidP="00A828E6">
      <w:pPr>
        <w:spacing w:line="360" w:lineRule="auto"/>
        <w:jc w:val="both"/>
        <w:rPr>
          <w:rFonts w:ascii="Times New Roman" w:hAnsi="Times New Roman" w:cs="Times New Roman"/>
          <w:lang w:val="es-ES"/>
        </w:rPr>
      </w:pPr>
      <w:r w:rsidRPr="005572B9">
        <w:rPr>
          <w:rFonts w:ascii="Times New Roman" w:hAnsi="Times New Roman" w:cs="Times New Roman"/>
        </w:rPr>
        <w:t>En España</w:t>
      </w:r>
      <w:r w:rsidR="009F15DA">
        <w:rPr>
          <w:rFonts w:ascii="Times New Roman" w:hAnsi="Times New Roman" w:cs="Times New Roman"/>
        </w:rPr>
        <w:t>,</w:t>
      </w:r>
      <w:r w:rsidRPr="005572B9">
        <w:rPr>
          <w:rFonts w:ascii="Times New Roman" w:hAnsi="Times New Roman" w:cs="Times New Roman"/>
        </w:rPr>
        <w:t xml:space="preserve"> las ideologías conservadoras se presentaron con Juan Donoso Cortés (1809-1853), Miguel de Unamuno (1864-1936), </w:t>
      </w:r>
      <w:r w:rsidRPr="005572B9">
        <w:rPr>
          <w:rFonts w:ascii="Times New Roman" w:hAnsi="Times New Roman" w:cs="Times New Roman"/>
          <w:lang w:val="es-MX"/>
        </w:rPr>
        <w:t xml:space="preserve">José Ortega y Gasset (1883-1955) </w:t>
      </w:r>
      <w:r w:rsidRPr="005572B9">
        <w:rPr>
          <w:rFonts w:ascii="Times New Roman" w:hAnsi="Times New Roman" w:cs="Times New Roman"/>
        </w:rPr>
        <w:t>y</w:t>
      </w:r>
      <w:r w:rsidR="00B129C0">
        <w:rPr>
          <w:rFonts w:ascii="Times New Roman" w:hAnsi="Times New Roman" w:cs="Times New Roman"/>
        </w:rPr>
        <w:t>,</w:t>
      </w:r>
      <w:r w:rsidRPr="005572B9">
        <w:rPr>
          <w:rFonts w:ascii="Times New Roman" w:hAnsi="Times New Roman" w:cs="Times New Roman"/>
        </w:rPr>
        <w:t xml:space="preserve"> recientemente</w:t>
      </w:r>
      <w:r w:rsidR="00B129C0">
        <w:rPr>
          <w:rFonts w:ascii="Times New Roman" w:hAnsi="Times New Roman" w:cs="Times New Roman"/>
        </w:rPr>
        <w:t>,</w:t>
      </w:r>
      <w:r w:rsidRPr="005572B9">
        <w:rPr>
          <w:rFonts w:ascii="Times New Roman" w:hAnsi="Times New Roman" w:cs="Times New Roman"/>
        </w:rPr>
        <w:t xml:space="preserve"> con </w:t>
      </w:r>
      <w:r w:rsidRPr="005572B9">
        <w:rPr>
          <w:rFonts w:ascii="Times New Roman" w:hAnsi="Times New Roman" w:cs="Times New Roman"/>
          <w:bCs/>
          <w:lang w:val="es-ES"/>
        </w:rPr>
        <w:t>María Zambrano</w:t>
      </w:r>
      <w:r w:rsidRPr="005572B9">
        <w:rPr>
          <w:rFonts w:ascii="Times New Roman" w:hAnsi="Times New Roman" w:cs="Times New Roman"/>
          <w:lang w:val="es-ES"/>
        </w:rPr>
        <w:t xml:space="preserve"> Alarcón (1904-1991).</w:t>
      </w:r>
    </w:p>
    <w:p w14:paraId="382EE2FF" w14:textId="77777777" w:rsidR="00823DAA" w:rsidRPr="005572B9" w:rsidRDefault="00823DAA" w:rsidP="00A828E6">
      <w:pPr>
        <w:spacing w:line="360" w:lineRule="auto"/>
        <w:jc w:val="both"/>
        <w:rPr>
          <w:rFonts w:ascii="Times New Roman" w:hAnsi="Times New Roman" w:cs="Times New Roman"/>
        </w:rPr>
      </w:pPr>
    </w:p>
    <w:p w14:paraId="07ACD253" w14:textId="100369CE" w:rsidR="00926FF2" w:rsidRPr="005572B9" w:rsidRDefault="00926FF2" w:rsidP="00A828E6">
      <w:pPr>
        <w:spacing w:line="360" w:lineRule="auto"/>
        <w:jc w:val="both"/>
        <w:rPr>
          <w:rFonts w:ascii="Times New Roman" w:hAnsi="Times New Roman" w:cs="Times New Roman"/>
        </w:rPr>
      </w:pPr>
      <w:r w:rsidRPr="005572B9">
        <w:rPr>
          <w:rFonts w:ascii="Times New Roman" w:hAnsi="Times New Roman" w:cs="Times New Roman"/>
        </w:rPr>
        <w:t>En Portugal</w:t>
      </w:r>
      <w:r w:rsidR="00B129C0">
        <w:rPr>
          <w:rFonts w:ascii="Times New Roman" w:hAnsi="Times New Roman" w:cs="Times New Roman"/>
        </w:rPr>
        <w:t>,</w:t>
      </w:r>
      <w:r w:rsidRPr="005572B9">
        <w:rPr>
          <w:rFonts w:ascii="Times New Roman" w:hAnsi="Times New Roman" w:cs="Times New Roman"/>
        </w:rPr>
        <w:t xml:space="preserve"> la reflexión de inconformidad y desasosiego por la falta de nacionalización de los conceptos que estaba produciendo el avasallador proyecto liberal progresista fue asumida por </w:t>
      </w:r>
      <w:r w:rsidRPr="005572B9">
        <w:rPr>
          <w:rFonts w:ascii="Times New Roman" w:hAnsi="Times New Roman" w:cs="Times New Roman"/>
          <w:lang w:val="es-ES"/>
        </w:rPr>
        <w:t>Fernando Ant</w:t>
      </w:r>
      <w:r w:rsidR="00B129C0">
        <w:rPr>
          <w:rFonts w:ascii="Times New Roman" w:hAnsi="Times New Roman" w:cs="Times New Roman"/>
          <w:lang w:val="es-ES"/>
        </w:rPr>
        <w:t>o</w:t>
      </w:r>
      <w:r w:rsidRPr="005572B9">
        <w:rPr>
          <w:rFonts w:ascii="Times New Roman" w:hAnsi="Times New Roman" w:cs="Times New Roman"/>
          <w:lang w:val="es-ES"/>
        </w:rPr>
        <w:t>nio Nogueira Pessoa (1888-1935)</w:t>
      </w:r>
      <w:r w:rsidR="00B129C0">
        <w:rPr>
          <w:rFonts w:ascii="Times New Roman" w:hAnsi="Times New Roman" w:cs="Times New Roman"/>
          <w:lang w:val="es-ES"/>
        </w:rPr>
        <w:t>.</w:t>
      </w:r>
      <w:r w:rsidRPr="005572B9">
        <w:rPr>
          <w:rFonts w:ascii="Times New Roman" w:hAnsi="Times New Roman" w:cs="Times New Roman"/>
          <w:lang w:val="es-ES"/>
        </w:rPr>
        <w:t xml:space="preserve"> </w:t>
      </w:r>
      <w:r w:rsidRPr="005572B9">
        <w:rPr>
          <w:rFonts w:ascii="Times New Roman" w:hAnsi="Times New Roman" w:cs="Times New Roman"/>
          <w:bCs/>
          <w:lang w:val="es-ES"/>
        </w:rPr>
        <w:t xml:space="preserve">Fernando Pessoa es considerado </w:t>
      </w:r>
      <w:r w:rsidRPr="005572B9">
        <w:rPr>
          <w:rFonts w:ascii="Times New Roman" w:hAnsi="Times New Roman" w:cs="Times New Roman"/>
          <w:lang w:val="es-ES"/>
        </w:rPr>
        <w:t xml:space="preserve">neopagano y conservador revolucionario, visionario absolutista, místico político y poeta  (González, 2013). </w:t>
      </w:r>
    </w:p>
    <w:p w14:paraId="0C0D805D" w14:textId="5722AAA5" w:rsidR="00926FF2" w:rsidRPr="005572B9" w:rsidRDefault="00B129C0" w:rsidP="00A828E6">
      <w:pPr>
        <w:spacing w:line="360" w:lineRule="auto"/>
        <w:jc w:val="both"/>
        <w:rPr>
          <w:rStyle w:val="st1"/>
          <w:rFonts w:ascii="Times New Roman" w:hAnsi="Times New Roman" w:cs="Times New Roman"/>
        </w:rPr>
      </w:pPr>
      <w:r>
        <w:rPr>
          <w:rFonts w:ascii="Times New Roman" w:hAnsi="Times New Roman" w:cs="Times New Roman"/>
        </w:rPr>
        <w:t xml:space="preserve">En </w:t>
      </w:r>
      <w:r w:rsidR="00926FF2" w:rsidRPr="005572B9">
        <w:rPr>
          <w:rFonts w:ascii="Times New Roman" w:hAnsi="Times New Roman" w:cs="Times New Roman"/>
        </w:rPr>
        <w:t>Estados Unidos los principios conservadores fueron</w:t>
      </w:r>
      <w:r>
        <w:rPr>
          <w:rFonts w:ascii="Times New Roman" w:hAnsi="Times New Roman" w:cs="Times New Roman"/>
        </w:rPr>
        <w:t xml:space="preserve"> matizados, entre ot</w:t>
      </w:r>
      <w:r w:rsidR="00926FF2" w:rsidRPr="005572B9">
        <w:rPr>
          <w:rFonts w:ascii="Times New Roman" w:hAnsi="Times New Roman" w:cs="Times New Roman"/>
        </w:rPr>
        <w:t xml:space="preserve">ros, por </w:t>
      </w:r>
      <w:r w:rsidR="00926FF2" w:rsidRPr="005572B9">
        <w:rPr>
          <w:rStyle w:val="nfasis"/>
          <w:rFonts w:ascii="Times New Roman" w:hAnsi="Times New Roman" w:cs="Times New Roman"/>
          <w:b w:val="0"/>
        </w:rPr>
        <w:t>John Adams</w:t>
      </w:r>
      <w:r w:rsidR="00926FF2" w:rsidRPr="005572B9">
        <w:rPr>
          <w:rStyle w:val="st1"/>
          <w:rFonts w:ascii="Times New Roman" w:hAnsi="Times New Roman" w:cs="Times New Roman"/>
          <w:b/>
        </w:rPr>
        <w:t xml:space="preserve"> </w:t>
      </w:r>
      <w:r w:rsidR="00926FF2" w:rsidRPr="005572B9">
        <w:rPr>
          <w:rStyle w:val="st1"/>
          <w:rFonts w:ascii="Times New Roman" w:hAnsi="Times New Roman" w:cs="Times New Roman"/>
        </w:rPr>
        <w:t>(1735-1826),</w:t>
      </w:r>
      <w:r w:rsidR="00926FF2" w:rsidRPr="005572B9">
        <w:rPr>
          <w:rFonts w:ascii="Times New Roman" w:hAnsi="Times New Roman" w:cs="Times New Roman"/>
        </w:rPr>
        <w:t xml:space="preserve"> </w:t>
      </w:r>
      <w:r w:rsidR="00926FF2" w:rsidRPr="005572B9">
        <w:rPr>
          <w:rStyle w:val="nfasis"/>
          <w:rFonts w:ascii="Times New Roman" w:hAnsi="Times New Roman" w:cs="Times New Roman"/>
          <w:b w:val="0"/>
          <w:lang w:val="es-MX"/>
        </w:rPr>
        <w:t>Alexander Hamilton</w:t>
      </w:r>
      <w:r w:rsidR="00926FF2" w:rsidRPr="005572B9">
        <w:rPr>
          <w:rStyle w:val="st1"/>
          <w:rFonts w:ascii="Times New Roman" w:hAnsi="Times New Roman" w:cs="Times New Roman"/>
          <w:b/>
          <w:lang w:val="es-MX"/>
        </w:rPr>
        <w:t xml:space="preserve"> </w:t>
      </w:r>
      <w:r w:rsidR="00926FF2" w:rsidRPr="005572B9">
        <w:rPr>
          <w:rStyle w:val="st1"/>
          <w:rFonts w:ascii="Times New Roman" w:hAnsi="Times New Roman" w:cs="Times New Roman"/>
          <w:lang w:val="es-MX"/>
        </w:rPr>
        <w:t>(1755-1804) y</w:t>
      </w:r>
      <w:r w:rsidR="00926FF2" w:rsidRPr="005572B9">
        <w:rPr>
          <w:rStyle w:val="st1"/>
          <w:rFonts w:ascii="Times New Roman" w:hAnsi="Times New Roman" w:cs="Times New Roman"/>
        </w:rPr>
        <w:t xml:space="preserve"> </w:t>
      </w:r>
      <w:r w:rsidR="00926FF2" w:rsidRPr="005572B9">
        <w:rPr>
          <w:rStyle w:val="nfasis"/>
          <w:rFonts w:ascii="Times New Roman" w:hAnsi="Times New Roman" w:cs="Times New Roman"/>
          <w:b w:val="0"/>
        </w:rPr>
        <w:t xml:space="preserve">John </w:t>
      </w:r>
      <w:proofErr w:type="spellStart"/>
      <w:r w:rsidR="00926FF2" w:rsidRPr="005572B9">
        <w:rPr>
          <w:rStyle w:val="nfasis"/>
          <w:rFonts w:ascii="Times New Roman" w:hAnsi="Times New Roman" w:cs="Times New Roman"/>
          <w:b w:val="0"/>
        </w:rPr>
        <w:t>Randolph</w:t>
      </w:r>
      <w:proofErr w:type="spellEnd"/>
      <w:r w:rsidR="00926FF2" w:rsidRPr="005572B9">
        <w:rPr>
          <w:rStyle w:val="st1"/>
          <w:rFonts w:ascii="Times New Roman" w:hAnsi="Times New Roman" w:cs="Times New Roman"/>
          <w:b/>
        </w:rPr>
        <w:t xml:space="preserve"> </w:t>
      </w:r>
      <w:r w:rsidR="00926FF2" w:rsidRPr="005572B9">
        <w:rPr>
          <w:rStyle w:val="st1"/>
          <w:rFonts w:ascii="Times New Roman" w:hAnsi="Times New Roman" w:cs="Times New Roman"/>
        </w:rPr>
        <w:t>(1773-1833)</w:t>
      </w:r>
      <w:r w:rsidR="00926FF2" w:rsidRPr="005572B9">
        <w:rPr>
          <w:rFonts w:ascii="Times New Roman" w:hAnsi="Times New Roman" w:cs="Times New Roman"/>
        </w:rPr>
        <w:t xml:space="preserve"> (Hamilton, Madison y </w:t>
      </w:r>
      <w:proofErr w:type="spellStart"/>
      <w:r w:rsidR="00926FF2" w:rsidRPr="005572B9">
        <w:rPr>
          <w:rFonts w:ascii="Times New Roman" w:hAnsi="Times New Roman" w:cs="Times New Roman"/>
        </w:rPr>
        <w:t>Jay</w:t>
      </w:r>
      <w:proofErr w:type="spellEnd"/>
      <w:r w:rsidR="00926FF2" w:rsidRPr="005572B9">
        <w:rPr>
          <w:rFonts w:ascii="Times New Roman" w:hAnsi="Times New Roman" w:cs="Times New Roman"/>
        </w:rPr>
        <w:t>, 2001).</w:t>
      </w:r>
    </w:p>
    <w:p w14:paraId="0A08B5A4" w14:textId="77777777" w:rsidR="00131CEA" w:rsidRPr="005572B9" w:rsidRDefault="00131CEA" w:rsidP="003B3EAE">
      <w:pPr>
        <w:spacing w:before="100" w:beforeAutospacing="1" w:after="100" w:afterAutospacing="1" w:line="360" w:lineRule="auto"/>
        <w:contextualSpacing/>
        <w:jc w:val="both"/>
        <w:rPr>
          <w:rFonts w:ascii="Times New Roman" w:hAnsi="Times New Roman" w:cs="Times New Roman"/>
        </w:rPr>
      </w:pPr>
    </w:p>
    <w:p w14:paraId="1FDEA1A1" w14:textId="377659EE" w:rsidR="009838EA" w:rsidRDefault="00926FF2" w:rsidP="00926FF2">
      <w:pPr>
        <w:spacing w:line="360" w:lineRule="auto"/>
        <w:jc w:val="both"/>
        <w:rPr>
          <w:rFonts w:ascii="Times New Roman" w:hAnsi="Times New Roman" w:cs="Times New Roman"/>
          <w:b/>
        </w:rPr>
      </w:pPr>
      <w:r w:rsidRPr="005572B9">
        <w:rPr>
          <w:rFonts w:ascii="Times New Roman" w:hAnsi="Times New Roman" w:cs="Times New Roman"/>
          <w:b/>
        </w:rPr>
        <w:t xml:space="preserve">La prospectiva de la Administración Pública en la modernidad liberal progresista </w:t>
      </w:r>
    </w:p>
    <w:p w14:paraId="0C83D27E" w14:textId="77777777" w:rsidR="00823DAA" w:rsidRPr="005572B9" w:rsidRDefault="00823DAA" w:rsidP="00926FF2">
      <w:pPr>
        <w:spacing w:line="360" w:lineRule="auto"/>
        <w:jc w:val="both"/>
        <w:rPr>
          <w:rFonts w:ascii="Times New Roman" w:hAnsi="Times New Roman" w:cs="Times New Roman"/>
          <w:b/>
        </w:rPr>
      </w:pPr>
    </w:p>
    <w:p w14:paraId="6CB16A7D" w14:textId="27A6D3BD" w:rsidR="00926FF2" w:rsidRDefault="009838EA" w:rsidP="00926FF2">
      <w:pPr>
        <w:spacing w:line="360" w:lineRule="auto"/>
        <w:jc w:val="both"/>
        <w:rPr>
          <w:rFonts w:ascii="Times New Roman" w:hAnsi="Times New Roman" w:cs="Times New Roman"/>
          <w:bCs/>
          <w:i/>
          <w:color w:val="262626"/>
          <w:lang w:val="es-ES"/>
        </w:rPr>
      </w:pPr>
      <w:r w:rsidRPr="005572B9">
        <w:rPr>
          <w:rFonts w:ascii="Times New Roman" w:hAnsi="Times New Roman" w:cs="Times New Roman"/>
        </w:rPr>
        <w:t>La relación entre la teoría y la práctica de la Administración Pública se ha establecido con la ponderación de los fundamentos concretos que afectan esta realidad. En consecuencia, la construcción del conocimiento administrativo mantiene u omite el carácter histórico-social de la acción gubernamental y</w:t>
      </w:r>
      <w:r w:rsidR="00D725AB">
        <w:rPr>
          <w:rFonts w:ascii="Times New Roman" w:hAnsi="Times New Roman" w:cs="Times New Roman"/>
        </w:rPr>
        <w:t>,</w:t>
      </w:r>
      <w:r w:rsidRPr="005572B9">
        <w:rPr>
          <w:rFonts w:ascii="Times New Roman" w:hAnsi="Times New Roman" w:cs="Times New Roman"/>
        </w:rPr>
        <w:t xml:space="preserve"> particularmente, la relación existente entre la forma de producción de los individuos y sus conceptos que explican el tipo de sociedad.  El estudio </w:t>
      </w:r>
      <w:r w:rsidRPr="005572B9">
        <w:rPr>
          <w:rFonts w:ascii="Times New Roman" w:hAnsi="Times New Roman" w:cs="Times New Roman"/>
        </w:rPr>
        <w:lastRenderedPageBreak/>
        <w:t>de la Administración Pública tiene que partir del análisis concreto de las tendencias de evolución de la sociedad</w:t>
      </w:r>
      <w:r w:rsidR="00D725AB">
        <w:rPr>
          <w:rFonts w:ascii="Times New Roman" w:hAnsi="Times New Roman" w:cs="Times New Roman"/>
        </w:rPr>
        <w:t>;</w:t>
      </w:r>
      <w:r w:rsidRPr="005572B9">
        <w:rPr>
          <w:rFonts w:ascii="Times New Roman" w:hAnsi="Times New Roman" w:cs="Times New Roman"/>
        </w:rPr>
        <w:t xml:space="preserve"> la exclusión de estos aspectos ha ocasionado que la disciplina, en su vertiente positivista y en buena medida norteamericana, no haya sobrepasado las meras elaboraciones de modelos empíricos y formales que poco aportan a la comprensión real del objeto de estudio de la Administración Pública, más aun cuando la idea de modernidad liberal progresista no ha permeado todas las capas científicas, sociales, políticas, económicas y culturales de las naciones. </w:t>
      </w:r>
      <w:r w:rsidR="00926FF2" w:rsidRPr="005572B9">
        <w:rPr>
          <w:rFonts w:ascii="Times New Roman" w:hAnsi="Times New Roman" w:cs="Times New Roman"/>
          <w:lang w:val="es-ES"/>
        </w:rPr>
        <w:t>Para el liberal progresista cualquier te</w:t>
      </w:r>
      <w:r w:rsidR="00247701" w:rsidRPr="005572B9">
        <w:rPr>
          <w:rFonts w:ascii="Times New Roman" w:hAnsi="Times New Roman" w:cs="Times New Roman"/>
          <w:lang w:val="es-ES"/>
        </w:rPr>
        <w:t>oría y técnica administrativa será</w:t>
      </w:r>
      <w:r w:rsidR="00926FF2" w:rsidRPr="005572B9">
        <w:rPr>
          <w:rFonts w:ascii="Times New Roman" w:hAnsi="Times New Roman" w:cs="Times New Roman"/>
          <w:lang w:val="es-ES"/>
        </w:rPr>
        <w:t xml:space="preserve"> correcta, independientemente del contexto de que se trate, el problem</w:t>
      </w:r>
      <w:r w:rsidR="00A330C9" w:rsidRPr="005572B9">
        <w:rPr>
          <w:rFonts w:ascii="Times New Roman" w:hAnsi="Times New Roman" w:cs="Times New Roman"/>
          <w:lang w:val="es-ES"/>
        </w:rPr>
        <w:t>a de la sociedad y del Estado será</w:t>
      </w:r>
      <w:r w:rsidR="00926FF2" w:rsidRPr="005572B9">
        <w:rPr>
          <w:rFonts w:ascii="Times New Roman" w:hAnsi="Times New Roman" w:cs="Times New Roman"/>
          <w:lang w:val="es-ES"/>
        </w:rPr>
        <w:t xml:space="preserve"> originado por el ejercicio económico o del sistema industrial</w:t>
      </w:r>
      <w:r w:rsidR="00D725AB">
        <w:rPr>
          <w:rFonts w:ascii="Times New Roman" w:hAnsi="Times New Roman" w:cs="Times New Roman"/>
          <w:lang w:val="es-ES"/>
        </w:rPr>
        <w:t>;</w:t>
      </w:r>
      <w:r w:rsidR="00926FF2" w:rsidRPr="005572B9">
        <w:rPr>
          <w:rFonts w:ascii="Times New Roman" w:hAnsi="Times New Roman" w:cs="Times New Roman"/>
          <w:lang w:val="es-ES"/>
        </w:rPr>
        <w:t xml:space="preserve"> para el liberal la única distinción natural es entre el c</w:t>
      </w:r>
      <w:r w:rsidR="00693918" w:rsidRPr="005572B9">
        <w:rPr>
          <w:rFonts w:ascii="Times New Roman" w:hAnsi="Times New Roman" w:cs="Times New Roman"/>
          <w:lang w:val="es-ES"/>
        </w:rPr>
        <w:t>apitalismo y el socialismo. La Administración P</w:t>
      </w:r>
      <w:r w:rsidR="00926FF2" w:rsidRPr="005572B9">
        <w:rPr>
          <w:rFonts w:ascii="Times New Roman" w:hAnsi="Times New Roman" w:cs="Times New Roman"/>
          <w:lang w:val="es-ES"/>
        </w:rPr>
        <w:t>ública para el pensamiento liberal progresista es el punto medio de la relación dual que procede de la dicotomía  individuo-Estado, es la soberanía en constante tensión con las autoridades e intereses tradicionales</w:t>
      </w:r>
      <w:r w:rsidR="001D271D" w:rsidRPr="005572B9">
        <w:rPr>
          <w:rFonts w:ascii="Times New Roman" w:hAnsi="Times New Roman" w:cs="Times New Roman"/>
          <w:bCs/>
          <w:color w:val="262626"/>
          <w:lang w:val="es-ES"/>
        </w:rPr>
        <w:t xml:space="preserve">. </w:t>
      </w:r>
      <w:r w:rsidR="001D271D" w:rsidRPr="005572B9">
        <w:rPr>
          <w:rFonts w:ascii="Times New Roman" w:hAnsi="Times New Roman" w:cs="Times New Roman"/>
          <w:bCs/>
          <w:i/>
          <w:color w:val="262626"/>
          <w:lang w:val="es-ES"/>
        </w:rPr>
        <w:t xml:space="preserve"> </w:t>
      </w:r>
    </w:p>
    <w:p w14:paraId="7E75E94B" w14:textId="77777777" w:rsidR="00823DAA" w:rsidRPr="005572B9" w:rsidRDefault="00823DAA" w:rsidP="00926FF2">
      <w:pPr>
        <w:spacing w:line="360" w:lineRule="auto"/>
        <w:jc w:val="both"/>
        <w:rPr>
          <w:rFonts w:ascii="Times New Roman" w:hAnsi="Times New Roman" w:cs="Times New Roman"/>
        </w:rPr>
      </w:pPr>
    </w:p>
    <w:p w14:paraId="6D4F23E9" w14:textId="54C14E8E" w:rsidR="00926FF2" w:rsidRPr="005572B9" w:rsidRDefault="00602AC8" w:rsidP="00A828E6">
      <w:pPr>
        <w:spacing w:line="360" w:lineRule="auto"/>
        <w:jc w:val="both"/>
        <w:rPr>
          <w:rFonts w:ascii="Times New Roman" w:hAnsi="Times New Roman" w:cs="Times New Roman"/>
          <w:lang w:val="es-ES"/>
        </w:rPr>
      </w:pPr>
      <w:r w:rsidRPr="005572B9">
        <w:rPr>
          <w:rFonts w:ascii="Times New Roman" w:hAnsi="Times New Roman" w:cs="Times New Roman"/>
          <w:lang w:val="es-ES"/>
        </w:rPr>
        <w:t>En el</w:t>
      </w:r>
      <w:r w:rsidR="00A330C9" w:rsidRPr="005572B9">
        <w:rPr>
          <w:rFonts w:ascii="Times New Roman" w:hAnsi="Times New Roman" w:cs="Times New Roman"/>
          <w:lang w:val="es-ES"/>
        </w:rPr>
        <w:t xml:space="preserve"> futuro de la Administración Pública </w:t>
      </w:r>
      <w:r w:rsidR="00926FF2" w:rsidRPr="005572B9">
        <w:rPr>
          <w:rFonts w:ascii="Times New Roman" w:hAnsi="Times New Roman" w:cs="Times New Roman"/>
          <w:lang w:val="es-ES"/>
        </w:rPr>
        <w:t>se observa una</w:t>
      </w:r>
      <w:r w:rsidR="00E03A5B" w:rsidRPr="005572B9">
        <w:rPr>
          <w:rFonts w:ascii="Times New Roman" w:hAnsi="Times New Roman" w:cs="Times New Roman"/>
          <w:lang w:val="es-ES"/>
        </w:rPr>
        <w:t xml:space="preserve"> mayor sistematización de</w:t>
      </w:r>
      <w:r w:rsidRPr="005572B9">
        <w:rPr>
          <w:rFonts w:ascii="Times New Roman" w:hAnsi="Times New Roman" w:cs="Times New Roman"/>
          <w:lang w:val="es-ES"/>
        </w:rPr>
        <w:t xml:space="preserve"> </w:t>
      </w:r>
      <w:r w:rsidR="00E03A5B" w:rsidRPr="005572B9">
        <w:rPr>
          <w:rFonts w:ascii="Times New Roman" w:hAnsi="Times New Roman" w:cs="Times New Roman"/>
          <w:lang w:val="es-ES"/>
        </w:rPr>
        <w:t>su</w:t>
      </w:r>
      <w:r w:rsidR="00926FF2" w:rsidRPr="005572B9">
        <w:rPr>
          <w:rFonts w:ascii="Times New Roman" w:hAnsi="Times New Roman" w:cs="Times New Roman"/>
          <w:lang w:val="es-ES"/>
        </w:rPr>
        <w:t xml:space="preserve"> estudio </w:t>
      </w:r>
      <w:r w:rsidR="00E03A5B" w:rsidRPr="005572B9">
        <w:rPr>
          <w:rFonts w:ascii="Times New Roman" w:hAnsi="Times New Roman" w:cs="Times New Roman"/>
          <w:lang w:val="es-ES"/>
        </w:rPr>
        <w:t xml:space="preserve">a través de consolidar su </w:t>
      </w:r>
      <w:r w:rsidRPr="005572B9">
        <w:rPr>
          <w:rFonts w:ascii="Times New Roman" w:hAnsi="Times New Roman" w:cs="Times New Roman"/>
          <w:lang w:val="es-ES"/>
        </w:rPr>
        <w:t>orientación</w:t>
      </w:r>
      <w:r w:rsidR="00926FF2" w:rsidRPr="005572B9">
        <w:rPr>
          <w:rFonts w:ascii="Times New Roman" w:hAnsi="Times New Roman" w:cs="Times New Roman"/>
          <w:lang w:val="es-ES"/>
        </w:rPr>
        <w:t xml:space="preserve"> positivista, las relaciones intergubernamentales</w:t>
      </w:r>
      <w:r w:rsidR="00E03A5B" w:rsidRPr="005572B9">
        <w:rPr>
          <w:rFonts w:ascii="Times New Roman" w:hAnsi="Times New Roman" w:cs="Times New Roman"/>
          <w:lang w:val="es-ES"/>
        </w:rPr>
        <w:t xml:space="preserve">, </w:t>
      </w:r>
      <w:r w:rsidR="00926FF2" w:rsidRPr="005572B9">
        <w:rPr>
          <w:rFonts w:ascii="Times New Roman" w:hAnsi="Times New Roman" w:cs="Times New Roman"/>
          <w:lang w:val="es-ES"/>
        </w:rPr>
        <w:t xml:space="preserve"> las políticas públicas</w:t>
      </w:r>
      <w:r w:rsidR="00E03A5B" w:rsidRPr="005572B9">
        <w:rPr>
          <w:rFonts w:ascii="Times New Roman" w:hAnsi="Times New Roman" w:cs="Times New Roman"/>
          <w:lang w:val="es-ES"/>
        </w:rPr>
        <w:t xml:space="preserve"> y el </w:t>
      </w:r>
      <w:proofErr w:type="spellStart"/>
      <w:r w:rsidR="00E03A5B" w:rsidRPr="005572B9">
        <w:rPr>
          <w:rFonts w:ascii="Times New Roman" w:hAnsi="Times New Roman" w:cs="Times New Roman"/>
          <w:i/>
          <w:lang w:val="es-ES"/>
        </w:rPr>
        <w:t>gobernance</w:t>
      </w:r>
      <w:proofErr w:type="spellEnd"/>
      <w:r w:rsidR="00E03A5B" w:rsidRPr="005572B9">
        <w:rPr>
          <w:rFonts w:ascii="Times New Roman" w:hAnsi="Times New Roman" w:cs="Times New Roman"/>
          <w:lang w:val="es-ES"/>
        </w:rPr>
        <w:t xml:space="preserve"> </w:t>
      </w:r>
      <w:r w:rsidR="00926FF2" w:rsidRPr="005572B9">
        <w:rPr>
          <w:rFonts w:ascii="Times New Roman" w:hAnsi="Times New Roman" w:cs="Times New Roman"/>
          <w:lang w:val="es-ES"/>
        </w:rPr>
        <w:t xml:space="preserve"> en Estados Unidos</w:t>
      </w:r>
      <w:r w:rsidR="00D725AB">
        <w:rPr>
          <w:rFonts w:ascii="Times New Roman" w:hAnsi="Times New Roman" w:cs="Times New Roman"/>
          <w:lang w:val="es-ES"/>
        </w:rPr>
        <w:t>;</w:t>
      </w:r>
      <w:r w:rsidR="00926FF2" w:rsidRPr="005572B9">
        <w:rPr>
          <w:rFonts w:ascii="Times New Roman" w:hAnsi="Times New Roman" w:cs="Times New Roman"/>
          <w:lang w:val="es-ES"/>
        </w:rPr>
        <w:t xml:space="preserve"> la nueva gesti</w:t>
      </w:r>
      <w:r w:rsidR="00E03A5B" w:rsidRPr="005572B9">
        <w:rPr>
          <w:rFonts w:ascii="Times New Roman" w:hAnsi="Times New Roman" w:cs="Times New Roman"/>
          <w:lang w:val="es-ES"/>
        </w:rPr>
        <w:t>ón pública,</w:t>
      </w:r>
      <w:r w:rsidR="00926FF2" w:rsidRPr="005572B9">
        <w:rPr>
          <w:rFonts w:ascii="Times New Roman" w:hAnsi="Times New Roman" w:cs="Times New Roman"/>
          <w:lang w:val="es-ES"/>
        </w:rPr>
        <w:t xml:space="preserve"> </w:t>
      </w:r>
      <w:r w:rsidR="00E03A5B" w:rsidRPr="005572B9">
        <w:rPr>
          <w:rFonts w:ascii="Times New Roman" w:hAnsi="Times New Roman" w:cs="Times New Roman"/>
          <w:lang w:val="es-ES"/>
        </w:rPr>
        <w:t xml:space="preserve">la gobernanza y el Estado red en Europa, son un ejemplo. </w:t>
      </w:r>
      <w:r w:rsidR="00926FF2" w:rsidRPr="005572B9">
        <w:rPr>
          <w:rFonts w:ascii="Times New Roman" w:hAnsi="Times New Roman" w:cs="Times New Roman"/>
        </w:rPr>
        <w:t xml:space="preserve"> </w:t>
      </w:r>
    </w:p>
    <w:p w14:paraId="10218E12" w14:textId="1FF4BD06"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rPr>
        <w:t xml:space="preserve">Durante el siglo XIX </w:t>
      </w:r>
      <w:r w:rsidR="00D725AB">
        <w:rPr>
          <w:rFonts w:ascii="Times New Roman" w:hAnsi="Times New Roman" w:cs="Times New Roman"/>
        </w:rPr>
        <w:t>se</w:t>
      </w:r>
      <w:r w:rsidRPr="005572B9">
        <w:rPr>
          <w:rFonts w:ascii="Times New Roman" w:hAnsi="Times New Roman" w:cs="Times New Roman"/>
        </w:rPr>
        <w:t xml:space="preserve"> observa afinidad </w:t>
      </w:r>
      <w:r w:rsidR="00D725AB">
        <w:rPr>
          <w:rFonts w:ascii="Times New Roman" w:hAnsi="Times New Roman" w:cs="Times New Roman"/>
        </w:rPr>
        <w:t>entre</w:t>
      </w:r>
      <w:r w:rsidRPr="005572B9">
        <w:rPr>
          <w:rFonts w:ascii="Times New Roman" w:hAnsi="Times New Roman" w:cs="Times New Roman"/>
        </w:rPr>
        <w:t xml:space="preserve"> la teoría de la administración pública, </w:t>
      </w:r>
      <w:r w:rsidR="00D725AB">
        <w:rPr>
          <w:rFonts w:ascii="Times New Roman" w:hAnsi="Times New Roman" w:cs="Times New Roman"/>
        </w:rPr>
        <w:t>y los</w:t>
      </w:r>
      <w:r w:rsidRPr="005572B9">
        <w:rPr>
          <w:rFonts w:ascii="Times New Roman" w:hAnsi="Times New Roman" w:cs="Times New Roman"/>
        </w:rPr>
        <w:t xml:space="preserve"> rasgos liberales </w:t>
      </w:r>
      <w:r w:rsidR="00D725AB">
        <w:rPr>
          <w:rFonts w:ascii="Times New Roman" w:hAnsi="Times New Roman" w:cs="Times New Roman"/>
        </w:rPr>
        <w:t>de</w:t>
      </w:r>
      <w:r w:rsidRPr="005572B9">
        <w:rPr>
          <w:rFonts w:ascii="Times New Roman" w:hAnsi="Times New Roman" w:cs="Times New Roman"/>
        </w:rPr>
        <w:t xml:space="preserve"> los países de Europa</w:t>
      </w:r>
      <w:r w:rsidR="00D725AB">
        <w:rPr>
          <w:rFonts w:ascii="Times New Roman" w:hAnsi="Times New Roman" w:cs="Times New Roman"/>
        </w:rPr>
        <w:t xml:space="preserve">. En los </w:t>
      </w:r>
      <w:r w:rsidRPr="005572B9">
        <w:rPr>
          <w:rFonts w:ascii="Times New Roman" w:hAnsi="Times New Roman" w:cs="Times New Roman"/>
        </w:rPr>
        <w:t>inicios del siglo XX</w:t>
      </w:r>
      <w:r w:rsidR="00D725AB">
        <w:rPr>
          <w:rFonts w:ascii="Times New Roman" w:hAnsi="Times New Roman" w:cs="Times New Roman"/>
        </w:rPr>
        <w:t>,</w:t>
      </w:r>
      <w:r w:rsidRPr="005572B9">
        <w:rPr>
          <w:rFonts w:ascii="Times New Roman" w:hAnsi="Times New Roman" w:cs="Times New Roman"/>
        </w:rPr>
        <w:t xml:space="preserve"> las particularidades nacionales se acentua</w:t>
      </w:r>
      <w:r w:rsidR="00D725AB">
        <w:rPr>
          <w:rFonts w:ascii="Times New Roman" w:hAnsi="Times New Roman" w:cs="Times New Roman"/>
        </w:rPr>
        <w:t>ron,</w:t>
      </w:r>
      <w:r w:rsidRPr="005572B9">
        <w:rPr>
          <w:rFonts w:ascii="Times New Roman" w:hAnsi="Times New Roman" w:cs="Times New Roman"/>
        </w:rPr>
        <w:t xml:space="preserve"> formando un universo científico multinacional. </w:t>
      </w:r>
      <w:r w:rsidR="00D725AB">
        <w:rPr>
          <w:rFonts w:ascii="Times New Roman" w:hAnsi="Times New Roman" w:cs="Times New Roman"/>
        </w:rPr>
        <w:t>A lo largo d</w:t>
      </w:r>
      <w:r w:rsidRPr="005572B9">
        <w:rPr>
          <w:rFonts w:ascii="Times New Roman" w:hAnsi="Times New Roman" w:cs="Times New Roman"/>
        </w:rPr>
        <w:t>el siglo XXI</w:t>
      </w:r>
      <w:r w:rsidR="00D725AB">
        <w:rPr>
          <w:rFonts w:ascii="Times New Roman" w:hAnsi="Times New Roman" w:cs="Times New Roman"/>
        </w:rPr>
        <w:t>,</w:t>
      </w:r>
      <w:r w:rsidRPr="005572B9">
        <w:rPr>
          <w:rFonts w:ascii="Times New Roman" w:hAnsi="Times New Roman" w:cs="Times New Roman"/>
        </w:rPr>
        <w:t xml:space="preserve"> la tendencia contin</w:t>
      </w:r>
      <w:r w:rsidR="00D725AB">
        <w:rPr>
          <w:rFonts w:ascii="Times New Roman" w:hAnsi="Times New Roman" w:cs="Times New Roman"/>
        </w:rPr>
        <w:t>ú</w:t>
      </w:r>
      <w:r w:rsidRPr="005572B9">
        <w:rPr>
          <w:rFonts w:ascii="Times New Roman" w:hAnsi="Times New Roman" w:cs="Times New Roman"/>
        </w:rPr>
        <w:t>a siendo universal</w:t>
      </w:r>
      <w:r w:rsidR="00D725AB">
        <w:rPr>
          <w:rFonts w:ascii="Times New Roman" w:hAnsi="Times New Roman" w:cs="Times New Roman"/>
        </w:rPr>
        <w:t xml:space="preserve"> en Estados Unidos</w:t>
      </w:r>
      <w:r w:rsidRPr="005572B9">
        <w:rPr>
          <w:rFonts w:ascii="Times New Roman" w:hAnsi="Times New Roman" w:cs="Times New Roman"/>
        </w:rPr>
        <w:t xml:space="preserve">, </w:t>
      </w:r>
      <w:r w:rsidR="00D725AB">
        <w:rPr>
          <w:rFonts w:ascii="Times New Roman" w:hAnsi="Times New Roman" w:cs="Times New Roman"/>
        </w:rPr>
        <w:t xml:space="preserve">y </w:t>
      </w:r>
      <w:r w:rsidRPr="005572B9">
        <w:rPr>
          <w:rFonts w:ascii="Times New Roman" w:hAnsi="Times New Roman" w:cs="Times New Roman"/>
        </w:rPr>
        <w:t xml:space="preserve">la administración pública pensada como teoría de la organización, como ciencia de </w:t>
      </w:r>
      <w:proofErr w:type="spellStart"/>
      <w:r w:rsidRPr="005572B9">
        <w:rPr>
          <w:rFonts w:ascii="Times New Roman" w:hAnsi="Times New Roman" w:cs="Times New Roman"/>
          <w:i/>
        </w:rPr>
        <w:t>policy</w:t>
      </w:r>
      <w:proofErr w:type="spellEnd"/>
      <w:r w:rsidRPr="005572B9">
        <w:rPr>
          <w:rFonts w:ascii="Times New Roman" w:hAnsi="Times New Roman" w:cs="Times New Roman"/>
        </w:rPr>
        <w:t xml:space="preserve"> o </w:t>
      </w:r>
      <w:proofErr w:type="spellStart"/>
      <w:r w:rsidRPr="005572B9">
        <w:rPr>
          <w:rFonts w:ascii="Times New Roman" w:hAnsi="Times New Roman" w:cs="Times New Roman"/>
          <w:i/>
        </w:rPr>
        <w:t>governance</w:t>
      </w:r>
      <w:proofErr w:type="spellEnd"/>
      <w:r w:rsidR="00D725AB">
        <w:rPr>
          <w:rFonts w:ascii="Times New Roman" w:hAnsi="Times New Roman" w:cs="Times New Roman"/>
          <w:i/>
        </w:rPr>
        <w:t>,</w:t>
      </w:r>
      <w:r w:rsidRPr="005572B9">
        <w:rPr>
          <w:rFonts w:ascii="Times New Roman" w:hAnsi="Times New Roman" w:cs="Times New Roman"/>
        </w:rPr>
        <w:t xml:space="preserve"> convive en un mundo conceptual relacionado por analogías, antónimos, sinónimos y enfoques disciplinarios propios de un sistema estable, comunicado y altamente diferenciado.</w:t>
      </w:r>
    </w:p>
    <w:p w14:paraId="11AEEAE4" w14:textId="77777777" w:rsidR="00823DAA" w:rsidRPr="005572B9" w:rsidRDefault="00823DAA" w:rsidP="00A828E6">
      <w:pPr>
        <w:spacing w:line="360" w:lineRule="auto"/>
        <w:jc w:val="both"/>
        <w:rPr>
          <w:rFonts w:ascii="Times New Roman" w:hAnsi="Times New Roman" w:cs="Times New Roman"/>
        </w:rPr>
      </w:pPr>
    </w:p>
    <w:p w14:paraId="06B5A15A" w14:textId="5276CC05" w:rsidR="00926FF2" w:rsidRPr="005572B9" w:rsidRDefault="00926FF2" w:rsidP="00A828E6">
      <w:pPr>
        <w:spacing w:line="360" w:lineRule="auto"/>
        <w:jc w:val="both"/>
        <w:rPr>
          <w:rFonts w:ascii="Times New Roman" w:hAnsi="Times New Roman" w:cs="Times New Roman"/>
        </w:rPr>
      </w:pPr>
      <w:r w:rsidRPr="005572B9">
        <w:rPr>
          <w:rFonts w:ascii="Times New Roman" w:hAnsi="Times New Roman" w:cs="Times New Roman"/>
        </w:rPr>
        <w:t>En los próximos años aumentar</w:t>
      </w:r>
      <w:r w:rsidR="00D725AB">
        <w:rPr>
          <w:rFonts w:ascii="Times New Roman" w:hAnsi="Times New Roman" w:cs="Times New Roman"/>
        </w:rPr>
        <w:t>á</w:t>
      </w:r>
      <w:r w:rsidRPr="005572B9">
        <w:rPr>
          <w:rFonts w:ascii="Times New Roman" w:hAnsi="Times New Roman" w:cs="Times New Roman"/>
        </w:rPr>
        <w:t xml:space="preserve"> la dificultad práctica para distinguir al liberalismo del conservadurismo, </w:t>
      </w:r>
      <w:r w:rsidR="00D725AB">
        <w:rPr>
          <w:rFonts w:ascii="Times New Roman" w:hAnsi="Times New Roman" w:cs="Times New Roman"/>
        </w:rPr>
        <w:t xml:space="preserve">algo que </w:t>
      </w:r>
      <w:r w:rsidRPr="005572B9">
        <w:rPr>
          <w:rFonts w:ascii="Times New Roman" w:hAnsi="Times New Roman" w:cs="Times New Roman"/>
        </w:rPr>
        <w:t xml:space="preserve">se atenúa cuando consideramos el hecho </w:t>
      </w:r>
      <w:r w:rsidR="00D725AB">
        <w:rPr>
          <w:rFonts w:ascii="Times New Roman" w:hAnsi="Times New Roman" w:cs="Times New Roman"/>
        </w:rPr>
        <w:t xml:space="preserve">de </w:t>
      </w:r>
      <w:r w:rsidRPr="005572B9">
        <w:rPr>
          <w:rFonts w:ascii="Times New Roman" w:hAnsi="Times New Roman" w:cs="Times New Roman"/>
        </w:rPr>
        <w:t xml:space="preserve">que tanto el liberalismo como el conservadurismo presentan a la democracia liberal como fundamento común, </w:t>
      </w:r>
      <w:r w:rsidR="00D725AB">
        <w:rPr>
          <w:rFonts w:ascii="Times New Roman" w:hAnsi="Times New Roman" w:cs="Times New Roman"/>
        </w:rPr>
        <w:t xml:space="preserve">aunque </w:t>
      </w:r>
      <w:r w:rsidRPr="005572B9">
        <w:rPr>
          <w:rFonts w:ascii="Times New Roman" w:hAnsi="Times New Roman" w:cs="Times New Roman"/>
        </w:rPr>
        <w:t xml:space="preserve">ambas difieren del comunismo en fines y medios para lograr  una sociedad </w:t>
      </w:r>
      <w:r w:rsidRPr="005572B9">
        <w:rPr>
          <w:rFonts w:ascii="Times New Roman" w:hAnsi="Times New Roman" w:cs="Times New Roman"/>
        </w:rPr>
        <w:lastRenderedPageBreak/>
        <w:t>universal y sin clases</w:t>
      </w:r>
      <w:r w:rsidR="00B25824" w:rsidRPr="005572B9">
        <w:rPr>
          <w:rFonts w:ascii="Times New Roman" w:hAnsi="Times New Roman" w:cs="Times New Roman"/>
        </w:rPr>
        <w:t>.</w:t>
      </w:r>
      <w:r w:rsidR="00BC3A70" w:rsidRPr="005572B9">
        <w:rPr>
          <w:rFonts w:ascii="Times New Roman" w:hAnsi="Times New Roman" w:cs="Times New Roman"/>
          <w:bCs/>
          <w:color w:val="262626"/>
          <w:lang w:val="es-ES"/>
        </w:rPr>
        <w:t xml:space="preserve"> </w:t>
      </w:r>
      <w:r w:rsidRPr="005572B9">
        <w:rPr>
          <w:rFonts w:ascii="Times New Roman" w:hAnsi="Times New Roman" w:cs="Times New Roman"/>
        </w:rPr>
        <w:t>Para los liberales</w:t>
      </w:r>
      <w:r w:rsidR="00D725AB">
        <w:rPr>
          <w:rFonts w:ascii="Times New Roman" w:hAnsi="Times New Roman" w:cs="Times New Roman"/>
        </w:rPr>
        <w:t>,</w:t>
      </w:r>
      <w:r w:rsidRPr="005572B9">
        <w:rPr>
          <w:rFonts w:ascii="Times New Roman" w:hAnsi="Times New Roman" w:cs="Times New Roman"/>
        </w:rPr>
        <w:t xml:space="preserve"> la vía </w:t>
      </w:r>
      <w:r w:rsidR="00D725AB">
        <w:rPr>
          <w:rFonts w:ascii="Times New Roman" w:hAnsi="Times New Roman" w:cs="Times New Roman"/>
        </w:rPr>
        <w:t>de</w:t>
      </w:r>
      <w:r w:rsidRPr="005572B9">
        <w:rPr>
          <w:rFonts w:ascii="Times New Roman" w:hAnsi="Times New Roman" w:cs="Times New Roman"/>
        </w:rPr>
        <w:t xml:space="preserve"> alcanzar dichos fines es democrática y pacífica, esto excluye a los movimientos internos respaldados por </w:t>
      </w:r>
      <w:r w:rsidR="00D725AB">
        <w:rPr>
          <w:rFonts w:ascii="Times New Roman" w:hAnsi="Times New Roman" w:cs="Times New Roman"/>
        </w:rPr>
        <w:t>el</w:t>
      </w:r>
      <w:r w:rsidRPr="005572B9">
        <w:rPr>
          <w:rFonts w:ascii="Times New Roman" w:hAnsi="Times New Roman" w:cs="Times New Roman"/>
        </w:rPr>
        <w:t xml:space="preserve"> interés de las mayorías. Los liberales se pretenden acercar de forma pragmática al Estado universal y homogéneo, a través de una federación de estados donde la desigualdad económica sea explicada por circunstancias territoriales e históricas. Los conservadores sugieren que el Estado universal y homogéneo se alcanzar</w:t>
      </w:r>
      <w:r w:rsidR="00D725AB">
        <w:rPr>
          <w:rFonts w:ascii="Times New Roman" w:hAnsi="Times New Roman" w:cs="Times New Roman"/>
        </w:rPr>
        <w:t>á</w:t>
      </w:r>
      <w:r w:rsidRPr="005572B9">
        <w:rPr>
          <w:rFonts w:ascii="Times New Roman" w:hAnsi="Times New Roman" w:cs="Times New Roman"/>
        </w:rPr>
        <w:t xml:space="preserve"> a través del respeto a lo particular y heterogéneo</w:t>
      </w:r>
      <w:r w:rsidR="00D725AB">
        <w:rPr>
          <w:rFonts w:ascii="Times New Roman" w:hAnsi="Times New Roman" w:cs="Times New Roman"/>
        </w:rPr>
        <w:t>,</w:t>
      </w:r>
      <w:r w:rsidRPr="005572B9">
        <w:rPr>
          <w:rFonts w:ascii="Times New Roman" w:hAnsi="Times New Roman" w:cs="Times New Roman"/>
        </w:rPr>
        <w:t xml:space="preserve"> </w:t>
      </w:r>
      <w:r w:rsidR="00D725AB">
        <w:rPr>
          <w:rFonts w:ascii="Times New Roman" w:hAnsi="Times New Roman" w:cs="Times New Roman"/>
        </w:rPr>
        <w:t>d</w:t>
      </w:r>
      <w:r w:rsidRPr="005572B9">
        <w:rPr>
          <w:rFonts w:ascii="Times New Roman" w:hAnsi="Times New Roman" w:cs="Times New Roman"/>
        </w:rPr>
        <w:t>el respeto a la diversidad</w:t>
      </w:r>
      <w:r w:rsidR="00D725AB">
        <w:rPr>
          <w:rFonts w:ascii="Times New Roman" w:hAnsi="Times New Roman" w:cs="Times New Roman"/>
        </w:rPr>
        <w:t xml:space="preserve">, que </w:t>
      </w:r>
      <w:r w:rsidRPr="005572B9">
        <w:rPr>
          <w:rFonts w:ascii="Times New Roman" w:hAnsi="Times New Roman" w:cs="Times New Roman"/>
        </w:rPr>
        <w:t>es fundamental</w:t>
      </w:r>
      <w:r w:rsidR="00D725AB">
        <w:rPr>
          <w:rFonts w:ascii="Times New Roman" w:hAnsi="Times New Roman" w:cs="Times New Roman"/>
        </w:rPr>
        <w:t>. L</w:t>
      </w:r>
      <w:r w:rsidRPr="005572B9">
        <w:rPr>
          <w:rFonts w:ascii="Times New Roman" w:hAnsi="Times New Roman" w:cs="Times New Roman"/>
        </w:rPr>
        <w:t>os conservadores mantienen una desconfianza hacia la universalidad de la razón. La atención a las minorías, la diversidad, los problemas ecológicos, los fenómenos migratorios, los problemas de las vías para la paz, el desarme nuclear, la nanotecnología y la clonación</w:t>
      </w:r>
      <w:r w:rsidR="00D725AB">
        <w:rPr>
          <w:rFonts w:ascii="Times New Roman" w:hAnsi="Times New Roman" w:cs="Times New Roman"/>
        </w:rPr>
        <w:t>,</w:t>
      </w:r>
      <w:r w:rsidRPr="005572B9">
        <w:rPr>
          <w:rFonts w:ascii="Times New Roman" w:hAnsi="Times New Roman" w:cs="Times New Roman"/>
        </w:rPr>
        <w:t xml:space="preserve"> son fenómenos que diluirán las fronteras de las ideologías liberales y conservadoras</w:t>
      </w:r>
      <w:r w:rsidR="00A80ED2" w:rsidRPr="005572B9">
        <w:rPr>
          <w:rFonts w:ascii="Times New Roman" w:hAnsi="Times New Roman" w:cs="Times New Roman"/>
        </w:rPr>
        <w:t xml:space="preserve">. Los  progresos técnicos están influyendo decididamente en el espíritu del hombre, dando lugar a equilibrios y desequilibrios que buscan frenéticamente lo útil, lo que puede coincidir con el desplome de las realidades que en un inicio </w:t>
      </w:r>
      <w:r w:rsidR="00C803FE" w:rsidRPr="005572B9">
        <w:rPr>
          <w:rFonts w:ascii="Times New Roman" w:hAnsi="Times New Roman" w:cs="Times New Roman"/>
        </w:rPr>
        <w:t>coincidieron con la id</w:t>
      </w:r>
      <w:r w:rsidR="0046759F" w:rsidRPr="005572B9">
        <w:rPr>
          <w:rFonts w:ascii="Times New Roman" w:hAnsi="Times New Roman" w:cs="Times New Roman"/>
        </w:rPr>
        <w:t>eología liberal o conservadora.</w:t>
      </w:r>
    </w:p>
    <w:p w14:paraId="299D74BC" w14:textId="77777777" w:rsidR="00C803FE" w:rsidRPr="005572B9" w:rsidRDefault="00C803FE" w:rsidP="008C6E9E">
      <w:pPr>
        <w:spacing w:line="360" w:lineRule="auto"/>
        <w:jc w:val="both"/>
        <w:rPr>
          <w:rFonts w:ascii="Times New Roman" w:hAnsi="Times New Roman" w:cs="Times New Roman"/>
        </w:rPr>
      </w:pPr>
    </w:p>
    <w:p w14:paraId="00FBB664" w14:textId="77777777" w:rsidR="00926FF2" w:rsidRPr="005572B9" w:rsidRDefault="00926FF2" w:rsidP="00926FF2">
      <w:pPr>
        <w:spacing w:line="360" w:lineRule="auto"/>
        <w:jc w:val="both"/>
        <w:rPr>
          <w:rFonts w:ascii="Times New Roman" w:hAnsi="Times New Roman" w:cs="Times New Roman"/>
          <w:b/>
        </w:rPr>
      </w:pPr>
      <w:r w:rsidRPr="005572B9">
        <w:rPr>
          <w:rFonts w:ascii="Times New Roman" w:hAnsi="Times New Roman" w:cs="Times New Roman"/>
          <w:b/>
        </w:rPr>
        <w:t>Comentarios finales</w:t>
      </w:r>
    </w:p>
    <w:p w14:paraId="5390D2C0" w14:textId="6FD87479" w:rsidR="00926FF2" w:rsidRDefault="00926FF2" w:rsidP="008B6F3E">
      <w:pPr>
        <w:spacing w:line="360" w:lineRule="auto"/>
        <w:jc w:val="both"/>
        <w:rPr>
          <w:rFonts w:ascii="Times New Roman" w:hAnsi="Times New Roman" w:cs="Times New Roman"/>
          <w:color w:val="1C1C1C"/>
          <w:lang w:val="es-ES"/>
        </w:rPr>
      </w:pPr>
      <w:r w:rsidRPr="005572B9">
        <w:rPr>
          <w:rFonts w:ascii="Times New Roman" w:hAnsi="Times New Roman" w:cs="Times New Roman"/>
        </w:rPr>
        <w:t>El liberalismo progres</w:t>
      </w:r>
      <w:r w:rsidR="00693918" w:rsidRPr="005572B9">
        <w:rPr>
          <w:rFonts w:ascii="Times New Roman" w:hAnsi="Times New Roman" w:cs="Times New Roman"/>
        </w:rPr>
        <w:t>ista y su consecuente idea de Administración P</w:t>
      </w:r>
      <w:r w:rsidRPr="005572B9">
        <w:rPr>
          <w:rFonts w:ascii="Times New Roman" w:hAnsi="Times New Roman" w:cs="Times New Roman"/>
        </w:rPr>
        <w:t xml:space="preserve">ública mantienen  </w:t>
      </w:r>
      <w:r w:rsidR="00D725AB">
        <w:rPr>
          <w:rFonts w:ascii="Times New Roman" w:hAnsi="Times New Roman" w:cs="Times New Roman"/>
        </w:rPr>
        <w:t xml:space="preserve">estrecha </w:t>
      </w:r>
      <w:r w:rsidRPr="005572B9">
        <w:rPr>
          <w:rFonts w:ascii="Times New Roman" w:hAnsi="Times New Roman" w:cs="Times New Roman"/>
        </w:rPr>
        <w:t xml:space="preserve">cercanía con el espíritu racionalista francés, </w:t>
      </w:r>
      <w:r w:rsidR="00D725AB">
        <w:rPr>
          <w:rFonts w:ascii="Times New Roman" w:hAnsi="Times New Roman" w:cs="Times New Roman"/>
        </w:rPr>
        <w:t xml:space="preserve">y </w:t>
      </w:r>
      <w:r w:rsidRPr="005572B9">
        <w:rPr>
          <w:rFonts w:ascii="Times New Roman" w:hAnsi="Times New Roman" w:cs="Times New Roman"/>
        </w:rPr>
        <w:t xml:space="preserve">a su vez la Ilustración francesa influye en Alemania para la conformación de un movimiento semejante, caracterizado por </w:t>
      </w:r>
      <w:r w:rsidR="00D725AB">
        <w:rPr>
          <w:rFonts w:ascii="Times New Roman" w:hAnsi="Times New Roman" w:cs="Times New Roman"/>
        </w:rPr>
        <w:t xml:space="preserve">la </w:t>
      </w:r>
      <w:r w:rsidRPr="005572B9">
        <w:rPr>
          <w:rFonts w:ascii="Times New Roman" w:hAnsi="Times New Roman" w:cs="Times New Roman"/>
        </w:rPr>
        <w:t>difusión de los pensamientos del fil</w:t>
      </w:r>
      <w:r w:rsidR="00D725AB">
        <w:rPr>
          <w:rFonts w:ascii="Times New Roman" w:hAnsi="Times New Roman" w:cs="Times New Roman"/>
        </w:rPr>
        <w:t>ó</w:t>
      </w:r>
      <w:r w:rsidRPr="005572B9">
        <w:rPr>
          <w:rFonts w:ascii="Times New Roman" w:hAnsi="Times New Roman" w:cs="Times New Roman"/>
        </w:rPr>
        <w:t xml:space="preserve">sofo y matemático alemán </w:t>
      </w:r>
      <w:proofErr w:type="spellStart"/>
      <w:r w:rsidRPr="005572B9">
        <w:rPr>
          <w:rFonts w:ascii="Times New Roman" w:hAnsi="Times New Roman" w:cs="Times New Roman"/>
        </w:rPr>
        <w:t>Gottfrird</w:t>
      </w:r>
      <w:proofErr w:type="spellEnd"/>
      <w:r w:rsidRPr="005572B9">
        <w:rPr>
          <w:rFonts w:ascii="Times New Roman" w:hAnsi="Times New Roman" w:cs="Times New Roman"/>
        </w:rPr>
        <w:t xml:space="preserve"> Leibniz (1646-1716)</w:t>
      </w:r>
      <w:r w:rsidR="00E661CA">
        <w:rPr>
          <w:rFonts w:ascii="Times New Roman" w:hAnsi="Times New Roman" w:cs="Times New Roman"/>
        </w:rPr>
        <w:t>. L</w:t>
      </w:r>
      <w:r w:rsidRPr="005572B9">
        <w:rPr>
          <w:rFonts w:ascii="Times New Roman" w:hAnsi="Times New Roman" w:cs="Times New Roman"/>
        </w:rPr>
        <w:t>a Ilustración alemana present</w:t>
      </w:r>
      <w:r w:rsidR="00E661CA">
        <w:rPr>
          <w:rFonts w:ascii="Times New Roman" w:hAnsi="Times New Roman" w:cs="Times New Roman"/>
        </w:rPr>
        <w:t>ó</w:t>
      </w:r>
      <w:r w:rsidRPr="005572B9">
        <w:rPr>
          <w:rFonts w:ascii="Times New Roman" w:hAnsi="Times New Roman" w:cs="Times New Roman"/>
        </w:rPr>
        <w:t xml:space="preserve"> como características una serie de elementos menos revolucionarios, fundados en una limitada cr</w:t>
      </w:r>
      <w:r w:rsidR="00E661CA">
        <w:rPr>
          <w:rFonts w:ascii="Times New Roman" w:hAnsi="Times New Roman" w:cs="Times New Roman"/>
        </w:rPr>
        <w:t>í</w:t>
      </w:r>
      <w:r w:rsidRPr="005572B9">
        <w:rPr>
          <w:rFonts w:ascii="Times New Roman" w:hAnsi="Times New Roman" w:cs="Times New Roman"/>
        </w:rPr>
        <w:t xml:space="preserve">tica de la religión, </w:t>
      </w:r>
      <w:r w:rsidR="00E661CA">
        <w:rPr>
          <w:rFonts w:ascii="Times New Roman" w:hAnsi="Times New Roman" w:cs="Times New Roman"/>
        </w:rPr>
        <w:t xml:space="preserve">aunque </w:t>
      </w:r>
      <w:r w:rsidRPr="005572B9">
        <w:rPr>
          <w:rFonts w:ascii="Times New Roman" w:hAnsi="Times New Roman" w:cs="Times New Roman"/>
        </w:rPr>
        <w:t xml:space="preserve">predomina un espíritu racionalista y científico. El movimiento estético y literario denominado </w:t>
      </w:r>
      <w:proofErr w:type="spellStart"/>
      <w:r w:rsidRPr="005572B9">
        <w:rPr>
          <w:rFonts w:ascii="Times New Roman" w:hAnsi="Times New Roman" w:cs="Times New Roman"/>
          <w:bCs/>
          <w:i/>
          <w:iCs/>
          <w:color w:val="1C1C1C"/>
          <w:lang w:val="es-ES"/>
        </w:rPr>
        <w:t>Sturm</w:t>
      </w:r>
      <w:proofErr w:type="spellEnd"/>
      <w:r w:rsidRPr="005572B9">
        <w:rPr>
          <w:rFonts w:ascii="Times New Roman" w:hAnsi="Times New Roman" w:cs="Times New Roman"/>
          <w:bCs/>
          <w:i/>
          <w:iCs/>
          <w:color w:val="1C1C1C"/>
          <w:lang w:val="es-ES"/>
        </w:rPr>
        <w:t xml:space="preserve"> </w:t>
      </w:r>
      <w:proofErr w:type="spellStart"/>
      <w:r w:rsidRPr="005572B9">
        <w:rPr>
          <w:rFonts w:ascii="Times New Roman" w:hAnsi="Times New Roman" w:cs="Times New Roman"/>
          <w:bCs/>
          <w:i/>
          <w:iCs/>
          <w:color w:val="1C1C1C"/>
          <w:lang w:val="es-ES"/>
        </w:rPr>
        <w:t>und</w:t>
      </w:r>
      <w:proofErr w:type="spellEnd"/>
      <w:r w:rsidRPr="005572B9">
        <w:rPr>
          <w:rFonts w:ascii="Times New Roman" w:hAnsi="Times New Roman" w:cs="Times New Roman"/>
          <w:bCs/>
          <w:i/>
          <w:iCs/>
          <w:color w:val="1C1C1C"/>
          <w:lang w:val="es-ES"/>
        </w:rPr>
        <w:t xml:space="preserve"> </w:t>
      </w:r>
      <w:proofErr w:type="spellStart"/>
      <w:r w:rsidRPr="005572B9">
        <w:rPr>
          <w:rFonts w:ascii="Times New Roman" w:hAnsi="Times New Roman" w:cs="Times New Roman"/>
          <w:bCs/>
          <w:i/>
          <w:iCs/>
          <w:color w:val="1C1C1C"/>
          <w:lang w:val="es-ES"/>
        </w:rPr>
        <w:t>Drang</w:t>
      </w:r>
      <w:proofErr w:type="spellEnd"/>
      <w:r w:rsidRPr="005572B9">
        <w:rPr>
          <w:rFonts w:ascii="Times New Roman" w:hAnsi="Times New Roman" w:cs="Times New Roman"/>
          <w:bCs/>
          <w:i/>
          <w:iCs/>
          <w:color w:val="1C1C1C"/>
          <w:lang w:val="es-ES"/>
        </w:rPr>
        <w:t xml:space="preserve"> </w:t>
      </w:r>
      <w:r w:rsidRPr="005572B9">
        <w:rPr>
          <w:rFonts w:ascii="Times New Roman" w:hAnsi="Times New Roman" w:cs="Times New Roman"/>
          <w:bCs/>
          <w:iCs/>
          <w:color w:val="1C1C1C"/>
          <w:lang w:val="es-ES"/>
        </w:rPr>
        <w:t xml:space="preserve">(tormenta e ímpetu) y el movimiento religioso con rasgos luteranos conocido como </w:t>
      </w:r>
      <w:r w:rsidRPr="005572B9">
        <w:rPr>
          <w:rFonts w:ascii="Times New Roman" w:hAnsi="Times New Roman" w:cs="Times New Roman"/>
          <w:i/>
          <w:color w:val="1C1C1C"/>
          <w:lang w:val="es-ES"/>
        </w:rPr>
        <w:t>Pietismo</w:t>
      </w:r>
      <w:r w:rsidRPr="005572B9">
        <w:rPr>
          <w:rFonts w:ascii="Times New Roman" w:hAnsi="Times New Roman" w:cs="Times New Roman"/>
          <w:color w:val="1C1C1C"/>
          <w:lang w:val="es-ES"/>
        </w:rPr>
        <w:t xml:space="preserve"> que privilegia las experiencias religiosas personales y la lectura de la Biblia</w:t>
      </w:r>
      <w:r w:rsidR="00E661CA">
        <w:rPr>
          <w:rFonts w:ascii="Times New Roman" w:hAnsi="Times New Roman" w:cs="Times New Roman"/>
          <w:color w:val="1C1C1C"/>
          <w:lang w:val="es-ES"/>
        </w:rPr>
        <w:t>,</w:t>
      </w:r>
      <w:r w:rsidRPr="005572B9">
        <w:rPr>
          <w:rFonts w:ascii="Times New Roman" w:hAnsi="Times New Roman" w:cs="Times New Roman"/>
          <w:color w:val="1C1C1C"/>
          <w:lang w:val="es-ES"/>
        </w:rPr>
        <w:t xml:space="preserve"> serán las principales fuentes del romanticismo </w:t>
      </w:r>
      <w:r w:rsidR="00E661CA">
        <w:rPr>
          <w:rFonts w:ascii="Times New Roman" w:hAnsi="Times New Roman" w:cs="Times New Roman"/>
          <w:color w:val="1C1C1C"/>
          <w:lang w:val="es-ES"/>
        </w:rPr>
        <w:t>a</w:t>
      </w:r>
      <w:r w:rsidRPr="005572B9">
        <w:rPr>
          <w:rFonts w:ascii="Times New Roman" w:hAnsi="Times New Roman" w:cs="Times New Roman"/>
          <w:color w:val="1C1C1C"/>
          <w:lang w:val="es-ES"/>
        </w:rPr>
        <w:t>lemán</w:t>
      </w:r>
      <w:r w:rsidR="00E661CA">
        <w:rPr>
          <w:rFonts w:ascii="Times New Roman" w:hAnsi="Times New Roman" w:cs="Times New Roman"/>
          <w:color w:val="1C1C1C"/>
          <w:lang w:val="es-ES"/>
        </w:rPr>
        <w:t>,</w:t>
      </w:r>
      <w:r w:rsidRPr="005572B9">
        <w:rPr>
          <w:rFonts w:ascii="Times New Roman" w:hAnsi="Times New Roman" w:cs="Times New Roman"/>
          <w:color w:val="1C1C1C"/>
          <w:lang w:val="es-ES"/>
        </w:rPr>
        <w:t xml:space="preserve"> y este a su vez de la crítica reaccionaria contra el espíritu racionalista conocido como idealismo </w:t>
      </w:r>
      <w:r w:rsidR="00E661CA">
        <w:rPr>
          <w:rFonts w:ascii="Times New Roman" w:hAnsi="Times New Roman" w:cs="Times New Roman"/>
          <w:color w:val="1C1C1C"/>
          <w:lang w:val="es-ES"/>
        </w:rPr>
        <w:t>a</w:t>
      </w:r>
      <w:r w:rsidRPr="005572B9">
        <w:rPr>
          <w:rFonts w:ascii="Times New Roman" w:hAnsi="Times New Roman" w:cs="Times New Roman"/>
          <w:color w:val="1C1C1C"/>
          <w:lang w:val="es-ES"/>
        </w:rPr>
        <w:t xml:space="preserve">lemán. </w:t>
      </w:r>
    </w:p>
    <w:p w14:paraId="751E5346" w14:textId="77777777" w:rsidR="00823DAA" w:rsidRPr="005572B9" w:rsidRDefault="00823DAA" w:rsidP="008B6F3E">
      <w:pPr>
        <w:spacing w:line="360" w:lineRule="auto"/>
        <w:jc w:val="both"/>
        <w:rPr>
          <w:rFonts w:ascii="Times New Roman" w:hAnsi="Times New Roman" w:cs="Times New Roman"/>
          <w:color w:val="1C1C1C"/>
          <w:lang w:val="es-ES"/>
        </w:rPr>
      </w:pPr>
    </w:p>
    <w:p w14:paraId="77FE3540" w14:textId="2E84DCA1" w:rsidR="003B3EAE" w:rsidRDefault="003B3EAE" w:rsidP="00A828E6">
      <w:pPr>
        <w:spacing w:line="360" w:lineRule="auto"/>
        <w:jc w:val="both"/>
        <w:rPr>
          <w:rFonts w:ascii="Times New Roman" w:hAnsi="Times New Roman" w:cs="Times New Roman"/>
        </w:rPr>
      </w:pPr>
      <w:r w:rsidRPr="005572B9">
        <w:rPr>
          <w:rFonts w:ascii="Times New Roman" w:hAnsi="Times New Roman" w:cs="Times New Roman"/>
        </w:rPr>
        <w:t xml:space="preserve">Para la modernidad conservadora, los valores tradicionales aparecen manifiestos en una estructura conceptual y en sus supuestos fundamentales —difícilmente compatibles con el universo liberal progresista—. La idea de administración pública para la modernidad </w:t>
      </w:r>
      <w:r w:rsidRPr="005572B9">
        <w:rPr>
          <w:rFonts w:ascii="Times New Roman" w:hAnsi="Times New Roman" w:cs="Times New Roman"/>
        </w:rPr>
        <w:lastRenderedPageBreak/>
        <w:t>conservadora se asume a partir de una desconfianza frente al poder del Estado; adhesión de la libertad sobre la igualdad; simpatía por las instituciones, las costumbres y las jerarquías; desconfianza ante la idea de progreso y un privilegio por el elitismo (</w:t>
      </w:r>
      <w:proofErr w:type="spellStart"/>
      <w:r w:rsidRPr="005572B9">
        <w:rPr>
          <w:rFonts w:ascii="Times New Roman" w:hAnsi="Times New Roman" w:cs="Times New Roman"/>
        </w:rPr>
        <w:t>Burke</w:t>
      </w:r>
      <w:proofErr w:type="spellEnd"/>
      <w:r w:rsidRPr="005572B9">
        <w:rPr>
          <w:rFonts w:ascii="Times New Roman" w:hAnsi="Times New Roman" w:cs="Times New Roman"/>
        </w:rPr>
        <w:t>, 2010). Los planes y remedios particulares son temas que deben ser revisados y discutidos con frecuencia, no preestablecidos por un pensamiento abstracto</w:t>
      </w:r>
      <w:r w:rsidR="009605B1">
        <w:rPr>
          <w:rFonts w:ascii="Times New Roman" w:hAnsi="Times New Roman" w:cs="Times New Roman"/>
        </w:rPr>
        <w:t>;</w:t>
      </w:r>
      <w:r w:rsidRPr="005572B9">
        <w:rPr>
          <w:rFonts w:ascii="Times New Roman" w:hAnsi="Times New Roman" w:cs="Times New Roman"/>
        </w:rPr>
        <w:t xml:space="preserve"> lo común del pensamiento conservador  es la percepción sobre la naturaleza humana, los fines de la sociedad y los métodos más adecuados para satisfacer el bien común. </w:t>
      </w:r>
    </w:p>
    <w:p w14:paraId="276D8F0E" w14:textId="77777777" w:rsidR="00823DAA" w:rsidRPr="005572B9" w:rsidRDefault="00823DAA" w:rsidP="00A828E6">
      <w:pPr>
        <w:spacing w:line="360" w:lineRule="auto"/>
        <w:jc w:val="both"/>
        <w:rPr>
          <w:rFonts w:ascii="Times New Roman" w:hAnsi="Times New Roman" w:cs="Times New Roman"/>
        </w:rPr>
      </w:pPr>
    </w:p>
    <w:p w14:paraId="0584C378" w14:textId="167FDBEA" w:rsidR="003B3EAE" w:rsidRDefault="003B3EAE" w:rsidP="00A828E6">
      <w:pPr>
        <w:spacing w:line="360" w:lineRule="auto"/>
        <w:jc w:val="both"/>
        <w:rPr>
          <w:rFonts w:ascii="Times New Roman" w:hAnsi="Times New Roman" w:cs="Times New Roman"/>
        </w:rPr>
      </w:pPr>
      <w:r w:rsidRPr="005572B9">
        <w:rPr>
          <w:rFonts w:ascii="Times New Roman" w:hAnsi="Times New Roman" w:cs="Times New Roman"/>
        </w:rPr>
        <w:t>El conocimiento en el conservadurismo tiene un origen práctico, la base central son las tradiciones, la relación religión</w:t>
      </w:r>
      <w:r w:rsidR="009605B1">
        <w:rPr>
          <w:rFonts w:ascii="Times New Roman" w:hAnsi="Times New Roman" w:cs="Times New Roman"/>
        </w:rPr>
        <w:t>-I</w:t>
      </w:r>
      <w:r w:rsidRPr="005572B9">
        <w:rPr>
          <w:rFonts w:ascii="Times New Roman" w:hAnsi="Times New Roman" w:cs="Times New Roman"/>
        </w:rPr>
        <w:t>glesia y comunidad-familia. Lo relevante de la relación entre la tradición y el saber administrativo no est</w:t>
      </w:r>
      <w:r w:rsidR="009605B1">
        <w:rPr>
          <w:rFonts w:ascii="Times New Roman" w:hAnsi="Times New Roman" w:cs="Times New Roman"/>
        </w:rPr>
        <w:t>á</w:t>
      </w:r>
      <w:r w:rsidRPr="005572B9">
        <w:rPr>
          <w:rFonts w:ascii="Times New Roman" w:hAnsi="Times New Roman" w:cs="Times New Roman"/>
        </w:rPr>
        <w:t xml:space="preserve"> en privilegiar a la una sobre el otro, sino en resaltar la naturaleza diferente que cada tipo de conocimiento supone y la forma como se ha conformado históricamente un campo del saber con una profesión con alto sentido público. Durante años</w:t>
      </w:r>
      <w:r w:rsidR="009605B1">
        <w:rPr>
          <w:rFonts w:ascii="Times New Roman" w:hAnsi="Times New Roman" w:cs="Times New Roman"/>
        </w:rPr>
        <w:t>,</w:t>
      </w:r>
      <w:r w:rsidRPr="005572B9">
        <w:rPr>
          <w:rFonts w:ascii="Times New Roman" w:hAnsi="Times New Roman" w:cs="Times New Roman"/>
        </w:rPr>
        <w:t xml:space="preserve"> las sociedades construyeron conocimientos confiables a partir del saber práctico, pero es en nuestra época cuando las valoraciones excesivas sobre el conocimiento científico han desvalorado otras formas del conocimiento como el conocimiento común, popular y práctico. En estas condiciones enfrentamos un supuesto saber científico y el uso de técnicas imparciales con prácticas altamente fundadas en un conservadurismo (Kirk, 2003).</w:t>
      </w:r>
    </w:p>
    <w:p w14:paraId="3115D1D8" w14:textId="77777777" w:rsidR="00823DAA" w:rsidRPr="005572B9" w:rsidRDefault="00823DAA" w:rsidP="00A828E6">
      <w:pPr>
        <w:spacing w:line="360" w:lineRule="auto"/>
        <w:jc w:val="both"/>
        <w:rPr>
          <w:rFonts w:ascii="Times New Roman" w:hAnsi="Times New Roman" w:cs="Times New Roman"/>
        </w:rPr>
      </w:pPr>
    </w:p>
    <w:p w14:paraId="75F1E0F8" w14:textId="7F16DF08"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color w:val="1C1C1C"/>
          <w:lang w:val="es-ES"/>
        </w:rPr>
        <w:t>Los liberales progresistas sentirán un aprecio por el mundo clásico de Grecia y Roma</w:t>
      </w:r>
      <w:r w:rsidR="00501765">
        <w:rPr>
          <w:rFonts w:ascii="Times New Roman" w:hAnsi="Times New Roman" w:cs="Times New Roman"/>
          <w:color w:val="1C1C1C"/>
          <w:lang w:val="es-ES"/>
        </w:rPr>
        <w:t>, su sustento será la sociedad</w:t>
      </w:r>
      <w:r w:rsidRPr="005572B9">
        <w:rPr>
          <w:rFonts w:ascii="Times New Roman" w:hAnsi="Times New Roman" w:cs="Times New Roman"/>
          <w:color w:val="1C1C1C"/>
          <w:lang w:val="es-ES"/>
        </w:rPr>
        <w:t xml:space="preserve"> y el liberal conservador sentirá una estima por la Edad Media por un acercamiento </w:t>
      </w:r>
      <w:r w:rsidR="00501765">
        <w:rPr>
          <w:rFonts w:ascii="Times New Roman" w:hAnsi="Times New Roman" w:cs="Times New Roman"/>
          <w:color w:val="1C1C1C"/>
          <w:lang w:val="es-ES"/>
        </w:rPr>
        <w:t xml:space="preserve">a lo </w:t>
      </w:r>
      <w:r w:rsidRPr="005572B9">
        <w:rPr>
          <w:rFonts w:ascii="Times New Roman" w:hAnsi="Times New Roman" w:cs="Times New Roman"/>
          <w:color w:val="1C1C1C"/>
          <w:lang w:val="es-ES"/>
        </w:rPr>
        <w:t>re</w:t>
      </w:r>
      <w:r w:rsidR="00501765">
        <w:rPr>
          <w:rFonts w:ascii="Times New Roman" w:hAnsi="Times New Roman" w:cs="Times New Roman"/>
          <w:color w:val="1C1C1C"/>
          <w:lang w:val="es-ES"/>
        </w:rPr>
        <w:t>ligioso, por el culto católico,</w:t>
      </w:r>
      <w:r w:rsidRPr="005572B9">
        <w:rPr>
          <w:rFonts w:ascii="Times New Roman" w:hAnsi="Times New Roman" w:cs="Times New Roman"/>
          <w:color w:val="1C1C1C"/>
          <w:lang w:val="es-ES"/>
        </w:rPr>
        <w:t xml:space="preserve"> por el estudio y r</w:t>
      </w:r>
      <w:r w:rsidR="00A42A25">
        <w:rPr>
          <w:rFonts w:ascii="Times New Roman" w:hAnsi="Times New Roman" w:cs="Times New Roman"/>
          <w:color w:val="1C1C1C"/>
          <w:lang w:val="es-ES"/>
        </w:rPr>
        <w:t>é</w:t>
      </w:r>
      <w:r w:rsidRPr="005572B9">
        <w:rPr>
          <w:rFonts w:ascii="Times New Roman" w:hAnsi="Times New Roman" w:cs="Times New Roman"/>
          <w:color w:val="1C1C1C"/>
          <w:lang w:val="es-ES"/>
        </w:rPr>
        <w:t>plica del pasado medieval</w:t>
      </w:r>
      <w:r w:rsidR="00571868">
        <w:rPr>
          <w:rFonts w:ascii="Times New Roman" w:hAnsi="Times New Roman" w:cs="Times New Roman"/>
          <w:color w:val="1C1C1C"/>
          <w:lang w:val="es-ES"/>
        </w:rPr>
        <w:t>;</w:t>
      </w:r>
      <w:r w:rsidR="00501765">
        <w:rPr>
          <w:rFonts w:ascii="Times New Roman" w:hAnsi="Times New Roman" w:cs="Times New Roman"/>
          <w:color w:val="1C1C1C"/>
          <w:lang w:val="es-ES"/>
        </w:rPr>
        <w:t xml:space="preserve"> su sustento será la comunidad</w:t>
      </w:r>
      <w:r w:rsidRPr="005572B9">
        <w:rPr>
          <w:rFonts w:ascii="Times New Roman" w:hAnsi="Times New Roman" w:cs="Times New Roman"/>
          <w:color w:val="1C1C1C"/>
          <w:lang w:val="es-ES"/>
        </w:rPr>
        <w:t xml:space="preserve">. </w:t>
      </w:r>
      <w:r w:rsidR="00571868">
        <w:rPr>
          <w:rFonts w:ascii="Times New Roman" w:hAnsi="Times New Roman" w:cs="Times New Roman"/>
          <w:color w:val="1C1C1C"/>
          <w:lang w:val="es-ES"/>
        </w:rPr>
        <w:t>Al parecer,</w:t>
      </w:r>
      <w:r w:rsidRPr="005572B9">
        <w:rPr>
          <w:rFonts w:ascii="Times New Roman" w:hAnsi="Times New Roman" w:cs="Times New Roman"/>
        </w:rPr>
        <w:t xml:space="preserve"> las reflexiones sobre la modernidad han quedado ocultas, </w:t>
      </w:r>
      <w:r w:rsidR="00571868">
        <w:rPr>
          <w:rFonts w:ascii="Times New Roman" w:hAnsi="Times New Roman" w:cs="Times New Roman"/>
        </w:rPr>
        <w:t>mostrando</w:t>
      </w:r>
      <w:r w:rsidRPr="005572B9">
        <w:rPr>
          <w:rFonts w:ascii="Times New Roman" w:hAnsi="Times New Roman" w:cs="Times New Roman"/>
        </w:rPr>
        <w:t xml:space="preserve"> un conjunto de conceptos y operaciones con cierta carencia de un contexto histórico. </w:t>
      </w:r>
    </w:p>
    <w:p w14:paraId="2D20296E" w14:textId="77777777" w:rsidR="00823DAA" w:rsidRPr="005572B9" w:rsidRDefault="00823DAA" w:rsidP="00A828E6">
      <w:pPr>
        <w:spacing w:line="360" w:lineRule="auto"/>
        <w:jc w:val="both"/>
        <w:rPr>
          <w:rFonts w:ascii="Times New Roman" w:hAnsi="Times New Roman" w:cs="Times New Roman"/>
          <w:color w:val="1C1C1C"/>
          <w:lang w:val="es-ES"/>
        </w:rPr>
      </w:pPr>
    </w:p>
    <w:p w14:paraId="5B5091DD" w14:textId="55DDE3AD" w:rsidR="00926FF2" w:rsidRDefault="00926FF2" w:rsidP="00A828E6">
      <w:pPr>
        <w:spacing w:line="360" w:lineRule="auto"/>
        <w:jc w:val="both"/>
        <w:rPr>
          <w:rFonts w:ascii="Times New Roman" w:hAnsi="Times New Roman" w:cs="Times New Roman"/>
        </w:rPr>
      </w:pPr>
      <w:r w:rsidRPr="005572B9">
        <w:rPr>
          <w:rFonts w:ascii="Times New Roman" w:hAnsi="Times New Roman" w:cs="Times New Roman"/>
        </w:rPr>
        <w:t xml:space="preserve">Los derroteros de los avances científicos en buena medida son producto de la apuesta a la razón humana moderna y sin duda mantienen una fuerte relación con la concepción liberal de </w:t>
      </w:r>
      <w:r w:rsidR="00571868">
        <w:rPr>
          <w:rFonts w:ascii="Times New Roman" w:hAnsi="Times New Roman" w:cs="Times New Roman"/>
        </w:rPr>
        <w:t xml:space="preserve">la </w:t>
      </w:r>
      <w:r w:rsidRPr="005572B9">
        <w:rPr>
          <w:rFonts w:ascii="Times New Roman" w:hAnsi="Times New Roman" w:cs="Times New Roman"/>
        </w:rPr>
        <w:t xml:space="preserve">modernidad. La naciente burguesía fue la principal impulsora de la democratización social y de la consolidación del método positivista, en la lógica de Copérnico, Kepler, </w:t>
      </w:r>
      <w:r w:rsidRPr="005572B9">
        <w:rPr>
          <w:rFonts w:ascii="Times New Roman" w:hAnsi="Times New Roman" w:cs="Times New Roman"/>
        </w:rPr>
        <w:lastRenderedPageBreak/>
        <w:t>Galileo, Descartes y Comte.</w:t>
      </w:r>
      <w:r w:rsidR="00963446" w:rsidRPr="005572B9">
        <w:rPr>
          <w:rFonts w:ascii="Times New Roman" w:hAnsi="Times New Roman" w:cs="Times New Roman"/>
        </w:rPr>
        <w:t xml:space="preserve"> La Administración Pública, como disciplina social, se funda con los principios de la razón moderna representada por René Descartes y se fue nutriendo del empirismo y utilitarismo. En la d</w:t>
      </w:r>
      <w:r w:rsidR="007A5959" w:rsidRPr="005572B9">
        <w:rPr>
          <w:rFonts w:ascii="Times New Roman" w:hAnsi="Times New Roman" w:cs="Times New Roman"/>
        </w:rPr>
        <w:t>octrina liberal progresista</w:t>
      </w:r>
      <w:r w:rsidR="00571868">
        <w:rPr>
          <w:rFonts w:ascii="Times New Roman" w:hAnsi="Times New Roman" w:cs="Times New Roman"/>
        </w:rPr>
        <w:t>,</w:t>
      </w:r>
      <w:r w:rsidR="007A5959" w:rsidRPr="005572B9">
        <w:rPr>
          <w:rFonts w:ascii="Times New Roman" w:hAnsi="Times New Roman" w:cs="Times New Roman"/>
        </w:rPr>
        <w:t xml:space="preserve"> la Administración P</w:t>
      </w:r>
      <w:r w:rsidR="00963446" w:rsidRPr="005572B9">
        <w:rPr>
          <w:rFonts w:ascii="Times New Roman" w:hAnsi="Times New Roman" w:cs="Times New Roman"/>
        </w:rPr>
        <w:t>ública aparece como un medio institucional, objetivo e imparcial para la protección de ciertas formas de propiedad.</w:t>
      </w:r>
    </w:p>
    <w:p w14:paraId="45E23242" w14:textId="77777777" w:rsidR="00823DAA" w:rsidRPr="005572B9" w:rsidRDefault="00823DAA" w:rsidP="00A828E6">
      <w:pPr>
        <w:spacing w:line="360" w:lineRule="auto"/>
        <w:jc w:val="both"/>
        <w:rPr>
          <w:rFonts w:ascii="Times New Roman" w:hAnsi="Times New Roman" w:cs="Times New Roman"/>
        </w:rPr>
      </w:pPr>
    </w:p>
    <w:p w14:paraId="3CF8AA38" w14:textId="00D16DA7" w:rsidR="00926FF2" w:rsidRPr="005572B9" w:rsidRDefault="00926FF2" w:rsidP="00A828E6">
      <w:pPr>
        <w:spacing w:line="360" w:lineRule="auto"/>
        <w:jc w:val="both"/>
        <w:rPr>
          <w:rFonts w:ascii="Times New Roman" w:hAnsi="Times New Roman" w:cs="Times New Roman"/>
          <w:color w:val="1C1C1C"/>
          <w:lang w:val="es-ES"/>
        </w:rPr>
      </w:pPr>
      <w:r w:rsidRPr="005572B9">
        <w:rPr>
          <w:rFonts w:ascii="Times New Roman" w:hAnsi="Times New Roman" w:cs="Times New Roman"/>
          <w:lang w:val="es-ES"/>
        </w:rPr>
        <w:t xml:space="preserve">Se considera que una fuerte irrupción de la disciplina se </w:t>
      </w:r>
      <w:r w:rsidR="00571868">
        <w:rPr>
          <w:rFonts w:ascii="Times New Roman" w:hAnsi="Times New Roman" w:cs="Times New Roman"/>
          <w:lang w:val="es-ES"/>
        </w:rPr>
        <w:t>hace presente</w:t>
      </w:r>
      <w:r w:rsidRPr="005572B9">
        <w:rPr>
          <w:rFonts w:ascii="Times New Roman" w:hAnsi="Times New Roman" w:cs="Times New Roman"/>
          <w:lang w:val="es-ES"/>
        </w:rPr>
        <w:t xml:space="preserve"> después de la Segunda Guerra Mundial</w:t>
      </w:r>
      <w:r w:rsidR="007A5959" w:rsidRPr="005572B9">
        <w:rPr>
          <w:rFonts w:ascii="Times New Roman" w:hAnsi="Times New Roman" w:cs="Times New Roman"/>
          <w:lang w:val="es-ES"/>
        </w:rPr>
        <w:t>, cuando el protagonismo de la Administración P</w:t>
      </w:r>
      <w:r w:rsidRPr="005572B9">
        <w:rPr>
          <w:rFonts w:ascii="Times New Roman" w:hAnsi="Times New Roman" w:cs="Times New Roman"/>
          <w:lang w:val="es-ES"/>
        </w:rPr>
        <w:t>ública así como su crecimiento, nivel de complejidad y sofisticación adqui</w:t>
      </w:r>
      <w:r w:rsidR="00571868">
        <w:rPr>
          <w:rFonts w:ascii="Times New Roman" w:hAnsi="Times New Roman" w:cs="Times New Roman"/>
          <w:lang w:val="es-ES"/>
        </w:rPr>
        <w:t>eren</w:t>
      </w:r>
      <w:r w:rsidRPr="005572B9">
        <w:rPr>
          <w:rFonts w:ascii="Times New Roman" w:hAnsi="Times New Roman" w:cs="Times New Roman"/>
          <w:lang w:val="es-ES"/>
        </w:rPr>
        <w:t xml:space="preserve"> un lugar preponderante. En efecto</w:t>
      </w:r>
      <w:r w:rsidR="00571868">
        <w:rPr>
          <w:rFonts w:ascii="Times New Roman" w:hAnsi="Times New Roman" w:cs="Times New Roman"/>
          <w:lang w:val="es-ES"/>
        </w:rPr>
        <w:t>,</w:t>
      </w:r>
      <w:r w:rsidRPr="005572B9">
        <w:rPr>
          <w:rFonts w:ascii="Times New Roman" w:hAnsi="Times New Roman" w:cs="Times New Roman"/>
          <w:lang w:val="es-ES"/>
        </w:rPr>
        <w:t xml:space="preserve"> se puede asegurar que el crecimiento de las administraciones públicas en las últimas décadas </w:t>
      </w:r>
      <w:r w:rsidR="00571868">
        <w:rPr>
          <w:rFonts w:ascii="Times New Roman" w:hAnsi="Times New Roman" w:cs="Times New Roman"/>
          <w:lang w:val="es-ES"/>
        </w:rPr>
        <w:t>dentro d</w:t>
      </w:r>
      <w:r w:rsidRPr="005572B9">
        <w:rPr>
          <w:rFonts w:ascii="Times New Roman" w:hAnsi="Times New Roman" w:cs="Times New Roman"/>
          <w:lang w:val="es-ES"/>
        </w:rPr>
        <w:t xml:space="preserve">el marco de lo que se conoce como Estados de bienestar contribuyó de manera notoria a la diversificación de sus funciones y políticas públicas, a una mayor cobertura de servicios públicos, a la gestión de mayores recursos económicos, así como al rediseño de sus estructuras organizacionales. </w:t>
      </w:r>
    </w:p>
    <w:p w14:paraId="2AA70581" w14:textId="77777777" w:rsidR="00926FF2" w:rsidRPr="005572B9" w:rsidRDefault="00926FF2" w:rsidP="00926FF2">
      <w:pPr>
        <w:spacing w:line="360" w:lineRule="auto"/>
        <w:ind w:firstLine="708"/>
        <w:jc w:val="both"/>
        <w:rPr>
          <w:rFonts w:ascii="Times New Roman" w:hAnsi="Times New Roman" w:cs="Times New Roman"/>
          <w:color w:val="1C1C1C"/>
          <w:lang w:val="es-ES"/>
        </w:rPr>
      </w:pPr>
    </w:p>
    <w:p w14:paraId="648AF390" w14:textId="69D5B0F7" w:rsidR="00926FF2" w:rsidRDefault="004D0EAF" w:rsidP="00926FF2">
      <w:pPr>
        <w:spacing w:line="360" w:lineRule="auto"/>
        <w:jc w:val="both"/>
        <w:rPr>
          <w:rFonts w:ascii="Times New Roman" w:hAnsi="Times New Roman" w:cs="Times New Roman"/>
          <w:b/>
        </w:rPr>
      </w:pPr>
      <w:r>
        <w:rPr>
          <w:rFonts w:asciiTheme="majorHAnsi" w:eastAsia="Times New Roman" w:hAnsiTheme="majorHAnsi" w:cstheme="minorHAnsi"/>
          <w:color w:val="7030A0"/>
          <w:sz w:val="28"/>
          <w:szCs w:val="28"/>
          <w:lang w:val="es-ES"/>
        </w:rPr>
        <w:t>Bibliografía</w:t>
      </w:r>
    </w:p>
    <w:p w14:paraId="1DBC53FD" w14:textId="4EBA3E18" w:rsidR="00D264B4" w:rsidRPr="004D0EAF" w:rsidRDefault="00D264B4"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Bonazzi</w:t>
      </w:r>
      <w:proofErr w:type="spellEnd"/>
      <w:r w:rsidRPr="004D0EAF">
        <w:rPr>
          <w:rFonts w:ascii="Times New Roman" w:eastAsiaTheme="minorHAnsi" w:hAnsi="Times New Roman" w:cs="Times New Roman"/>
          <w:lang w:val="es-MX" w:eastAsia="en-US"/>
        </w:rPr>
        <w:t xml:space="preserve">, Tiziano (2015). “Conservadurismo” en </w:t>
      </w:r>
      <w:proofErr w:type="spellStart"/>
      <w:r w:rsidRPr="004D0EAF">
        <w:rPr>
          <w:rFonts w:ascii="Times New Roman" w:eastAsiaTheme="minorHAnsi" w:hAnsi="Times New Roman" w:cs="Times New Roman"/>
          <w:lang w:val="es-MX" w:eastAsia="en-US"/>
        </w:rPr>
        <w:t>Bobbio</w:t>
      </w:r>
      <w:proofErr w:type="spellEnd"/>
      <w:r w:rsidRPr="004D0EAF">
        <w:rPr>
          <w:rFonts w:ascii="Times New Roman" w:eastAsiaTheme="minorHAnsi" w:hAnsi="Times New Roman" w:cs="Times New Roman"/>
          <w:lang w:val="es-MX" w:eastAsia="en-US"/>
        </w:rPr>
        <w:t xml:space="preserve">, Norberto, </w:t>
      </w:r>
      <w:proofErr w:type="spellStart"/>
      <w:r w:rsidRPr="004D0EAF">
        <w:rPr>
          <w:rFonts w:ascii="Times New Roman" w:eastAsiaTheme="minorHAnsi" w:hAnsi="Times New Roman" w:cs="Times New Roman"/>
          <w:lang w:val="es-MX" w:eastAsia="en-US"/>
        </w:rPr>
        <w:t>Matteucci</w:t>
      </w:r>
      <w:proofErr w:type="spellEnd"/>
      <w:r w:rsidRPr="004D0EAF">
        <w:rPr>
          <w:rFonts w:ascii="Times New Roman" w:eastAsiaTheme="minorHAnsi" w:hAnsi="Times New Roman" w:cs="Times New Roman"/>
          <w:lang w:val="es-MX" w:eastAsia="en-US"/>
        </w:rPr>
        <w:t xml:space="preserve">, Nicola y Pasquino, Gianfranco. Diccionario de política. Siglo XXI-Comisión Bicameral del Sistema de Bibliotecas del Congreso de la Unión, México. </w:t>
      </w:r>
    </w:p>
    <w:p w14:paraId="0F7E7BF6"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Bonnin</w:t>
      </w:r>
      <w:proofErr w:type="spellEnd"/>
      <w:r w:rsidRPr="004D0EAF">
        <w:rPr>
          <w:rFonts w:ascii="Times New Roman" w:eastAsiaTheme="minorHAnsi" w:hAnsi="Times New Roman" w:cs="Times New Roman"/>
          <w:lang w:val="es-MX" w:eastAsia="en-US"/>
        </w:rPr>
        <w:t xml:space="preserve">, Ch.-J. (2010). Principios de administración pública, México FCE. </w:t>
      </w:r>
    </w:p>
    <w:p w14:paraId="02664817"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Burke</w:t>
      </w:r>
      <w:proofErr w:type="spellEnd"/>
      <w:r w:rsidRPr="004D0EAF">
        <w:rPr>
          <w:rFonts w:ascii="Times New Roman" w:eastAsiaTheme="minorHAnsi" w:hAnsi="Times New Roman" w:cs="Times New Roman"/>
          <w:lang w:val="es-MX" w:eastAsia="en-US"/>
        </w:rPr>
        <w:t>, E. (2009). Vindicación de la sociedad natural, Madrid, Trota.</w:t>
      </w:r>
    </w:p>
    <w:p w14:paraId="28E844EB"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Burke</w:t>
      </w:r>
      <w:proofErr w:type="spellEnd"/>
      <w:r w:rsidRPr="004D0EAF">
        <w:rPr>
          <w:rFonts w:ascii="Times New Roman" w:eastAsiaTheme="minorHAnsi" w:hAnsi="Times New Roman" w:cs="Times New Roman"/>
          <w:lang w:val="es-MX" w:eastAsia="en-US"/>
        </w:rPr>
        <w:t>, E. (2010). Reflexiones sobre la revolución francesa, Madrid, Alianza.</w:t>
      </w:r>
    </w:p>
    <w:p w14:paraId="6DDFC820"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Forster</w:t>
      </w:r>
      <w:proofErr w:type="spellEnd"/>
      <w:r w:rsidRPr="004D0EAF">
        <w:rPr>
          <w:rFonts w:ascii="Times New Roman" w:eastAsiaTheme="minorHAnsi" w:hAnsi="Times New Roman" w:cs="Times New Roman"/>
          <w:lang w:val="es-MX" w:eastAsia="en-US"/>
        </w:rPr>
        <w:t xml:space="preserve">, R. (2001). “El conservadurismo revolucionario de Weimar” en Casullo, N. </w:t>
      </w:r>
      <w:proofErr w:type="spellStart"/>
      <w:r w:rsidRPr="004D0EAF">
        <w:rPr>
          <w:rFonts w:ascii="Times New Roman" w:eastAsiaTheme="minorHAnsi" w:hAnsi="Times New Roman" w:cs="Times New Roman"/>
          <w:lang w:val="es-MX" w:eastAsia="en-US"/>
        </w:rPr>
        <w:t>Forster</w:t>
      </w:r>
      <w:proofErr w:type="spellEnd"/>
      <w:r w:rsidRPr="004D0EAF">
        <w:rPr>
          <w:rFonts w:ascii="Times New Roman" w:eastAsiaTheme="minorHAnsi" w:hAnsi="Times New Roman" w:cs="Times New Roman"/>
          <w:lang w:val="es-MX" w:eastAsia="en-US"/>
        </w:rPr>
        <w:t xml:space="preserve">, R. y </w:t>
      </w:r>
      <w:proofErr w:type="spellStart"/>
      <w:r w:rsidRPr="004D0EAF">
        <w:rPr>
          <w:rFonts w:ascii="Times New Roman" w:eastAsiaTheme="minorHAnsi" w:hAnsi="Times New Roman" w:cs="Times New Roman"/>
          <w:lang w:val="es-MX" w:eastAsia="en-US"/>
        </w:rPr>
        <w:t>Kaufman</w:t>
      </w:r>
      <w:proofErr w:type="spellEnd"/>
      <w:r w:rsidRPr="004D0EAF">
        <w:rPr>
          <w:rFonts w:ascii="Times New Roman" w:eastAsiaTheme="minorHAnsi" w:hAnsi="Times New Roman" w:cs="Times New Roman"/>
          <w:lang w:val="es-MX" w:eastAsia="en-US"/>
        </w:rPr>
        <w:t xml:space="preserve">, A. Itinerarios de la modernidad, Buenos Aires, </w:t>
      </w:r>
      <w:proofErr w:type="spellStart"/>
      <w:r w:rsidRPr="004D0EAF">
        <w:rPr>
          <w:rFonts w:ascii="Times New Roman" w:eastAsiaTheme="minorHAnsi" w:hAnsi="Times New Roman" w:cs="Times New Roman"/>
          <w:lang w:val="es-MX" w:eastAsia="en-US"/>
        </w:rPr>
        <w:t>Eudeba</w:t>
      </w:r>
      <w:proofErr w:type="spellEnd"/>
      <w:r w:rsidRPr="004D0EAF">
        <w:rPr>
          <w:rFonts w:ascii="Times New Roman" w:eastAsiaTheme="minorHAnsi" w:hAnsi="Times New Roman" w:cs="Times New Roman"/>
          <w:lang w:val="es-MX" w:eastAsia="en-US"/>
        </w:rPr>
        <w:t>.</w:t>
      </w:r>
    </w:p>
    <w:p w14:paraId="3D0D5901"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González Cuevas, P. C. (2013). Conservadurismo heterodoxo, Madrid, Siglo XXI.</w:t>
      </w:r>
    </w:p>
    <w:p w14:paraId="441C4C10" w14:textId="70A90ADD"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González Ulloa, P. A. (2015). “Transformación del Estado. Propuestas metodológicas de análisis para una nueva realidad: la mirada cosmopolita” en Castañeda Sabido, F. </w:t>
      </w:r>
      <w:r w:rsidRPr="004D0EAF">
        <w:rPr>
          <w:rFonts w:ascii="Times New Roman" w:eastAsiaTheme="minorHAnsi" w:hAnsi="Times New Roman" w:cs="Times New Roman"/>
          <w:lang w:val="es-MX" w:eastAsia="en-US"/>
        </w:rPr>
        <w:lastRenderedPageBreak/>
        <w:t xml:space="preserve">y Aguilera </w:t>
      </w:r>
      <w:proofErr w:type="spellStart"/>
      <w:r w:rsidRPr="004D0EAF">
        <w:rPr>
          <w:rFonts w:ascii="Times New Roman" w:eastAsiaTheme="minorHAnsi" w:hAnsi="Times New Roman" w:cs="Times New Roman"/>
          <w:lang w:val="es-MX" w:eastAsia="en-US"/>
        </w:rPr>
        <w:t>Hintelholher</w:t>
      </w:r>
      <w:proofErr w:type="spellEnd"/>
      <w:r w:rsidRPr="004D0EAF">
        <w:rPr>
          <w:rFonts w:ascii="Times New Roman" w:eastAsiaTheme="minorHAnsi" w:hAnsi="Times New Roman" w:cs="Times New Roman"/>
          <w:lang w:val="es-MX" w:eastAsia="en-US"/>
        </w:rPr>
        <w:t>, R. M. (</w:t>
      </w:r>
      <w:proofErr w:type="spellStart"/>
      <w:r w:rsidRPr="004D0EAF">
        <w:rPr>
          <w:rFonts w:ascii="Times New Roman" w:eastAsiaTheme="minorHAnsi" w:hAnsi="Times New Roman" w:cs="Times New Roman"/>
          <w:lang w:val="es-MX" w:eastAsia="en-US"/>
        </w:rPr>
        <w:t>Coords</w:t>
      </w:r>
      <w:proofErr w:type="spellEnd"/>
      <w:r w:rsidRPr="004D0EAF">
        <w:rPr>
          <w:rFonts w:ascii="Times New Roman" w:eastAsiaTheme="minorHAnsi" w:hAnsi="Times New Roman" w:cs="Times New Roman"/>
          <w:lang w:val="es-MX" w:eastAsia="en-US"/>
        </w:rPr>
        <w:t>.) La administración pública en el debate contemporáneo de las ciencias sociales, México, UNAM.</w:t>
      </w:r>
    </w:p>
    <w:p w14:paraId="0C9ECD58"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Guerrero, O. (1996). “Estudio introductorio” en </w:t>
      </w:r>
      <w:proofErr w:type="spellStart"/>
      <w:r w:rsidRPr="004D0EAF">
        <w:rPr>
          <w:rFonts w:ascii="Times New Roman" w:eastAsiaTheme="minorHAnsi" w:hAnsi="Times New Roman" w:cs="Times New Roman"/>
          <w:lang w:val="es-MX" w:eastAsia="en-US"/>
        </w:rPr>
        <w:t>Justi</w:t>
      </w:r>
      <w:proofErr w:type="spellEnd"/>
      <w:r w:rsidRPr="004D0EAF">
        <w:rPr>
          <w:rFonts w:ascii="Times New Roman" w:eastAsiaTheme="minorHAnsi" w:hAnsi="Times New Roman" w:cs="Times New Roman"/>
          <w:lang w:val="es-MX" w:eastAsia="en-US"/>
        </w:rPr>
        <w:t>, J. E. V. Ciencia del Estado, México, IAPEM.</w:t>
      </w:r>
    </w:p>
    <w:p w14:paraId="4338600B" w14:textId="11FEB076"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Guerrero, O. (2004). “Estudio introductorio” en </w:t>
      </w:r>
      <w:proofErr w:type="spellStart"/>
      <w:r w:rsidRPr="004D0EAF">
        <w:rPr>
          <w:rFonts w:ascii="Times New Roman" w:eastAsiaTheme="minorHAnsi" w:hAnsi="Times New Roman" w:cs="Times New Roman"/>
          <w:lang w:val="es-MX" w:eastAsia="en-US"/>
        </w:rPr>
        <w:t>Bonnin</w:t>
      </w:r>
      <w:proofErr w:type="spellEnd"/>
      <w:r w:rsidRPr="004D0EAF">
        <w:rPr>
          <w:rFonts w:ascii="Times New Roman" w:eastAsiaTheme="minorHAnsi" w:hAnsi="Times New Roman" w:cs="Times New Roman"/>
          <w:lang w:val="es-MX" w:eastAsia="en-US"/>
        </w:rPr>
        <w:t>, Ch.-J.</w:t>
      </w:r>
      <w:r w:rsidR="009605B1" w:rsidRPr="004D0EAF">
        <w:rPr>
          <w:rFonts w:ascii="Times New Roman" w:eastAsiaTheme="minorHAnsi" w:hAnsi="Times New Roman" w:cs="Times New Roman"/>
          <w:lang w:val="es-MX" w:eastAsia="en-US"/>
        </w:rPr>
        <w:t xml:space="preserve"> </w:t>
      </w:r>
      <w:r w:rsidRPr="004D0EAF">
        <w:rPr>
          <w:rFonts w:ascii="Times New Roman" w:eastAsiaTheme="minorHAnsi" w:hAnsi="Times New Roman" w:cs="Times New Roman"/>
          <w:lang w:val="es-MX" w:eastAsia="en-US"/>
        </w:rPr>
        <w:t xml:space="preserve">Principios de administración pública, México FCE. </w:t>
      </w:r>
    </w:p>
    <w:p w14:paraId="64C94CE0"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Guiomar</w:t>
      </w:r>
      <w:proofErr w:type="spellEnd"/>
      <w:r w:rsidRPr="004D0EAF">
        <w:rPr>
          <w:rFonts w:ascii="Times New Roman" w:eastAsiaTheme="minorHAnsi" w:hAnsi="Times New Roman" w:cs="Times New Roman"/>
          <w:lang w:val="es-MX" w:eastAsia="en-US"/>
        </w:rPr>
        <w:t xml:space="preserve">, J.-Y. (2001). “Romanticismo político” en </w:t>
      </w:r>
      <w:proofErr w:type="spellStart"/>
      <w:r w:rsidRPr="004D0EAF">
        <w:rPr>
          <w:rFonts w:ascii="Times New Roman" w:eastAsiaTheme="minorHAnsi" w:hAnsi="Times New Roman" w:cs="Times New Roman"/>
          <w:lang w:val="es-MX" w:eastAsia="en-US"/>
        </w:rPr>
        <w:t>Philippe</w:t>
      </w:r>
      <w:proofErr w:type="spellEnd"/>
      <w:r w:rsidRPr="004D0EAF">
        <w:rPr>
          <w:rFonts w:ascii="Times New Roman" w:eastAsiaTheme="minorHAnsi" w:hAnsi="Times New Roman" w:cs="Times New Roman"/>
          <w:lang w:val="es-MX" w:eastAsia="en-US"/>
        </w:rPr>
        <w:t xml:space="preserve">, R. y </w:t>
      </w:r>
      <w:proofErr w:type="spellStart"/>
      <w:r w:rsidRPr="004D0EAF">
        <w:rPr>
          <w:rFonts w:ascii="Times New Roman" w:eastAsiaTheme="minorHAnsi" w:hAnsi="Times New Roman" w:cs="Times New Roman"/>
          <w:lang w:val="es-MX" w:eastAsia="en-US"/>
        </w:rPr>
        <w:t>Rials</w:t>
      </w:r>
      <w:proofErr w:type="spellEnd"/>
      <w:r w:rsidRPr="004D0EAF">
        <w:rPr>
          <w:rFonts w:ascii="Times New Roman" w:eastAsiaTheme="minorHAnsi" w:hAnsi="Times New Roman" w:cs="Times New Roman"/>
          <w:lang w:val="es-MX" w:eastAsia="en-US"/>
        </w:rPr>
        <w:t xml:space="preserve">, S.  (Ed). Diccionario </w:t>
      </w:r>
      <w:proofErr w:type="spellStart"/>
      <w:r w:rsidRPr="004D0EAF">
        <w:rPr>
          <w:rFonts w:ascii="Times New Roman" w:eastAsiaTheme="minorHAnsi" w:hAnsi="Times New Roman" w:cs="Times New Roman"/>
          <w:lang w:val="es-MX" w:eastAsia="en-US"/>
        </w:rPr>
        <w:t>Akal</w:t>
      </w:r>
      <w:proofErr w:type="spellEnd"/>
      <w:r w:rsidRPr="004D0EAF">
        <w:rPr>
          <w:rFonts w:ascii="Times New Roman" w:eastAsiaTheme="minorHAnsi" w:hAnsi="Times New Roman" w:cs="Times New Roman"/>
          <w:lang w:val="es-MX" w:eastAsia="en-US"/>
        </w:rPr>
        <w:t xml:space="preserve"> de filosofía política, Madrid, </w:t>
      </w:r>
      <w:proofErr w:type="spellStart"/>
      <w:r w:rsidRPr="004D0EAF">
        <w:rPr>
          <w:rFonts w:ascii="Times New Roman" w:eastAsiaTheme="minorHAnsi" w:hAnsi="Times New Roman" w:cs="Times New Roman"/>
          <w:lang w:val="es-MX" w:eastAsia="en-US"/>
        </w:rPr>
        <w:t>Akal</w:t>
      </w:r>
      <w:proofErr w:type="spellEnd"/>
      <w:r w:rsidRPr="004D0EAF">
        <w:rPr>
          <w:rFonts w:ascii="Times New Roman" w:eastAsiaTheme="minorHAnsi" w:hAnsi="Times New Roman" w:cs="Times New Roman"/>
          <w:lang w:val="es-MX" w:eastAsia="en-US"/>
        </w:rPr>
        <w:t xml:space="preserve">. </w:t>
      </w:r>
    </w:p>
    <w:p w14:paraId="19972723"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Hamilton, Madison y </w:t>
      </w:r>
      <w:proofErr w:type="spellStart"/>
      <w:r w:rsidRPr="004D0EAF">
        <w:rPr>
          <w:rFonts w:ascii="Times New Roman" w:eastAsiaTheme="minorHAnsi" w:hAnsi="Times New Roman" w:cs="Times New Roman"/>
          <w:lang w:val="es-MX" w:eastAsia="en-US"/>
        </w:rPr>
        <w:t>Jay</w:t>
      </w:r>
      <w:proofErr w:type="spellEnd"/>
      <w:r w:rsidRPr="004D0EAF">
        <w:rPr>
          <w:rFonts w:ascii="Times New Roman" w:eastAsiaTheme="minorHAnsi" w:hAnsi="Times New Roman" w:cs="Times New Roman"/>
          <w:lang w:val="es-MX" w:eastAsia="en-US"/>
        </w:rPr>
        <w:t xml:space="preserve"> (2001). El federalista, México, FCE.</w:t>
      </w:r>
    </w:p>
    <w:p w14:paraId="56C5238F"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Justi</w:t>
      </w:r>
      <w:proofErr w:type="spellEnd"/>
      <w:r w:rsidRPr="004D0EAF">
        <w:rPr>
          <w:rFonts w:ascii="Times New Roman" w:eastAsiaTheme="minorHAnsi" w:hAnsi="Times New Roman" w:cs="Times New Roman"/>
          <w:lang w:val="es-MX" w:eastAsia="en-US"/>
        </w:rPr>
        <w:t>, J. E. V. (1996). Ciencia del Estado, México, IAPEM.</w:t>
      </w:r>
    </w:p>
    <w:p w14:paraId="63F2077A"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Kirk, R. (2003). Un programa para conservadores, Madrid, El buey mudo.</w:t>
      </w:r>
    </w:p>
    <w:p w14:paraId="5715CE0D"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Laski</w:t>
      </w:r>
      <w:proofErr w:type="spellEnd"/>
      <w:r w:rsidRPr="004D0EAF">
        <w:rPr>
          <w:rFonts w:ascii="Times New Roman" w:eastAsiaTheme="minorHAnsi" w:hAnsi="Times New Roman" w:cs="Times New Roman"/>
          <w:lang w:val="es-MX" w:eastAsia="en-US"/>
        </w:rPr>
        <w:t>, H. J. (1974). El liberalismo europeo, México, FCE.</w:t>
      </w:r>
    </w:p>
    <w:p w14:paraId="7A8EB6CA" w14:textId="0F7624CA"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Lomba Falcón, P. (2014). Márgenes de la modernidad. </w:t>
      </w:r>
      <w:proofErr w:type="spellStart"/>
      <w:r w:rsidRPr="004D0EAF">
        <w:rPr>
          <w:rFonts w:ascii="Times New Roman" w:eastAsiaTheme="minorHAnsi" w:hAnsi="Times New Roman" w:cs="Times New Roman"/>
          <w:lang w:val="es-MX" w:eastAsia="en-US"/>
        </w:rPr>
        <w:t>Libertinismo</w:t>
      </w:r>
      <w:proofErr w:type="spellEnd"/>
      <w:r w:rsidRPr="004D0EAF">
        <w:rPr>
          <w:rFonts w:ascii="Times New Roman" w:eastAsiaTheme="minorHAnsi" w:hAnsi="Times New Roman" w:cs="Times New Roman"/>
          <w:lang w:val="es-MX" w:eastAsia="en-US"/>
        </w:rPr>
        <w:t xml:space="preserve"> y filosofía</w:t>
      </w:r>
      <w:r w:rsidR="009605B1" w:rsidRPr="004D0EAF">
        <w:rPr>
          <w:rFonts w:ascii="Times New Roman" w:eastAsiaTheme="minorHAnsi" w:hAnsi="Times New Roman" w:cs="Times New Roman"/>
          <w:lang w:val="es-MX" w:eastAsia="en-US"/>
        </w:rPr>
        <w:t>,</w:t>
      </w:r>
      <w:r w:rsidRPr="004D0EAF">
        <w:rPr>
          <w:rFonts w:ascii="Times New Roman" w:eastAsiaTheme="minorHAnsi" w:hAnsi="Times New Roman" w:cs="Times New Roman"/>
          <w:lang w:val="es-MX" w:eastAsia="en-US"/>
        </w:rPr>
        <w:t xml:space="preserve"> Madrid, Escobar y Mayo.</w:t>
      </w:r>
    </w:p>
    <w:p w14:paraId="50075D11"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Marías, J. (2008). Historia de la filosofía, Madrid, Alianza.</w:t>
      </w:r>
    </w:p>
    <w:p w14:paraId="458A2E6A"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Nieto, A. (1996). Los primeros pasos del Estado constitucional, Barcelona, Ariel.</w:t>
      </w:r>
    </w:p>
    <w:p w14:paraId="61237F28"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Nisbet</w:t>
      </w:r>
      <w:proofErr w:type="spellEnd"/>
      <w:r w:rsidRPr="004D0EAF">
        <w:rPr>
          <w:rFonts w:ascii="Times New Roman" w:eastAsiaTheme="minorHAnsi" w:hAnsi="Times New Roman" w:cs="Times New Roman"/>
          <w:lang w:val="es-MX" w:eastAsia="en-US"/>
        </w:rPr>
        <w:t>, R. (1995). Conservadurismo, Madrid, Alianza.</w:t>
      </w:r>
    </w:p>
    <w:p w14:paraId="29D21BE4"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Ruggiero</w:t>
      </w:r>
      <w:proofErr w:type="spellEnd"/>
      <w:r w:rsidRPr="004D0EAF">
        <w:rPr>
          <w:rFonts w:ascii="Times New Roman" w:eastAsiaTheme="minorHAnsi" w:hAnsi="Times New Roman" w:cs="Times New Roman"/>
          <w:lang w:val="es-MX" w:eastAsia="en-US"/>
        </w:rPr>
        <w:t xml:space="preserve">, G. de (2005). Historia del liberalismo europeo, España, </w:t>
      </w:r>
      <w:proofErr w:type="spellStart"/>
      <w:r w:rsidRPr="004D0EAF">
        <w:rPr>
          <w:rFonts w:ascii="Times New Roman" w:eastAsiaTheme="minorHAnsi" w:hAnsi="Times New Roman" w:cs="Times New Roman"/>
          <w:lang w:val="es-MX" w:eastAsia="en-US"/>
        </w:rPr>
        <w:t>Comares</w:t>
      </w:r>
      <w:proofErr w:type="spellEnd"/>
      <w:r w:rsidRPr="004D0EAF">
        <w:rPr>
          <w:rFonts w:ascii="Times New Roman" w:eastAsiaTheme="minorHAnsi" w:hAnsi="Times New Roman" w:cs="Times New Roman"/>
          <w:lang w:val="es-MX" w:eastAsia="en-US"/>
        </w:rPr>
        <w:t xml:space="preserve">. </w:t>
      </w:r>
    </w:p>
    <w:p w14:paraId="7C84C50E"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Russell, B. (2009). Historia de la filosofía, Madrid, RBA.</w:t>
      </w:r>
    </w:p>
    <w:p w14:paraId="0C889204"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proofErr w:type="spellStart"/>
      <w:r w:rsidRPr="004D0EAF">
        <w:rPr>
          <w:rFonts w:ascii="Times New Roman" w:eastAsiaTheme="minorHAnsi" w:hAnsi="Times New Roman" w:cs="Times New Roman"/>
          <w:lang w:val="es-MX" w:eastAsia="en-US"/>
        </w:rPr>
        <w:t>Santirso</w:t>
      </w:r>
      <w:proofErr w:type="spellEnd"/>
      <w:r w:rsidRPr="004D0EAF">
        <w:rPr>
          <w:rFonts w:ascii="Times New Roman" w:eastAsiaTheme="minorHAnsi" w:hAnsi="Times New Roman" w:cs="Times New Roman"/>
          <w:lang w:val="es-MX" w:eastAsia="en-US"/>
        </w:rPr>
        <w:t>, M. (2014). El liberalismo. Una herencia disputada,  Madrid, Cátedra.</w:t>
      </w:r>
    </w:p>
    <w:p w14:paraId="6E565487" w14:textId="77777777" w:rsidR="005572B9" w:rsidRPr="004D0EAF" w:rsidRDefault="005572B9" w:rsidP="004D0EAF">
      <w:pPr>
        <w:spacing w:after="200" w:line="360" w:lineRule="auto"/>
        <w:ind w:left="993" w:hanging="993"/>
        <w:jc w:val="both"/>
        <w:rPr>
          <w:rFonts w:ascii="Times New Roman" w:eastAsiaTheme="minorHAnsi" w:hAnsi="Times New Roman" w:cs="Times New Roman"/>
          <w:lang w:val="es-MX" w:eastAsia="en-US"/>
        </w:rPr>
      </w:pPr>
      <w:r w:rsidRPr="004D0EAF">
        <w:rPr>
          <w:rFonts w:ascii="Times New Roman" w:eastAsiaTheme="minorHAnsi" w:hAnsi="Times New Roman" w:cs="Times New Roman"/>
          <w:lang w:val="es-MX" w:eastAsia="en-US"/>
        </w:rPr>
        <w:t xml:space="preserve">Strauss, L. (2007). Liberalismo antiguo y moderno, Buenos Aires, </w:t>
      </w:r>
      <w:proofErr w:type="spellStart"/>
      <w:r w:rsidRPr="004D0EAF">
        <w:rPr>
          <w:rFonts w:ascii="Times New Roman" w:eastAsiaTheme="minorHAnsi" w:hAnsi="Times New Roman" w:cs="Times New Roman"/>
          <w:lang w:val="es-MX" w:eastAsia="en-US"/>
        </w:rPr>
        <w:t>Katz</w:t>
      </w:r>
      <w:proofErr w:type="spellEnd"/>
      <w:r w:rsidRPr="004D0EAF">
        <w:rPr>
          <w:rFonts w:ascii="Times New Roman" w:eastAsiaTheme="minorHAnsi" w:hAnsi="Times New Roman" w:cs="Times New Roman"/>
          <w:lang w:val="es-MX" w:eastAsia="en-US"/>
        </w:rPr>
        <w:t>.</w:t>
      </w:r>
    </w:p>
    <w:p w14:paraId="54F32926" w14:textId="6C3AB25D" w:rsidR="005572B9" w:rsidRPr="0077373D" w:rsidRDefault="005572B9" w:rsidP="004D0EAF">
      <w:pPr>
        <w:spacing w:after="200" w:line="360" w:lineRule="auto"/>
        <w:ind w:left="993" w:hanging="993"/>
        <w:jc w:val="both"/>
        <w:rPr>
          <w:rFonts w:ascii="Times New Roman" w:hAnsi="Times New Roman" w:cs="Times New Roman"/>
          <w:b/>
        </w:rPr>
      </w:pPr>
      <w:proofErr w:type="spellStart"/>
      <w:r w:rsidRPr="004D0EAF">
        <w:rPr>
          <w:rFonts w:ascii="Times New Roman" w:eastAsiaTheme="minorHAnsi" w:hAnsi="Times New Roman" w:cs="Times New Roman"/>
          <w:lang w:val="es-MX" w:eastAsia="en-US"/>
        </w:rPr>
        <w:t>Touchard</w:t>
      </w:r>
      <w:proofErr w:type="spellEnd"/>
      <w:r w:rsidRPr="004D0EAF">
        <w:rPr>
          <w:rFonts w:ascii="Times New Roman" w:eastAsiaTheme="minorHAnsi" w:hAnsi="Times New Roman" w:cs="Times New Roman"/>
          <w:lang w:val="es-MX" w:eastAsia="en-US"/>
        </w:rPr>
        <w:t xml:space="preserve">, J. (2006). Historia de las ideas políticas, Madrid, </w:t>
      </w:r>
      <w:proofErr w:type="spellStart"/>
      <w:r w:rsidRPr="004D0EAF">
        <w:rPr>
          <w:rFonts w:ascii="Times New Roman" w:eastAsiaTheme="minorHAnsi" w:hAnsi="Times New Roman" w:cs="Times New Roman"/>
          <w:lang w:val="es-MX" w:eastAsia="en-US"/>
        </w:rPr>
        <w:t>Tecnos</w:t>
      </w:r>
      <w:proofErr w:type="spellEnd"/>
      <w:r w:rsidRPr="004D0EAF">
        <w:rPr>
          <w:rFonts w:ascii="Times New Roman" w:eastAsiaTheme="minorHAnsi" w:hAnsi="Times New Roman" w:cs="Times New Roman"/>
          <w:lang w:val="es-MX" w:eastAsia="en-US"/>
        </w:rPr>
        <w:t>.</w:t>
      </w:r>
      <w:r w:rsidRPr="00BC3A70">
        <w:rPr>
          <w:rFonts w:ascii="Times New Roman" w:hAnsi="Times New Roman" w:cs="Times New Roman"/>
        </w:rPr>
        <w:t xml:space="preserve"> </w:t>
      </w:r>
    </w:p>
    <w:sectPr w:rsidR="005572B9" w:rsidRPr="0077373D" w:rsidSect="00807A6B">
      <w:headerReference w:type="default" r:id="rId6"/>
      <w:footerReference w:type="even" r:id="rId7"/>
      <w:footerReference w:type="default" r:id="rId8"/>
      <w:footnotePr>
        <w:numFmt w:val="chicago"/>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1B1D" w14:textId="77777777" w:rsidR="005D7D26" w:rsidRDefault="005D7D26" w:rsidP="00926FF2">
      <w:r>
        <w:separator/>
      </w:r>
    </w:p>
  </w:endnote>
  <w:endnote w:type="continuationSeparator" w:id="0">
    <w:p w14:paraId="323362D2" w14:textId="77777777" w:rsidR="005D7D26" w:rsidRDefault="005D7D26" w:rsidP="0092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8159" w14:textId="77777777" w:rsidR="00EC7332" w:rsidRDefault="00EC7332" w:rsidP="009202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6CA8D9" w14:textId="77777777" w:rsidR="00EC7332" w:rsidRDefault="00EC7332" w:rsidP="009202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46DE" w14:textId="5881FD38" w:rsidR="00EC7332" w:rsidRDefault="004D0EAF" w:rsidP="004D0EAF">
    <w:pPr>
      <w:pStyle w:val="Piedepgina"/>
      <w:ind w:right="360"/>
      <w:jc w:val="center"/>
    </w:pPr>
    <w:r w:rsidRPr="009973F6">
      <w:rPr>
        <w:rFonts w:asciiTheme="majorHAnsi" w:hAnsiTheme="majorHAnsi" w:cstheme="minorHAnsi"/>
        <w:b/>
        <w:sz w:val="22"/>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7445" w14:textId="77777777" w:rsidR="005D7D26" w:rsidRDefault="005D7D26" w:rsidP="00926FF2">
      <w:r>
        <w:separator/>
      </w:r>
    </w:p>
  </w:footnote>
  <w:footnote w:type="continuationSeparator" w:id="0">
    <w:p w14:paraId="0BB59474" w14:textId="77777777" w:rsidR="005D7D26" w:rsidRDefault="005D7D26" w:rsidP="00926FF2">
      <w:r>
        <w:continuationSeparator/>
      </w:r>
    </w:p>
  </w:footnote>
  <w:footnote w:id="1">
    <w:p w14:paraId="4F86B079" w14:textId="5C94C3B8" w:rsidR="00EC7332" w:rsidRPr="006528AA" w:rsidRDefault="00EC7332" w:rsidP="00926FF2">
      <w:pPr>
        <w:pStyle w:val="Textonotapie"/>
        <w:jc w:val="both"/>
        <w:rPr>
          <w:rFonts w:ascii="Times New Roman" w:hAnsi="Times New Roman" w:cs="Times New Roman"/>
          <w:sz w:val="20"/>
          <w:szCs w:val="20"/>
        </w:rPr>
      </w:pPr>
      <w:r>
        <w:rPr>
          <w:rStyle w:val="Refdenotaalpie"/>
        </w:rPr>
        <w:footnoteRef/>
      </w:r>
      <w:r>
        <w:t xml:space="preserve"> </w:t>
      </w:r>
      <w:r w:rsidRPr="006528AA">
        <w:rPr>
          <w:rFonts w:ascii="Times New Roman" w:hAnsi="Times New Roman" w:cs="Times New Roman"/>
          <w:sz w:val="20"/>
          <w:szCs w:val="20"/>
        </w:rPr>
        <w:t>Doctor en Administración Pública. Se desempeña como Profesor de Carrera en la Universidad Autónoma del Estado de México, en el Centro Universitario Zumpango</w:t>
      </w:r>
      <w:r w:rsidR="00891F56">
        <w:rPr>
          <w:rFonts w:ascii="Times New Roman" w:hAnsi="Times New Roman" w:cs="Times New Roman"/>
          <w:sz w:val="20"/>
          <w:szCs w:val="20"/>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3B1D" w14:textId="6AE22A94" w:rsidR="004D0EAF" w:rsidRDefault="004D0EAF">
    <w:pPr>
      <w:pStyle w:val="Encabezado"/>
    </w:pPr>
    <w:r w:rsidRPr="009973F6">
      <w:rPr>
        <w:rFonts w:asciiTheme="majorHAnsi" w:hAnsiTheme="majorHAnsi" w:cstheme="minorHAnsi"/>
        <w:b/>
        <w:i/>
        <w:sz w:val="22"/>
      </w:rPr>
      <w:t xml:space="preserve">Revista Iberoamericana de las Ciencias Sociales y Humanísticas                                </w:t>
    </w:r>
    <w:r w:rsidRPr="009973F6">
      <w:rPr>
        <w:rFonts w:asciiTheme="majorHAnsi" w:hAnsiTheme="majorHAnsi" w:cstheme="minorHAnsi"/>
        <w:b/>
        <w:sz w:val="22"/>
      </w:rPr>
      <w:t>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F2"/>
    <w:rsid w:val="000033D1"/>
    <w:rsid w:val="00056D53"/>
    <w:rsid w:val="000574A9"/>
    <w:rsid w:val="00065B8A"/>
    <w:rsid w:val="00090BBF"/>
    <w:rsid w:val="000A3FB7"/>
    <w:rsid w:val="000B19E6"/>
    <w:rsid w:val="00131CEA"/>
    <w:rsid w:val="001915E1"/>
    <w:rsid w:val="00196369"/>
    <w:rsid w:val="001D271D"/>
    <w:rsid w:val="001D3062"/>
    <w:rsid w:val="00212E7D"/>
    <w:rsid w:val="00221F52"/>
    <w:rsid w:val="00247244"/>
    <w:rsid w:val="00247701"/>
    <w:rsid w:val="002912B7"/>
    <w:rsid w:val="00330C4B"/>
    <w:rsid w:val="003334B8"/>
    <w:rsid w:val="003454B5"/>
    <w:rsid w:val="003716F1"/>
    <w:rsid w:val="00395302"/>
    <w:rsid w:val="003B3EAE"/>
    <w:rsid w:val="003B76FF"/>
    <w:rsid w:val="003C4B02"/>
    <w:rsid w:val="00421E56"/>
    <w:rsid w:val="00423A9A"/>
    <w:rsid w:val="004376D7"/>
    <w:rsid w:val="0046759F"/>
    <w:rsid w:val="004B36BF"/>
    <w:rsid w:val="004D0EAF"/>
    <w:rsid w:val="004E44B5"/>
    <w:rsid w:val="00501765"/>
    <w:rsid w:val="005211D3"/>
    <w:rsid w:val="00544125"/>
    <w:rsid w:val="00545358"/>
    <w:rsid w:val="005572B9"/>
    <w:rsid w:val="00560D1B"/>
    <w:rsid w:val="005625E4"/>
    <w:rsid w:val="00571868"/>
    <w:rsid w:val="005B74D5"/>
    <w:rsid w:val="005C2F78"/>
    <w:rsid w:val="005D7D26"/>
    <w:rsid w:val="00602AC8"/>
    <w:rsid w:val="00623475"/>
    <w:rsid w:val="006510F9"/>
    <w:rsid w:val="0065168B"/>
    <w:rsid w:val="006528AA"/>
    <w:rsid w:val="00654298"/>
    <w:rsid w:val="00657134"/>
    <w:rsid w:val="006742E1"/>
    <w:rsid w:val="00693918"/>
    <w:rsid w:val="00697B8E"/>
    <w:rsid w:val="006B7D7B"/>
    <w:rsid w:val="006E5FFE"/>
    <w:rsid w:val="006F7C50"/>
    <w:rsid w:val="00700F9C"/>
    <w:rsid w:val="007226DA"/>
    <w:rsid w:val="00755D59"/>
    <w:rsid w:val="007628F7"/>
    <w:rsid w:val="007A5959"/>
    <w:rsid w:val="007B0B2B"/>
    <w:rsid w:val="007D05CB"/>
    <w:rsid w:val="007D0FCE"/>
    <w:rsid w:val="00807A6B"/>
    <w:rsid w:val="00823DAA"/>
    <w:rsid w:val="00844144"/>
    <w:rsid w:val="0088143B"/>
    <w:rsid w:val="00891F56"/>
    <w:rsid w:val="0089371F"/>
    <w:rsid w:val="008A47A1"/>
    <w:rsid w:val="008B6F3E"/>
    <w:rsid w:val="008C6DEA"/>
    <w:rsid w:val="008C6E9E"/>
    <w:rsid w:val="00905A14"/>
    <w:rsid w:val="00920299"/>
    <w:rsid w:val="00926FF2"/>
    <w:rsid w:val="0094401C"/>
    <w:rsid w:val="009605B1"/>
    <w:rsid w:val="00963446"/>
    <w:rsid w:val="00972115"/>
    <w:rsid w:val="009838EA"/>
    <w:rsid w:val="009C6237"/>
    <w:rsid w:val="009F15DA"/>
    <w:rsid w:val="009F26CE"/>
    <w:rsid w:val="00A0734E"/>
    <w:rsid w:val="00A330C9"/>
    <w:rsid w:val="00A42A25"/>
    <w:rsid w:val="00A80ED2"/>
    <w:rsid w:val="00A828E6"/>
    <w:rsid w:val="00A84D92"/>
    <w:rsid w:val="00AF0A27"/>
    <w:rsid w:val="00B129C0"/>
    <w:rsid w:val="00B25824"/>
    <w:rsid w:val="00B32027"/>
    <w:rsid w:val="00B62AF4"/>
    <w:rsid w:val="00B64793"/>
    <w:rsid w:val="00B90E59"/>
    <w:rsid w:val="00B9553C"/>
    <w:rsid w:val="00BB7504"/>
    <w:rsid w:val="00BC3A70"/>
    <w:rsid w:val="00BD0CB1"/>
    <w:rsid w:val="00BE3217"/>
    <w:rsid w:val="00C27A70"/>
    <w:rsid w:val="00C636D1"/>
    <w:rsid w:val="00C715B9"/>
    <w:rsid w:val="00C803FE"/>
    <w:rsid w:val="00D0610D"/>
    <w:rsid w:val="00D17E5F"/>
    <w:rsid w:val="00D264B4"/>
    <w:rsid w:val="00D67FB4"/>
    <w:rsid w:val="00D725AB"/>
    <w:rsid w:val="00DC34B8"/>
    <w:rsid w:val="00DF2A0D"/>
    <w:rsid w:val="00E03A5B"/>
    <w:rsid w:val="00E13432"/>
    <w:rsid w:val="00E23548"/>
    <w:rsid w:val="00E661CA"/>
    <w:rsid w:val="00E87484"/>
    <w:rsid w:val="00EA1B58"/>
    <w:rsid w:val="00EB6961"/>
    <w:rsid w:val="00EC7332"/>
    <w:rsid w:val="00ED6BBE"/>
    <w:rsid w:val="00EF4528"/>
    <w:rsid w:val="00F23BBD"/>
    <w:rsid w:val="00F308C0"/>
    <w:rsid w:val="00F421DB"/>
    <w:rsid w:val="00F77A56"/>
    <w:rsid w:val="00F90971"/>
    <w:rsid w:val="00FA102E"/>
    <w:rsid w:val="00FB45F7"/>
    <w:rsid w:val="00FE43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557A5"/>
  <w14:defaultImageDpi w14:val="300"/>
  <w15:docId w15:val="{20567DAD-C7AE-413E-A4EF-42A7C5F9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6F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6FF2"/>
  </w:style>
  <w:style w:type="character" w:customStyle="1" w:styleId="TextonotapieCar">
    <w:name w:val="Texto nota pie Car"/>
    <w:basedOn w:val="Fuentedeprrafopredeter"/>
    <w:link w:val="Textonotapie"/>
    <w:uiPriority w:val="99"/>
    <w:rsid w:val="00926FF2"/>
  </w:style>
  <w:style w:type="character" w:styleId="Refdenotaalpie">
    <w:name w:val="footnote reference"/>
    <w:basedOn w:val="Fuentedeprrafopredeter"/>
    <w:uiPriority w:val="99"/>
    <w:unhideWhenUsed/>
    <w:rsid w:val="00926FF2"/>
    <w:rPr>
      <w:vertAlign w:val="superscript"/>
    </w:rPr>
  </w:style>
  <w:style w:type="character" w:styleId="nfasis">
    <w:name w:val="Emphasis"/>
    <w:basedOn w:val="Fuentedeprrafopredeter"/>
    <w:uiPriority w:val="20"/>
    <w:qFormat/>
    <w:rsid w:val="00926FF2"/>
    <w:rPr>
      <w:b/>
      <w:bCs/>
      <w:i w:val="0"/>
      <w:iCs w:val="0"/>
    </w:rPr>
  </w:style>
  <w:style w:type="character" w:customStyle="1" w:styleId="st1">
    <w:name w:val="st1"/>
    <w:basedOn w:val="Fuentedeprrafopredeter"/>
    <w:rsid w:val="00926FF2"/>
  </w:style>
  <w:style w:type="character" w:styleId="Hipervnculo">
    <w:name w:val="Hyperlink"/>
    <w:uiPriority w:val="99"/>
    <w:unhideWhenUsed/>
    <w:rsid w:val="00926FF2"/>
    <w:rPr>
      <w:color w:val="0000FF"/>
      <w:u w:val="single"/>
    </w:rPr>
  </w:style>
  <w:style w:type="character" w:styleId="Hipervnculovisitado">
    <w:name w:val="FollowedHyperlink"/>
    <w:basedOn w:val="Fuentedeprrafopredeter"/>
    <w:uiPriority w:val="99"/>
    <w:semiHidden/>
    <w:unhideWhenUsed/>
    <w:rsid w:val="006528AA"/>
    <w:rPr>
      <w:color w:val="800080" w:themeColor="followedHyperlink"/>
      <w:u w:val="single"/>
    </w:rPr>
  </w:style>
  <w:style w:type="paragraph" w:styleId="Piedepgina">
    <w:name w:val="footer"/>
    <w:basedOn w:val="Normal"/>
    <w:link w:val="PiedepginaCar"/>
    <w:uiPriority w:val="99"/>
    <w:unhideWhenUsed/>
    <w:rsid w:val="00920299"/>
    <w:pPr>
      <w:tabs>
        <w:tab w:val="center" w:pos="4252"/>
        <w:tab w:val="right" w:pos="8504"/>
      </w:tabs>
    </w:pPr>
  </w:style>
  <w:style w:type="character" w:customStyle="1" w:styleId="PiedepginaCar">
    <w:name w:val="Pie de página Car"/>
    <w:basedOn w:val="Fuentedeprrafopredeter"/>
    <w:link w:val="Piedepgina"/>
    <w:uiPriority w:val="99"/>
    <w:rsid w:val="00920299"/>
  </w:style>
  <w:style w:type="character" w:styleId="Nmerodepgina">
    <w:name w:val="page number"/>
    <w:basedOn w:val="Fuentedeprrafopredeter"/>
    <w:uiPriority w:val="99"/>
    <w:semiHidden/>
    <w:unhideWhenUsed/>
    <w:rsid w:val="00920299"/>
  </w:style>
  <w:style w:type="paragraph" w:styleId="Encabezado">
    <w:name w:val="header"/>
    <w:basedOn w:val="Normal"/>
    <w:link w:val="EncabezadoCar"/>
    <w:uiPriority w:val="99"/>
    <w:unhideWhenUsed/>
    <w:rsid w:val="004D0EAF"/>
    <w:pPr>
      <w:tabs>
        <w:tab w:val="center" w:pos="4419"/>
        <w:tab w:val="right" w:pos="8838"/>
      </w:tabs>
    </w:pPr>
  </w:style>
  <w:style w:type="character" w:customStyle="1" w:styleId="EncabezadoCar">
    <w:name w:val="Encabezado Car"/>
    <w:basedOn w:val="Fuentedeprrafopredeter"/>
    <w:link w:val="Encabezado"/>
    <w:uiPriority w:val="99"/>
    <w:rsid w:val="004D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6204</Words>
  <Characters>34125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Mena</dc:creator>
  <cp:lastModifiedBy>JOE</cp:lastModifiedBy>
  <cp:revision>7</cp:revision>
  <cp:lastPrinted>2017-03-14T18:02:00Z</cp:lastPrinted>
  <dcterms:created xsi:type="dcterms:W3CDTF">2015-12-01T12:58:00Z</dcterms:created>
  <dcterms:modified xsi:type="dcterms:W3CDTF">2017-03-14T18:02:00Z</dcterms:modified>
</cp:coreProperties>
</file>