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6A5" w:rsidRDefault="005D3F83" w:rsidP="005D3F83">
      <w:pPr>
        <w:jc w:val="right"/>
        <w:rPr>
          <w:rFonts w:ascii="Calibri" w:eastAsia="Calibri" w:hAnsi="Calibri" w:cs="Calibri"/>
          <w:color w:val="7030A0"/>
          <w:sz w:val="36"/>
          <w:szCs w:val="36"/>
        </w:rPr>
      </w:pPr>
      <w:r>
        <w:rPr>
          <w:rFonts w:ascii="Calibri" w:eastAsia="Calibri" w:hAnsi="Calibri" w:cs="Calibri"/>
          <w:color w:val="7030A0"/>
          <w:sz w:val="36"/>
          <w:szCs w:val="36"/>
        </w:rPr>
        <w:t>L</w:t>
      </w:r>
      <w:r w:rsidRPr="005D3F83">
        <w:rPr>
          <w:rFonts w:ascii="Calibri" w:eastAsia="Calibri" w:hAnsi="Calibri" w:cs="Calibri"/>
          <w:color w:val="7030A0"/>
          <w:sz w:val="36"/>
          <w:szCs w:val="36"/>
        </w:rPr>
        <w:t>os mecanismos alternos de solución de conflictos en la ley penal nacional</w:t>
      </w:r>
      <w:r>
        <w:rPr>
          <w:rFonts w:ascii="Calibri" w:eastAsia="Calibri" w:hAnsi="Calibri" w:cs="Calibri"/>
          <w:color w:val="7030A0"/>
          <w:sz w:val="36"/>
          <w:szCs w:val="36"/>
        </w:rPr>
        <w:t>.</w:t>
      </w:r>
    </w:p>
    <w:p w:rsidR="005D3F83" w:rsidRPr="00C8424E" w:rsidRDefault="00D722E9" w:rsidP="005D3F83">
      <w:pPr>
        <w:jc w:val="right"/>
        <w:rPr>
          <w:rFonts w:ascii="Arial" w:hAnsi="Arial" w:cs="Arial"/>
          <w:b/>
          <w:i/>
          <w:sz w:val="24"/>
          <w:szCs w:val="24"/>
          <w:lang w:val="en-US"/>
        </w:rPr>
      </w:pPr>
      <w:r w:rsidRPr="00C8424E">
        <w:rPr>
          <w:rFonts w:ascii="Calibri" w:eastAsia="Calibri" w:hAnsi="Calibri" w:cs="Calibri"/>
          <w:i/>
          <w:color w:val="7030A0"/>
          <w:sz w:val="28"/>
          <w:szCs w:val="36"/>
          <w:lang w:val="en-US"/>
        </w:rPr>
        <w:t>Alternate dispute resolution mechanisms in the national criminal law.</w:t>
      </w:r>
    </w:p>
    <w:p w:rsidR="003E79E8" w:rsidRPr="00C8424E" w:rsidRDefault="003E79E8" w:rsidP="008256A5">
      <w:pPr>
        <w:pStyle w:val="Sinespaciado"/>
        <w:jc w:val="center"/>
        <w:rPr>
          <w:rFonts w:ascii="Arial" w:hAnsi="Arial" w:cs="Arial"/>
          <w:b/>
          <w:sz w:val="24"/>
          <w:szCs w:val="24"/>
          <w:lang w:val="en-US"/>
        </w:rPr>
      </w:pPr>
    </w:p>
    <w:p w:rsidR="003E79E8" w:rsidRPr="00C8424E" w:rsidRDefault="003E79E8" w:rsidP="008256A5">
      <w:pPr>
        <w:pStyle w:val="Sinespaciado"/>
        <w:jc w:val="center"/>
        <w:rPr>
          <w:rFonts w:ascii="Arial" w:hAnsi="Arial" w:cs="Arial"/>
          <w:b/>
          <w:sz w:val="24"/>
          <w:szCs w:val="24"/>
          <w:lang w:val="en-US"/>
        </w:rPr>
      </w:pPr>
    </w:p>
    <w:p w:rsidR="003E79E8" w:rsidRPr="00C8424E" w:rsidRDefault="003E79E8" w:rsidP="008E25FF">
      <w:pPr>
        <w:pStyle w:val="Sinespaciado"/>
        <w:jc w:val="both"/>
        <w:rPr>
          <w:rFonts w:ascii="Arial" w:hAnsi="Arial" w:cs="Arial"/>
          <w:sz w:val="24"/>
          <w:szCs w:val="24"/>
          <w:lang w:val="en-US"/>
        </w:rPr>
      </w:pPr>
    </w:p>
    <w:p w:rsidR="00644AE8" w:rsidRPr="00FA7B9E" w:rsidRDefault="00644AE8" w:rsidP="005D3F83">
      <w:pPr>
        <w:pStyle w:val="Sinespaciado"/>
        <w:spacing w:line="276" w:lineRule="auto"/>
        <w:ind w:left="708"/>
        <w:jc w:val="right"/>
        <w:rPr>
          <w:rFonts w:ascii="Arial" w:hAnsi="Arial" w:cs="Arial"/>
          <w:sz w:val="24"/>
          <w:szCs w:val="24"/>
        </w:rPr>
      </w:pPr>
      <w:r w:rsidRPr="005D3F83">
        <w:rPr>
          <w:rFonts w:ascii="Calibri" w:eastAsia="Calibri" w:hAnsi="Calibri" w:cs="Calibri"/>
          <w:b/>
          <w:sz w:val="24"/>
          <w:szCs w:val="24"/>
        </w:rPr>
        <w:t>José Antonio Serrano Morán</w:t>
      </w:r>
      <w:r w:rsidR="005D3F83">
        <w:rPr>
          <w:rFonts w:ascii="Calibri" w:eastAsia="Calibri" w:hAnsi="Calibri" w:cs="Calibri"/>
          <w:b/>
          <w:sz w:val="24"/>
          <w:szCs w:val="24"/>
        </w:rPr>
        <w:br/>
      </w:r>
      <w:r w:rsidR="005D3F83" w:rsidRPr="005D3F83">
        <w:rPr>
          <w:rFonts w:ascii="Calibri" w:eastAsia="Calibri" w:hAnsi="Calibri" w:cs="Calibri"/>
          <w:sz w:val="24"/>
          <w:szCs w:val="24"/>
        </w:rPr>
        <w:t>Universidad Autónoma de Nayarit</w:t>
      </w:r>
      <w:r w:rsidR="00C8424E">
        <w:rPr>
          <w:rFonts w:ascii="Calibri" w:eastAsia="Calibri" w:hAnsi="Calibri" w:cs="Calibri"/>
          <w:iCs/>
          <w:sz w:val="24"/>
        </w:rPr>
        <w:t>, México</w:t>
      </w:r>
      <w:bookmarkStart w:id="0" w:name="_GoBack"/>
      <w:bookmarkEnd w:id="0"/>
      <w:r w:rsidR="005D3F83">
        <w:rPr>
          <w:rFonts w:ascii="Calibri" w:eastAsia="Calibri" w:hAnsi="Calibri" w:cs="Calibri"/>
          <w:sz w:val="24"/>
          <w:szCs w:val="24"/>
        </w:rPr>
        <w:br/>
      </w:r>
      <w:r w:rsidR="005D3F83" w:rsidRPr="005D3F83">
        <w:rPr>
          <w:rStyle w:val="Hipervnculo"/>
          <w:rFonts w:ascii="Calibri" w:eastAsia="Times New Roman" w:hAnsi="Calibri" w:cs="Times New Roman"/>
          <w:color w:val="FF0000"/>
          <w:u w:val="none"/>
          <w:lang w:val="es-MX"/>
        </w:rPr>
        <w:t>serranomoran@gmail.com</w:t>
      </w:r>
    </w:p>
    <w:p w:rsidR="00644AE8" w:rsidRDefault="00644AE8" w:rsidP="00644AE8">
      <w:pPr>
        <w:pStyle w:val="Sinespaciado"/>
        <w:ind w:left="708"/>
        <w:jc w:val="right"/>
        <w:rPr>
          <w:rFonts w:ascii="Arial" w:hAnsi="Arial" w:cs="Arial"/>
          <w:i/>
          <w:sz w:val="24"/>
          <w:szCs w:val="24"/>
          <w:u w:val="single"/>
        </w:rPr>
      </w:pPr>
    </w:p>
    <w:p w:rsidR="004E6EA6" w:rsidRDefault="004E6EA6" w:rsidP="00AA1D79">
      <w:pPr>
        <w:pStyle w:val="Sinespaciado"/>
        <w:spacing w:line="360" w:lineRule="auto"/>
        <w:jc w:val="both"/>
        <w:rPr>
          <w:rFonts w:ascii="Arial" w:hAnsi="Arial" w:cs="Arial"/>
          <w:sz w:val="24"/>
          <w:szCs w:val="24"/>
        </w:rPr>
      </w:pPr>
    </w:p>
    <w:p w:rsidR="00F35310" w:rsidRDefault="005D3F83" w:rsidP="00AA1D79">
      <w:pPr>
        <w:pStyle w:val="Sinespaciado"/>
        <w:spacing w:line="360" w:lineRule="auto"/>
        <w:jc w:val="both"/>
        <w:rPr>
          <w:rFonts w:ascii="Arial" w:hAnsi="Arial" w:cs="Arial"/>
          <w:b/>
          <w:sz w:val="24"/>
          <w:szCs w:val="24"/>
        </w:rPr>
      </w:pPr>
      <w:r>
        <w:rPr>
          <w:rFonts w:ascii="Calibri" w:eastAsia="Times New Roman" w:hAnsi="Calibri" w:cs="Calibri"/>
          <w:color w:val="7030A0"/>
          <w:sz w:val="28"/>
          <w:szCs w:val="28"/>
          <w:lang w:eastAsia="es-ES"/>
        </w:rPr>
        <w:t>R</w:t>
      </w:r>
      <w:r w:rsidRPr="005D3F83">
        <w:rPr>
          <w:rFonts w:ascii="Calibri" w:eastAsia="Times New Roman" w:hAnsi="Calibri" w:cs="Calibri"/>
          <w:color w:val="7030A0"/>
          <w:sz w:val="28"/>
          <w:szCs w:val="28"/>
          <w:lang w:eastAsia="es-ES"/>
        </w:rPr>
        <w:t>esumen</w:t>
      </w:r>
      <w:r w:rsidR="00F35310">
        <w:rPr>
          <w:rFonts w:ascii="Arial" w:hAnsi="Arial" w:cs="Arial"/>
          <w:b/>
          <w:sz w:val="24"/>
          <w:szCs w:val="24"/>
        </w:rPr>
        <w:t xml:space="preserve"> </w:t>
      </w:r>
    </w:p>
    <w:p w:rsidR="00FE64B6" w:rsidRDefault="00FE64B6" w:rsidP="00AA1D79">
      <w:pPr>
        <w:pStyle w:val="Sinespaciado"/>
        <w:spacing w:line="360" w:lineRule="auto"/>
        <w:jc w:val="both"/>
        <w:rPr>
          <w:rFonts w:ascii="Arial" w:hAnsi="Arial" w:cs="Arial"/>
          <w:sz w:val="24"/>
          <w:szCs w:val="24"/>
        </w:rPr>
      </w:pPr>
    </w:p>
    <w:p w:rsidR="004E6EA6" w:rsidRPr="005D3F83" w:rsidRDefault="008A36B8" w:rsidP="005D3F83">
      <w:pPr>
        <w:pStyle w:val="Sinespaciado"/>
        <w:spacing w:line="360" w:lineRule="auto"/>
        <w:jc w:val="both"/>
        <w:rPr>
          <w:rFonts w:ascii="Times New Roman" w:hAnsi="Times New Roman" w:cs="Times New Roman"/>
          <w:sz w:val="24"/>
          <w:szCs w:val="24"/>
        </w:rPr>
      </w:pPr>
      <w:r w:rsidRPr="005D3F83">
        <w:rPr>
          <w:rFonts w:ascii="Times New Roman" w:hAnsi="Times New Roman" w:cs="Times New Roman"/>
          <w:sz w:val="24"/>
          <w:szCs w:val="24"/>
        </w:rPr>
        <w:t>E</w:t>
      </w:r>
      <w:r w:rsidR="00B04E9A" w:rsidRPr="005D3F83">
        <w:rPr>
          <w:rFonts w:ascii="Times New Roman" w:hAnsi="Times New Roman" w:cs="Times New Roman"/>
          <w:sz w:val="24"/>
          <w:szCs w:val="24"/>
        </w:rPr>
        <w:t xml:space="preserve">l </w:t>
      </w:r>
      <w:r w:rsidRPr="005D3F83">
        <w:rPr>
          <w:rFonts w:ascii="Times New Roman" w:hAnsi="Times New Roman" w:cs="Times New Roman"/>
          <w:sz w:val="24"/>
          <w:szCs w:val="24"/>
        </w:rPr>
        <w:t xml:space="preserve">presente estudio tiene como objetivo fundamental desentrañar la aplicación actual y real con la cual cuentan los </w:t>
      </w:r>
      <w:r w:rsidR="0015760F" w:rsidRPr="005D3F83">
        <w:rPr>
          <w:rFonts w:ascii="Times New Roman" w:hAnsi="Times New Roman" w:cs="Times New Roman"/>
          <w:sz w:val="24"/>
          <w:szCs w:val="24"/>
        </w:rPr>
        <w:t>mecanismos</w:t>
      </w:r>
      <w:r w:rsidRPr="005D3F83">
        <w:rPr>
          <w:rFonts w:ascii="Times New Roman" w:hAnsi="Times New Roman" w:cs="Times New Roman"/>
          <w:sz w:val="24"/>
          <w:szCs w:val="24"/>
        </w:rPr>
        <w:t xml:space="preserve"> alternos de solución de conflictos, dentro del sistema acusatorio, a través de las legislaciones nacionales en </w:t>
      </w:r>
      <w:r w:rsidR="0015760F" w:rsidRPr="005D3F83">
        <w:rPr>
          <w:rFonts w:ascii="Times New Roman" w:hAnsi="Times New Roman" w:cs="Times New Roman"/>
          <w:sz w:val="24"/>
          <w:szCs w:val="24"/>
        </w:rPr>
        <w:t>materia</w:t>
      </w:r>
      <w:r w:rsidRPr="005D3F83">
        <w:rPr>
          <w:rFonts w:ascii="Times New Roman" w:hAnsi="Times New Roman" w:cs="Times New Roman"/>
          <w:sz w:val="24"/>
          <w:szCs w:val="24"/>
        </w:rPr>
        <w:t xml:space="preserve"> penal </w:t>
      </w:r>
      <w:r w:rsidR="0015760F" w:rsidRPr="005D3F83">
        <w:rPr>
          <w:rFonts w:ascii="Times New Roman" w:hAnsi="Times New Roman" w:cs="Times New Roman"/>
          <w:sz w:val="24"/>
          <w:szCs w:val="24"/>
        </w:rPr>
        <w:t>q</w:t>
      </w:r>
      <w:r w:rsidRPr="005D3F83">
        <w:rPr>
          <w:rFonts w:ascii="Times New Roman" w:hAnsi="Times New Roman" w:cs="Times New Roman"/>
          <w:sz w:val="24"/>
          <w:szCs w:val="24"/>
        </w:rPr>
        <w:t xml:space="preserve">ue imperan en </w:t>
      </w:r>
      <w:r w:rsidR="0015760F" w:rsidRPr="005D3F83">
        <w:rPr>
          <w:rFonts w:ascii="Times New Roman" w:hAnsi="Times New Roman" w:cs="Times New Roman"/>
          <w:sz w:val="24"/>
          <w:szCs w:val="24"/>
        </w:rPr>
        <w:t>nuestro</w:t>
      </w:r>
      <w:r w:rsidRPr="005D3F83">
        <w:rPr>
          <w:rFonts w:ascii="Times New Roman" w:hAnsi="Times New Roman" w:cs="Times New Roman"/>
          <w:sz w:val="24"/>
          <w:szCs w:val="24"/>
        </w:rPr>
        <w:t xml:space="preserve"> marco normativo, específicamente en el Código </w:t>
      </w:r>
      <w:r w:rsidR="0015760F" w:rsidRPr="005D3F83">
        <w:rPr>
          <w:rFonts w:ascii="Times New Roman" w:hAnsi="Times New Roman" w:cs="Times New Roman"/>
          <w:sz w:val="24"/>
          <w:szCs w:val="24"/>
        </w:rPr>
        <w:t>Nacional</w:t>
      </w:r>
      <w:r w:rsidRPr="005D3F83">
        <w:rPr>
          <w:rFonts w:ascii="Times New Roman" w:hAnsi="Times New Roman" w:cs="Times New Roman"/>
          <w:sz w:val="24"/>
          <w:szCs w:val="24"/>
        </w:rPr>
        <w:t xml:space="preserve"> de Procedimientos Penales y la Ley Nacional de Mecanismos Alternos de Solución de Conflictos en Materia Penal.</w:t>
      </w:r>
    </w:p>
    <w:p w:rsidR="0015760F" w:rsidRPr="005D3F83" w:rsidRDefault="00317528" w:rsidP="005D3F83">
      <w:pPr>
        <w:pStyle w:val="Sinespaciado"/>
        <w:spacing w:line="360" w:lineRule="auto"/>
        <w:jc w:val="both"/>
        <w:rPr>
          <w:rFonts w:ascii="Times New Roman" w:hAnsi="Times New Roman" w:cs="Times New Roman"/>
          <w:sz w:val="24"/>
          <w:szCs w:val="24"/>
        </w:rPr>
      </w:pPr>
      <w:r w:rsidRPr="005D3F83">
        <w:rPr>
          <w:rFonts w:ascii="Times New Roman" w:hAnsi="Times New Roman" w:cs="Times New Roman"/>
          <w:sz w:val="24"/>
          <w:szCs w:val="24"/>
        </w:rPr>
        <w:t xml:space="preserve">Para tales fines, fue dable la </w:t>
      </w:r>
      <w:r w:rsidR="00432266" w:rsidRPr="005D3F83">
        <w:rPr>
          <w:rFonts w:ascii="Times New Roman" w:hAnsi="Times New Roman" w:cs="Times New Roman"/>
          <w:sz w:val="24"/>
          <w:szCs w:val="24"/>
        </w:rPr>
        <w:t>utilización</w:t>
      </w:r>
      <w:r w:rsidRPr="005D3F83">
        <w:rPr>
          <w:rFonts w:ascii="Times New Roman" w:hAnsi="Times New Roman" w:cs="Times New Roman"/>
          <w:sz w:val="24"/>
          <w:szCs w:val="24"/>
        </w:rPr>
        <w:t xml:space="preserve"> del método comparativo para contrastar la </w:t>
      </w:r>
      <w:r w:rsidR="00432266" w:rsidRPr="005D3F83">
        <w:rPr>
          <w:rFonts w:ascii="Times New Roman" w:hAnsi="Times New Roman" w:cs="Times New Roman"/>
          <w:sz w:val="24"/>
          <w:szCs w:val="24"/>
        </w:rPr>
        <w:t>realidad</w:t>
      </w:r>
      <w:r w:rsidRPr="005D3F83">
        <w:rPr>
          <w:rFonts w:ascii="Times New Roman" w:hAnsi="Times New Roman" w:cs="Times New Roman"/>
          <w:sz w:val="24"/>
          <w:szCs w:val="24"/>
        </w:rPr>
        <w:t xml:space="preserve"> de los </w:t>
      </w:r>
      <w:r w:rsidR="00432266" w:rsidRPr="005D3F83">
        <w:rPr>
          <w:rFonts w:ascii="Times New Roman" w:hAnsi="Times New Roman" w:cs="Times New Roman"/>
          <w:sz w:val="24"/>
          <w:szCs w:val="24"/>
        </w:rPr>
        <w:t>sistemas</w:t>
      </w:r>
      <w:r w:rsidRPr="005D3F83">
        <w:rPr>
          <w:rFonts w:ascii="Times New Roman" w:hAnsi="Times New Roman" w:cs="Times New Roman"/>
          <w:sz w:val="24"/>
          <w:szCs w:val="24"/>
        </w:rPr>
        <w:t xml:space="preserve"> de </w:t>
      </w:r>
      <w:r w:rsidR="00432266" w:rsidRPr="005D3F83">
        <w:rPr>
          <w:rFonts w:ascii="Times New Roman" w:hAnsi="Times New Roman" w:cs="Times New Roman"/>
          <w:sz w:val="24"/>
          <w:szCs w:val="24"/>
        </w:rPr>
        <w:t>impartición</w:t>
      </w:r>
      <w:r w:rsidRPr="005D3F83">
        <w:rPr>
          <w:rFonts w:ascii="Times New Roman" w:hAnsi="Times New Roman" w:cs="Times New Roman"/>
          <w:sz w:val="24"/>
          <w:szCs w:val="24"/>
        </w:rPr>
        <w:t xml:space="preserve"> de justicia en donde se basan estas nuevas legislaciones, </w:t>
      </w:r>
      <w:r w:rsidR="00432266" w:rsidRPr="005D3F83">
        <w:rPr>
          <w:rFonts w:ascii="Times New Roman" w:hAnsi="Times New Roman" w:cs="Times New Roman"/>
          <w:sz w:val="24"/>
          <w:szCs w:val="24"/>
        </w:rPr>
        <w:t>así</w:t>
      </w:r>
      <w:r w:rsidRPr="005D3F83">
        <w:rPr>
          <w:rFonts w:ascii="Times New Roman" w:hAnsi="Times New Roman" w:cs="Times New Roman"/>
          <w:sz w:val="24"/>
          <w:szCs w:val="24"/>
        </w:rPr>
        <w:t xml:space="preserve"> como el método </w:t>
      </w:r>
      <w:r w:rsidR="00432266" w:rsidRPr="005D3F83">
        <w:rPr>
          <w:rFonts w:ascii="Times New Roman" w:hAnsi="Times New Roman" w:cs="Times New Roman"/>
          <w:sz w:val="24"/>
          <w:szCs w:val="24"/>
        </w:rPr>
        <w:t>deductivo</w:t>
      </w:r>
      <w:r w:rsidRPr="005D3F83">
        <w:rPr>
          <w:rFonts w:ascii="Times New Roman" w:hAnsi="Times New Roman" w:cs="Times New Roman"/>
          <w:sz w:val="24"/>
          <w:szCs w:val="24"/>
        </w:rPr>
        <w:t>, documental</w:t>
      </w:r>
      <w:r w:rsidR="00432266" w:rsidRPr="005D3F83">
        <w:rPr>
          <w:rFonts w:ascii="Times New Roman" w:hAnsi="Times New Roman" w:cs="Times New Roman"/>
          <w:sz w:val="24"/>
          <w:szCs w:val="24"/>
        </w:rPr>
        <w:t xml:space="preserve">, exegético, sistemático jurídico y dialéctico. </w:t>
      </w:r>
    </w:p>
    <w:p w:rsidR="00432266" w:rsidRDefault="000315F5" w:rsidP="005D3F83">
      <w:pPr>
        <w:pStyle w:val="Sinespaciado"/>
        <w:spacing w:line="360" w:lineRule="auto"/>
        <w:jc w:val="both"/>
        <w:rPr>
          <w:rFonts w:ascii="Arial" w:hAnsi="Arial" w:cs="Arial"/>
          <w:sz w:val="24"/>
          <w:szCs w:val="24"/>
        </w:rPr>
      </w:pPr>
      <w:r w:rsidRPr="005D3F83">
        <w:rPr>
          <w:rFonts w:ascii="Times New Roman" w:hAnsi="Times New Roman" w:cs="Times New Roman"/>
          <w:sz w:val="24"/>
          <w:szCs w:val="24"/>
        </w:rPr>
        <w:t>Dicha s</w:t>
      </w:r>
      <w:r w:rsidR="00432266" w:rsidRPr="005D3F83">
        <w:rPr>
          <w:rFonts w:ascii="Times New Roman" w:hAnsi="Times New Roman" w:cs="Times New Roman"/>
          <w:sz w:val="24"/>
          <w:szCs w:val="24"/>
        </w:rPr>
        <w:t xml:space="preserve">ituación arrojó como resultado la ubicación precisa de las diferentes deficiencias con las cuales se maneja el tema de la justicia alternativa dentro de </w:t>
      </w:r>
      <w:r w:rsidR="00C84173" w:rsidRPr="005D3F83">
        <w:rPr>
          <w:rFonts w:ascii="Times New Roman" w:hAnsi="Times New Roman" w:cs="Times New Roman"/>
          <w:sz w:val="24"/>
          <w:szCs w:val="24"/>
        </w:rPr>
        <w:t>las leyes nacionales penales</w:t>
      </w:r>
      <w:r w:rsidR="00432266" w:rsidRPr="005D3F83">
        <w:rPr>
          <w:rFonts w:ascii="Times New Roman" w:hAnsi="Times New Roman" w:cs="Times New Roman"/>
          <w:sz w:val="24"/>
          <w:szCs w:val="24"/>
        </w:rPr>
        <w:t xml:space="preserve"> y dentro del propio sistema de impartición de justicia, </w:t>
      </w:r>
      <w:r w:rsidR="009E1F87" w:rsidRPr="005D3F83">
        <w:rPr>
          <w:rFonts w:ascii="Times New Roman" w:hAnsi="Times New Roman" w:cs="Times New Roman"/>
          <w:sz w:val="24"/>
          <w:szCs w:val="24"/>
        </w:rPr>
        <w:t>así como</w:t>
      </w:r>
      <w:r w:rsidR="00C84173" w:rsidRPr="005D3F83">
        <w:rPr>
          <w:rFonts w:ascii="Times New Roman" w:hAnsi="Times New Roman" w:cs="Times New Roman"/>
          <w:sz w:val="24"/>
          <w:szCs w:val="24"/>
        </w:rPr>
        <w:t xml:space="preserve"> sus posibles soluciones.</w:t>
      </w:r>
    </w:p>
    <w:p w:rsidR="000315F5" w:rsidRDefault="005D3F83" w:rsidP="000315F5">
      <w:pPr>
        <w:pStyle w:val="Sinespaciado"/>
        <w:spacing w:line="360" w:lineRule="auto"/>
        <w:jc w:val="both"/>
        <w:rPr>
          <w:rFonts w:ascii="Arial" w:hAnsi="Arial" w:cs="Arial"/>
          <w:sz w:val="24"/>
          <w:szCs w:val="24"/>
        </w:rPr>
      </w:pPr>
      <w:r>
        <w:rPr>
          <w:rFonts w:ascii="Calibri" w:eastAsia="Times New Roman" w:hAnsi="Calibri" w:cs="Calibri"/>
          <w:color w:val="7030A0"/>
          <w:sz w:val="28"/>
          <w:szCs w:val="28"/>
          <w:lang w:eastAsia="es-ES"/>
        </w:rPr>
        <w:br/>
        <w:t>P</w:t>
      </w:r>
      <w:r w:rsidRPr="005D3F83">
        <w:rPr>
          <w:rFonts w:ascii="Calibri" w:eastAsia="Times New Roman" w:hAnsi="Calibri" w:cs="Calibri"/>
          <w:color w:val="7030A0"/>
          <w:sz w:val="28"/>
          <w:szCs w:val="28"/>
          <w:lang w:eastAsia="es-ES"/>
        </w:rPr>
        <w:t>alabras clave:</w:t>
      </w:r>
      <w:r w:rsidR="000315F5">
        <w:rPr>
          <w:rFonts w:ascii="Arial" w:hAnsi="Arial" w:cs="Arial"/>
          <w:b/>
          <w:sz w:val="24"/>
          <w:szCs w:val="24"/>
        </w:rPr>
        <w:t xml:space="preserve"> </w:t>
      </w:r>
      <w:r w:rsidR="000315F5" w:rsidRPr="005D3F83">
        <w:rPr>
          <w:rFonts w:ascii="Times New Roman" w:hAnsi="Times New Roman" w:cs="Times New Roman"/>
          <w:sz w:val="24"/>
          <w:szCs w:val="24"/>
        </w:rPr>
        <w:t>leyes, justicia, conflicto, resolución.</w:t>
      </w:r>
    </w:p>
    <w:p w:rsidR="000315F5" w:rsidRDefault="000315F5" w:rsidP="00FE64B6">
      <w:pPr>
        <w:pStyle w:val="Sinespaciado"/>
        <w:spacing w:line="480" w:lineRule="auto"/>
        <w:jc w:val="both"/>
        <w:rPr>
          <w:rFonts w:ascii="Arial" w:hAnsi="Arial" w:cs="Arial"/>
          <w:sz w:val="24"/>
          <w:szCs w:val="24"/>
        </w:rPr>
      </w:pPr>
    </w:p>
    <w:p w:rsidR="00D722E9" w:rsidRPr="00C8424E" w:rsidRDefault="00D722E9" w:rsidP="00D722E9">
      <w:pPr>
        <w:pStyle w:val="Sinespaciado"/>
        <w:spacing w:line="360" w:lineRule="auto"/>
        <w:jc w:val="both"/>
        <w:rPr>
          <w:rFonts w:ascii="Calibri" w:eastAsia="Times New Roman" w:hAnsi="Calibri" w:cs="Calibri"/>
          <w:color w:val="7030A0"/>
          <w:sz w:val="28"/>
          <w:szCs w:val="28"/>
          <w:lang w:val="en-US" w:eastAsia="es-ES"/>
        </w:rPr>
      </w:pPr>
      <w:r w:rsidRPr="00C8424E">
        <w:rPr>
          <w:rFonts w:ascii="Calibri" w:eastAsia="Times New Roman" w:hAnsi="Calibri" w:cs="Calibri"/>
          <w:color w:val="7030A0"/>
          <w:sz w:val="28"/>
          <w:szCs w:val="28"/>
          <w:lang w:val="en-US" w:eastAsia="es-ES"/>
        </w:rPr>
        <w:t>Abstract</w:t>
      </w:r>
    </w:p>
    <w:p w:rsidR="00D722E9" w:rsidRPr="00C8424E" w:rsidRDefault="00D722E9" w:rsidP="00D722E9">
      <w:pPr>
        <w:pStyle w:val="Sinespaciado"/>
        <w:spacing w:line="360" w:lineRule="auto"/>
        <w:jc w:val="both"/>
        <w:rPr>
          <w:rFonts w:ascii="Calibri" w:eastAsia="Times New Roman" w:hAnsi="Calibri" w:cs="Calibri"/>
          <w:color w:val="7030A0"/>
          <w:sz w:val="28"/>
          <w:szCs w:val="28"/>
          <w:lang w:val="en-US" w:eastAsia="es-ES"/>
        </w:rPr>
      </w:pPr>
      <w:r w:rsidRPr="00C8424E">
        <w:rPr>
          <w:rFonts w:ascii="Times New Roman" w:hAnsi="Times New Roman" w:cs="Times New Roman"/>
          <w:sz w:val="24"/>
          <w:szCs w:val="24"/>
          <w:lang w:val="en-US"/>
        </w:rPr>
        <w:t xml:space="preserve">The present study aims unravel the current and actual application which have alternative mechanisms for resolving disputes, within the accusatorial system, through national legislation in criminal matters prevailing in our regulatory framework, specifically in the National Code of </w:t>
      </w:r>
      <w:r w:rsidRPr="00C8424E">
        <w:rPr>
          <w:rFonts w:ascii="Times New Roman" w:hAnsi="Times New Roman" w:cs="Times New Roman"/>
          <w:sz w:val="24"/>
          <w:szCs w:val="24"/>
          <w:lang w:val="en-US"/>
        </w:rPr>
        <w:lastRenderedPageBreak/>
        <w:t>Criminal Procedure and the National Law of Alternate Mechanisms of Solution of Conflicts in Criminal Matters. For such purposes, the use of the comparative method was be to contrast the reality of the systems of justice where these new laws are based, as well as the documentary, deductive, Exegetical, systematic legal and dialectical method. This situation gave as a result the precise location of the different shortcomings which is handled the issue of alternative within the national criminal laws and justice within the justice system, as well as their possible solutions.</w:t>
      </w:r>
    </w:p>
    <w:p w:rsidR="007F0AB8" w:rsidRPr="00C8424E" w:rsidRDefault="00D722E9" w:rsidP="00D722E9">
      <w:pPr>
        <w:pStyle w:val="Sinespaciado"/>
        <w:spacing w:line="360" w:lineRule="auto"/>
        <w:jc w:val="both"/>
        <w:rPr>
          <w:rFonts w:ascii="Arial" w:hAnsi="Arial" w:cs="Arial"/>
          <w:sz w:val="24"/>
          <w:szCs w:val="24"/>
          <w:lang w:val="en-US"/>
        </w:rPr>
      </w:pPr>
      <w:r w:rsidRPr="00C8424E">
        <w:rPr>
          <w:rFonts w:ascii="Calibri" w:eastAsia="Times New Roman" w:hAnsi="Calibri" w:cs="Calibri"/>
          <w:color w:val="7030A0"/>
          <w:sz w:val="28"/>
          <w:szCs w:val="28"/>
          <w:lang w:val="en-US" w:eastAsia="es-ES"/>
        </w:rPr>
        <w:t xml:space="preserve">Key words: </w:t>
      </w:r>
      <w:r w:rsidRPr="00C8424E">
        <w:rPr>
          <w:rFonts w:ascii="Times New Roman" w:hAnsi="Times New Roman" w:cs="Times New Roman"/>
          <w:sz w:val="24"/>
          <w:szCs w:val="24"/>
          <w:lang w:val="en-US"/>
        </w:rPr>
        <w:t>laws, justice, alternative, conflct, resolution.</w:t>
      </w:r>
    </w:p>
    <w:p w:rsidR="005D3F83" w:rsidRPr="00C8424E" w:rsidRDefault="005D3F83" w:rsidP="00AA1D79">
      <w:pPr>
        <w:pStyle w:val="Sinespaciado"/>
        <w:spacing w:line="360" w:lineRule="auto"/>
        <w:jc w:val="both"/>
        <w:rPr>
          <w:rFonts w:ascii="Times New Roman" w:hAnsi="Times New Roman"/>
          <w:b/>
          <w:lang w:val="en-US"/>
        </w:rPr>
      </w:pPr>
    </w:p>
    <w:p w:rsidR="004130EA" w:rsidRDefault="004130EA" w:rsidP="004130EA">
      <w:pPr>
        <w:spacing w:after="0" w:line="240" w:lineRule="auto"/>
        <w:rPr>
          <w:rFonts w:ascii="Times New Roman" w:hAnsi="Times New Roman" w:cs="Times New Roman"/>
          <w:sz w:val="24"/>
          <w:szCs w:val="24"/>
          <w:lang w:eastAsia="es-MX"/>
        </w:rPr>
      </w:pPr>
      <w:r>
        <w:rPr>
          <w:rFonts w:ascii="Times New Roman" w:hAnsi="Times New Roman"/>
          <w:b/>
          <w:sz w:val="24"/>
        </w:rPr>
        <w:t>Fecha recepción:</w:t>
      </w:r>
      <w:r>
        <w:rPr>
          <w:rFonts w:ascii="Times New Roman" w:hAnsi="Times New Roman"/>
          <w:sz w:val="24"/>
        </w:rPr>
        <w:t xml:space="preserve">   </w:t>
      </w:r>
      <w:r w:rsidR="00E676DD">
        <w:rPr>
          <w:rFonts w:ascii="Times New Roman" w:hAnsi="Times New Roman"/>
          <w:sz w:val="24"/>
        </w:rPr>
        <w:t>Octubre</w:t>
      </w:r>
      <w:r>
        <w:rPr>
          <w:rFonts w:ascii="Times New Roman" w:hAnsi="Times New Roman"/>
          <w:sz w:val="24"/>
        </w:rPr>
        <w:t xml:space="preserve"> 201</w:t>
      </w:r>
      <w:r w:rsidR="00E676DD">
        <w:rPr>
          <w:rFonts w:ascii="Times New Roman" w:hAnsi="Times New Roman"/>
          <w:sz w:val="24"/>
        </w:rPr>
        <w:t>4</w:t>
      </w:r>
      <w:r>
        <w:rPr>
          <w:rFonts w:ascii="Times New Roman" w:hAnsi="Times New Roman"/>
          <w:sz w:val="24"/>
        </w:rPr>
        <w:t xml:space="preserve">           </w:t>
      </w:r>
      <w:r>
        <w:rPr>
          <w:rFonts w:ascii="Times New Roman" w:hAnsi="Times New Roman"/>
          <w:b/>
          <w:sz w:val="24"/>
        </w:rPr>
        <w:t>Fecha aceptación:</w:t>
      </w:r>
      <w:r>
        <w:rPr>
          <w:rFonts w:ascii="Times New Roman" w:hAnsi="Times New Roman"/>
          <w:sz w:val="24"/>
        </w:rPr>
        <w:t xml:space="preserve"> Mayo 2015</w:t>
      </w:r>
      <w:r>
        <w:rPr>
          <w:rFonts w:ascii="Times New Roman" w:hAnsi="Times New Roman" w:cs="Times New Roman"/>
          <w:sz w:val="24"/>
          <w:szCs w:val="24"/>
          <w:lang w:eastAsia="es-MX"/>
        </w:rPr>
        <w:t xml:space="preserve"> </w:t>
      </w:r>
    </w:p>
    <w:p w:rsidR="004130EA" w:rsidRDefault="00A635B3" w:rsidP="004130EA">
      <w:pPr>
        <w:spacing w:after="0" w:line="256" w:lineRule="auto"/>
        <w:jc w:val="center"/>
        <w:rPr>
          <w:rFonts w:ascii="Times New Roman" w:hAnsi="Times New Roman"/>
        </w:rPr>
      </w:pPr>
      <w:r>
        <w:rPr>
          <w:rFonts w:ascii="Times New Roman" w:hAnsi="Times New Roman"/>
        </w:rPr>
        <w:pict>
          <v:rect id="_x0000_i1026" style="width:470.2pt;height:1.5pt" o:hralign="center" o:hrstd="t" o:hr="t" fillcolor="#a0a0a0" stroked="f"/>
        </w:pict>
      </w:r>
    </w:p>
    <w:p w:rsidR="007F0AB8" w:rsidRDefault="007F0AB8" w:rsidP="00AA1D79">
      <w:pPr>
        <w:pStyle w:val="Sinespaciado"/>
        <w:spacing w:line="360" w:lineRule="auto"/>
        <w:jc w:val="both"/>
        <w:rPr>
          <w:rFonts w:ascii="Arial" w:hAnsi="Arial" w:cs="Arial"/>
          <w:sz w:val="24"/>
          <w:szCs w:val="24"/>
        </w:rPr>
      </w:pPr>
    </w:p>
    <w:p w:rsidR="005D3F83" w:rsidRDefault="005D3F83" w:rsidP="00AA1D79">
      <w:pPr>
        <w:pStyle w:val="Sinespaciado"/>
        <w:spacing w:line="360" w:lineRule="auto"/>
        <w:jc w:val="both"/>
        <w:rPr>
          <w:rFonts w:ascii="Arial" w:hAnsi="Arial" w:cs="Arial"/>
          <w:sz w:val="24"/>
          <w:szCs w:val="24"/>
        </w:rPr>
      </w:pPr>
    </w:p>
    <w:p w:rsidR="004E6EA6" w:rsidRPr="005D3F83" w:rsidRDefault="005D3F83" w:rsidP="005D3F83">
      <w:pPr>
        <w:pStyle w:val="Sinespaciado"/>
        <w:spacing w:line="360" w:lineRule="auto"/>
        <w:jc w:val="both"/>
        <w:rPr>
          <w:rFonts w:ascii="Calibri" w:eastAsia="Times New Roman" w:hAnsi="Calibri" w:cs="Calibri"/>
          <w:color w:val="7030A0"/>
          <w:sz w:val="28"/>
          <w:szCs w:val="28"/>
          <w:lang w:eastAsia="es-ES"/>
        </w:rPr>
      </w:pPr>
      <w:r>
        <w:rPr>
          <w:rFonts w:ascii="Calibri" w:eastAsia="Times New Roman" w:hAnsi="Calibri" w:cs="Calibri"/>
          <w:color w:val="7030A0"/>
          <w:sz w:val="28"/>
          <w:szCs w:val="28"/>
          <w:lang w:eastAsia="es-ES"/>
        </w:rPr>
        <w:t>I</w:t>
      </w:r>
      <w:r w:rsidRPr="005D3F83">
        <w:rPr>
          <w:rFonts w:ascii="Calibri" w:eastAsia="Times New Roman" w:hAnsi="Calibri" w:cs="Calibri"/>
          <w:color w:val="7030A0"/>
          <w:sz w:val="28"/>
          <w:szCs w:val="28"/>
          <w:lang w:eastAsia="es-ES"/>
        </w:rPr>
        <w:t>ntroducción</w:t>
      </w:r>
    </w:p>
    <w:p w:rsidR="00084AAF" w:rsidRPr="005D3F83" w:rsidRDefault="00AA49BC" w:rsidP="005D3F83">
      <w:pPr>
        <w:pStyle w:val="Sinespaciado"/>
        <w:spacing w:line="360" w:lineRule="auto"/>
        <w:jc w:val="both"/>
        <w:rPr>
          <w:rFonts w:ascii="Times New Roman" w:hAnsi="Times New Roman" w:cs="Times New Roman"/>
          <w:sz w:val="24"/>
          <w:szCs w:val="24"/>
        </w:rPr>
      </w:pPr>
      <w:r w:rsidRPr="005D3F83">
        <w:rPr>
          <w:rFonts w:ascii="Times New Roman" w:hAnsi="Times New Roman" w:cs="Times New Roman"/>
          <w:sz w:val="24"/>
          <w:szCs w:val="24"/>
        </w:rPr>
        <w:t xml:space="preserve">A raíz de la reforma suscitada en materia penal en junio del 2008, </w:t>
      </w:r>
      <w:r w:rsidR="00026D4C" w:rsidRPr="005D3F83">
        <w:rPr>
          <w:rFonts w:ascii="Times New Roman" w:hAnsi="Times New Roman" w:cs="Times New Roman"/>
          <w:sz w:val="24"/>
          <w:szCs w:val="24"/>
        </w:rPr>
        <w:t>se generó un cambio estructural en el sistema de impartición de justicia de México, el cual transita de un sistema mixto con tintes inquisitivos a un sistema mixto con predominancia acusatoria.</w:t>
      </w:r>
    </w:p>
    <w:p w:rsidR="00084AAF" w:rsidRPr="005D3F83" w:rsidRDefault="00084AAF" w:rsidP="005D3F83">
      <w:pPr>
        <w:pStyle w:val="Sinespaciado"/>
        <w:spacing w:line="360" w:lineRule="auto"/>
        <w:jc w:val="both"/>
        <w:rPr>
          <w:rFonts w:ascii="Times New Roman" w:hAnsi="Times New Roman" w:cs="Times New Roman"/>
          <w:sz w:val="24"/>
          <w:szCs w:val="24"/>
        </w:rPr>
      </w:pPr>
      <w:r w:rsidRPr="005D3F83">
        <w:rPr>
          <w:rFonts w:ascii="Times New Roman" w:hAnsi="Times New Roman" w:cs="Times New Roman"/>
          <w:sz w:val="24"/>
          <w:szCs w:val="24"/>
        </w:rPr>
        <w:t xml:space="preserve">Dicha reforma representa un cambio de paradigma en el tema de administración de justicia, toda vez que cambiaremos la forma en que concebimos el proceso penal, desde su investigación hasta la etapa de resolución, situación que impacta en todos y cada uno de los operadores del sistema judicial, así como </w:t>
      </w:r>
      <w:r w:rsidR="00E91E2E" w:rsidRPr="005D3F83">
        <w:rPr>
          <w:rFonts w:ascii="Times New Roman" w:hAnsi="Times New Roman" w:cs="Times New Roman"/>
          <w:sz w:val="24"/>
          <w:szCs w:val="24"/>
        </w:rPr>
        <w:t>en</w:t>
      </w:r>
      <w:r w:rsidRPr="005D3F83">
        <w:rPr>
          <w:rFonts w:ascii="Times New Roman" w:hAnsi="Times New Roman" w:cs="Times New Roman"/>
          <w:sz w:val="24"/>
          <w:szCs w:val="24"/>
        </w:rPr>
        <w:t xml:space="preserve"> la población en general.</w:t>
      </w:r>
    </w:p>
    <w:p w:rsidR="00BC4F0E" w:rsidRPr="005D3F83" w:rsidRDefault="00B84533" w:rsidP="005D3F83">
      <w:pPr>
        <w:pStyle w:val="Sinespaciado"/>
        <w:spacing w:line="360" w:lineRule="auto"/>
        <w:jc w:val="both"/>
        <w:rPr>
          <w:rFonts w:ascii="Times New Roman" w:hAnsi="Times New Roman" w:cs="Times New Roman"/>
          <w:sz w:val="24"/>
          <w:szCs w:val="24"/>
        </w:rPr>
      </w:pPr>
      <w:r w:rsidRPr="005D3F83">
        <w:rPr>
          <w:rFonts w:ascii="Times New Roman" w:hAnsi="Times New Roman" w:cs="Times New Roman"/>
          <w:sz w:val="24"/>
          <w:szCs w:val="24"/>
        </w:rPr>
        <w:t xml:space="preserve">De igual forma, tenemos que tener en mente que </w:t>
      </w:r>
      <w:r w:rsidR="00084AAF" w:rsidRPr="005D3F83">
        <w:rPr>
          <w:rFonts w:ascii="Times New Roman" w:hAnsi="Times New Roman" w:cs="Times New Roman"/>
          <w:sz w:val="24"/>
          <w:szCs w:val="24"/>
        </w:rPr>
        <w:t>e</w:t>
      </w:r>
      <w:r w:rsidR="00BC4F0E" w:rsidRPr="005D3F83">
        <w:rPr>
          <w:rFonts w:ascii="Times New Roman" w:hAnsi="Times New Roman" w:cs="Times New Roman"/>
          <w:sz w:val="24"/>
          <w:szCs w:val="24"/>
        </w:rPr>
        <w:t xml:space="preserve">ste cambio de sistema </w:t>
      </w:r>
      <w:r w:rsidRPr="005D3F83">
        <w:rPr>
          <w:rFonts w:ascii="Times New Roman" w:hAnsi="Times New Roman" w:cs="Times New Roman"/>
          <w:sz w:val="24"/>
          <w:szCs w:val="24"/>
        </w:rPr>
        <w:t>de</w:t>
      </w:r>
      <w:r w:rsidR="00BC4F0E" w:rsidRPr="005D3F83">
        <w:rPr>
          <w:rFonts w:ascii="Times New Roman" w:hAnsi="Times New Roman" w:cs="Times New Roman"/>
          <w:sz w:val="24"/>
          <w:szCs w:val="24"/>
        </w:rPr>
        <w:t xml:space="preserve"> </w:t>
      </w:r>
      <w:r w:rsidRPr="005D3F83">
        <w:rPr>
          <w:rFonts w:ascii="Times New Roman" w:hAnsi="Times New Roman" w:cs="Times New Roman"/>
          <w:sz w:val="24"/>
          <w:szCs w:val="24"/>
        </w:rPr>
        <w:t>administración e impartición de</w:t>
      </w:r>
      <w:r w:rsidR="00BC4F0E" w:rsidRPr="005D3F83">
        <w:rPr>
          <w:rFonts w:ascii="Times New Roman" w:hAnsi="Times New Roman" w:cs="Times New Roman"/>
          <w:sz w:val="24"/>
          <w:szCs w:val="24"/>
        </w:rPr>
        <w:t xml:space="preserve"> justicia no llega solo, sino que trae consigo un elemento que le sirve de complemento y que además dota de funcionabilidad al propio sistema acusatorio, ese elemento es la justicia alternativa y los mecanismos altern</w:t>
      </w:r>
      <w:r w:rsidRPr="005D3F83">
        <w:rPr>
          <w:rFonts w:ascii="Times New Roman" w:hAnsi="Times New Roman" w:cs="Times New Roman"/>
          <w:sz w:val="24"/>
          <w:szCs w:val="24"/>
        </w:rPr>
        <w:t>os de solución de conflictos, y es precisamente el tema de la justicia alternativa y de la mediación en materia penal el cual esteremos abordando, toda ve</w:t>
      </w:r>
      <w:r w:rsidR="00BE216F" w:rsidRPr="005D3F83">
        <w:rPr>
          <w:rFonts w:ascii="Times New Roman" w:hAnsi="Times New Roman" w:cs="Times New Roman"/>
          <w:sz w:val="24"/>
          <w:szCs w:val="24"/>
        </w:rPr>
        <w:t>z</w:t>
      </w:r>
      <w:r w:rsidRPr="005D3F83">
        <w:rPr>
          <w:rFonts w:ascii="Times New Roman" w:hAnsi="Times New Roman" w:cs="Times New Roman"/>
          <w:sz w:val="24"/>
          <w:szCs w:val="24"/>
        </w:rPr>
        <w:t xml:space="preserve"> que se ha convertido en un tema toral en la implementación de este nuevo sistema de justicia penal, ya que sin el adecuado funcionamiento y aplicación de la justicia alternativa, dicho sistema quedaría superado por el número de asuntos que se harán de su conocimiento, </w:t>
      </w:r>
      <w:r w:rsidR="00BE216F" w:rsidRPr="005D3F83">
        <w:rPr>
          <w:rFonts w:ascii="Times New Roman" w:hAnsi="Times New Roman" w:cs="Times New Roman"/>
          <w:sz w:val="24"/>
          <w:szCs w:val="24"/>
        </w:rPr>
        <w:t>hundiéndolo en una crisis de funcionabilidad.</w:t>
      </w:r>
    </w:p>
    <w:p w:rsidR="00BC4F0E" w:rsidRDefault="00BC4F0E" w:rsidP="005D3F83">
      <w:pPr>
        <w:pStyle w:val="Sinespaciado"/>
        <w:spacing w:line="360" w:lineRule="auto"/>
        <w:jc w:val="both"/>
        <w:rPr>
          <w:rFonts w:ascii="Arial" w:hAnsi="Arial" w:cs="Arial"/>
          <w:sz w:val="24"/>
          <w:szCs w:val="24"/>
        </w:rPr>
      </w:pPr>
      <w:r w:rsidRPr="005D3F83">
        <w:rPr>
          <w:rFonts w:ascii="Times New Roman" w:hAnsi="Times New Roman" w:cs="Times New Roman"/>
          <w:sz w:val="24"/>
          <w:szCs w:val="24"/>
        </w:rPr>
        <w:t>Por tal situación es que nos estaremos abocando al estudio de la justicia alternativa, pero específicamente en la materia penal y</w:t>
      </w:r>
      <w:r w:rsidR="0056727F" w:rsidRPr="005D3F83">
        <w:rPr>
          <w:rFonts w:ascii="Times New Roman" w:hAnsi="Times New Roman" w:cs="Times New Roman"/>
          <w:sz w:val="24"/>
          <w:szCs w:val="24"/>
        </w:rPr>
        <w:t>,</w:t>
      </w:r>
      <w:r w:rsidRPr="005D3F83">
        <w:rPr>
          <w:rFonts w:ascii="Times New Roman" w:hAnsi="Times New Roman" w:cs="Times New Roman"/>
          <w:sz w:val="24"/>
          <w:szCs w:val="24"/>
        </w:rPr>
        <w:t xml:space="preserve"> sobre todo, su implementación por parte del legislador en las normas penales nacionales de México, a fin de poder determinar las fallas en las cuales ha </w:t>
      </w:r>
      <w:r w:rsidRPr="005D3F83">
        <w:rPr>
          <w:rFonts w:ascii="Times New Roman" w:hAnsi="Times New Roman" w:cs="Times New Roman"/>
          <w:sz w:val="24"/>
          <w:szCs w:val="24"/>
        </w:rPr>
        <w:lastRenderedPageBreak/>
        <w:t>recaído el constituyente al momento de abordar el multicitado tema, pero sobre todo aportar posibles soluciones a dichas de</w:t>
      </w:r>
      <w:r w:rsidR="00BE216F" w:rsidRPr="005D3F83">
        <w:rPr>
          <w:rFonts w:ascii="Times New Roman" w:hAnsi="Times New Roman" w:cs="Times New Roman"/>
          <w:sz w:val="24"/>
          <w:szCs w:val="24"/>
        </w:rPr>
        <w:t>ficiencias</w:t>
      </w:r>
      <w:r w:rsidR="0056727F" w:rsidRPr="005D3F83">
        <w:rPr>
          <w:rFonts w:ascii="Times New Roman" w:hAnsi="Times New Roman" w:cs="Times New Roman"/>
          <w:sz w:val="24"/>
          <w:szCs w:val="24"/>
        </w:rPr>
        <w:t>. T</w:t>
      </w:r>
      <w:r w:rsidR="00BE216F" w:rsidRPr="005D3F83">
        <w:rPr>
          <w:rFonts w:ascii="Times New Roman" w:hAnsi="Times New Roman" w:cs="Times New Roman"/>
          <w:sz w:val="24"/>
          <w:szCs w:val="24"/>
        </w:rPr>
        <w:t>oda vez que deseamos que el sistema acusatorio funcione de manera correcta, las legislaciones nacionales en materia penal deben de complementarse al hablar de justicia alternativa,</w:t>
      </w:r>
      <w:r w:rsidR="00BE216F">
        <w:rPr>
          <w:rFonts w:ascii="Arial" w:hAnsi="Arial" w:cs="Arial"/>
          <w:sz w:val="24"/>
          <w:szCs w:val="24"/>
        </w:rPr>
        <w:t xml:space="preserve"> </w:t>
      </w:r>
    </w:p>
    <w:p w:rsidR="009F4F67" w:rsidRDefault="009F4F67" w:rsidP="004557C1">
      <w:pPr>
        <w:pStyle w:val="Sinespaciado"/>
        <w:spacing w:line="480" w:lineRule="auto"/>
        <w:jc w:val="both"/>
        <w:rPr>
          <w:rFonts w:ascii="Arial" w:hAnsi="Arial" w:cs="Arial"/>
          <w:sz w:val="24"/>
          <w:szCs w:val="24"/>
        </w:rPr>
      </w:pPr>
    </w:p>
    <w:p w:rsidR="009F4F67" w:rsidRDefault="00494282" w:rsidP="005D3F83">
      <w:pPr>
        <w:pStyle w:val="Sinespaciado"/>
        <w:spacing w:line="480" w:lineRule="auto"/>
        <w:jc w:val="both"/>
        <w:rPr>
          <w:rFonts w:ascii="Arial" w:hAnsi="Arial" w:cs="Arial"/>
          <w:b/>
          <w:sz w:val="24"/>
          <w:szCs w:val="24"/>
        </w:rPr>
      </w:pPr>
      <w:r>
        <w:rPr>
          <w:rFonts w:ascii="Arial" w:hAnsi="Arial" w:cs="Arial"/>
          <w:b/>
          <w:sz w:val="24"/>
          <w:szCs w:val="24"/>
        </w:rPr>
        <w:t>COMPARACIÓN ENTRE EL SISTEMA ACUSATORIO Y EL SISTEMA INQUISITIVO</w:t>
      </w:r>
    </w:p>
    <w:p w:rsidR="009F4F67" w:rsidRPr="005D3F83" w:rsidRDefault="00E17F47" w:rsidP="005D3F83">
      <w:pPr>
        <w:pStyle w:val="Sinespaciado"/>
        <w:spacing w:line="360" w:lineRule="auto"/>
        <w:jc w:val="both"/>
        <w:rPr>
          <w:rFonts w:ascii="Times New Roman" w:hAnsi="Times New Roman" w:cs="Times New Roman"/>
          <w:sz w:val="24"/>
          <w:szCs w:val="24"/>
        </w:rPr>
      </w:pPr>
      <w:r w:rsidRPr="005D3F83">
        <w:rPr>
          <w:rFonts w:ascii="Times New Roman" w:hAnsi="Times New Roman" w:cs="Times New Roman"/>
          <w:sz w:val="24"/>
          <w:szCs w:val="24"/>
        </w:rPr>
        <w:t xml:space="preserve">Por principio de cuentas y posterior a poder realizar un estudio comparado entre los sistemas de impartición de justicia de corte acusatorio el sistema de corte inquisitivo, es </w:t>
      </w:r>
      <w:r w:rsidR="0056727F" w:rsidRPr="005D3F83">
        <w:rPr>
          <w:rFonts w:ascii="Times New Roman" w:hAnsi="Times New Roman" w:cs="Times New Roman"/>
          <w:sz w:val="24"/>
          <w:szCs w:val="24"/>
        </w:rPr>
        <w:t>preciso</w:t>
      </w:r>
      <w:r w:rsidRPr="005D3F83">
        <w:rPr>
          <w:rFonts w:ascii="Times New Roman" w:hAnsi="Times New Roman" w:cs="Times New Roman"/>
          <w:sz w:val="24"/>
          <w:szCs w:val="24"/>
        </w:rPr>
        <w:t xml:space="preserve"> definir de manera puntual a qu</w:t>
      </w:r>
      <w:r w:rsidR="0056727F" w:rsidRPr="005D3F83">
        <w:rPr>
          <w:rFonts w:ascii="Times New Roman" w:hAnsi="Times New Roman" w:cs="Times New Roman"/>
          <w:sz w:val="24"/>
          <w:szCs w:val="24"/>
        </w:rPr>
        <w:t>é</w:t>
      </w:r>
      <w:r w:rsidRPr="005D3F83">
        <w:rPr>
          <w:rFonts w:ascii="Times New Roman" w:hAnsi="Times New Roman" w:cs="Times New Roman"/>
          <w:sz w:val="24"/>
          <w:szCs w:val="24"/>
        </w:rPr>
        <w:t xml:space="preserve"> nos referimos cuando hablamos de un sistema de impartición de justicia o sistema procesal.</w:t>
      </w:r>
    </w:p>
    <w:p w:rsidR="00532CA2" w:rsidRPr="005D3F83" w:rsidRDefault="00873883" w:rsidP="005D3F83">
      <w:pPr>
        <w:pStyle w:val="Sinespaciado"/>
        <w:spacing w:line="360" w:lineRule="auto"/>
        <w:jc w:val="both"/>
        <w:rPr>
          <w:rFonts w:ascii="Times New Roman" w:hAnsi="Times New Roman" w:cs="Times New Roman"/>
          <w:sz w:val="24"/>
          <w:szCs w:val="24"/>
        </w:rPr>
      </w:pPr>
      <w:r w:rsidRPr="005D3F83">
        <w:rPr>
          <w:rFonts w:ascii="Times New Roman" w:hAnsi="Times New Roman" w:cs="Times New Roman"/>
          <w:sz w:val="24"/>
          <w:szCs w:val="24"/>
        </w:rPr>
        <w:t>Por lo cual podemos definir que un sistema procesal es aquel conjunto de principios y garantías que define</w:t>
      </w:r>
      <w:r w:rsidR="00F93B71" w:rsidRPr="005D3F83">
        <w:rPr>
          <w:rFonts w:ascii="Times New Roman" w:hAnsi="Times New Roman" w:cs="Times New Roman"/>
          <w:sz w:val="24"/>
          <w:szCs w:val="24"/>
        </w:rPr>
        <w:t>n</w:t>
      </w:r>
      <w:r w:rsidRPr="005D3F83">
        <w:rPr>
          <w:rFonts w:ascii="Times New Roman" w:hAnsi="Times New Roman" w:cs="Times New Roman"/>
          <w:sz w:val="24"/>
          <w:szCs w:val="24"/>
        </w:rPr>
        <w:t xml:space="preserve"> el papel que jugar</w:t>
      </w:r>
      <w:r w:rsidR="00F93B71" w:rsidRPr="005D3F83">
        <w:rPr>
          <w:rFonts w:ascii="Times New Roman" w:hAnsi="Times New Roman" w:cs="Times New Roman"/>
          <w:sz w:val="24"/>
          <w:szCs w:val="24"/>
        </w:rPr>
        <w:t>á</w:t>
      </w:r>
      <w:r w:rsidRPr="005D3F83">
        <w:rPr>
          <w:rFonts w:ascii="Times New Roman" w:hAnsi="Times New Roman" w:cs="Times New Roman"/>
          <w:sz w:val="24"/>
          <w:szCs w:val="24"/>
        </w:rPr>
        <w:t>n los protagonistas de un proceso jurisdiccional, imponiendo una serie de principios que guiar</w:t>
      </w:r>
      <w:r w:rsidR="00F93B71" w:rsidRPr="005D3F83">
        <w:rPr>
          <w:rFonts w:ascii="Times New Roman" w:hAnsi="Times New Roman" w:cs="Times New Roman"/>
          <w:sz w:val="24"/>
          <w:szCs w:val="24"/>
        </w:rPr>
        <w:t>á</w:t>
      </w:r>
      <w:r w:rsidRPr="005D3F83">
        <w:rPr>
          <w:rFonts w:ascii="Times New Roman" w:hAnsi="Times New Roman" w:cs="Times New Roman"/>
          <w:sz w:val="24"/>
          <w:szCs w:val="24"/>
        </w:rPr>
        <w:t xml:space="preserve">n a los sujetos </w:t>
      </w:r>
      <w:r w:rsidR="00513C03" w:rsidRPr="005D3F83">
        <w:rPr>
          <w:rFonts w:ascii="Times New Roman" w:hAnsi="Times New Roman" w:cs="Times New Roman"/>
          <w:sz w:val="24"/>
          <w:szCs w:val="24"/>
        </w:rPr>
        <w:t>procesales</w:t>
      </w:r>
      <w:r w:rsidRPr="005D3F83">
        <w:rPr>
          <w:rFonts w:ascii="Times New Roman" w:hAnsi="Times New Roman" w:cs="Times New Roman"/>
          <w:sz w:val="24"/>
          <w:szCs w:val="24"/>
        </w:rPr>
        <w:t xml:space="preserve"> por el camino adecuado para la resolución de sus pretensiones</w:t>
      </w:r>
      <w:sdt>
        <w:sdtPr>
          <w:rPr>
            <w:rStyle w:val="Refdenotaalpie"/>
            <w:rFonts w:ascii="Times New Roman" w:hAnsi="Times New Roman"/>
            <w:i/>
            <w:sz w:val="24"/>
            <w:szCs w:val="24"/>
          </w:rPr>
          <w:id w:val="1999993705"/>
          <w:citation/>
        </w:sdtPr>
        <w:sdtEndPr>
          <w:rPr>
            <w:rStyle w:val="Refdenotaalpie"/>
          </w:rPr>
        </w:sdtEndPr>
        <w:sdtContent>
          <w:r w:rsidR="00A32527" w:rsidRPr="005D3F83">
            <w:rPr>
              <w:rStyle w:val="Refdenotaalpie"/>
              <w:rFonts w:ascii="Times New Roman" w:hAnsi="Times New Roman"/>
              <w:i/>
              <w:sz w:val="24"/>
              <w:szCs w:val="24"/>
            </w:rPr>
            <w:fldChar w:fldCharType="begin"/>
          </w:r>
          <w:r w:rsidR="00A32527" w:rsidRPr="005D3F83">
            <w:rPr>
              <w:rFonts w:ascii="Times New Roman" w:hAnsi="Times New Roman" w:cs="Times New Roman"/>
              <w:i/>
              <w:sz w:val="24"/>
              <w:szCs w:val="24"/>
            </w:rPr>
            <w:instrText xml:space="preserve"> CITATION Hes101 \l 3082 </w:instrText>
          </w:r>
          <w:r w:rsidR="00A32527" w:rsidRPr="005D3F83">
            <w:rPr>
              <w:rStyle w:val="Refdenotaalpie"/>
              <w:rFonts w:ascii="Times New Roman" w:hAnsi="Times New Roman"/>
              <w:i/>
              <w:sz w:val="24"/>
              <w:szCs w:val="24"/>
            </w:rPr>
            <w:fldChar w:fldCharType="separate"/>
          </w:r>
          <w:r w:rsidR="00A32527" w:rsidRPr="005D3F83">
            <w:rPr>
              <w:rFonts w:ascii="Times New Roman" w:hAnsi="Times New Roman" w:cs="Times New Roman"/>
              <w:i/>
              <w:noProof/>
              <w:sz w:val="24"/>
              <w:szCs w:val="24"/>
            </w:rPr>
            <w:t xml:space="preserve"> </w:t>
          </w:r>
          <w:r w:rsidR="00A32527" w:rsidRPr="005D3F83">
            <w:rPr>
              <w:rFonts w:ascii="Times New Roman" w:hAnsi="Times New Roman" w:cs="Times New Roman"/>
              <w:noProof/>
              <w:sz w:val="24"/>
              <w:szCs w:val="24"/>
            </w:rPr>
            <w:t>(Chorres, 2010)</w:t>
          </w:r>
          <w:r w:rsidR="00A32527" w:rsidRPr="005D3F83">
            <w:rPr>
              <w:rStyle w:val="Refdenotaalpie"/>
              <w:rFonts w:ascii="Times New Roman" w:hAnsi="Times New Roman"/>
              <w:i/>
              <w:sz w:val="24"/>
              <w:szCs w:val="24"/>
            </w:rPr>
            <w:fldChar w:fldCharType="end"/>
          </w:r>
        </w:sdtContent>
      </w:sdt>
      <w:r w:rsidR="00F93B71" w:rsidRPr="005D3F83">
        <w:rPr>
          <w:rFonts w:ascii="Times New Roman" w:hAnsi="Times New Roman" w:cs="Times New Roman"/>
          <w:i/>
          <w:sz w:val="24"/>
          <w:szCs w:val="24"/>
        </w:rPr>
        <w:t>.</w:t>
      </w:r>
    </w:p>
    <w:p w:rsidR="00532CA2" w:rsidRPr="005D3F83" w:rsidRDefault="00F93B71" w:rsidP="005D3F83">
      <w:pPr>
        <w:pStyle w:val="Sinespaciado"/>
        <w:spacing w:line="360" w:lineRule="auto"/>
        <w:jc w:val="both"/>
        <w:rPr>
          <w:rFonts w:ascii="Times New Roman" w:hAnsi="Times New Roman" w:cs="Times New Roman"/>
          <w:sz w:val="24"/>
          <w:szCs w:val="24"/>
        </w:rPr>
      </w:pPr>
      <w:r w:rsidRPr="005D3F83">
        <w:rPr>
          <w:rFonts w:ascii="Times New Roman" w:hAnsi="Times New Roman" w:cs="Times New Roman"/>
          <w:sz w:val="24"/>
          <w:szCs w:val="24"/>
        </w:rPr>
        <w:t>Dicha si</w:t>
      </w:r>
      <w:r w:rsidR="00873883" w:rsidRPr="005D3F83">
        <w:rPr>
          <w:rFonts w:ascii="Times New Roman" w:hAnsi="Times New Roman" w:cs="Times New Roman"/>
          <w:sz w:val="24"/>
          <w:szCs w:val="24"/>
        </w:rPr>
        <w:t xml:space="preserve">tuación </w:t>
      </w:r>
      <w:r w:rsidR="0003175B" w:rsidRPr="005D3F83">
        <w:rPr>
          <w:rFonts w:ascii="Times New Roman" w:hAnsi="Times New Roman" w:cs="Times New Roman"/>
          <w:sz w:val="24"/>
          <w:szCs w:val="24"/>
        </w:rPr>
        <w:t xml:space="preserve">nos arroja como conclusión que todo sistema procesal o sistema de </w:t>
      </w:r>
      <w:r w:rsidR="003217E1" w:rsidRPr="005D3F83">
        <w:rPr>
          <w:rFonts w:ascii="Times New Roman" w:hAnsi="Times New Roman" w:cs="Times New Roman"/>
          <w:sz w:val="24"/>
          <w:szCs w:val="24"/>
        </w:rPr>
        <w:t>impartición</w:t>
      </w:r>
      <w:r w:rsidR="0003175B" w:rsidRPr="005D3F83">
        <w:rPr>
          <w:rFonts w:ascii="Times New Roman" w:hAnsi="Times New Roman" w:cs="Times New Roman"/>
          <w:sz w:val="24"/>
          <w:szCs w:val="24"/>
        </w:rPr>
        <w:t xml:space="preserve"> de justicia tendrá como base una ideología </w:t>
      </w:r>
      <w:r w:rsidR="003217E1" w:rsidRPr="005D3F83">
        <w:rPr>
          <w:rFonts w:ascii="Times New Roman" w:hAnsi="Times New Roman" w:cs="Times New Roman"/>
          <w:sz w:val="24"/>
          <w:szCs w:val="24"/>
        </w:rPr>
        <w:t>filosófico</w:t>
      </w:r>
      <w:r w:rsidR="0003175B" w:rsidRPr="005D3F83">
        <w:rPr>
          <w:rFonts w:ascii="Times New Roman" w:hAnsi="Times New Roman" w:cs="Times New Roman"/>
          <w:sz w:val="24"/>
          <w:szCs w:val="24"/>
        </w:rPr>
        <w:t xml:space="preserve">-jurídica, </w:t>
      </w:r>
      <w:r w:rsidR="003217E1" w:rsidRPr="005D3F83">
        <w:rPr>
          <w:rFonts w:ascii="Times New Roman" w:hAnsi="Times New Roman" w:cs="Times New Roman"/>
          <w:sz w:val="24"/>
          <w:szCs w:val="24"/>
        </w:rPr>
        <w:t xml:space="preserve">la cual debe responder a las necesidades actuales de la sociedad o comunidad en donde se pretende </w:t>
      </w:r>
      <w:r w:rsidR="00C27B07" w:rsidRPr="005D3F83">
        <w:rPr>
          <w:rFonts w:ascii="Times New Roman" w:hAnsi="Times New Roman" w:cs="Times New Roman"/>
          <w:sz w:val="24"/>
          <w:szCs w:val="24"/>
        </w:rPr>
        <w:t>implementar</w:t>
      </w:r>
      <w:r w:rsidR="003217E1" w:rsidRPr="005D3F83">
        <w:rPr>
          <w:rFonts w:ascii="Times New Roman" w:hAnsi="Times New Roman" w:cs="Times New Roman"/>
          <w:sz w:val="24"/>
          <w:szCs w:val="24"/>
        </w:rPr>
        <w:t xml:space="preserve"> dicho sistema procesal</w:t>
      </w:r>
      <w:r w:rsidR="00D22520" w:rsidRPr="005D3F83">
        <w:rPr>
          <w:rFonts w:ascii="Times New Roman" w:hAnsi="Times New Roman" w:cs="Times New Roman"/>
          <w:sz w:val="24"/>
          <w:szCs w:val="24"/>
        </w:rPr>
        <w:t>, siendo la primordial la necesidad de seguridad y administración adecuada de justicia</w:t>
      </w:r>
      <w:r w:rsidR="003217E1" w:rsidRPr="005D3F83">
        <w:rPr>
          <w:rFonts w:ascii="Times New Roman" w:hAnsi="Times New Roman" w:cs="Times New Roman"/>
          <w:sz w:val="24"/>
          <w:szCs w:val="24"/>
        </w:rPr>
        <w:t xml:space="preserve">, </w:t>
      </w:r>
      <w:r w:rsidR="00C27B07" w:rsidRPr="005D3F83">
        <w:rPr>
          <w:rFonts w:ascii="Times New Roman" w:hAnsi="Times New Roman" w:cs="Times New Roman"/>
          <w:sz w:val="24"/>
          <w:szCs w:val="24"/>
        </w:rPr>
        <w:t>de igual forma deberá ser lo más claro y preciso posible, ya que con esto se erradicará en mayor medida la discrecionalidad y subjetivismo propios de un sistema falible y manejado por personas físicas con distintas idiosincrasias.</w:t>
      </w:r>
    </w:p>
    <w:p w:rsidR="008727AE" w:rsidRPr="005D3F83" w:rsidRDefault="008727AE" w:rsidP="005D3F83">
      <w:pPr>
        <w:pStyle w:val="Sinespaciado"/>
        <w:spacing w:line="360" w:lineRule="auto"/>
        <w:jc w:val="both"/>
        <w:rPr>
          <w:rFonts w:ascii="Times New Roman" w:hAnsi="Times New Roman" w:cs="Times New Roman"/>
          <w:sz w:val="24"/>
          <w:szCs w:val="24"/>
        </w:rPr>
      </w:pPr>
      <w:r w:rsidRPr="005D3F83">
        <w:rPr>
          <w:rFonts w:ascii="Times New Roman" w:hAnsi="Times New Roman" w:cs="Times New Roman"/>
          <w:sz w:val="24"/>
          <w:szCs w:val="24"/>
        </w:rPr>
        <w:t xml:space="preserve">Lo anterior nos hace recordar que lo más importante a la hora de </w:t>
      </w:r>
      <w:r w:rsidR="00B46C6A" w:rsidRPr="005D3F83">
        <w:rPr>
          <w:rFonts w:ascii="Times New Roman" w:hAnsi="Times New Roman" w:cs="Times New Roman"/>
          <w:sz w:val="24"/>
          <w:szCs w:val="24"/>
        </w:rPr>
        <w:t>implementar un nuevo sistema de impartición de justicia, es la capacitación de las personas encargadas de darle funcionabilidad al sistema, ya que si este rubro se encuentra débil todos los esfuerzos extras que hagamos para poder echar a andar el sistema serán en vano, sin importar qu</w:t>
      </w:r>
      <w:r w:rsidR="008B4EC8" w:rsidRPr="005D3F83">
        <w:rPr>
          <w:rFonts w:ascii="Times New Roman" w:hAnsi="Times New Roman" w:cs="Times New Roman"/>
          <w:sz w:val="24"/>
          <w:szCs w:val="24"/>
        </w:rPr>
        <w:t>é</w:t>
      </w:r>
      <w:r w:rsidR="00B46C6A" w:rsidRPr="005D3F83">
        <w:rPr>
          <w:rFonts w:ascii="Times New Roman" w:hAnsi="Times New Roman" w:cs="Times New Roman"/>
          <w:sz w:val="24"/>
          <w:szCs w:val="24"/>
        </w:rPr>
        <w:t xml:space="preserve"> ta</w:t>
      </w:r>
      <w:r w:rsidR="008B4EC8" w:rsidRPr="005D3F83">
        <w:rPr>
          <w:rFonts w:ascii="Times New Roman" w:hAnsi="Times New Roman" w:cs="Times New Roman"/>
          <w:sz w:val="24"/>
          <w:szCs w:val="24"/>
        </w:rPr>
        <w:t xml:space="preserve">n </w:t>
      </w:r>
      <w:r w:rsidR="00B46C6A" w:rsidRPr="005D3F83">
        <w:rPr>
          <w:rFonts w:ascii="Times New Roman" w:hAnsi="Times New Roman" w:cs="Times New Roman"/>
          <w:sz w:val="24"/>
          <w:szCs w:val="24"/>
        </w:rPr>
        <w:t>bi</w:t>
      </w:r>
      <w:r w:rsidR="008B4EC8" w:rsidRPr="005D3F83">
        <w:rPr>
          <w:rFonts w:ascii="Times New Roman" w:hAnsi="Times New Roman" w:cs="Times New Roman"/>
          <w:sz w:val="24"/>
          <w:szCs w:val="24"/>
        </w:rPr>
        <w:t>e</w:t>
      </w:r>
      <w:r w:rsidR="00B46C6A" w:rsidRPr="005D3F83">
        <w:rPr>
          <w:rFonts w:ascii="Times New Roman" w:hAnsi="Times New Roman" w:cs="Times New Roman"/>
          <w:sz w:val="24"/>
          <w:szCs w:val="24"/>
        </w:rPr>
        <w:t>n hecha esté la reforma legislativa, o la norma especializada en la materia, ni tampoco importará qu</w:t>
      </w:r>
      <w:r w:rsidR="008B4EC8" w:rsidRPr="005D3F83">
        <w:rPr>
          <w:rFonts w:ascii="Times New Roman" w:hAnsi="Times New Roman" w:cs="Times New Roman"/>
          <w:sz w:val="24"/>
          <w:szCs w:val="24"/>
        </w:rPr>
        <w:t>é</w:t>
      </w:r>
      <w:r w:rsidR="00B46C6A" w:rsidRPr="005D3F83">
        <w:rPr>
          <w:rFonts w:ascii="Times New Roman" w:hAnsi="Times New Roman" w:cs="Times New Roman"/>
          <w:sz w:val="24"/>
          <w:szCs w:val="24"/>
        </w:rPr>
        <w:t xml:space="preserve"> tan imponente</w:t>
      </w:r>
      <w:r w:rsidR="008B4EC8" w:rsidRPr="005D3F83">
        <w:rPr>
          <w:rFonts w:ascii="Times New Roman" w:hAnsi="Times New Roman" w:cs="Times New Roman"/>
          <w:sz w:val="24"/>
          <w:szCs w:val="24"/>
        </w:rPr>
        <w:t>s</w:t>
      </w:r>
      <w:r w:rsidR="00B46C6A" w:rsidRPr="005D3F83">
        <w:rPr>
          <w:rFonts w:ascii="Times New Roman" w:hAnsi="Times New Roman" w:cs="Times New Roman"/>
          <w:sz w:val="24"/>
          <w:szCs w:val="24"/>
        </w:rPr>
        <w:t xml:space="preserve"> sean las estructuras arquitectónicas encargadas de albergar al nuevo sistema procesal</w:t>
      </w:r>
      <w:r w:rsidR="008B4EC8" w:rsidRPr="005D3F83">
        <w:rPr>
          <w:rFonts w:ascii="Times New Roman" w:hAnsi="Times New Roman" w:cs="Times New Roman"/>
          <w:sz w:val="24"/>
          <w:szCs w:val="24"/>
        </w:rPr>
        <w:t>. T</w:t>
      </w:r>
      <w:r w:rsidR="00B46C6A" w:rsidRPr="005D3F83">
        <w:rPr>
          <w:rFonts w:ascii="Times New Roman" w:hAnsi="Times New Roman" w:cs="Times New Roman"/>
          <w:sz w:val="24"/>
          <w:szCs w:val="24"/>
        </w:rPr>
        <w:t>odo lo anterior se vendrá abajo si</w:t>
      </w:r>
      <w:r w:rsidR="008B4EC8" w:rsidRPr="005D3F83">
        <w:rPr>
          <w:rFonts w:ascii="Times New Roman" w:hAnsi="Times New Roman" w:cs="Times New Roman"/>
          <w:sz w:val="24"/>
          <w:szCs w:val="24"/>
        </w:rPr>
        <w:t xml:space="preserve"> </w:t>
      </w:r>
      <w:r w:rsidR="00B46C6A" w:rsidRPr="005D3F83">
        <w:rPr>
          <w:rFonts w:ascii="Times New Roman" w:hAnsi="Times New Roman" w:cs="Times New Roman"/>
          <w:sz w:val="24"/>
          <w:szCs w:val="24"/>
        </w:rPr>
        <w:t>no solidificamos la preparación y capacitación de los usuarios y protagonistas del proceso, por lo cual debemos comenzar por definir de manera precisa todos y cada uno de los nuevos conceptos que traerá aparejado</w:t>
      </w:r>
      <w:r w:rsidR="008B4EC8" w:rsidRPr="005D3F83">
        <w:rPr>
          <w:rFonts w:ascii="Times New Roman" w:hAnsi="Times New Roman" w:cs="Times New Roman"/>
          <w:sz w:val="24"/>
          <w:szCs w:val="24"/>
        </w:rPr>
        <w:t>s</w:t>
      </w:r>
      <w:r w:rsidR="00B46C6A" w:rsidRPr="005D3F83">
        <w:rPr>
          <w:rFonts w:ascii="Times New Roman" w:hAnsi="Times New Roman" w:cs="Times New Roman"/>
          <w:sz w:val="24"/>
          <w:szCs w:val="24"/>
        </w:rPr>
        <w:t xml:space="preserve"> este nuevo sistema.</w:t>
      </w:r>
    </w:p>
    <w:p w:rsidR="00B46C6A" w:rsidRDefault="00B46C6A" w:rsidP="005D3F83">
      <w:pPr>
        <w:pStyle w:val="Sinespaciado"/>
        <w:spacing w:line="360" w:lineRule="auto"/>
        <w:jc w:val="both"/>
        <w:rPr>
          <w:rFonts w:ascii="Arial" w:hAnsi="Arial" w:cs="Arial"/>
          <w:sz w:val="24"/>
          <w:szCs w:val="24"/>
        </w:rPr>
      </w:pPr>
      <w:r w:rsidRPr="005D3F83">
        <w:rPr>
          <w:rFonts w:ascii="Times New Roman" w:hAnsi="Times New Roman" w:cs="Times New Roman"/>
          <w:sz w:val="24"/>
          <w:szCs w:val="24"/>
        </w:rPr>
        <w:lastRenderedPageBreak/>
        <w:t>Una vez dicho lo anterior, pasemos a estudiar las diferencias y similitudes que guardan el sistema inquisitivo y el sistema acusatorio.</w:t>
      </w:r>
    </w:p>
    <w:p w:rsidR="005D3F83" w:rsidRDefault="005D3F83" w:rsidP="005D3F83">
      <w:pPr>
        <w:pStyle w:val="Sinespaciado"/>
        <w:spacing w:line="480" w:lineRule="auto"/>
        <w:jc w:val="both"/>
        <w:rPr>
          <w:rFonts w:ascii="Arial" w:hAnsi="Arial" w:cs="Arial"/>
          <w:sz w:val="24"/>
          <w:szCs w:val="24"/>
        </w:rPr>
      </w:pPr>
    </w:p>
    <w:p w:rsidR="00B46C6A" w:rsidRDefault="00B46C6A" w:rsidP="005D3F83">
      <w:pPr>
        <w:pStyle w:val="Sinespaciado"/>
        <w:spacing w:line="480" w:lineRule="auto"/>
        <w:jc w:val="both"/>
        <w:rPr>
          <w:rFonts w:ascii="Arial" w:hAnsi="Arial" w:cs="Arial"/>
          <w:b/>
          <w:sz w:val="24"/>
          <w:szCs w:val="24"/>
        </w:rPr>
      </w:pPr>
      <w:r>
        <w:rPr>
          <w:rFonts w:ascii="Arial" w:hAnsi="Arial" w:cs="Arial"/>
          <w:b/>
          <w:sz w:val="24"/>
          <w:szCs w:val="24"/>
        </w:rPr>
        <w:t>Sistema Inquisitivo</w:t>
      </w:r>
    </w:p>
    <w:p w:rsidR="00B46C6A" w:rsidRPr="005D3F83" w:rsidRDefault="00C03E52" w:rsidP="005D3F83">
      <w:pPr>
        <w:pStyle w:val="Sinespaciado"/>
        <w:spacing w:line="360" w:lineRule="auto"/>
        <w:jc w:val="both"/>
        <w:rPr>
          <w:rFonts w:ascii="Times New Roman" w:hAnsi="Times New Roman" w:cs="Times New Roman"/>
          <w:sz w:val="24"/>
          <w:szCs w:val="24"/>
        </w:rPr>
      </w:pPr>
      <w:r w:rsidRPr="005D3F83">
        <w:rPr>
          <w:rFonts w:ascii="Times New Roman" w:hAnsi="Times New Roman" w:cs="Times New Roman"/>
          <w:sz w:val="24"/>
          <w:szCs w:val="24"/>
        </w:rPr>
        <w:t>Este sistema se caracteriza por concentrar todas las fu</w:t>
      </w:r>
      <w:r w:rsidR="00906432" w:rsidRPr="005D3F83">
        <w:rPr>
          <w:rFonts w:ascii="Times New Roman" w:hAnsi="Times New Roman" w:cs="Times New Roman"/>
          <w:sz w:val="24"/>
          <w:szCs w:val="24"/>
        </w:rPr>
        <w:t xml:space="preserve">nciones y facultades del estado, es decir, su soberanía, </w:t>
      </w:r>
      <w:r w:rsidRPr="005D3F83">
        <w:rPr>
          <w:rFonts w:ascii="Times New Roman" w:hAnsi="Times New Roman" w:cs="Times New Roman"/>
          <w:sz w:val="24"/>
          <w:szCs w:val="24"/>
        </w:rPr>
        <w:t xml:space="preserve">en una sola persona, </w:t>
      </w:r>
      <w:r w:rsidR="00906432" w:rsidRPr="005D3F83">
        <w:rPr>
          <w:rFonts w:ascii="Times New Roman" w:hAnsi="Times New Roman" w:cs="Times New Roman"/>
          <w:sz w:val="24"/>
          <w:szCs w:val="24"/>
        </w:rPr>
        <w:t xml:space="preserve">tiene sus orígenes en el siglo XIII, encontrando a su </w:t>
      </w:r>
      <w:r w:rsidR="00595071" w:rsidRPr="005D3F83">
        <w:rPr>
          <w:rFonts w:ascii="Times New Roman" w:hAnsi="Times New Roman" w:cs="Times New Roman"/>
          <w:sz w:val="24"/>
          <w:szCs w:val="24"/>
        </w:rPr>
        <w:t>más</w:t>
      </w:r>
      <w:r w:rsidR="00906432" w:rsidRPr="005D3F83">
        <w:rPr>
          <w:rFonts w:ascii="Times New Roman" w:hAnsi="Times New Roman" w:cs="Times New Roman"/>
          <w:sz w:val="24"/>
          <w:szCs w:val="24"/>
        </w:rPr>
        <w:t xml:space="preserve"> grande representante en la jurisdicción eclesiástica</w:t>
      </w:r>
      <w:r w:rsidR="00FD0B64" w:rsidRPr="005D3F83">
        <w:rPr>
          <w:rFonts w:ascii="Times New Roman" w:hAnsi="Times New Roman" w:cs="Times New Roman"/>
          <w:sz w:val="24"/>
          <w:szCs w:val="24"/>
        </w:rPr>
        <w:t>. E</w:t>
      </w:r>
      <w:r w:rsidR="003C770B" w:rsidRPr="005D3F83">
        <w:rPr>
          <w:rFonts w:ascii="Times New Roman" w:hAnsi="Times New Roman" w:cs="Times New Roman"/>
          <w:sz w:val="24"/>
          <w:szCs w:val="24"/>
        </w:rPr>
        <w:t xml:space="preserve">n este sistema se combinaba tanto la concentración del </w:t>
      </w:r>
      <w:r w:rsidR="00721753" w:rsidRPr="005D3F83">
        <w:rPr>
          <w:rFonts w:ascii="Times New Roman" w:hAnsi="Times New Roman" w:cs="Times New Roman"/>
          <w:sz w:val="24"/>
          <w:szCs w:val="24"/>
        </w:rPr>
        <w:t>poder</w:t>
      </w:r>
      <w:r w:rsidR="003C770B" w:rsidRPr="005D3F83">
        <w:rPr>
          <w:rFonts w:ascii="Times New Roman" w:hAnsi="Times New Roman" w:cs="Times New Roman"/>
          <w:sz w:val="24"/>
          <w:szCs w:val="24"/>
        </w:rPr>
        <w:t xml:space="preserve"> en una sola persona, con la secrecía </w:t>
      </w:r>
      <w:r w:rsidR="00721753" w:rsidRPr="005D3F83">
        <w:rPr>
          <w:rFonts w:ascii="Times New Roman" w:hAnsi="Times New Roman" w:cs="Times New Roman"/>
          <w:sz w:val="24"/>
          <w:szCs w:val="24"/>
        </w:rPr>
        <w:t xml:space="preserve">con la que se desarrollaban los procesos, haciendo inexistente el principio de publicidad, situación que era aprovechada para llevar a cabo procesos a la medida, en donde se inculpaba y sentenciaba a quien el soberano quisiera, </w:t>
      </w:r>
      <w:r w:rsidR="006B78B5" w:rsidRPr="005D3F83">
        <w:rPr>
          <w:rFonts w:ascii="Times New Roman" w:hAnsi="Times New Roman" w:cs="Times New Roman"/>
          <w:sz w:val="24"/>
          <w:szCs w:val="24"/>
        </w:rPr>
        <w:t>dejando a las personas señaladas como culpables, indefensas ante tan abrumadora concentración del poder, y lamentablemente, el poder corrompido, ya que esta acumulación de facultades se convirtió en tierra fértil para la corruptela y los vicios procesales</w:t>
      </w:r>
      <w:r w:rsidR="00A32527" w:rsidRPr="005D3F83">
        <w:rPr>
          <w:rFonts w:ascii="Times New Roman" w:hAnsi="Times New Roman" w:cs="Times New Roman"/>
        </w:rPr>
        <w:t xml:space="preserve"> </w:t>
      </w:r>
      <w:sdt>
        <w:sdtPr>
          <w:rPr>
            <w:rFonts w:ascii="Times New Roman" w:hAnsi="Times New Roman" w:cs="Times New Roman"/>
          </w:rPr>
          <w:id w:val="-824966148"/>
          <w:citation/>
        </w:sdtPr>
        <w:sdtEndPr/>
        <w:sdtContent>
          <w:r w:rsidR="00A32527" w:rsidRPr="005D3F83">
            <w:rPr>
              <w:rFonts w:ascii="Times New Roman" w:hAnsi="Times New Roman" w:cs="Times New Roman"/>
            </w:rPr>
            <w:fldChar w:fldCharType="begin"/>
          </w:r>
          <w:r w:rsidR="00A32527" w:rsidRPr="005D3F83">
            <w:rPr>
              <w:rFonts w:ascii="Times New Roman" w:hAnsi="Times New Roman" w:cs="Times New Roman"/>
              <w:sz w:val="24"/>
              <w:szCs w:val="24"/>
            </w:rPr>
            <w:instrText xml:space="preserve">CITATION Jah111 \l 3082 </w:instrText>
          </w:r>
          <w:r w:rsidR="00A32527" w:rsidRPr="005D3F83">
            <w:rPr>
              <w:rFonts w:ascii="Times New Roman" w:hAnsi="Times New Roman" w:cs="Times New Roman"/>
            </w:rPr>
            <w:fldChar w:fldCharType="separate"/>
          </w:r>
          <w:r w:rsidR="00A32527" w:rsidRPr="005D3F83">
            <w:rPr>
              <w:rFonts w:ascii="Times New Roman" w:hAnsi="Times New Roman" w:cs="Times New Roman"/>
              <w:sz w:val="24"/>
              <w:szCs w:val="24"/>
            </w:rPr>
            <w:t xml:space="preserve"> (Reyes Loaeza, 2011)</w:t>
          </w:r>
          <w:r w:rsidR="00A32527" w:rsidRPr="005D3F83">
            <w:rPr>
              <w:rFonts w:ascii="Times New Roman" w:hAnsi="Times New Roman" w:cs="Times New Roman"/>
            </w:rPr>
            <w:fldChar w:fldCharType="end"/>
          </w:r>
        </w:sdtContent>
      </w:sdt>
      <w:r w:rsidR="00FD0B64" w:rsidRPr="005D3F83">
        <w:rPr>
          <w:rFonts w:ascii="Times New Roman" w:hAnsi="Times New Roman" w:cs="Times New Roman"/>
          <w:sz w:val="24"/>
          <w:szCs w:val="24"/>
        </w:rPr>
        <w:t>.</w:t>
      </w:r>
    </w:p>
    <w:p w:rsidR="006B78B5" w:rsidRPr="005D3F83" w:rsidRDefault="00982A44" w:rsidP="005D3F83">
      <w:pPr>
        <w:pStyle w:val="Sinespaciado"/>
        <w:spacing w:line="360" w:lineRule="auto"/>
        <w:jc w:val="both"/>
        <w:rPr>
          <w:rFonts w:ascii="Times New Roman" w:hAnsi="Times New Roman" w:cs="Times New Roman"/>
          <w:sz w:val="24"/>
          <w:szCs w:val="24"/>
        </w:rPr>
      </w:pPr>
      <w:r w:rsidRPr="005D3F83">
        <w:rPr>
          <w:rFonts w:ascii="Times New Roman" w:hAnsi="Times New Roman" w:cs="Times New Roman"/>
          <w:sz w:val="24"/>
          <w:szCs w:val="24"/>
        </w:rPr>
        <w:t xml:space="preserve">De igual forma, encontramos que el </w:t>
      </w:r>
      <w:r w:rsidR="000C36FE" w:rsidRPr="005D3F83">
        <w:rPr>
          <w:rFonts w:ascii="Times New Roman" w:hAnsi="Times New Roman" w:cs="Times New Roman"/>
          <w:sz w:val="24"/>
          <w:szCs w:val="24"/>
        </w:rPr>
        <w:t>sistema</w:t>
      </w:r>
      <w:r w:rsidRPr="005D3F83">
        <w:rPr>
          <w:rFonts w:ascii="Times New Roman" w:hAnsi="Times New Roman" w:cs="Times New Roman"/>
          <w:sz w:val="24"/>
          <w:szCs w:val="24"/>
        </w:rPr>
        <w:t xml:space="preserve"> inquisitivo se ha </w:t>
      </w:r>
      <w:r w:rsidR="000C36FE" w:rsidRPr="005D3F83">
        <w:rPr>
          <w:rFonts w:ascii="Times New Roman" w:hAnsi="Times New Roman" w:cs="Times New Roman"/>
          <w:sz w:val="24"/>
          <w:szCs w:val="24"/>
        </w:rPr>
        <w:t>convertido</w:t>
      </w:r>
      <w:r w:rsidRPr="005D3F83">
        <w:rPr>
          <w:rFonts w:ascii="Times New Roman" w:hAnsi="Times New Roman" w:cs="Times New Roman"/>
          <w:sz w:val="24"/>
          <w:szCs w:val="24"/>
        </w:rPr>
        <w:t xml:space="preserve"> por </w:t>
      </w:r>
      <w:r w:rsidR="000C36FE" w:rsidRPr="005D3F83">
        <w:rPr>
          <w:rFonts w:ascii="Times New Roman" w:hAnsi="Times New Roman" w:cs="Times New Roman"/>
          <w:sz w:val="24"/>
          <w:szCs w:val="24"/>
        </w:rPr>
        <w:t>excelencia</w:t>
      </w:r>
      <w:r w:rsidRPr="005D3F83">
        <w:rPr>
          <w:rFonts w:ascii="Times New Roman" w:hAnsi="Times New Roman" w:cs="Times New Roman"/>
          <w:sz w:val="24"/>
          <w:szCs w:val="24"/>
        </w:rPr>
        <w:t xml:space="preserve"> en el sistema utilizado por los países con regímenes autoritarios y fuera del alcance de la democracia, </w:t>
      </w:r>
      <w:r w:rsidR="00DF5A87" w:rsidRPr="005D3F83">
        <w:rPr>
          <w:rFonts w:ascii="Times New Roman" w:hAnsi="Times New Roman" w:cs="Times New Roman"/>
          <w:sz w:val="24"/>
          <w:szCs w:val="24"/>
        </w:rPr>
        <w:t>toda vez que el común denominador de estos países es perseguir los delitos de manera oficiosa, sin permitir que se involucre la parte ofendida</w:t>
      </w:r>
      <w:r w:rsidR="00A32527" w:rsidRPr="005D3F83">
        <w:rPr>
          <w:rFonts w:ascii="Times New Roman" w:hAnsi="Times New Roman" w:cs="Times New Roman"/>
        </w:rPr>
        <w:t xml:space="preserve"> </w:t>
      </w:r>
      <w:sdt>
        <w:sdtPr>
          <w:rPr>
            <w:rFonts w:ascii="Times New Roman" w:hAnsi="Times New Roman" w:cs="Times New Roman"/>
          </w:rPr>
          <w:id w:val="1462613165"/>
          <w:citation/>
        </w:sdtPr>
        <w:sdtEndPr/>
        <w:sdtContent>
          <w:r w:rsidR="00A32527" w:rsidRPr="005D3F83">
            <w:rPr>
              <w:rFonts w:ascii="Times New Roman" w:hAnsi="Times New Roman" w:cs="Times New Roman"/>
            </w:rPr>
            <w:fldChar w:fldCharType="begin"/>
          </w:r>
          <w:r w:rsidR="00FD0B64" w:rsidRPr="005D3F83">
            <w:rPr>
              <w:rFonts w:ascii="Times New Roman" w:hAnsi="Times New Roman" w:cs="Times New Roman"/>
            </w:rPr>
            <w:instrText xml:space="preserve">CITATION Arm11 \l 3082 </w:instrText>
          </w:r>
          <w:r w:rsidR="00A32527" w:rsidRPr="005D3F83">
            <w:rPr>
              <w:rFonts w:ascii="Times New Roman" w:hAnsi="Times New Roman" w:cs="Times New Roman"/>
            </w:rPr>
            <w:fldChar w:fldCharType="separate"/>
          </w:r>
          <w:r w:rsidR="00FD0B64" w:rsidRPr="005D3F83">
            <w:rPr>
              <w:rFonts w:ascii="Times New Roman" w:hAnsi="Times New Roman" w:cs="Times New Roman"/>
              <w:sz w:val="24"/>
              <w:szCs w:val="24"/>
            </w:rPr>
            <w:t>(Armienta Hernández, 2011)</w:t>
          </w:r>
          <w:r w:rsidR="00A32527" w:rsidRPr="005D3F83">
            <w:rPr>
              <w:rFonts w:ascii="Times New Roman" w:hAnsi="Times New Roman" w:cs="Times New Roman"/>
            </w:rPr>
            <w:fldChar w:fldCharType="end"/>
          </w:r>
        </w:sdtContent>
      </w:sdt>
      <w:r w:rsidR="00FD0B64" w:rsidRPr="005D3F83">
        <w:rPr>
          <w:rFonts w:ascii="Times New Roman" w:hAnsi="Times New Roman" w:cs="Times New Roman"/>
          <w:sz w:val="24"/>
          <w:szCs w:val="24"/>
        </w:rPr>
        <w:t>,</w:t>
      </w:r>
      <w:r w:rsidR="00A32527" w:rsidRPr="005D3F83">
        <w:rPr>
          <w:rFonts w:ascii="Times New Roman" w:hAnsi="Times New Roman" w:cs="Times New Roman"/>
          <w:sz w:val="24"/>
          <w:szCs w:val="24"/>
        </w:rPr>
        <w:t xml:space="preserve"> </w:t>
      </w:r>
      <w:r w:rsidR="00DF5A87" w:rsidRPr="005D3F83">
        <w:rPr>
          <w:rFonts w:ascii="Times New Roman" w:hAnsi="Times New Roman" w:cs="Times New Roman"/>
          <w:sz w:val="24"/>
          <w:szCs w:val="24"/>
        </w:rPr>
        <w:t>además de ser el sistema en donde la autoridad que investiga los hechos es de igual forma la autoridad que resuelve el conflicto, es decir, no existe la separación de funciones, aunado a que la libre valoración de las pruebas es inexistente, ya que se basa para la valoración de los medios de convicción en la prueba tasada, dejando de lado el estudio y razonamiento del juzgador</w:t>
      </w:r>
      <w:r w:rsidR="00DF5A87" w:rsidRPr="005D3F83">
        <w:rPr>
          <w:rFonts w:ascii="Times New Roman" w:hAnsi="Times New Roman" w:cs="Times New Roman"/>
        </w:rPr>
        <w:t xml:space="preserve"> </w:t>
      </w:r>
      <w:sdt>
        <w:sdtPr>
          <w:rPr>
            <w:rFonts w:ascii="Times New Roman" w:hAnsi="Times New Roman" w:cs="Times New Roman"/>
            <w:sz w:val="24"/>
            <w:szCs w:val="24"/>
          </w:rPr>
          <w:id w:val="-736082910"/>
          <w:citation/>
        </w:sdtPr>
        <w:sdtEndPr/>
        <w:sdtContent>
          <w:r w:rsidR="006F4086" w:rsidRPr="005D3F83">
            <w:rPr>
              <w:rFonts w:ascii="Times New Roman" w:hAnsi="Times New Roman" w:cs="Times New Roman"/>
              <w:sz w:val="24"/>
              <w:szCs w:val="24"/>
            </w:rPr>
            <w:fldChar w:fldCharType="begin"/>
          </w:r>
          <w:r w:rsidR="006F4086" w:rsidRPr="005D3F83">
            <w:rPr>
              <w:rFonts w:ascii="Times New Roman" w:hAnsi="Times New Roman" w:cs="Times New Roman"/>
              <w:sz w:val="24"/>
              <w:szCs w:val="24"/>
            </w:rPr>
            <w:instrText xml:space="preserve"> CITATION Zam11 \l 3082 </w:instrText>
          </w:r>
          <w:r w:rsidR="006F4086" w:rsidRPr="005D3F83">
            <w:rPr>
              <w:rFonts w:ascii="Times New Roman" w:hAnsi="Times New Roman" w:cs="Times New Roman"/>
              <w:sz w:val="24"/>
              <w:szCs w:val="24"/>
            </w:rPr>
            <w:fldChar w:fldCharType="separate"/>
          </w:r>
          <w:r w:rsidR="006F4086" w:rsidRPr="005D3F83">
            <w:rPr>
              <w:rFonts w:ascii="Times New Roman" w:hAnsi="Times New Roman" w:cs="Times New Roman"/>
              <w:sz w:val="24"/>
              <w:szCs w:val="24"/>
            </w:rPr>
            <w:t>(Zamora Pierce, 2011)</w:t>
          </w:r>
          <w:r w:rsidR="006F4086" w:rsidRPr="005D3F83">
            <w:rPr>
              <w:rFonts w:ascii="Times New Roman" w:hAnsi="Times New Roman" w:cs="Times New Roman"/>
              <w:sz w:val="24"/>
              <w:szCs w:val="24"/>
            </w:rPr>
            <w:fldChar w:fldCharType="end"/>
          </w:r>
        </w:sdtContent>
      </w:sdt>
      <w:r w:rsidR="00FD0B64" w:rsidRPr="005D3F83">
        <w:rPr>
          <w:rFonts w:ascii="Times New Roman" w:hAnsi="Times New Roman" w:cs="Times New Roman"/>
          <w:sz w:val="24"/>
          <w:szCs w:val="24"/>
        </w:rPr>
        <w:t>.</w:t>
      </w:r>
    </w:p>
    <w:p w:rsidR="005F7CED" w:rsidRPr="005D3F83" w:rsidRDefault="00FD0B64" w:rsidP="005D3F83">
      <w:pPr>
        <w:pStyle w:val="Sinespaciado"/>
        <w:spacing w:line="360" w:lineRule="auto"/>
        <w:jc w:val="both"/>
        <w:rPr>
          <w:rFonts w:ascii="Times New Roman" w:hAnsi="Times New Roman" w:cs="Times New Roman"/>
          <w:sz w:val="24"/>
          <w:szCs w:val="24"/>
        </w:rPr>
      </w:pPr>
      <w:r w:rsidRPr="005D3F83">
        <w:rPr>
          <w:rFonts w:ascii="Times New Roman" w:hAnsi="Times New Roman" w:cs="Times New Roman"/>
          <w:sz w:val="24"/>
          <w:szCs w:val="24"/>
        </w:rPr>
        <w:t>Además,</w:t>
      </w:r>
      <w:r w:rsidR="008140DC" w:rsidRPr="005D3F83">
        <w:rPr>
          <w:rFonts w:ascii="Times New Roman" w:hAnsi="Times New Roman" w:cs="Times New Roman"/>
          <w:sz w:val="24"/>
          <w:szCs w:val="24"/>
        </w:rPr>
        <w:t xml:space="preserve"> en el sistema inquisitivo la resolución del conflicto a través de métodos autocompositivos es virtualmente imposible, toda vez que lo más importante en este sistema es el castigo de la persona señalada como culpable, es decir, en este sistema lo que se busca es la imposición de penas cada vez más severas,</w:t>
      </w:r>
      <w:r w:rsidR="00116216" w:rsidRPr="005D3F83">
        <w:rPr>
          <w:rFonts w:ascii="Times New Roman" w:hAnsi="Times New Roman" w:cs="Times New Roman"/>
          <w:sz w:val="24"/>
          <w:szCs w:val="24"/>
        </w:rPr>
        <w:t xml:space="preserve"> con el fin de atemorizar al resto de la ciudadanía,</w:t>
      </w:r>
      <w:r w:rsidR="008140DC" w:rsidRPr="005D3F83">
        <w:rPr>
          <w:rFonts w:ascii="Times New Roman" w:hAnsi="Times New Roman" w:cs="Times New Roman"/>
          <w:sz w:val="24"/>
          <w:szCs w:val="24"/>
        </w:rPr>
        <w:t xml:space="preserve"> sin tomar en cuenta las necesidades reales de las víctimas o del victimario, situación que nos desemboca en una inadecuada estrategia de combate al delito.</w:t>
      </w:r>
    </w:p>
    <w:p w:rsidR="008140DC" w:rsidRDefault="00E67746" w:rsidP="005D3F83">
      <w:pPr>
        <w:pStyle w:val="Sinespaciado"/>
        <w:spacing w:line="360" w:lineRule="auto"/>
        <w:jc w:val="both"/>
        <w:rPr>
          <w:rFonts w:ascii="Arial" w:hAnsi="Arial" w:cs="Arial"/>
          <w:sz w:val="24"/>
          <w:szCs w:val="24"/>
        </w:rPr>
      </w:pPr>
      <w:r w:rsidRPr="005D3F83">
        <w:rPr>
          <w:rFonts w:ascii="Times New Roman" w:hAnsi="Times New Roman" w:cs="Times New Roman"/>
          <w:sz w:val="24"/>
          <w:szCs w:val="24"/>
        </w:rPr>
        <w:t>Finalmente</w:t>
      </w:r>
      <w:r w:rsidR="008140DC" w:rsidRPr="005D3F83">
        <w:rPr>
          <w:rFonts w:ascii="Times New Roman" w:hAnsi="Times New Roman" w:cs="Times New Roman"/>
          <w:sz w:val="24"/>
          <w:szCs w:val="24"/>
        </w:rPr>
        <w:t xml:space="preserve"> podemos señalar algunas de las características que han dado forma al sistema inquisitivo, comenzando por el hecho de que en dicho sistema el </w:t>
      </w:r>
      <w:r w:rsidRPr="005D3F83">
        <w:rPr>
          <w:rFonts w:ascii="Times New Roman" w:hAnsi="Times New Roman" w:cs="Times New Roman"/>
          <w:sz w:val="24"/>
          <w:szCs w:val="24"/>
        </w:rPr>
        <w:t>órgano</w:t>
      </w:r>
      <w:r w:rsidR="008140DC" w:rsidRPr="005D3F83">
        <w:rPr>
          <w:rFonts w:ascii="Times New Roman" w:hAnsi="Times New Roman" w:cs="Times New Roman"/>
          <w:sz w:val="24"/>
          <w:szCs w:val="24"/>
        </w:rPr>
        <w:t xml:space="preserve"> jurisdiccional es el protagonista del proceso, relegando a las partes afectadas a meros espectadores y repetidores de </w:t>
      </w:r>
      <w:r w:rsidR="008140DC" w:rsidRPr="005D3F83">
        <w:rPr>
          <w:rFonts w:ascii="Times New Roman" w:hAnsi="Times New Roman" w:cs="Times New Roman"/>
          <w:sz w:val="24"/>
          <w:szCs w:val="24"/>
        </w:rPr>
        <w:lastRenderedPageBreak/>
        <w:t>los hechos a investigar</w:t>
      </w:r>
      <w:r w:rsidR="001C65B1" w:rsidRPr="005D3F83">
        <w:rPr>
          <w:rFonts w:ascii="Times New Roman" w:hAnsi="Times New Roman" w:cs="Times New Roman"/>
          <w:sz w:val="24"/>
          <w:szCs w:val="24"/>
        </w:rPr>
        <w:t>;</w:t>
      </w:r>
      <w:r w:rsidR="008140DC" w:rsidRPr="005D3F83">
        <w:rPr>
          <w:rFonts w:ascii="Times New Roman" w:hAnsi="Times New Roman" w:cs="Times New Roman"/>
          <w:sz w:val="24"/>
          <w:szCs w:val="24"/>
        </w:rPr>
        <w:t xml:space="preserve"> en segundo </w:t>
      </w:r>
      <w:r w:rsidRPr="005D3F83">
        <w:rPr>
          <w:rFonts w:ascii="Times New Roman" w:hAnsi="Times New Roman" w:cs="Times New Roman"/>
          <w:sz w:val="24"/>
          <w:szCs w:val="24"/>
        </w:rPr>
        <w:t>término</w:t>
      </w:r>
      <w:r w:rsidR="008140DC" w:rsidRPr="005D3F83">
        <w:rPr>
          <w:rFonts w:ascii="Times New Roman" w:hAnsi="Times New Roman" w:cs="Times New Roman"/>
          <w:sz w:val="24"/>
          <w:szCs w:val="24"/>
        </w:rPr>
        <w:t xml:space="preserve"> </w:t>
      </w:r>
      <w:r w:rsidRPr="005D3F83">
        <w:rPr>
          <w:rFonts w:ascii="Times New Roman" w:hAnsi="Times New Roman" w:cs="Times New Roman"/>
          <w:sz w:val="24"/>
          <w:szCs w:val="24"/>
        </w:rPr>
        <w:t>tenemos la acumulación de facultades, como son la de investigar y juzgar, acuñadas ambas en una misma figura</w:t>
      </w:r>
      <w:r w:rsidR="001C65B1" w:rsidRPr="005D3F83">
        <w:rPr>
          <w:rFonts w:ascii="Times New Roman" w:hAnsi="Times New Roman" w:cs="Times New Roman"/>
          <w:sz w:val="24"/>
          <w:szCs w:val="24"/>
        </w:rPr>
        <w:t>;</w:t>
      </w:r>
      <w:r w:rsidRPr="005D3F83">
        <w:rPr>
          <w:rFonts w:ascii="Times New Roman" w:hAnsi="Times New Roman" w:cs="Times New Roman"/>
          <w:sz w:val="24"/>
          <w:szCs w:val="24"/>
        </w:rPr>
        <w:t xml:space="preserve"> después nos encontramos con un proceso en donde en su mayoría se desarrollar</w:t>
      </w:r>
      <w:r w:rsidR="001C65B1" w:rsidRPr="005D3F83">
        <w:rPr>
          <w:rFonts w:ascii="Times New Roman" w:hAnsi="Times New Roman" w:cs="Times New Roman"/>
          <w:sz w:val="24"/>
          <w:szCs w:val="24"/>
        </w:rPr>
        <w:t>á</w:t>
      </w:r>
      <w:r w:rsidRPr="005D3F83">
        <w:rPr>
          <w:rFonts w:ascii="Times New Roman" w:hAnsi="Times New Roman" w:cs="Times New Roman"/>
          <w:sz w:val="24"/>
          <w:szCs w:val="24"/>
        </w:rPr>
        <w:t xml:space="preserve"> por medios escritos</w:t>
      </w:r>
      <w:r w:rsidR="001C65B1" w:rsidRPr="005D3F83">
        <w:rPr>
          <w:rFonts w:ascii="Times New Roman" w:hAnsi="Times New Roman" w:cs="Times New Roman"/>
          <w:sz w:val="24"/>
          <w:szCs w:val="24"/>
        </w:rPr>
        <w:t>;</w:t>
      </w:r>
      <w:r w:rsidRPr="005D3F83">
        <w:rPr>
          <w:rFonts w:ascii="Times New Roman" w:hAnsi="Times New Roman" w:cs="Times New Roman"/>
          <w:sz w:val="24"/>
          <w:szCs w:val="24"/>
        </w:rPr>
        <w:t xml:space="preserve"> en tercer término, nos encontramos con que la prueba confesional guarda un gran valor probatorio y, por último, la finalidad ulterior del sistema es la aprensión y castigo de una persona a la que se le puedan imputar los hechos delictivos, a quien se le impondrán sanciones rigurosas</w:t>
      </w:r>
      <w:r w:rsidR="00334C1C" w:rsidRPr="005D3F83">
        <w:rPr>
          <w:rFonts w:ascii="Times New Roman" w:hAnsi="Times New Roman" w:cs="Times New Roman"/>
          <w:sz w:val="24"/>
          <w:szCs w:val="24"/>
        </w:rPr>
        <w:t>. E</w:t>
      </w:r>
      <w:r w:rsidRPr="005D3F83">
        <w:rPr>
          <w:rFonts w:ascii="Times New Roman" w:hAnsi="Times New Roman" w:cs="Times New Roman"/>
          <w:sz w:val="24"/>
          <w:szCs w:val="24"/>
        </w:rPr>
        <w:t xml:space="preserve">sto es así ya que se toma como base la ejemplificación a través de penalidades más duras, para persuadir a la ciudadanía en general de abstenerse </w:t>
      </w:r>
      <w:r w:rsidR="00334C1C" w:rsidRPr="005D3F83">
        <w:rPr>
          <w:rFonts w:ascii="Times New Roman" w:hAnsi="Times New Roman" w:cs="Times New Roman"/>
          <w:sz w:val="24"/>
          <w:szCs w:val="24"/>
        </w:rPr>
        <w:t>de</w:t>
      </w:r>
      <w:r w:rsidRPr="005D3F83">
        <w:rPr>
          <w:rFonts w:ascii="Times New Roman" w:hAnsi="Times New Roman" w:cs="Times New Roman"/>
          <w:sz w:val="24"/>
          <w:szCs w:val="24"/>
        </w:rPr>
        <w:t xml:space="preserve"> cometer cualquier tipo de ilícito</w:t>
      </w:r>
      <w:r w:rsidRPr="005D3F83">
        <w:rPr>
          <w:rFonts w:ascii="Times New Roman" w:hAnsi="Times New Roman" w:cs="Times New Roman"/>
        </w:rPr>
        <w:t xml:space="preserve"> </w:t>
      </w:r>
      <w:sdt>
        <w:sdtPr>
          <w:rPr>
            <w:rFonts w:ascii="Times New Roman" w:hAnsi="Times New Roman" w:cs="Times New Roman"/>
            <w:sz w:val="24"/>
            <w:szCs w:val="24"/>
          </w:rPr>
          <w:id w:val="-1926185087"/>
          <w:citation/>
        </w:sdtPr>
        <w:sdtEndPr/>
        <w:sdtContent>
          <w:r w:rsidR="006F4086" w:rsidRPr="005D3F83">
            <w:rPr>
              <w:rFonts w:ascii="Times New Roman" w:hAnsi="Times New Roman" w:cs="Times New Roman"/>
              <w:sz w:val="24"/>
              <w:szCs w:val="24"/>
            </w:rPr>
            <w:fldChar w:fldCharType="begin"/>
          </w:r>
          <w:r w:rsidR="00334C1C" w:rsidRPr="005D3F83">
            <w:rPr>
              <w:rFonts w:ascii="Times New Roman" w:hAnsi="Times New Roman" w:cs="Times New Roman"/>
              <w:sz w:val="24"/>
              <w:szCs w:val="24"/>
            </w:rPr>
            <w:instrText xml:space="preserve">CITATION Gon14 \l 3082 </w:instrText>
          </w:r>
          <w:r w:rsidR="006F4086" w:rsidRPr="005D3F83">
            <w:rPr>
              <w:rFonts w:ascii="Times New Roman" w:hAnsi="Times New Roman" w:cs="Times New Roman"/>
              <w:sz w:val="24"/>
              <w:szCs w:val="24"/>
            </w:rPr>
            <w:fldChar w:fldCharType="separate"/>
          </w:r>
          <w:r w:rsidR="00334C1C" w:rsidRPr="005D3F83">
            <w:rPr>
              <w:rFonts w:ascii="Times New Roman" w:hAnsi="Times New Roman" w:cs="Times New Roman"/>
              <w:sz w:val="24"/>
              <w:szCs w:val="24"/>
            </w:rPr>
            <w:t>(González Obregón, 2014)</w:t>
          </w:r>
          <w:r w:rsidR="006F4086" w:rsidRPr="005D3F83">
            <w:rPr>
              <w:rFonts w:ascii="Times New Roman" w:hAnsi="Times New Roman" w:cs="Times New Roman"/>
              <w:sz w:val="24"/>
              <w:szCs w:val="24"/>
            </w:rPr>
            <w:fldChar w:fldCharType="end"/>
          </w:r>
        </w:sdtContent>
      </w:sdt>
      <w:r w:rsidR="00334C1C" w:rsidRPr="005D3F83">
        <w:rPr>
          <w:rFonts w:ascii="Times New Roman" w:hAnsi="Times New Roman" w:cs="Times New Roman"/>
          <w:sz w:val="24"/>
          <w:szCs w:val="24"/>
        </w:rPr>
        <w:t>.</w:t>
      </w:r>
    </w:p>
    <w:p w:rsidR="005D3F83" w:rsidRDefault="005D3F83" w:rsidP="006F4086">
      <w:pPr>
        <w:rPr>
          <w:rFonts w:ascii="Arial" w:hAnsi="Arial" w:cs="Arial"/>
          <w:b/>
          <w:sz w:val="24"/>
          <w:szCs w:val="24"/>
        </w:rPr>
      </w:pPr>
    </w:p>
    <w:p w:rsidR="00CD07BE" w:rsidRDefault="00CD07BE" w:rsidP="006F4086">
      <w:pPr>
        <w:rPr>
          <w:rFonts w:ascii="Arial" w:hAnsi="Arial" w:cs="Arial"/>
          <w:b/>
          <w:sz w:val="24"/>
          <w:szCs w:val="24"/>
        </w:rPr>
      </w:pPr>
      <w:r>
        <w:rPr>
          <w:rFonts w:ascii="Arial" w:hAnsi="Arial" w:cs="Arial"/>
          <w:b/>
          <w:sz w:val="24"/>
          <w:szCs w:val="24"/>
        </w:rPr>
        <w:t>Sistema acusatorio</w:t>
      </w:r>
    </w:p>
    <w:p w:rsidR="00CD07BE" w:rsidRPr="005D3F83" w:rsidRDefault="00CD07BE" w:rsidP="005D3F83">
      <w:pPr>
        <w:pStyle w:val="Sinespaciado"/>
        <w:spacing w:line="360" w:lineRule="auto"/>
        <w:jc w:val="both"/>
        <w:rPr>
          <w:rFonts w:ascii="Times New Roman" w:hAnsi="Times New Roman" w:cs="Times New Roman"/>
          <w:sz w:val="24"/>
          <w:szCs w:val="24"/>
        </w:rPr>
      </w:pPr>
      <w:r w:rsidRPr="005D3F83">
        <w:rPr>
          <w:rFonts w:ascii="Times New Roman" w:hAnsi="Times New Roman" w:cs="Times New Roman"/>
          <w:sz w:val="24"/>
          <w:szCs w:val="24"/>
        </w:rPr>
        <w:t>Ah</w:t>
      </w:r>
      <w:r w:rsidR="0014629C" w:rsidRPr="005D3F83">
        <w:rPr>
          <w:rFonts w:ascii="Times New Roman" w:hAnsi="Times New Roman" w:cs="Times New Roman"/>
          <w:sz w:val="24"/>
          <w:szCs w:val="24"/>
        </w:rPr>
        <w:t>ora bien, pas</w:t>
      </w:r>
      <w:r w:rsidR="0069126F" w:rsidRPr="005D3F83">
        <w:rPr>
          <w:rFonts w:ascii="Times New Roman" w:hAnsi="Times New Roman" w:cs="Times New Roman"/>
          <w:sz w:val="24"/>
          <w:szCs w:val="24"/>
        </w:rPr>
        <w:t>e</w:t>
      </w:r>
      <w:r w:rsidR="0014629C" w:rsidRPr="005D3F83">
        <w:rPr>
          <w:rFonts w:ascii="Times New Roman" w:hAnsi="Times New Roman" w:cs="Times New Roman"/>
          <w:sz w:val="24"/>
          <w:szCs w:val="24"/>
        </w:rPr>
        <w:t>mos al estudio y análisis del sistema acusatorio, el cual se implementará en la totalidad del sistema jurídico mexicano a más tardar en el año 2016, sin embargo, la mayoría de los estados han instaurado este sistema ya sea en mayor o menor medida.</w:t>
      </w:r>
    </w:p>
    <w:p w:rsidR="0014629C" w:rsidRPr="005D3F83" w:rsidRDefault="00B71885" w:rsidP="005D3F83">
      <w:pPr>
        <w:pStyle w:val="Sinespaciado"/>
        <w:spacing w:line="360" w:lineRule="auto"/>
        <w:jc w:val="both"/>
        <w:rPr>
          <w:rFonts w:ascii="Times New Roman" w:hAnsi="Times New Roman" w:cs="Times New Roman"/>
          <w:sz w:val="24"/>
          <w:szCs w:val="24"/>
        </w:rPr>
      </w:pPr>
      <w:r w:rsidRPr="005D3F83">
        <w:rPr>
          <w:rFonts w:ascii="Times New Roman" w:hAnsi="Times New Roman" w:cs="Times New Roman"/>
          <w:sz w:val="24"/>
          <w:szCs w:val="24"/>
        </w:rPr>
        <w:t xml:space="preserve">Este sistema encuentra sus </w:t>
      </w:r>
      <w:r w:rsidR="003E1789" w:rsidRPr="005D3F83">
        <w:rPr>
          <w:rFonts w:ascii="Times New Roman" w:hAnsi="Times New Roman" w:cs="Times New Roman"/>
          <w:sz w:val="24"/>
          <w:szCs w:val="24"/>
        </w:rPr>
        <w:t>orígenes</w:t>
      </w:r>
      <w:r w:rsidRPr="005D3F83">
        <w:rPr>
          <w:rFonts w:ascii="Times New Roman" w:hAnsi="Times New Roman" w:cs="Times New Roman"/>
          <w:sz w:val="24"/>
          <w:szCs w:val="24"/>
        </w:rPr>
        <w:t xml:space="preserve"> en la edad </w:t>
      </w:r>
      <w:r w:rsidR="003E1789" w:rsidRPr="005D3F83">
        <w:rPr>
          <w:rFonts w:ascii="Times New Roman" w:hAnsi="Times New Roman" w:cs="Times New Roman"/>
          <w:sz w:val="24"/>
          <w:szCs w:val="24"/>
        </w:rPr>
        <w:t>antigua</w:t>
      </w:r>
      <w:r w:rsidRPr="005D3F83">
        <w:rPr>
          <w:rFonts w:ascii="Times New Roman" w:hAnsi="Times New Roman" w:cs="Times New Roman"/>
          <w:sz w:val="24"/>
          <w:szCs w:val="24"/>
        </w:rPr>
        <w:t xml:space="preserve">, en donde un grupo de personas surgidas de la comunidad eran las encargadas de juzgar a la persona inculpada, teniendo la carga de la prueba la parte acusadora, y en donde </w:t>
      </w:r>
      <w:r w:rsidR="003E1789" w:rsidRPr="005D3F83">
        <w:rPr>
          <w:rFonts w:ascii="Times New Roman" w:hAnsi="Times New Roman" w:cs="Times New Roman"/>
          <w:sz w:val="24"/>
          <w:szCs w:val="24"/>
        </w:rPr>
        <w:t>el impulso procesal era dado por el afectado</w:t>
      </w:r>
      <w:r w:rsidR="0069126F" w:rsidRPr="005D3F83">
        <w:rPr>
          <w:rFonts w:ascii="Times New Roman" w:hAnsi="Times New Roman" w:cs="Times New Roman"/>
          <w:sz w:val="24"/>
          <w:szCs w:val="24"/>
        </w:rPr>
        <w:t>. D</w:t>
      </w:r>
      <w:r w:rsidR="003E1789" w:rsidRPr="005D3F83">
        <w:rPr>
          <w:rFonts w:ascii="Times New Roman" w:hAnsi="Times New Roman" w:cs="Times New Roman"/>
          <w:sz w:val="24"/>
          <w:szCs w:val="24"/>
        </w:rPr>
        <w:t>e igual forma, al momento de evaluar los medios de prueba aportados por las partes, lo realizaban de manera protocolaria, ya que no estaban obligados a justificar sus resoluciones, para finalmente determinar la culpabilidad o inocencia del acusado, terminando de esta forma con el proceso, toda vez que en aquellos tiempos este procedimiento no permitía recurso alguno</w:t>
      </w:r>
      <w:r w:rsidR="006F4086" w:rsidRPr="005D3F83">
        <w:rPr>
          <w:rFonts w:ascii="Times New Roman" w:hAnsi="Times New Roman" w:cs="Times New Roman"/>
        </w:rPr>
        <w:t xml:space="preserve"> </w:t>
      </w:r>
      <w:sdt>
        <w:sdtPr>
          <w:rPr>
            <w:rFonts w:ascii="Times New Roman" w:hAnsi="Times New Roman" w:cs="Times New Roman"/>
          </w:rPr>
          <w:id w:val="1472555711"/>
          <w:citation/>
        </w:sdtPr>
        <w:sdtEndPr/>
        <w:sdtContent>
          <w:r w:rsidR="006F4086" w:rsidRPr="005D3F83">
            <w:rPr>
              <w:rFonts w:ascii="Times New Roman" w:hAnsi="Times New Roman" w:cs="Times New Roman"/>
            </w:rPr>
            <w:fldChar w:fldCharType="begin"/>
          </w:r>
          <w:r w:rsidR="006F4086" w:rsidRPr="005D3F83">
            <w:rPr>
              <w:rFonts w:ascii="Times New Roman" w:hAnsi="Times New Roman" w:cs="Times New Roman"/>
            </w:rPr>
            <w:instrText xml:space="preserve"> CITATION Jah111 \l 3082 </w:instrText>
          </w:r>
          <w:r w:rsidR="006F4086" w:rsidRPr="005D3F83">
            <w:rPr>
              <w:rFonts w:ascii="Times New Roman" w:hAnsi="Times New Roman" w:cs="Times New Roman"/>
            </w:rPr>
            <w:fldChar w:fldCharType="separate"/>
          </w:r>
          <w:r w:rsidR="006F4086" w:rsidRPr="005D3F83">
            <w:rPr>
              <w:rFonts w:ascii="Times New Roman" w:hAnsi="Times New Roman" w:cs="Times New Roman"/>
              <w:sz w:val="24"/>
              <w:szCs w:val="24"/>
            </w:rPr>
            <w:t>(Reyes Loaeza, 2011)</w:t>
          </w:r>
          <w:r w:rsidR="006F4086" w:rsidRPr="005D3F83">
            <w:rPr>
              <w:rFonts w:ascii="Times New Roman" w:hAnsi="Times New Roman" w:cs="Times New Roman"/>
            </w:rPr>
            <w:fldChar w:fldCharType="end"/>
          </w:r>
        </w:sdtContent>
      </w:sdt>
      <w:r w:rsidR="0069126F" w:rsidRPr="005D3F83">
        <w:rPr>
          <w:rFonts w:ascii="Times New Roman" w:hAnsi="Times New Roman" w:cs="Times New Roman"/>
          <w:sz w:val="24"/>
          <w:szCs w:val="24"/>
        </w:rPr>
        <w:t>.</w:t>
      </w:r>
    </w:p>
    <w:p w:rsidR="00CC4784" w:rsidRPr="005D3F83" w:rsidRDefault="00EB719F" w:rsidP="005D3F83">
      <w:pPr>
        <w:pStyle w:val="Sinespaciado"/>
        <w:spacing w:line="360" w:lineRule="auto"/>
        <w:jc w:val="both"/>
        <w:rPr>
          <w:rFonts w:ascii="Times New Roman" w:hAnsi="Times New Roman" w:cs="Times New Roman"/>
          <w:sz w:val="24"/>
          <w:szCs w:val="24"/>
        </w:rPr>
      </w:pPr>
      <w:r w:rsidRPr="005D3F83">
        <w:rPr>
          <w:rFonts w:ascii="Times New Roman" w:hAnsi="Times New Roman" w:cs="Times New Roman"/>
          <w:sz w:val="24"/>
          <w:szCs w:val="24"/>
        </w:rPr>
        <w:t>Sin embargo, con la inclusión del derecho romano se lograron grandes avances, entre ellos la implementación del principio de inocencia, desaparecie</w:t>
      </w:r>
      <w:r w:rsidR="00977C06" w:rsidRPr="005D3F83">
        <w:rPr>
          <w:rFonts w:ascii="Times New Roman" w:hAnsi="Times New Roman" w:cs="Times New Roman"/>
          <w:sz w:val="24"/>
          <w:szCs w:val="24"/>
        </w:rPr>
        <w:t>ndo</w:t>
      </w:r>
      <w:r w:rsidRPr="005D3F83">
        <w:rPr>
          <w:rFonts w:ascii="Times New Roman" w:hAnsi="Times New Roman" w:cs="Times New Roman"/>
          <w:sz w:val="24"/>
          <w:szCs w:val="24"/>
        </w:rPr>
        <w:t xml:space="preserve"> los tribunales comunitarios, dando paso a los tribunales conformados por servidores públicos y dependientes del estado, se mantuvieron las características de oralidad y publicidad, y se agregaron medios de impugnación para las resoluciones emitidas por el tribunal</w:t>
      </w:r>
      <w:r w:rsidR="006F4086" w:rsidRPr="005D3F83">
        <w:rPr>
          <w:rFonts w:ascii="Times New Roman" w:hAnsi="Times New Roman" w:cs="Times New Roman"/>
          <w:sz w:val="24"/>
          <w:szCs w:val="24"/>
        </w:rPr>
        <w:t xml:space="preserve"> </w:t>
      </w:r>
      <w:sdt>
        <w:sdtPr>
          <w:rPr>
            <w:rFonts w:ascii="Times New Roman" w:hAnsi="Times New Roman" w:cs="Times New Roman"/>
            <w:sz w:val="24"/>
            <w:szCs w:val="24"/>
          </w:rPr>
          <w:id w:val="-2074729033"/>
          <w:citation/>
        </w:sdtPr>
        <w:sdtEndPr/>
        <w:sdtContent>
          <w:r w:rsidR="006F4086" w:rsidRPr="005D3F83">
            <w:rPr>
              <w:rFonts w:ascii="Times New Roman" w:hAnsi="Times New Roman" w:cs="Times New Roman"/>
              <w:sz w:val="24"/>
              <w:szCs w:val="24"/>
            </w:rPr>
            <w:fldChar w:fldCharType="begin"/>
          </w:r>
          <w:r w:rsidR="006F4086" w:rsidRPr="005D3F83">
            <w:rPr>
              <w:rFonts w:ascii="Times New Roman" w:hAnsi="Times New Roman" w:cs="Times New Roman"/>
              <w:sz w:val="24"/>
              <w:szCs w:val="24"/>
            </w:rPr>
            <w:instrText xml:space="preserve"> CITATION Jah111 \l 3082 </w:instrText>
          </w:r>
          <w:r w:rsidR="006F4086" w:rsidRPr="005D3F83">
            <w:rPr>
              <w:rFonts w:ascii="Times New Roman" w:hAnsi="Times New Roman" w:cs="Times New Roman"/>
              <w:sz w:val="24"/>
              <w:szCs w:val="24"/>
            </w:rPr>
            <w:fldChar w:fldCharType="separate"/>
          </w:r>
          <w:r w:rsidR="006F4086" w:rsidRPr="005D3F83">
            <w:rPr>
              <w:rFonts w:ascii="Times New Roman" w:hAnsi="Times New Roman" w:cs="Times New Roman"/>
              <w:sz w:val="24"/>
              <w:szCs w:val="24"/>
            </w:rPr>
            <w:t>(Reyes Loaeza, 2011)</w:t>
          </w:r>
          <w:r w:rsidR="006F4086" w:rsidRPr="005D3F83">
            <w:rPr>
              <w:rFonts w:ascii="Times New Roman" w:hAnsi="Times New Roman" w:cs="Times New Roman"/>
              <w:sz w:val="24"/>
              <w:szCs w:val="24"/>
            </w:rPr>
            <w:fldChar w:fldCharType="end"/>
          </w:r>
        </w:sdtContent>
      </w:sdt>
      <w:r w:rsidR="00977C06" w:rsidRPr="005D3F83">
        <w:rPr>
          <w:rFonts w:ascii="Times New Roman" w:hAnsi="Times New Roman" w:cs="Times New Roman"/>
          <w:sz w:val="24"/>
          <w:szCs w:val="24"/>
        </w:rPr>
        <w:t>.</w:t>
      </w:r>
    </w:p>
    <w:p w:rsidR="006B299E" w:rsidRPr="005D3F83" w:rsidRDefault="00EB774E" w:rsidP="005D3F83">
      <w:pPr>
        <w:pStyle w:val="Sinespaciado"/>
        <w:spacing w:line="360" w:lineRule="auto"/>
        <w:jc w:val="both"/>
        <w:rPr>
          <w:rFonts w:ascii="Times New Roman" w:hAnsi="Times New Roman" w:cs="Times New Roman"/>
          <w:sz w:val="24"/>
          <w:szCs w:val="24"/>
        </w:rPr>
      </w:pPr>
      <w:r w:rsidRPr="005D3F83">
        <w:rPr>
          <w:rFonts w:ascii="Times New Roman" w:hAnsi="Times New Roman" w:cs="Times New Roman"/>
          <w:sz w:val="24"/>
          <w:szCs w:val="24"/>
        </w:rPr>
        <w:t xml:space="preserve">En la </w:t>
      </w:r>
      <w:r w:rsidR="00036393" w:rsidRPr="005D3F83">
        <w:rPr>
          <w:rFonts w:ascii="Times New Roman" w:hAnsi="Times New Roman" w:cs="Times New Roman"/>
          <w:sz w:val="24"/>
          <w:szCs w:val="24"/>
        </w:rPr>
        <w:t>actualidad</w:t>
      </w:r>
      <w:r w:rsidRPr="005D3F83">
        <w:rPr>
          <w:rFonts w:ascii="Times New Roman" w:hAnsi="Times New Roman" w:cs="Times New Roman"/>
          <w:sz w:val="24"/>
          <w:szCs w:val="24"/>
        </w:rPr>
        <w:t xml:space="preserve">, una de las características </w:t>
      </w:r>
      <w:r w:rsidR="00036393" w:rsidRPr="005D3F83">
        <w:rPr>
          <w:rFonts w:ascii="Times New Roman" w:hAnsi="Times New Roman" w:cs="Times New Roman"/>
          <w:sz w:val="24"/>
          <w:szCs w:val="24"/>
        </w:rPr>
        <w:t>más</w:t>
      </w:r>
      <w:r w:rsidRPr="005D3F83">
        <w:rPr>
          <w:rFonts w:ascii="Times New Roman" w:hAnsi="Times New Roman" w:cs="Times New Roman"/>
          <w:sz w:val="24"/>
          <w:szCs w:val="24"/>
        </w:rPr>
        <w:t xml:space="preserve"> importantes con la cual cuenta el sistema acusatorio es el hecho de que separa las funciones de investigación de las funciones de juzgador, instaurando una autoridad </w:t>
      </w:r>
      <w:r w:rsidR="00036393" w:rsidRPr="005D3F83">
        <w:rPr>
          <w:rFonts w:ascii="Times New Roman" w:hAnsi="Times New Roman" w:cs="Times New Roman"/>
          <w:sz w:val="24"/>
          <w:szCs w:val="24"/>
        </w:rPr>
        <w:t>distinta</w:t>
      </w:r>
      <w:r w:rsidRPr="005D3F83">
        <w:rPr>
          <w:rFonts w:ascii="Times New Roman" w:hAnsi="Times New Roman" w:cs="Times New Roman"/>
          <w:sz w:val="24"/>
          <w:szCs w:val="24"/>
        </w:rPr>
        <w:t xml:space="preserve"> para cada función, </w:t>
      </w:r>
      <w:r w:rsidR="00036393" w:rsidRPr="005D3F83">
        <w:rPr>
          <w:rFonts w:ascii="Times New Roman" w:hAnsi="Times New Roman" w:cs="Times New Roman"/>
          <w:sz w:val="24"/>
          <w:szCs w:val="24"/>
        </w:rPr>
        <w:t>teniendo</w:t>
      </w:r>
      <w:r w:rsidRPr="005D3F83">
        <w:rPr>
          <w:rFonts w:ascii="Times New Roman" w:hAnsi="Times New Roman" w:cs="Times New Roman"/>
          <w:sz w:val="24"/>
          <w:szCs w:val="24"/>
        </w:rPr>
        <w:t xml:space="preserve"> como  </w:t>
      </w:r>
      <w:r w:rsidR="00036393" w:rsidRPr="005D3F83">
        <w:rPr>
          <w:rFonts w:ascii="Times New Roman" w:hAnsi="Times New Roman" w:cs="Times New Roman"/>
          <w:sz w:val="24"/>
          <w:szCs w:val="24"/>
        </w:rPr>
        <w:t>resultado</w:t>
      </w:r>
      <w:r w:rsidRPr="005D3F83">
        <w:rPr>
          <w:rFonts w:ascii="Times New Roman" w:hAnsi="Times New Roman" w:cs="Times New Roman"/>
          <w:sz w:val="24"/>
          <w:szCs w:val="24"/>
        </w:rPr>
        <w:t xml:space="preserve"> en el sistema </w:t>
      </w:r>
      <w:r w:rsidR="00036393" w:rsidRPr="005D3F83">
        <w:rPr>
          <w:rFonts w:ascii="Times New Roman" w:hAnsi="Times New Roman" w:cs="Times New Roman"/>
          <w:sz w:val="24"/>
          <w:szCs w:val="24"/>
        </w:rPr>
        <w:t>acusatorio</w:t>
      </w:r>
      <w:r w:rsidRPr="005D3F83">
        <w:rPr>
          <w:rFonts w:ascii="Times New Roman" w:hAnsi="Times New Roman" w:cs="Times New Roman"/>
          <w:sz w:val="24"/>
          <w:szCs w:val="24"/>
        </w:rPr>
        <w:t xml:space="preserve"> contemporáneo</w:t>
      </w:r>
      <w:r w:rsidR="00977C06" w:rsidRPr="005D3F83">
        <w:rPr>
          <w:rFonts w:ascii="Times New Roman" w:hAnsi="Times New Roman" w:cs="Times New Roman"/>
          <w:sz w:val="24"/>
          <w:szCs w:val="24"/>
        </w:rPr>
        <w:t xml:space="preserve"> a</w:t>
      </w:r>
      <w:r w:rsidRPr="005D3F83">
        <w:rPr>
          <w:rFonts w:ascii="Times New Roman" w:hAnsi="Times New Roman" w:cs="Times New Roman"/>
          <w:sz w:val="24"/>
          <w:szCs w:val="24"/>
        </w:rPr>
        <w:t xml:space="preserve"> tres figuras torales</w:t>
      </w:r>
      <w:r w:rsidR="00977C06" w:rsidRPr="005D3F83">
        <w:rPr>
          <w:rFonts w:ascii="Times New Roman" w:hAnsi="Times New Roman" w:cs="Times New Roman"/>
          <w:sz w:val="24"/>
          <w:szCs w:val="24"/>
        </w:rPr>
        <w:t>:</w:t>
      </w:r>
      <w:r w:rsidRPr="005D3F83">
        <w:rPr>
          <w:rFonts w:ascii="Times New Roman" w:hAnsi="Times New Roman" w:cs="Times New Roman"/>
          <w:sz w:val="24"/>
          <w:szCs w:val="24"/>
        </w:rPr>
        <w:t xml:space="preserve"> el fiscal o </w:t>
      </w:r>
      <w:r w:rsidR="00036393" w:rsidRPr="005D3F83">
        <w:rPr>
          <w:rFonts w:ascii="Times New Roman" w:hAnsi="Times New Roman" w:cs="Times New Roman"/>
          <w:sz w:val="24"/>
          <w:szCs w:val="24"/>
        </w:rPr>
        <w:t>ministerio</w:t>
      </w:r>
      <w:r w:rsidRPr="005D3F83">
        <w:rPr>
          <w:rFonts w:ascii="Times New Roman" w:hAnsi="Times New Roman" w:cs="Times New Roman"/>
          <w:sz w:val="24"/>
          <w:szCs w:val="24"/>
        </w:rPr>
        <w:t xml:space="preserve"> </w:t>
      </w:r>
      <w:r w:rsidR="00036393" w:rsidRPr="005D3F83">
        <w:rPr>
          <w:rFonts w:ascii="Times New Roman" w:hAnsi="Times New Roman" w:cs="Times New Roman"/>
          <w:sz w:val="24"/>
          <w:szCs w:val="24"/>
        </w:rPr>
        <w:t>público</w:t>
      </w:r>
      <w:r w:rsidRPr="005D3F83">
        <w:rPr>
          <w:rFonts w:ascii="Times New Roman" w:hAnsi="Times New Roman" w:cs="Times New Roman"/>
          <w:sz w:val="24"/>
          <w:szCs w:val="24"/>
        </w:rPr>
        <w:t xml:space="preserve">, encargado de la </w:t>
      </w:r>
      <w:r w:rsidRPr="005D3F83">
        <w:rPr>
          <w:rFonts w:ascii="Times New Roman" w:hAnsi="Times New Roman" w:cs="Times New Roman"/>
          <w:sz w:val="24"/>
          <w:szCs w:val="24"/>
        </w:rPr>
        <w:lastRenderedPageBreak/>
        <w:t xml:space="preserve">investigación, en coadyuvancia directa con los elementos de </w:t>
      </w:r>
      <w:r w:rsidR="00036393" w:rsidRPr="005D3F83">
        <w:rPr>
          <w:rFonts w:ascii="Times New Roman" w:hAnsi="Times New Roman" w:cs="Times New Roman"/>
          <w:sz w:val="24"/>
          <w:szCs w:val="24"/>
        </w:rPr>
        <w:t>seguridad</w:t>
      </w:r>
      <w:r w:rsidRPr="005D3F83">
        <w:rPr>
          <w:rFonts w:ascii="Times New Roman" w:hAnsi="Times New Roman" w:cs="Times New Roman"/>
          <w:sz w:val="24"/>
          <w:szCs w:val="24"/>
        </w:rPr>
        <w:t xml:space="preserve">, el juez de </w:t>
      </w:r>
      <w:r w:rsidR="00036393" w:rsidRPr="005D3F83">
        <w:rPr>
          <w:rFonts w:ascii="Times New Roman" w:hAnsi="Times New Roman" w:cs="Times New Roman"/>
          <w:sz w:val="24"/>
          <w:szCs w:val="24"/>
        </w:rPr>
        <w:t>control</w:t>
      </w:r>
      <w:r w:rsidRPr="005D3F83">
        <w:rPr>
          <w:rFonts w:ascii="Times New Roman" w:hAnsi="Times New Roman" w:cs="Times New Roman"/>
          <w:sz w:val="24"/>
          <w:szCs w:val="24"/>
        </w:rPr>
        <w:t xml:space="preserve">, </w:t>
      </w:r>
      <w:r w:rsidR="00036393" w:rsidRPr="005D3F83">
        <w:rPr>
          <w:rFonts w:ascii="Times New Roman" w:hAnsi="Times New Roman" w:cs="Times New Roman"/>
          <w:sz w:val="24"/>
          <w:szCs w:val="24"/>
        </w:rPr>
        <w:t>encargado</w:t>
      </w:r>
      <w:r w:rsidRPr="005D3F83">
        <w:rPr>
          <w:rFonts w:ascii="Times New Roman" w:hAnsi="Times New Roman" w:cs="Times New Roman"/>
          <w:sz w:val="24"/>
          <w:szCs w:val="24"/>
        </w:rPr>
        <w:t xml:space="preserve"> de </w:t>
      </w:r>
      <w:r w:rsidR="00036393" w:rsidRPr="005D3F83">
        <w:rPr>
          <w:rFonts w:ascii="Times New Roman" w:hAnsi="Times New Roman" w:cs="Times New Roman"/>
          <w:sz w:val="24"/>
          <w:szCs w:val="24"/>
        </w:rPr>
        <w:t>velar</w:t>
      </w:r>
      <w:r w:rsidRPr="005D3F83">
        <w:rPr>
          <w:rFonts w:ascii="Times New Roman" w:hAnsi="Times New Roman" w:cs="Times New Roman"/>
          <w:sz w:val="24"/>
          <w:szCs w:val="24"/>
        </w:rPr>
        <w:t xml:space="preserve"> por la protección de los derechos humanos de las personas involucradas en el proceso, y el jue</w:t>
      </w:r>
      <w:r w:rsidR="008D0DC8" w:rsidRPr="005D3F83">
        <w:rPr>
          <w:rFonts w:ascii="Times New Roman" w:hAnsi="Times New Roman" w:cs="Times New Roman"/>
          <w:sz w:val="24"/>
          <w:szCs w:val="24"/>
        </w:rPr>
        <w:t>z</w:t>
      </w:r>
      <w:r w:rsidRPr="005D3F83">
        <w:rPr>
          <w:rFonts w:ascii="Times New Roman" w:hAnsi="Times New Roman" w:cs="Times New Roman"/>
          <w:sz w:val="24"/>
          <w:szCs w:val="24"/>
        </w:rPr>
        <w:t xml:space="preserve"> o tribunal de juicio oral, quien determina en la </w:t>
      </w:r>
      <w:r w:rsidR="00036393" w:rsidRPr="005D3F83">
        <w:rPr>
          <w:rFonts w:ascii="Times New Roman" w:hAnsi="Times New Roman" w:cs="Times New Roman"/>
          <w:sz w:val="24"/>
          <w:szCs w:val="24"/>
        </w:rPr>
        <w:t>última</w:t>
      </w:r>
      <w:r w:rsidRPr="005D3F83">
        <w:rPr>
          <w:rFonts w:ascii="Times New Roman" w:hAnsi="Times New Roman" w:cs="Times New Roman"/>
          <w:sz w:val="24"/>
          <w:szCs w:val="24"/>
        </w:rPr>
        <w:t xml:space="preserve"> etapa del sistema, la inocencia o culpabilidad del inculpado</w:t>
      </w:r>
      <w:r w:rsidR="00036393" w:rsidRPr="005D3F83">
        <w:rPr>
          <w:rFonts w:ascii="Times New Roman" w:hAnsi="Times New Roman" w:cs="Times New Roman"/>
        </w:rPr>
        <w:t xml:space="preserve"> </w:t>
      </w:r>
      <w:sdt>
        <w:sdtPr>
          <w:rPr>
            <w:rFonts w:ascii="Times New Roman" w:hAnsi="Times New Roman" w:cs="Times New Roman"/>
          </w:rPr>
          <w:id w:val="-587380448"/>
          <w:citation/>
        </w:sdtPr>
        <w:sdtEndPr/>
        <w:sdtContent>
          <w:r w:rsidR="006F4086" w:rsidRPr="005D3F83">
            <w:rPr>
              <w:rFonts w:ascii="Times New Roman" w:hAnsi="Times New Roman" w:cs="Times New Roman"/>
            </w:rPr>
            <w:fldChar w:fldCharType="begin"/>
          </w:r>
          <w:r w:rsidR="006F4086" w:rsidRPr="005D3F83">
            <w:rPr>
              <w:rFonts w:ascii="Times New Roman" w:hAnsi="Times New Roman" w:cs="Times New Roman"/>
              <w:sz w:val="24"/>
              <w:szCs w:val="24"/>
            </w:rPr>
            <w:instrText xml:space="preserve"> CITATION Zam11 \l 3082 </w:instrText>
          </w:r>
          <w:r w:rsidR="006F4086" w:rsidRPr="005D3F83">
            <w:rPr>
              <w:rFonts w:ascii="Times New Roman" w:hAnsi="Times New Roman" w:cs="Times New Roman"/>
            </w:rPr>
            <w:fldChar w:fldCharType="separate"/>
          </w:r>
          <w:r w:rsidR="006F4086" w:rsidRPr="005D3F83">
            <w:rPr>
              <w:rFonts w:ascii="Times New Roman" w:hAnsi="Times New Roman" w:cs="Times New Roman"/>
              <w:sz w:val="24"/>
              <w:szCs w:val="24"/>
            </w:rPr>
            <w:t>(Zamora Pierce, 2011)</w:t>
          </w:r>
          <w:r w:rsidR="006F4086" w:rsidRPr="005D3F83">
            <w:rPr>
              <w:rFonts w:ascii="Times New Roman" w:hAnsi="Times New Roman" w:cs="Times New Roman"/>
            </w:rPr>
            <w:fldChar w:fldCharType="end"/>
          </w:r>
        </w:sdtContent>
      </w:sdt>
      <w:r w:rsidR="00977C06" w:rsidRPr="005D3F83">
        <w:rPr>
          <w:rFonts w:ascii="Times New Roman" w:hAnsi="Times New Roman" w:cs="Times New Roman"/>
          <w:sz w:val="24"/>
          <w:szCs w:val="24"/>
        </w:rPr>
        <w:t>.</w:t>
      </w:r>
    </w:p>
    <w:p w:rsidR="00036393" w:rsidRPr="005D3F83" w:rsidRDefault="008F55A5" w:rsidP="005D3F83">
      <w:pPr>
        <w:pStyle w:val="Sinespaciado"/>
        <w:spacing w:line="360" w:lineRule="auto"/>
        <w:jc w:val="both"/>
        <w:rPr>
          <w:rFonts w:ascii="Times New Roman" w:hAnsi="Times New Roman" w:cs="Times New Roman"/>
          <w:sz w:val="24"/>
          <w:szCs w:val="24"/>
        </w:rPr>
      </w:pPr>
      <w:r w:rsidRPr="005D3F83">
        <w:rPr>
          <w:rFonts w:ascii="Times New Roman" w:hAnsi="Times New Roman" w:cs="Times New Roman"/>
          <w:sz w:val="24"/>
          <w:szCs w:val="24"/>
        </w:rPr>
        <w:t xml:space="preserve">Tal y como se llevó a cabo en el apartado del sistema inquisitivo, señalaremos algunos de los principios más relevantes que revisten al sistema acusatorio, teniendo en primer término el hecho de que el órgano jurisdiccional se atañe a sus funciones de manera enérgica, siendo las partes procesales las encargadas de dar el impulso procesal, </w:t>
      </w:r>
      <w:r w:rsidR="005F0E53" w:rsidRPr="005D3F83">
        <w:rPr>
          <w:rFonts w:ascii="Times New Roman" w:hAnsi="Times New Roman" w:cs="Times New Roman"/>
          <w:sz w:val="24"/>
          <w:szCs w:val="24"/>
        </w:rPr>
        <w:t xml:space="preserve">y </w:t>
      </w:r>
      <w:r w:rsidRPr="005D3F83">
        <w:rPr>
          <w:rFonts w:ascii="Times New Roman" w:hAnsi="Times New Roman" w:cs="Times New Roman"/>
          <w:sz w:val="24"/>
          <w:szCs w:val="24"/>
        </w:rPr>
        <w:t>siendo ellas las protagonistas del mismo</w:t>
      </w:r>
      <w:r w:rsidR="005F0E53" w:rsidRPr="005D3F83">
        <w:rPr>
          <w:rFonts w:ascii="Times New Roman" w:hAnsi="Times New Roman" w:cs="Times New Roman"/>
          <w:sz w:val="24"/>
          <w:szCs w:val="24"/>
        </w:rPr>
        <w:t>. D</w:t>
      </w:r>
      <w:r w:rsidRPr="005D3F83">
        <w:rPr>
          <w:rFonts w:ascii="Times New Roman" w:hAnsi="Times New Roman" w:cs="Times New Roman"/>
          <w:sz w:val="24"/>
          <w:szCs w:val="24"/>
        </w:rPr>
        <w:t>e igual forma, observamos una clara distinción y delimitación de las funciones de cada uno de los órganos involucrados, el que investiga, el que acusa y el que sentencia</w:t>
      </w:r>
      <w:r w:rsidR="005F0E53" w:rsidRPr="005D3F83">
        <w:rPr>
          <w:rFonts w:ascii="Times New Roman" w:hAnsi="Times New Roman" w:cs="Times New Roman"/>
          <w:sz w:val="24"/>
          <w:szCs w:val="24"/>
        </w:rPr>
        <w:t>. C</w:t>
      </w:r>
      <w:r w:rsidR="006553E1" w:rsidRPr="005D3F83">
        <w:rPr>
          <w:rFonts w:ascii="Times New Roman" w:hAnsi="Times New Roman" w:cs="Times New Roman"/>
          <w:sz w:val="24"/>
          <w:szCs w:val="24"/>
        </w:rPr>
        <w:t>omo tercer punto</w:t>
      </w:r>
      <w:r w:rsidR="005F0E53" w:rsidRPr="005D3F83">
        <w:rPr>
          <w:rFonts w:ascii="Times New Roman" w:hAnsi="Times New Roman" w:cs="Times New Roman"/>
          <w:sz w:val="24"/>
          <w:szCs w:val="24"/>
        </w:rPr>
        <w:t>,</w:t>
      </w:r>
      <w:r w:rsidR="006553E1" w:rsidRPr="005D3F83">
        <w:rPr>
          <w:rFonts w:ascii="Times New Roman" w:hAnsi="Times New Roman" w:cs="Times New Roman"/>
          <w:sz w:val="24"/>
          <w:szCs w:val="24"/>
        </w:rPr>
        <w:t xml:space="preserve"> podemos </w:t>
      </w:r>
      <w:r w:rsidR="00941301" w:rsidRPr="005D3F83">
        <w:rPr>
          <w:rFonts w:ascii="Times New Roman" w:hAnsi="Times New Roman" w:cs="Times New Roman"/>
          <w:sz w:val="24"/>
          <w:szCs w:val="24"/>
        </w:rPr>
        <w:t>señalar</w:t>
      </w:r>
      <w:r w:rsidR="006553E1" w:rsidRPr="005D3F83">
        <w:rPr>
          <w:rFonts w:ascii="Times New Roman" w:hAnsi="Times New Roman" w:cs="Times New Roman"/>
          <w:sz w:val="24"/>
          <w:szCs w:val="24"/>
        </w:rPr>
        <w:t xml:space="preserve"> la libre valoración de las pruebas por </w:t>
      </w:r>
      <w:r w:rsidR="00941301" w:rsidRPr="005D3F83">
        <w:rPr>
          <w:rFonts w:ascii="Times New Roman" w:hAnsi="Times New Roman" w:cs="Times New Roman"/>
          <w:sz w:val="24"/>
          <w:szCs w:val="24"/>
        </w:rPr>
        <w:t>parte</w:t>
      </w:r>
      <w:r w:rsidR="006553E1" w:rsidRPr="005D3F83">
        <w:rPr>
          <w:rFonts w:ascii="Times New Roman" w:hAnsi="Times New Roman" w:cs="Times New Roman"/>
          <w:sz w:val="24"/>
          <w:szCs w:val="24"/>
        </w:rPr>
        <w:t xml:space="preserve"> del juzgador, situación que representa un avance en la forma de impartir justicia</w:t>
      </w:r>
      <w:r w:rsidR="005F0E53" w:rsidRPr="005D3F83">
        <w:rPr>
          <w:rFonts w:ascii="Times New Roman" w:hAnsi="Times New Roman" w:cs="Times New Roman"/>
          <w:sz w:val="24"/>
          <w:szCs w:val="24"/>
        </w:rPr>
        <w:t>. E</w:t>
      </w:r>
      <w:r w:rsidR="006553E1" w:rsidRPr="005D3F83">
        <w:rPr>
          <w:rFonts w:ascii="Times New Roman" w:hAnsi="Times New Roman" w:cs="Times New Roman"/>
          <w:sz w:val="24"/>
          <w:szCs w:val="24"/>
        </w:rPr>
        <w:t xml:space="preserve">l </w:t>
      </w:r>
      <w:r w:rsidR="00941301" w:rsidRPr="005D3F83">
        <w:rPr>
          <w:rFonts w:ascii="Times New Roman" w:hAnsi="Times New Roman" w:cs="Times New Roman"/>
          <w:sz w:val="24"/>
          <w:szCs w:val="24"/>
        </w:rPr>
        <w:t>siguiente</w:t>
      </w:r>
      <w:r w:rsidR="006553E1" w:rsidRPr="005D3F83">
        <w:rPr>
          <w:rFonts w:ascii="Times New Roman" w:hAnsi="Times New Roman" w:cs="Times New Roman"/>
          <w:sz w:val="24"/>
          <w:szCs w:val="24"/>
        </w:rPr>
        <w:t xml:space="preserve"> punto seria la oralidad como principio rector del sistema acusatorio</w:t>
      </w:r>
      <w:r w:rsidR="005F0E53" w:rsidRPr="005D3F83">
        <w:rPr>
          <w:rFonts w:ascii="Times New Roman" w:hAnsi="Times New Roman" w:cs="Times New Roman"/>
          <w:sz w:val="24"/>
          <w:szCs w:val="24"/>
        </w:rPr>
        <w:t>;</w:t>
      </w:r>
      <w:r w:rsidR="006553E1" w:rsidRPr="005D3F83">
        <w:rPr>
          <w:rFonts w:ascii="Times New Roman" w:hAnsi="Times New Roman" w:cs="Times New Roman"/>
          <w:sz w:val="24"/>
          <w:szCs w:val="24"/>
        </w:rPr>
        <w:t xml:space="preserve"> </w:t>
      </w:r>
      <w:r w:rsidR="00941301" w:rsidRPr="005D3F83">
        <w:rPr>
          <w:rFonts w:ascii="Times New Roman" w:hAnsi="Times New Roman" w:cs="Times New Roman"/>
          <w:sz w:val="24"/>
          <w:szCs w:val="24"/>
        </w:rPr>
        <w:t xml:space="preserve">de igual forma, en el sistema acusatorio existe la selectividad penal, en donde la autoridad podrá determinar </w:t>
      </w:r>
      <w:r w:rsidR="005F0E53" w:rsidRPr="005D3F83">
        <w:rPr>
          <w:rFonts w:ascii="Times New Roman" w:hAnsi="Times New Roman" w:cs="Times New Roman"/>
          <w:sz w:val="24"/>
          <w:szCs w:val="24"/>
        </w:rPr>
        <w:t>cuáles</w:t>
      </w:r>
      <w:r w:rsidR="00941301" w:rsidRPr="005D3F83">
        <w:rPr>
          <w:rFonts w:ascii="Times New Roman" w:hAnsi="Times New Roman" w:cs="Times New Roman"/>
          <w:sz w:val="24"/>
          <w:szCs w:val="24"/>
        </w:rPr>
        <w:t xml:space="preserve"> hechos pueden ser sujetos de investigación y </w:t>
      </w:r>
      <w:r w:rsidR="005F0E53" w:rsidRPr="005D3F83">
        <w:rPr>
          <w:rFonts w:ascii="Times New Roman" w:hAnsi="Times New Roman" w:cs="Times New Roman"/>
          <w:sz w:val="24"/>
          <w:szCs w:val="24"/>
        </w:rPr>
        <w:t>cuáles</w:t>
      </w:r>
      <w:r w:rsidR="00941301" w:rsidRPr="005D3F83">
        <w:rPr>
          <w:rFonts w:ascii="Times New Roman" w:hAnsi="Times New Roman" w:cs="Times New Roman"/>
          <w:sz w:val="24"/>
          <w:szCs w:val="24"/>
        </w:rPr>
        <w:t xml:space="preserve"> no, pudiendo resolverse por medios alternativos,</w:t>
      </w:r>
      <w:sdt>
        <w:sdtPr>
          <w:rPr>
            <w:rFonts w:ascii="Times New Roman" w:hAnsi="Times New Roman" w:cs="Times New Roman"/>
            <w:sz w:val="24"/>
            <w:szCs w:val="24"/>
          </w:rPr>
          <w:id w:val="1664198889"/>
          <w:citation/>
        </w:sdtPr>
        <w:sdtEndPr/>
        <w:sdtContent>
          <w:r w:rsidR="006F4086" w:rsidRPr="005D3F83">
            <w:rPr>
              <w:rFonts w:ascii="Times New Roman" w:hAnsi="Times New Roman" w:cs="Times New Roman"/>
              <w:sz w:val="24"/>
              <w:szCs w:val="24"/>
            </w:rPr>
            <w:fldChar w:fldCharType="begin"/>
          </w:r>
          <w:r w:rsidR="00334C1C" w:rsidRPr="005D3F83">
            <w:rPr>
              <w:rFonts w:ascii="Times New Roman" w:hAnsi="Times New Roman" w:cs="Times New Roman"/>
              <w:sz w:val="24"/>
              <w:szCs w:val="24"/>
            </w:rPr>
            <w:instrText xml:space="preserve">CITATION Gon14 \l 3082 </w:instrText>
          </w:r>
          <w:r w:rsidR="006F4086" w:rsidRPr="005D3F83">
            <w:rPr>
              <w:rFonts w:ascii="Times New Roman" w:hAnsi="Times New Roman" w:cs="Times New Roman"/>
              <w:sz w:val="24"/>
              <w:szCs w:val="24"/>
            </w:rPr>
            <w:fldChar w:fldCharType="separate"/>
          </w:r>
          <w:r w:rsidR="00334C1C" w:rsidRPr="005D3F83">
            <w:rPr>
              <w:rFonts w:ascii="Times New Roman" w:hAnsi="Times New Roman" w:cs="Times New Roman"/>
              <w:sz w:val="24"/>
              <w:szCs w:val="24"/>
            </w:rPr>
            <w:t xml:space="preserve"> (González Obregón, 2014)</w:t>
          </w:r>
          <w:r w:rsidR="006F4086" w:rsidRPr="005D3F83">
            <w:rPr>
              <w:rFonts w:ascii="Times New Roman" w:hAnsi="Times New Roman" w:cs="Times New Roman"/>
              <w:sz w:val="24"/>
              <w:szCs w:val="24"/>
            </w:rPr>
            <w:fldChar w:fldCharType="end"/>
          </w:r>
        </w:sdtContent>
      </w:sdt>
      <w:r w:rsidR="005F0E53" w:rsidRPr="005D3F83">
        <w:rPr>
          <w:rFonts w:ascii="Times New Roman" w:hAnsi="Times New Roman" w:cs="Times New Roman"/>
          <w:sz w:val="24"/>
          <w:szCs w:val="24"/>
        </w:rPr>
        <w:t>. P</w:t>
      </w:r>
      <w:r w:rsidR="00941301" w:rsidRPr="005D3F83">
        <w:rPr>
          <w:rFonts w:ascii="Times New Roman" w:hAnsi="Times New Roman" w:cs="Times New Roman"/>
          <w:sz w:val="24"/>
          <w:szCs w:val="24"/>
        </w:rPr>
        <w:t xml:space="preserve">or </w:t>
      </w:r>
      <w:r w:rsidR="00541326" w:rsidRPr="005D3F83">
        <w:rPr>
          <w:rFonts w:ascii="Times New Roman" w:hAnsi="Times New Roman" w:cs="Times New Roman"/>
          <w:sz w:val="24"/>
          <w:szCs w:val="24"/>
        </w:rPr>
        <w:t>último</w:t>
      </w:r>
      <w:r w:rsidR="00941301" w:rsidRPr="005D3F83">
        <w:rPr>
          <w:rFonts w:ascii="Times New Roman" w:hAnsi="Times New Roman" w:cs="Times New Roman"/>
          <w:sz w:val="24"/>
          <w:szCs w:val="24"/>
        </w:rPr>
        <w:t xml:space="preserve">, en el presente sistema se implementan como base </w:t>
      </w:r>
      <w:r w:rsidR="00541326" w:rsidRPr="005D3F83">
        <w:rPr>
          <w:rFonts w:ascii="Times New Roman" w:hAnsi="Times New Roman" w:cs="Times New Roman"/>
          <w:sz w:val="24"/>
          <w:szCs w:val="24"/>
        </w:rPr>
        <w:t>para</w:t>
      </w:r>
      <w:r w:rsidR="00941301" w:rsidRPr="005D3F83">
        <w:rPr>
          <w:rFonts w:ascii="Times New Roman" w:hAnsi="Times New Roman" w:cs="Times New Roman"/>
          <w:sz w:val="24"/>
          <w:szCs w:val="24"/>
        </w:rPr>
        <w:t xml:space="preserve"> su funcionamiento los mecanismos alternos de solución de conflictos, en donde las partes retoman el protagonismo a la hora de resolver sus controversias, siempre mediante mecanismos basados en el di</w:t>
      </w:r>
      <w:r w:rsidR="00341A92" w:rsidRPr="005D3F83">
        <w:rPr>
          <w:rFonts w:ascii="Times New Roman" w:hAnsi="Times New Roman" w:cs="Times New Roman"/>
          <w:sz w:val="24"/>
          <w:szCs w:val="24"/>
        </w:rPr>
        <w:t>á</w:t>
      </w:r>
      <w:r w:rsidR="00941301" w:rsidRPr="005D3F83">
        <w:rPr>
          <w:rFonts w:ascii="Times New Roman" w:hAnsi="Times New Roman" w:cs="Times New Roman"/>
          <w:sz w:val="24"/>
          <w:szCs w:val="24"/>
        </w:rPr>
        <w:t>logo, la comprensión, la empatía y la tolerancia</w:t>
      </w:r>
      <w:r w:rsidR="006F4086" w:rsidRPr="005D3F83">
        <w:rPr>
          <w:rFonts w:ascii="Times New Roman" w:hAnsi="Times New Roman" w:cs="Times New Roman"/>
          <w:sz w:val="24"/>
          <w:szCs w:val="24"/>
        </w:rPr>
        <w:t xml:space="preserve"> </w:t>
      </w:r>
      <w:sdt>
        <w:sdtPr>
          <w:rPr>
            <w:rFonts w:ascii="Times New Roman" w:hAnsi="Times New Roman" w:cs="Times New Roman"/>
            <w:sz w:val="24"/>
            <w:szCs w:val="24"/>
          </w:rPr>
          <w:id w:val="-1042519244"/>
          <w:citation/>
        </w:sdtPr>
        <w:sdtEndPr/>
        <w:sdtContent>
          <w:r w:rsidR="006F4086" w:rsidRPr="005D3F83">
            <w:rPr>
              <w:rFonts w:ascii="Times New Roman" w:hAnsi="Times New Roman" w:cs="Times New Roman"/>
              <w:sz w:val="24"/>
              <w:szCs w:val="24"/>
            </w:rPr>
            <w:fldChar w:fldCharType="begin"/>
          </w:r>
          <w:r w:rsidR="00334C1C" w:rsidRPr="005D3F83">
            <w:rPr>
              <w:rFonts w:ascii="Times New Roman" w:hAnsi="Times New Roman" w:cs="Times New Roman"/>
              <w:sz w:val="24"/>
              <w:szCs w:val="24"/>
            </w:rPr>
            <w:instrText xml:space="preserve">CITATION Gon14 \l 3082 </w:instrText>
          </w:r>
          <w:r w:rsidR="006F4086" w:rsidRPr="005D3F83">
            <w:rPr>
              <w:rFonts w:ascii="Times New Roman" w:hAnsi="Times New Roman" w:cs="Times New Roman"/>
              <w:sz w:val="24"/>
              <w:szCs w:val="24"/>
            </w:rPr>
            <w:fldChar w:fldCharType="separate"/>
          </w:r>
          <w:r w:rsidR="00334C1C" w:rsidRPr="005D3F83">
            <w:rPr>
              <w:rFonts w:ascii="Times New Roman" w:hAnsi="Times New Roman" w:cs="Times New Roman"/>
              <w:sz w:val="24"/>
              <w:szCs w:val="24"/>
            </w:rPr>
            <w:t>(González Obregón, 2014)</w:t>
          </w:r>
          <w:r w:rsidR="006F4086" w:rsidRPr="005D3F83">
            <w:rPr>
              <w:rFonts w:ascii="Times New Roman" w:hAnsi="Times New Roman" w:cs="Times New Roman"/>
              <w:sz w:val="24"/>
              <w:szCs w:val="24"/>
            </w:rPr>
            <w:fldChar w:fldCharType="end"/>
          </w:r>
        </w:sdtContent>
      </w:sdt>
      <w:r w:rsidR="00341A92" w:rsidRPr="005D3F83">
        <w:rPr>
          <w:rFonts w:ascii="Times New Roman" w:hAnsi="Times New Roman" w:cs="Times New Roman"/>
          <w:sz w:val="24"/>
          <w:szCs w:val="24"/>
        </w:rPr>
        <w:t>.</w:t>
      </w:r>
    </w:p>
    <w:p w:rsidR="00541326" w:rsidRPr="005D3F83" w:rsidRDefault="005616E2" w:rsidP="005D3F83">
      <w:pPr>
        <w:pStyle w:val="Sinespaciado"/>
        <w:spacing w:line="360" w:lineRule="auto"/>
        <w:jc w:val="both"/>
        <w:rPr>
          <w:rFonts w:ascii="Times New Roman" w:hAnsi="Times New Roman" w:cs="Times New Roman"/>
          <w:sz w:val="24"/>
          <w:szCs w:val="24"/>
        </w:rPr>
      </w:pPr>
      <w:r w:rsidRPr="005D3F83">
        <w:rPr>
          <w:rFonts w:ascii="Times New Roman" w:hAnsi="Times New Roman" w:cs="Times New Roman"/>
          <w:sz w:val="24"/>
          <w:szCs w:val="24"/>
        </w:rPr>
        <w:t xml:space="preserve">Es </w:t>
      </w:r>
      <w:r w:rsidR="00201A1E" w:rsidRPr="005D3F83">
        <w:rPr>
          <w:rFonts w:ascii="Times New Roman" w:hAnsi="Times New Roman" w:cs="Times New Roman"/>
          <w:sz w:val="24"/>
          <w:szCs w:val="24"/>
        </w:rPr>
        <w:t>así</w:t>
      </w:r>
      <w:r w:rsidRPr="005D3F83">
        <w:rPr>
          <w:rFonts w:ascii="Times New Roman" w:hAnsi="Times New Roman" w:cs="Times New Roman"/>
          <w:sz w:val="24"/>
          <w:szCs w:val="24"/>
        </w:rPr>
        <w:t xml:space="preserve"> como examinamos algunos de los detalles de los </w:t>
      </w:r>
      <w:r w:rsidR="001F7910" w:rsidRPr="005D3F83">
        <w:rPr>
          <w:rFonts w:ascii="Times New Roman" w:hAnsi="Times New Roman" w:cs="Times New Roman"/>
          <w:sz w:val="24"/>
          <w:szCs w:val="24"/>
        </w:rPr>
        <w:t>sistemas</w:t>
      </w:r>
      <w:r w:rsidRPr="005D3F83">
        <w:rPr>
          <w:rFonts w:ascii="Times New Roman" w:hAnsi="Times New Roman" w:cs="Times New Roman"/>
          <w:sz w:val="24"/>
          <w:szCs w:val="24"/>
        </w:rPr>
        <w:t xml:space="preserve"> tanto inquisitivo como acusatorio, de lo cual podemos colegir que en el mundo jurídico no existe un sistema puro, es decir, no existe un estado </w:t>
      </w:r>
      <w:r w:rsidR="001F7910" w:rsidRPr="005D3F83">
        <w:rPr>
          <w:rFonts w:ascii="Times New Roman" w:hAnsi="Times New Roman" w:cs="Times New Roman"/>
          <w:sz w:val="24"/>
          <w:szCs w:val="24"/>
        </w:rPr>
        <w:t>que</w:t>
      </w:r>
      <w:r w:rsidRPr="005D3F83">
        <w:rPr>
          <w:rFonts w:ascii="Times New Roman" w:hAnsi="Times New Roman" w:cs="Times New Roman"/>
          <w:sz w:val="24"/>
          <w:szCs w:val="24"/>
        </w:rPr>
        <w:t xml:space="preserve"> </w:t>
      </w:r>
      <w:r w:rsidR="001F7910" w:rsidRPr="005D3F83">
        <w:rPr>
          <w:rFonts w:ascii="Times New Roman" w:hAnsi="Times New Roman" w:cs="Times New Roman"/>
          <w:sz w:val="24"/>
          <w:szCs w:val="24"/>
        </w:rPr>
        <w:t>funcione</w:t>
      </w:r>
      <w:r w:rsidRPr="005D3F83">
        <w:rPr>
          <w:rFonts w:ascii="Times New Roman" w:hAnsi="Times New Roman" w:cs="Times New Roman"/>
          <w:sz w:val="24"/>
          <w:szCs w:val="24"/>
        </w:rPr>
        <w:t xml:space="preserve"> bajo un </w:t>
      </w:r>
      <w:r w:rsidR="001F7910" w:rsidRPr="005D3F83">
        <w:rPr>
          <w:rFonts w:ascii="Times New Roman" w:hAnsi="Times New Roman" w:cs="Times New Roman"/>
          <w:sz w:val="24"/>
          <w:szCs w:val="24"/>
        </w:rPr>
        <w:t>sistema</w:t>
      </w:r>
      <w:r w:rsidRPr="005D3F83">
        <w:rPr>
          <w:rFonts w:ascii="Times New Roman" w:hAnsi="Times New Roman" w:cs="Times New Roman"/>
          <w:sz w:val="24"/>
          <w:szCs w:val="24"/>
        </w:rPr>
        <w:t xml:space="preserve"> de corte puramente acusatorio o uno de corte puramente </w:t>
      </w:r>
      <w:r w:rsidR="001F7910" w:rsidRPr="005D3F83">
        <w:rPr>
          <w:rFonts w:ascii="Times New Roman" w:hAnsi="Times New Roman" w:cs="Times New Roman"/>
          <w:sz w:val="24"/>
          <w:szCs w:val="24"/>
        </w:rPr>
        <w:t>inquisitivo</w:t>
      </w:r>
      <w:r w:rsidR="00341A92" w:rsidRPr="005D3F83">
        <w:rPr>
          <w:rFonts w:ascii="Times New Roman" w:hAnsi="Times New Roman" w:cs="Times New Roman"/>
          <w:sz w:val="24"/>
          <w:szCs w:val="24"/>
        </w:rPr>
        <w:t>;</w:t>
      </w:r>
      <w:r w:rsidRPr="005D3F83">
        <w:rPr>
          <w:rFonts w:ascii="Times New Roman" w:hAnsi="Times New Roman" w:cs="Times New Roman"/>
          <w:sz w:val="24"/>
          <w:szCs w:val="24"/>
        </w:rPr>
        <w:t xml:space="preserve"> lo que tenemos son sistemas mixtos con tendencias inquisitivas o </w:t>
      </w:r>
      <w:r w:rsidR="001F7910" w:rsidRPr="005D3F83">
        <w:rPr>
          <w:rFonts w:ascii="Times New Roman" w:hAnsi="Times New Roman" w:cs="Times New Roman"/>
          <w:sz w:val="24"/>
          <w:szCs w:val="24"/>
        </w:rPr>
        <w:t>tendencias</w:t>
      </w:r>
      <w:r w:rsidRPr="005D3F83">
        <w:rPr>
          <w:rFonts w:ascii="Times New Roman" w:hAnsi="Times New Roman" w:cs="Times New Roman"/>
          <w:sz w:val="24"/>
          <w:szCs w:val="24"/>
        </w:rPr>
        <w:t xml:space="preserve"> acusatorias.</w:t>
      </w:r>
    </w:p>
    <w:p w:rsidR="005616E2" w:rsidRDefault="005616E2" w:rsidP="005D3F83">
      <w:pPr>
        <w:pStyle w:val="Sinespaciado"/>
        <w:spacing w:line="360" w:lineRule="auto"/>
        <w:jc w:val="both"/>
        <w:rPr>
          <w:rFonts w:ascii="Arial" w:hAnsi="Arial" w:cs="Arial"/>
          <w:sz w:val="24"/>
          <w:szCs w:val="24"/>
        </w:rPr>
      </w:pPr>
      <w:r w:rsidRPr="005D3F83">
        <w:rPr>
          <w:rFonts w:ascii="Times New Roman" w:hAnsi="Times New Roman" w:cs="Times New Roman"/>
          <w:sz w:val="24"/>
          <w:szCs w:val="24"/>
        </w:rPr>
        <w:t>De igual forma</w:t>
      </w:r>
      <w:r w:rsidR="00341A92" w:rsidRPr="005D3F83">
        <w:rPr>
          <w:rFonts w:ascii="Times New Roman" w:hAnsi="Times New Roman" w:cs="Times New Roman"/>
          <w:sz w:val="24"/>
          <w:szCs w:val="24"/>
        </w:rPr>
        <w:t>,</w:t>
      </w:r>
      <w:r w:rsidRPr="005D3F83">
        <w:rPr>
          <w:rFonts w:ascii="Times New Roman" w:hAnsi="Times New Roman" w:cs="Times New Roman"/>
          <w:sz w:val="24"/>
          <w:szCs w:val="24"/>
        </w:rPr>
        <w:t xml:space="preserve"> </w:t>
      </w:r>
      <w:r w:rsidR="00341A92" w:rsidRPr="005D3F83">
        <w:rPr>
          <w:rFonts w:ascii="Times New Roman" w:hAnsi="Times New Roman" w:cs="Times New Roman"/>
          <w:sz w:val="24"/>
          <w:szCs w:val="24"/>
        </w:rPr>
        <w:t>y</w:t>
      </w:r>
      <w:r w:rsidRPr="005D3F83">
        <w:rPr>
          <w:rFonts w:ascii="Times New Roman" w:hAnsi="Times New Roman" w:cs="Times New Roman"/>
          <w:sz w:val="24"/>
          <w:szCs w:val="24"/>
        </w:rPr>
        <w:t xml:space="preserve"> tomando en cuenta el hecho de que en nuestro país se instaurará el sistema acusatorio mixto, no debemos olvidar que para que este sistema tenga </w:t>
      </w:r>
      <w:r w:rsidR="00713932" w:rsidRPr="005D3F83">
        <w:rPr>
          <w:rFonts w:ascii="Times New Roman" w:hAnsi="Times New Roman" w:cs="Times New Roman"/>
          <w:sz w:val="24"/>
          <w:szCs w:val="24"/>
        </w:rPr>
        <w:t>verdadero</w:t>
      </w:r>
      <w:r w:rsidRPr="005D3F83">
        <w:rPr>
          <w:rFonts w:ascii="Times New Roman" w:hAnsi="Times New Roman" w:cs="Times New Roman"/>
          <w:sz w:val="24"/>
          <w:szCs w:val="24"/>
        </w:rPr>
        <w:t xml:space="preserve"> éxito al momento de su implementación y al momento de arrojar resultados, es necesario primeramente, y como requisito sine qua non, </w:t>
      </w:r>
      <w:r w:rsidR="00713932" w:rsidRPr="005D3F83">
        <w:rPr>
          <w:rFonts w:ascii="Times New Roman" w:hAnsi="Times New Roman" w:cs="Times New Roman"/>
          <w:sz w:val="24"/>
          <w:szCs w:val="24"/>
        </w:rPr>
        <w:t xml:space="preserve">haber implementado previamente y de forma adecuada, los diversos mecanismos alternos de solución de conflictos, ya que si no implementamos estos mecanismos alternos de forma correcta, unificando conceptos, criterios y características en todos los estados de la república, vamos a tropezar con resultados distintos a la hora de </w:t>
      </w:r>
      <w:r w:rsidR="002671ED" w:rsidRPr="005D3F83">
        <w:rPr>
          <w:rFonts w:ascii="Times New Roman" w:hAnsi="Times New Roman" w:cs="Times New Roman"/>
          <w:sz w:val="24"/>
          <w:szCs w:val="24"/>
        </w:rPr>
        <w:t>poner en funcionamiento</w:t>
      </w:r>
      <w:r w:rsidR="00713932" w:rsidRPr="005D3F83">
        <w:rPr>
          <w:rFonts w:ascii="Times New Roman" w:hAnsi="Times New Roman" w:cs="Times New Roman"/>
          <w:sz w:val="24"/>
          <w:szCs w:val="24"/>
        </w:rPr>
        <w:t xml:space="preserve"> el </w:t>
      </w:r>
      <w:r w:rsidR="00713932" w:rsidRPr="005D3F83">
        <w:rPr>
          <w:rFonts w:ascii="Times New Roman" w:hAnsi="Times New Roman" w:cs="Times New Roman"/>
          <w:sz w:val="24"/>
          <w:szCs w:val="24"/>
        </w:rPr>
        <w:lastRenderedPageBreak/>
        <w:t>nuevo sistema acusatorio, ya que son estos mecanismos alternos, los que van a dotar de funcionabilidad al nuevo sistema, quitándole el peso de más del 90</w:t>
      </w:r>
      <w:r w:rsidR="00341A92" w:rsidRPr="005D3F83">
        <w:rPr>
          <w:rFonts w:ascii="Times New Roman" w:hAnsi="Times New Roman" w:cs="Times New Roman"/>
          <w:sz w:val="24"/>
          <w:szCs w:val="24"/>
        </w:rPr>
        <w:t xml:space="preserve"> </w:t>
      </w:r>
      <w:r w:rsidR="00713932" w:rsidRPr="005D3F83">
        <w:rPr>
          <w:rFonts w:ascii="Times New Roman" w:hAnsi="Times New Roman" w:cs="Times New Roman"/>
          <w:sz w:val="24"/>
          <w:szCs w:val="24"/>
        </w:rPr>
        <w:t xml:space="preserve">% de la totalidad de los asuntos que se </w:t>
      </w:r>
      <w:r w:rsidR="002671ED" w:rsidRPr="005D3F83">
        <w:rPr>
          <w:rFonts w:ascii="Times New Roman" w:hAnsi="Times New Roman" w:cs="Times New Roman"/>
          <w:sz w:val="24"/>
          <w:szCs w:val="24"/>
        </w:rPr>
        <w:t>tramiten</w:t>
      </w:r>
      <w:r w:rsidR="00713932" w:rsidRPr="005D3F83">
        <w:rPr>
          <w:rFonts w:ascii="Times New Roman" w:hAnsi="Times New Roman" w:cs="Times New Roman"/>
          <w:sz w:val="24"/>
          <w:szCs w:val="24"/>
        </w:rPr>
        <w:t xml:space="preserve"> en los juzgados, reiterando que de no aplicar estas herramienta</w:t>
      </w:r>
      <w:r w:rsidR="00341A92" w:rsidRPr="005D3F83">
        <w:rPr>
          <w:rFonts w:ascii="Times New Roman" w:hAnsi="Times New Roman" w:cs="Times New Roman"/>
          <w:sz w:val="24"/>
          <w:szCs w:val="24"/>
        </w:rPr>
        <w:t>s</w:t>
      </w:r>
      <w:r w:rsidR="00713932" w:rsidRPr="005D3F83">
        <w:rPr>
          <w:rFonts w:ascii="Times New Roman" w:hAnsi="Times New Roman" w:cs="Times New Roman"/>
          <w:sz w:val="24"/>
          <w:szCs w:val="24"/>
        </w:rPr>
        <w:t xml:space="preserve"> de la justicia alternativa de manera homogénea, tendremos como consecuencia el inevitable fracaso del nuevo sistema acusatorio.</w:t>
      </w:r>
      <w:r w:rsidR="00713932">
        <w:rPr>
          <w:rFonts w:ascii="Arial" w:hAnsi="Arial" w:cs="Arial"/>
          <w:sz w:val="24"/>
          <w:szCs w:val="24"/>
        </w:rPr>
        <w:t xml:space="preserve"> </w:t>
      </w:r>
    </w:p>
    <w:p w:rsidR="00FE64B6" w:rsidRDefault="00FE64B6" w:rsidP="004557C1">
      <w:pPr>
        <w:pStyle w:val="Sinespaciado"/>
        <w:spacing w:line="480" w:lineRule="auto"/>
        <w:jc w:val="both"/>
        <w:rPr>
          <w:rFonts w:ascii="Arial" w:hAnsi="Arial" w:cs="Arial"/>
          <w:sz w:val="24"/>
          <w:szCs w:val="24"/>
        </w:rPr>
      </w:pPr>
    </w:p>
    <w:p w:rsidR="001843F3" w:rsidRDefault="00494282" w:rsidP="005D3F83">
      <w:pPr>
        <w:pStyle w:val="Sinespaciado"/>
        <w:spacing w:line="480" w:lineRule="auto"/>
        <w:jc w:val="both"/>
        <w:rPr>
          <w:rFonts w:ascii="Arial" w:hAnsi="Arial" w:cs="Arial"/>
          <w:b/>
          <w:sz w:val="24"/>
          <w:szCs w:val="24"/>
        </w:rPr>
      </w:pPr>
      <w:r>
        <w:rPr>
          <w:rFonts w:ascii="Arial" w:hAnsi="Arial" w:cs="Arial"/>
          <w:b/>
          <w:sz w:val="24"/>
          <w:szCs w:val="24"/>
        </w:rPr>
        <w:t>ANÁLISIS DEL CÓDIGO NACIONAL DE PROCEDIMIENTOS PENALES</w:t>
      </w:r>
    </w:p>
    <w:p w:rsidR="001843F3" w:rsidRPr="005D3F83" w:rsidRDefault="001843F3" w:rsidP="005D3F83">
      <w:pPr>
        <w:pStyle w:val="Sinespaciado"/>
        <w:spacing w:line="360" w:lineRule="auto"/>
        <w:jc w:val="both"/>
        <w:rPr>
          <w:rFonts w:ascii="Times New Roman" w:hAnsi="Times New Roman" w:cs="Times New Roman"/>
          <w:sz w:val="24"/>
          <w:szCs w:val="24"/>
        </w:rPr>
      </w:pPr>
      <w:r w:rsidRPr="005D3F83">
        <w:rPr>
          <w:rFonts w:ascii="Times New Roman" w:hAnsi="Times New Roman" w:cs="Times New Roman"/>
          <w:sz w:val="24"/>
          <w:szCs w:val="24"/>
        </w:rPr>
        <w:t xml:space="preserve">El pasado 5 de marzo del año 2014, fue publicado en el </w:t>
      </w:r>
      <w:r w:rsidR="001A045C" w:rsidRPr="005D3F83">
        <w:rPr>
          <w:rFonts w:ascii="Times New Roman" w:hAnsi="Times New Roman" w:cs="Times New Roman"/>
          <w:sz w:val="24"/>
          <w:szCs w:val="24"/>
        </w:rPr>
        <w:t>Diario</w:t>
      </w:r>
      <w:r w:rsidRPr="005D3F83">
        <w:rPr>
          <w:rFonts w:ascii="Times New Roman" w:hAnsi="Times New Roman" w:cs="Times New Roman"/>
          <w:sz w:val="24"/>
          <w:szCs w:val="24"/>
        </w:rPr>
        <w:t xml:space="preserve"> Oficial de la Federación el nuevo </w:t>
      </w:r>
      <w:r w:rsidR="001A045C" w:rsidRPr="005D3F83">
        <w:rPr>
          <w:rFonts w:ascii="Times New Roman" w:hAnsi="Times New Roman" w:cs="Times New Roman"/>
          <w:sz w:val="24"/>
          <w:szCs w:val="24"/>
        </w:rPr>
        <w:t>Código</w:t>
      </w:r>
      <w:r w:rsidRPr="005D3F83">
        <w:rPr>
          <w:rFonts w:ascii="Times New Roman" w:hAnsi="Times New Roman" w:cs="Times New Roman"/>
          <w:sz w:val="24"/>
          <w:szCs w:val="24"/>
        </w:rPr>
        <w:t xml:space="preserve"> Nacional de </w:t>
      </w:r>
      <w:r w:rsidR="001A045C" w:rsidRPr="005D3F83">
        <w:rPr>
          <w:rFonts w:ascii="Times New Roman" w:hAnsi="Times New Roman" w:cs="Times New Roman"/>
          <w:sz w:val="24"/>
          <w:szCs w:val="24"/>
        </w:rPr>
        <w:t>Procedimientos</w:t>
      </w:r>
      <w:r w:rsidRPr="005D3F83">
        <w:rPr>
          <w:rFonts w:ascii="Times New Roman" w:hAnsi="Times New Roman" w:cs="Times New Roman"/>
          <w:sz w:val="24"/>
          <w:szCs w:val="24"/>
        </w:rPr>
        <w:t xml:space="preserve"> Penales, con lo cual se vino a </w:t>
      </w:r>
      <w:r w:rsidR="001A045C" w:rsidRPr="005D3F83">
        <w:rPr>
          <w:rFonts w:ascii="Times New Roman" w:hAnsi="Times New Roman" w:cs="Times New Roman"/>
          <w:sz w:val="24"/>
          <w:szCs w:val="24"/>
        </w:rPr>
        <w:t>unificar</w:t>
      </w:r>
      <w:r w:rsidRPr="005D3F83">
        <w:rPr>
          <w:rFonts w:ascii="Times New Roman" w:hAnsi="Times New Roman" w:cs="Times New Roman"/>
          <w:sz w:val="24"/>
          <w:szCs w:val="24"/>
        </w:rPr>
        <w:t xml:space="preserve"> </w:t>
      </w:r>
      <w:r w:rsidR="001A045C" w:rsidRPr="005D3F83">
        <w:rPr>
          <w:rFonts w:ascii="Times New Roman" w:hAnsi="Times New Roman" w:cs="Times New Roman"/>
          <w:sz w:val="24"/>
          <w:szCs w:val="24"/>
        </w:rPr>
        <w:t xml:space="preserve">los criterios procesales en materia penal en el Estado Mexicano, situación que </w:t>
      </w:r>
      <w:r w:rsidR="00077DA9" w:rsidRPr="005D3F83">
        <w:rPr>
          <w:rFonts w:ascii="Times New Roman" w:hAnsi="Times New Roman" w:cs="Times New Roman"/>
          <w:sz w:val="24"/>
          <w:szCs w:val="24"/>
        </w:rPr>
        <w:t xml:space="preserve">acarrea diversos beneficios, entre </w:t>
      </w:r>
      <w:r w:rsidR="00702881" w:rsidRPr="005D3F83">
        <w:rPr>
          <w:rFonts w:ascii="Times New Roman" w:hAnsi="Times New Roman" w:cs="Times New Roman"/>
          <w:sz w:val="24"/>
          <w:szCs w:val="24"/>
        </w:rPr>
        <w:t>los que</w:t>
      </w:r>
      <w:r w:rsidR="00077DA9" w:rsidRPr="005D3F83">
        <w:rPr>
          <w:rFonts w:ascii="Times New Roman" w:hAnsi="Times New Roman" w:cs="Times New Roman"/>
          <w:sz w:val="24"/>
          <w:szCs w:val="24"/>
        </w:rPr>
        <w:t xml:space="preserve"> destaca la homologación del proceso en todo el país, desde lapsos procesales hasta requisitos de formalidad, situación que genera certeza jurídica para los ciudadanos al enfrentar un proceso penal, independientemente del </w:t>
      </w:r>
      <w:r w:rsidR="00AC649F" w:rsidRPr="005D3F83">
        <w:rPr>
          <w:rFonts w:ascii="Times New Roman" w:hAnsi="Times New Roman" w:cs="Times New Roman"/>
          <w:sz w:val="24"/>
          <w:szCs w:val="24"/>
        </w:rPr>
        <w:t>territorio</w:t>
      </w:r>
      <w:r w:rsidR="00077DA9" w:rsidRPr="005D3F83">
        <w:rPr>
          <w:rFonts w:ascii="Times New Roman" w:hAnsi="Times New Roman" w:cs="Times New Roman"/>
          <w:sz w:val="24"/>
          <w:szCs w:val="24"/>
        </w:rPr>
        <w:t xml:space="preserve"> en donde se encuentren.</w:t>
      </w:r>
    </w:p>
    <w:p w:rsidR="00077DA9" w:rsidRPr="005D3F83" w:rsidRDefault="00751958" w:rsidP="005D3F83">
      <w:pPr>
        <w:pStyle w:val="Sinespaciado"/>
        <w:spacing w:line="360" w:lineRule="auto"/>
        <w:jc w:val="both"/>
        <w:rPr>
          <w:rFonts w:ascii="Times New Roman" w:hAnsi="Times New Roman" w:cs="Times New Roman"/>
          <w:sz w:val="24"/>
          <w:szCs w:val="24"/>
        </w:rPr>
      </w:pPr>
      <w:r w:rsidRPr="005D3F83">
        <w:rPr>
          <w:rFonts w:ascii="Times New Roman" w:hAnsi="Times New Roman" w:cs="Times New Roman"/>
          <w:sz w:val="24"/>
          <w:szCs w:val="24"/>
        </w:rPr>
        <w:t>Otro de los aciertos con el cual cuenta este nuevo código procesal único es el hecho de que contempla diversas salidas alternas al procedimiento penal, con la finalidad de evitar una doble victimización de los afectados, y propicia la celeridad del procedimiento</w:t>
      </w:r>
      <w:r w:rsidR="00DC09CD" w:rsidRPr="005D3F83">
        <w:rPr>
          <w:rFonts w:ascii="Times New Roman" w:hAnsi="Times New Roman" w:cs="Times New Roman"/>
          <w:sz w:val="24"/>
          <w:szCs w:val="24"/>
        </w:rPr>
        <w:t>. D</w:t>
      </w:r>
      <w:r w:rsidRPr="005D3F83">
        <w:rPr>
          <w:rFonts w:ascii="Times New Roman" w:hAnsi="Times New Roman" w:cs="Times New Roman"/>
          <w:sz w:val="24"/>
          <w:szCs w:val="24"/>
        </w:rPr>
        <w:t xml:space="preserve">entro de estas soluciones alternas podemos mencionar el acuerdo reparatorio y la suspensión condicional a proceso, ambas figuras contempladas en </w:t>
      </w:r>
      <w:r w:rsidR="008A2F34" w:rsidRPr="005D3F83">
        <w:rPr>
          <w:rFonts w:ascii="Times New Roman" w:hAnsi="Times New Roman" w:cs="Times New Roman"/>
          <w:sz w:val="24"/>
          <w:szCs w:val="24"/>
        </w:rPr>
        <w:t>esta nueva legislación procesal,</w:t>
      </w:r>
      <w:r w:rsidRPr="005D3F83">
        <w:rPr>
          <w:rFonts w:ascii="Times New Roman" w:hAnsi="Times New Roman"/>
        </w:rPr>
        <w:footnoteReference w:id="1"/>
      </w:r>
      <w:r w:rsidR="008A2F34" w:rsidRPr="005D3F83">
        <w:rPr>
          <w:rFonts w:ascii="Times New Roman" w:hAnsi="Times New Roman" w:cs="Times New Roman"/>
          <w:sz w:val="24"/>
          <w:szCs w:val="24"/>
        </w:rPr>
        <w:t xml:space="preserve"> siendo la figura del acuerdo reparatorio la que interesa para esta indagatoria por ser la que guarda relación directa con los mecanismos alternos de solución de controversias</w:t>
      </w:r>
      <w:r w:rsidR="00DC09CD" w:rsidRPr="005D3F83">
        <w:rPr>
          <w:rFonts w:ascii="Times New Roman" w:hAnsi="Times New Roman" w:cs="Times New Roman"/>
          <w:sz w:val="24"/>
          <w:szCs w:val="24"/>
        </w:rPr>
        <w:t>. L</w:t>
      </w:r>
      <w:r w:rsidR="008A2F34" w:rsidRPr="005D3F83">
        <w:rPr>
          <w:rFonts w:ascii="Times New Roman" w:hAnsi="Times New Roman" w:cs="Times New Roman"/>
          <w:sz w:val="24"/>
          <w:szCs w:val="24"/>
        </w:rPr>
        <w:t xml:space="preserve">o anterior es así, ya que para poder dotar de funcionabilidad a dichos acuerdos reparatorios, es necesario hacer uso de las herramientas proporcionadas por la justicia alternativa, situación que merece un reconocimiento especial, ya que estamos en presencia de una forma distinta de </w:t>
      </w:r>
      <w:r w:rsidR="00003AE8" w:rsidRPr="005D3F83">
        <w:rPr>
          <w:rFonts w:ascii="Times New Roman" w:hAnsi="Times New Roman" w:cs="Times New Roman"/>
          <w:sz w:val="24"/>
          <w:szCs w:val="24"/>
        </w:rPr>
        <w:t>administrar</w:t>
      </w:r>
      <w:r w:rsidR="008A2F34" w:rsidRPr="005D3F83">
        <w:rPr>
          <w:rFonts w:ascii="Times New Roman" w:hAnsi="Times New Roman" w:cs="Times New Roman"/>
          <w:sz w:val="24"/>
          <w:szCs w:val="24"/>
        </w:rPr>
        <w:t xml:space="preserve"> justicia, en donde las necesidades verdaderas de las partes afectadas realmente son tomadas en cuenta y son resueltas por ellas mismas, </w:t>
      </w:r>
      <w:r w:rsidR="00F97483" w:rsidRPr="005D3F83">
        <w:rPr>
          <w:rFonts w:ascii="Times New Roman" w:hAnsi="Times New Roman" w:cs="Times New Roman"/>
          <w:sz w:val="24"/>
          <w:szCs w:val="24"/>
        </w:rPr>
        <w:t>materializando de esta forma el nuevo paradigma de combate al delito, basado en la justicia restaurativa.</w:t>
      </w:r>
    </w:p>
    <w:p w:rsidR="001843F3" w:rsidRPr="005D3F83" w:rsidRDefault="00751958" w:rsidP="005D3F83">
      <w:pPr>
        <w:pStyle w:val="Sinespaciado"/>
        <w:spacing w:line="360" w:lineRule="auto"/>
        <w:jc w:val="both"/>
        <w:rPr>
          <w:rFonts w:ascii="Times New Roman" w:hAnsi="Times New Roman" w:cs="Times New Roman"/>
          <w:sz w:val="24"/>
          <w:szCs w:val="24"/>
        </w:rPr>
      </w:pPr>
      <w:r w:rsidRPr="005D3F83">
        <w:rPr>
          <w:rFonts w:ascii="Times New Roman" w:hAnsi="Times New Roman" w:cs="Times New Roman"/>
          <w:sz w:val="24"/>
          <w:szCs w:val="24"/>
        </w:rPr>
        <w:t xml:space="preserve">Sin embargo, </w:t>
      </w:r>
      <w:r w:rsidR="00F97483" w:rsidRPr="005D3F83">
        <w:rPr>
          <w:rFonts w:ascii="Times New Roman" w:hAnsi="Times New Roman" w:cs="Times New Roman"/>
          <w:sz w:val="24"/>
          <w:szCs w:val="24"/>
        </w:rPr>
        <w:t>no todos son puntos positivos en este código nacional, lo anterior es así ya que si abordamos de manera puntual el tema de los acue</w:t>
      </w:r>
      <w:r w:rsidR="00392972" w:rsidRPr="005D3F83">
        <w:rPr>
          <w:rFonts w:ascii="Times New Roman" w:hAnsi="Times New Roman" w:cs="Times New Roman"/>
          <w:sz w:val="24"/>
          <w:szCs w:val="24"/>
        </w:rPr>
        <w:t>rdos re</w:t>
      </w:r>
      <w:r w:rsidR="00F97483" w:rsidRPr="005D3F83">
        <w:rPr>
          <w:rFonts w:ascii="Times New Roman" w:hAnsi="Times New Roman" w:cs="Times New Roman"/>
          <w:sz w:val="24"/>
          <w:szCs w:val="24"/>
        </w:rPr>
        <w:t>paratorios encontramos algunas deficiencias, las cuales señalaremos a continuación con el fin de proponer posibles soluciones.</w:t>
      </w:r>
    </w:p>
    <w:p w:rsidR="00F97483" w:rsidRPr="005D3F83" w:rsidRDefault="001D2A2B" w:rsidP="005D3F83">
      <w:pPr>
        <w:pStyle w:val="Sinespaciado"/>
        <w:spacing w:line="360" w:lineRule="auto"/>
        <w:jc w:val="both"/>
        <w:rPr>
          <w:rFonts w:ascii="Times New Roman" w:hAnsi="Times New Roman" w:cs="Times New Roman"/>
          <w:sz w:val="24"/>
          <w:szCs w:val="24"/>
        </w:rPr>
      </w:pPr>
      <w:r w:rsidRPr="005D3F83">
        <w:rPr>
          <w:rFonts w:ascii="Times New Roman" w:hAnsi="Times New Roman" w:cs="Times New Roman"/>
          <w:sz w:val="24"/>
          <w:szCs w:val="24"/>
        </w:rPr>
        <w:lastRenderedPageBreak/>
        <w:t xml:space="preserve">Nuestro nuevo Código Nacional de Procedimientos Penales, define a los acuerdos reparatorios como aquellos acuerdos celebrados entre la </w:t>
      </w:r>
      <w:r w:rsidR="00413175" w:rsidRPr="005D3F83">
        <w:rPr>
          <w:rFonts w:ascii="Times New Roman" w:hAnsi="Times New Roman" w:cs="Times New Roman"/>
          <w:sz w:val="24"/>
          <w:szCs w:val="24"/>
        </w:rPr>
        <w:t>víctima</w:t>
      </w:r>
      <w:r w:rsidRPr="005D3F83">
        <w:rPr>
          <w:rFonts w:ascii="Times New Roman" w:hAnsi="Times New Roman" w:cs="Times New Roman"/>
          <w:sz w:val="24"/>
          <w:szCs w:val="24"/>
        </w:rPr>
        <w:t xml:space="preserve"> u </w:t>
      </w:r>
      <w:r w:rsidR="00413175" w:rsidRPr="005D3F83">
        <w:rPr>
          <w:rFonts w:ascii="Times New Roman" w:hAnsi="Times New Roman" w:cs="Times New Roman"/>
          <w:sz w:val="24"/>
          <w:szCs w:val="24"/>
        </w:rPr>
        <w:t>ofendido</w:t>
      </w:r>
      <w:r w:rsidRPr="005D3F83">
        <w:rPr>
          <w:rFonts w:ascii="Times New Roman" w:hAnsi="Times New Roman" w:cs="Times New Roman"/>
          <w:sz w:val="24"/>
          <w:szCs w:val="24"/>
        </w:rPr>
        <w:t xml:space="preserve"> y el </w:t>
      </w:r>
      <w:r w:rsidR="00413175" w:rsidRPr="005D3F83">
        <w:rPr>
          <w:rFonts w:ascii="Times New Roman" w:hAnsi="Times New Roman" w:cs="Times New Roman"/>
          <w:sz w:val="24"/>
          <w:szCs w:val="24"/>
        </w:rPr>
        <w:t>imputado</w:t>
      </w:r>
      <w:r w:rsidRPr="005D3F83">
        <w:rPr>
          <w:rFonts w:ascii="Times New Roman" w:hAnsi="Times New Roman" w:cs="Times New Roman"/>
          <w:sz w:val="24"/>
          <w:szCs w:val="24"/>
        </w:rPr>
        <w:t>, pueden llegar a concluir el proceso penal, siempre y cuando hayan sido previamente aprobados por el ministerio público o el juez de control según corresponda.</w:t>
      </w:r>
      <w:r w:rsidR="00413175" w:rsidRPr="005D3F83">
        <w:rPr>
          <w:rFonts w:ascii="Times New Roman" w:hAnsi="Times New Roman"/>
        </w:rPr>
        <w:footnoteReference w:id="2"/>
      </w:r>
    </w:p>
    <w:p w:rsidR="001D2A2B" w:rsidRPr="005D3F83" w:rsidRDefault="001D2A2B" w:rsidP="005D3F83">
      <w:pPr>
        <w:pStyle w:val="Sinespaciado"/>
        <w:spacing w:line="360" w:lineRule="auto"/>
        <w:jc w:val="both"/>
        <w:rPr>
          <w:rFonts w:ascii="Times New Roman" w:hAnsi="Times New Roman" w:cs="Times New Roman"/>
          <w:sz w:val="24"/>
          <w:szCs w:val="24"/>
        </w:rPr>
      </w:pPr>
      <w:r w:rsidRPr="005D3F83">
        <w:rPr>
          <w:rFonts w:ascii="Times New Roman" w:hAnsi="Times New Roman" w:cs="Times New Roman"/>
          <w:sz w:val="24"/>
          <w:szCs w:val="24"/>
        </w:rPr>
        <w:t xml:space="preserve">Sin embargo, </w:t>
      </w:r>
      <w:r w:rsidR="00413175" w:rsidRPr="005D3F83">
        <w:rPr>
          <w:rFonts w:ascii="Times New Roman" w:hAnsi="Times New Roman" w:cs="Times New Roman"/>
          <w:sz w:val="24"/>
          <w:szCs w:val="24"/>
        </w:rPr>
        <w:t>en esta definición encontramos algunas deficiencias, la primera de ellas en el sentido de que realiza una conceptualización de los acuerdos reparatorios bastante vaga, toda vez que solo se limita a enunciar que serán</w:t>
      </w:r>
      <w:r w:rsidR="000B6EFC" w:rsidRPr="005D3F83">
        <w:rPr>
          <w:rFonts w:ascii="Times New Roman" w:hAnsi="Times New Roman" w:cs="Times New Roman"/>
          <w:sz w:val="24"/>
          <w:szCs w:val="24"/>
        </w:rPr>
        <w:t xml:space="preserve"> acuerdos reparatorios,</w:t>
      </w:r>
      <w:r w:rsidR="00413175" w:rsidRPr="005D3F83">
        <w:rPr>
          <w:rFonts w:ascii="Times New Roman" w:hAnsi="Times New Roman" w:cs="Times New Roman"/>
          <w:sz w:val="24"/>
          <w:szCs w:val="24"/>
        </w:rPr>
        <w:t xml:space="preserve"> aquellos </w:t>
      </w:r>
      <w:r w:rsidR="000B6EFC" w:rsidRPr="005D3F83">
        <w:rPr>
          <w:rFonts w:ascii="Times New Roman" w:hAnsi="Times New Roman" w:cs="Times New Roman"/>
          <w:sz w:val="24"/>
          <w:szCs w:val="24"/>
        </w:rPr>
        <w:t xml:space="preserve">en donde la </w:t>
      </w:r>
      <w:r w:rsidR="00C206A1" w:rsidRPr="005D3F83">
        <w:rPr>
          <w:rFonts w:ascii="Times New Roman" w:hAnsi="Times New Roman" w:cs="Times New Roman"/>
          <w:sz w:val="24"/>
          <w:szCs w:val="24"/>
        </w:rPr>
        <w:t>víctima</w:t>
      </w:r>
      <w:r w:rsidR="000B6EFC" w:rsidRPr="005D3F83">
        <w:rPr>
          <w:rFonts w:ascii="Times New Roman" w:hAnsi="Times New Roman" w:cs="Times New Roman"/>
          <w:sz w:val="24"/>
          <w:szCs w:val="24"/>
        </w:rPr>
        <w:t xml:space="preserve"> y victimario puedan llegar a un arreglo, pero en ningún momento menciona mediante </w:t>
      </w:r>
      <w:r w:rsidR="00DC09CD" w:rsidRPr="005D3F83">
        <w:rPr>
          <w:rFonts w:ascii="Times New Roman" w:hAnsi="Times New Roman" w:cs="Times New Roman"/>
          <w:sz w:val="24"/>
          <w:szCs w:val="24"/>
        </w:rPr>
        <w:t xml:space="preserve">cuáles </w:t>
      </w:r>
      <w:r w:rsidR="000B6EFC" w:rsidRPr="005D3F83">
        <w:rPr>
          <w:rFonts w:ascii="Times New Roman" w:hAnsi="Times New Roman" w:cs="Times New Roman"/>
          <w:sz w:val="24"/>
          <w:szCs w:val="24"/>
        </w:rPr>
        <w:t xml:space="preserve">mecanismo alternos se llegará a ese acuerdo, es </w:t>
      </w:r>
      <w:r w:rsidR="00C206A1" w:rsidRPr="005D3F83">
        <w:rPr>
          <w:rFonts w:ascii="Times New Roman" w:hAnsi="Times New Roman" w:cs="Times New Roman"/>
          <w:sz w:val="24"/>
          <w:szCs w:val="24"/>
        </w:rPr>
        <w:t>decir</w:t>
      </w:r>
      <w:r w:rsidR="000B6EFC" w:rsidRPr="005D3F83">
        <w:rPr>
          <w:rFonts w:ascii="Times New Roman" w:hAnsi="Times New Roman" w:cs="Times New Roman"/>
          <w:sz w:val="24"/>
          <w:szCs w:val="24"/>
        </w:rPr>
        <w:t xml:space="preserve">, a través de la mediación, de la </w:t>
      </w:r>
      <w:r w:rsidR="00C206A1" w:rsidRPr="005D3F83">
        <w:rPr>
          <w:rFonts w:ascii="Times New Roman" w:hAnsi="Times New Roman" w:cs="Times New Roman"/>
          <w:sz w:val="24"/>
          <w:szCs w:val="24"/>
        </w:rPr>
        <w:t>conciliación</w:t>
      </w:r>
      <w:r w:rsidR="000B6EFC" w:rsidRPr="005D3F83">
        <w:rPr>
          <w:rFonts w:ascii="Times New Roman" w:hAnsi="Times New Roman" w:cs="Times New Roman"/>
          <w:sz w:val="24"/>
          <w:szCs w:val="24"/>
        </w:rPr>
        <w:t xml:space="preserve"> o de la negociación, lo cual nos deja en una </w:t>
      </w:r>
      <w:r w:rsidR="00C206A1" w:rsidRPr="005D3F83">
        <w:rPr>
          <w:rFonts w:ascii="Times New Roman" w:hAnsi="Times New Roman" w:cs="Times New Roman"/>
          <w:sz w:val="24"/>
          <w:szCs w:val="24"/>
        </w:rPr>
        <w:t>incertidumbre</w:t>
      </w:r>
      <w:r w:rsidR="000B6EFC" w:rsidRPr="005D3F83">
        <w:rPr>
          <w:rFonts w:ascii="Times New Roman" w:hAnsi="Times New Roman" w:cs="Times New Roman"/>
          <w:sz w:val="24"/>
          <w:szCs w:val="24"/>
        </w:rPr>
        <w:t xml:space="preserve"> </w:t>
      </w:r>
      <w:r w:rsidR="00C206A1" w:rsidRPr="005D3F83">
        <w:rPr>
          <w:rFonts w:ascii="Times New Roman" w:hAnsi="Times New Roman" w:cs="Times New Roman"/>
          <w:sz w:val="24"/>
          <w:szCs w:val="24"/>
        </w:rPr>
        <w:t>jurídica</w:t>
      </w:r>
      <w:r w:rsidR="000B6EFC" w:rsidRPr="005D3F83">
        <w:rPr>
          <w:rFonts w:ascii="Times New Roman" w:hAnsi="Times New Roman" w:cs="Times New Roman"/>
          <w:sz w:val="24"/>
          <w:szCs w:val="24"/>
        </w:rPr>
        <w:t xml:space="preserve"> al respecto, ya que si no sabemos qu</w:t>
      </w:r>
      <w:r w:rsidR="00DC09CD" w:rsidRPr="005D3F83">
        <w:rPr>
          <w:rFonts w:ascii="Times New Roman" w:hAnsi="Times New Roman" w:cs="Times New Roman"/>
          <w:sz w:val="24"/>
          <w:szCs w:val="24"/>
        </w:rPr>
        <w:t>é</w:t>
      </w:r>
      <w:r w:rsidR="000B6EFC" w:rsidRPr="005D3F83">
        <w:rPr>
          <w:rFonts w:ascii="Times New Roman" w:hAnsi="Times New Roman" w:cs="Times New Roman"/>
          <w:sz w:val="24"/>
          <w:szCs w:val="24"/>
        </w:rPr>
        <w:t xml:space="preserve"> </w:t>
      </w:r>
      <w:r w:rsidR="00C206A1" w:rsidRPr="005D3F83">
        <w:rPr>
          <w:rFonts w:ascii="Times New Roman" w:hAnsi="Times New Roman" w:cs="Times New Roman"/>
          <w:sz w:val="24"/>
          <w:szCs w:val="24"/>
        </w:rPr>
        <w:t>mecanismo</w:t>
      </w:r>
      <w:r w:rsidR="000B6EFC" w:rsidRPr="005D3F83">
        <w:rPr>
          <w:rFonts w:ascii="Times New Roman" w:hAnsi="Times New Roman" w:cs="Times New Roman"/>
          <w:sz w:val="24"/>
          <w:szCs w:val="24"/>
        </w:rPr>
        <w:t xml:space="preserve"> utilizaremos, tampoco </w:t>
      </w:r>
      <w:r w:rsidR="00C206A1" w:rsidRPr="005D3F83">
        <w:rPr>
          <w:rFonts w:ascii="Times New Roman" w:hAnsi="Times New Roman" w:cs="Times New Roman"/>
          <w:sz w:val="24"/>
          <w:szCs w:val="24"/>
        </w:rPr>
        <w:t>podremos</w:t>
      </w:r>
      <w:r w:rsidR="000B6EFC" w:rsidRPr="005D3F83">
        <w:rPr>
          <w:rFonts w:ascii="Times New Roman" w:hAnsi="Times New Roman" w:cs="Times New Roman"/>
          <w:sz w:val="24"/>
          <w:szCs w:val="24"/>
        </w:rPr>
        <w:t xml:space="preserve"> precisar qui</w:t>
      </w:r>
      <w:r w:rsidR="00DC09CD" w:rsidRPr="005D3F83">
        <w:rPr>
          <w:rFonts w:ascii="Times New Roman" w:hAnsi="Times New Roman" w:cs="Times New Roman"/>
          <w:sz w:val="24"/>
          <w:szCs w:val="24"/>
        </w:rPr>
        <w:t>é</w:t>
      </w:r>
      <w:r w:rsidR="000B6EFC" w:rsidRPr="005D3F83">
        <w:rPr>
          <w:rFonts w:ascii="Times New Roman" w:hAnsi="Times New Roman" w:cs="Times New Roman"/>
          <w:sz w:val="24"/>
          <w:szCs w:val="24"/>
        </w:rPr>
        <w:t>nes podrán participar en la elaboración del acuerdo, ni mucho menos con qu</w:t>
      </w:r>
      <w:r w:rsidR="00DC09CD" w:rsidRPr="005D3F83">
        <w:rPr>
          <w:rFonts w:ascii="Times New Roman" w:hAnsi="Times New Roman" w:cs="Times New Roman"/>
          <w:sz w:val="24"/>
          <w:szCs w:val="24"/>
        </w:rPr>
        <w:t>é</w:t>
      </w:r>
      <w:r w:rsidR="000B6EFC" w:rsidRPr="005D3F83">
        <w:rPr>
          <w:rFonts w:ascii="Times New Roman" w:hAnsi="Times New Roman" w:cs="Times New Roman"/>
          <w:sz w:val="24"/>
          <w:szCs w:val="24"/>
        </w:rPr>
        <w:t xml:space="preserve"> facultades podrá intervenir un tercero en el acuerdo, o si es que va a intervenir un tercero.</w:t>
      </w:r>
    </w:p>
    <w:p w:rsidR="00F97483" w:rsidRPr="005D3F83" w:rsidRDefault="00D62831" w:rsidP="005D3F83">
      <w:pPr>
        <w:pStyle w:val="Sinespaciado"/>
        <w:spacing w:line="360" w:lineRule="auto"/>
        <w:jc w:val="both"/>
        <w:rPr>
          <w:rFonts w:ascii="Times New Roman" w:hAnsi="Times New Roman" w:cs="Times New Roman"/>
          <w:sz w:val="24"/>
          <w:szCs w:val="24"/>
        </w:rPr>
      </w:pPr>
      <w:r w:rsidRPr="005D3F83">
        <w:rPr>
          <w:rFonts w:ascii="Times New Roman" w:hAnsi="Times New Roman" w:cs="Times New Roman"/>
          <w:sz w:val="24"/>
          <w:szCs w:val="24"/>
        </w:rPr>
        <w:t xml:space="preserve">En segundo término nos </w:t>
      </w:r>
      <w:r w:rsidR="00C206A1" w:rsidRPr="005D3F83">
        <w:rPr>
          <w:rFonts w:ascii="Times New Roman" w:hAnsi="Times New Roman" w:cs="Times New Roman"/>
          <w:sz w:val="24"/>
          <w:szCs w:val="24"/>
        </w:rPr>
        <w:t>encontramos</w:t>
      </w:r>
      <w:r w:rsidRPr="005D3F83">
        <w:rPr>
          <w:rFonts w:ascii="Times New Roman" w:hAnsi="Times New Roman" w:cs="Times New Roman"/>
          <w:sz w:val="24"/>
          <w:szCs w:val="24"/>
        </w:rPr>
        <w:t xml:space="preserve"> con que se ha limitado el uso de estos acuerdos reparatorios, ya que la propia legislación señala que podrán ser </w:t>
      </w:r>
      <w:r w:rsidR="00C206A1" w:rsidRPr="005D3F83">
        <w:rPr>
          <w:rFonts w:ascii="Times New Roman" w:hAnsi="Times New Roman" w:cs="Times New Roman"/>
          <w:sz w:val="24"/>
          <w:szCs w:val="24"/>
        </w:rPr>
        <w:t>utilizados</w:t>
      </w:r>
      <w:r w:rsidRPr="005D3F83">
        <w:rPr>
          <w:rFonts w:ascii="Times New Roman" w:hAnsi="Times New Roman" w:cs="Times New Roman"/>
          <w:sz w:val="24"/>
          <w:szCs w:val="24"/>
        </w:rPr>
        <w:t xml:space="preserve"> hasta antes de decretarse el auto de apertura de juicio oral, situación que viene a limitar por demás sus alcances y beneficios, toda vez que si estos acuerdos reparatorios responden a la ideología de la justicia </w:t>
      </w:r>
      <w:r w:rsidR="00C206A1" w:rsidRPr="005D3F83">
        <w:rPr>
          <w:rFonts w:ascii="Times New Roman" w:hAnsi="Times New Roman" w:cs="Times New Roman"/>
          <w:sz w:val="24"/>
          <w:szCs w:val="24"/>
        </w:rPr>
        <w:t>alternativa</w:t>
      </w:r>
      <w:r w:rsidRPr="005D3F83">
        <w:rPr>
          <w:rFonts w:ascii="Times New Roman" w:hAnsi="Times New Roman" w:cs="Times New Roman"/>
          <w:sz w:val="24"/>
          <w:szCs w:val="24"/>
        </w:rPr>
        <w:t>, bien es sabido entonces que no i</w:t>
      </w:r>
      <w:r w:rsidR="00C206A1" w:rsidRPr="005D3F83">
        <w:rPr>
          <w:rFonts w:ascii="Times New Roman" w:hAnsi="Times New Roman" w:cs="Times New Roman"/>
          <w:sz w:val="24"/>
          <w:szCs w:val="24"/>
        </w:rPr>
        <w:t>m</w:t>
      </w:r>
      <w:r w:rsidRPr="005D3F83">
        <w:rPr>
          <w:rFonts w:ascii="Times New Roman" w:hAnsi="Times New Roman" w:cs="Times New Roman"/>
          <w:sz w:val="24"/>
          <w:szCs w:val="24"/>
        </w:rPr>
        <w:t xml:space="preserve">porta en </w:t>
      </w:r>
      <w:r w:rsidR="00C206A1" w:rsidRPr="005D3F83">
        <w:rPr>
          <w:rFonts w:ascii="Times New Roman" w:hAnsi="Times New Roman" w:cs="Times New Roman"/>
          <w:sz w:val="24"/>
          <w:szCs w:val="24"/>
        </w:rPr>
        <w:t>qué</w:t>
      </w:r>
      <w:r w:rsidRPr="005D3F83">
        <w:rPr>
          <w:rFonts w:ascii="Times New Roman" w:hAnsi="Times New Roman" w:cs="Times New Roman"/>
          <w:sz w:val="24"/>
          <w:szCs w:val="24"/>
        </w:rPr>
        <w:t xml:space="preserve"> etapa o momento procesal se utilicen, ya que la finalidad ulterior de estos mecanismos no es solo la de resolver </w:t>
      </w:r>
      <w:r w:rsidR="00C206A1" w:rsidRPr="005D3F83">
        <w:rPr>
          <w:rFonts w:ascii="Times New Roman" w:hAnsi="Times New Roman" w:cs="Times New Roman"/>
          <w:sz w:val="24"/>
          <w:szCs w:val="24"/>
        </w:rPr>
        <w:t>conflictos</w:t>
      </w:r>
      <w:r w:rsidRPr="005D3F83">
        <w:rPr>
          <w:rFonts w:ascii="Times New Roman" w:hAnsi="Times New Roman" w:cs="Times New Roman"/>
          <w:sz w:val="24"/>
          <w:szCs w:val="24"/>
        </w:rPr>
        <w:t xml:space="preserve"> entre particulares, sino </w:t>
      </w:r>
      <w:r w:rsidR="003D7A0C" w:rsidRPr="005D3F83">
        <w:rPr>
          <w:rFonts w:ascii="Times New Roman" w:hAnsi="Times New Roman" w:cs="Times New Roman"/>
          <w:sz w:val="24"/>
          <w:szCs w:val="24"/>
        </w:rPr>
        <w:t>que su objetivo es el</w:t>
      </w:r>
      <w:r w:rsidRPr="005D3F83">
        <w:rPr>
          <w:rFonts w:ascii="Times New Roman" w:hAnsi="Times New Roman" w:cs="Times New Roman"/>
          <w:sz w:val="24"/>
          <w:szCs w:val="24"/>
        </w:rPr>
        <w:t xml:space="preserve"> de reparar las relaciones interpersonales que se vieron </w:t>
      </w:r>
      <w:r w:rsidR="003D7A0C" w:rsidRPr="005D3F83">
        <w:rPr>
          <w:rFonts w:ascii="Times New Roman" w:hAnsi="Times New Roman" w:cs="Times New Roman"/>
          <w:sz w:val="24"/>
          <w:szCs w:val="24"/>
        </w:rPr>
        <w:t>dañ</w:t>
      </w:r>
      <w:r w:rsidR="007B3A69" w:rsidRPr="005D3F83">
        <w:rPr>
          <w:rFonts w:ascii="Times New Roman" w:hAnsi="Times New Roman" w:cs="Times New Roman"/>
          <w:sz w:val="24"/>
          <w:szCs w:val="24"/>
        </w:rPr>
        <w:t>ada</w:t>
      </w:r>
      <w:r w:rsidR="003D7A0C" w:rsidRPr="005D3F83">
        <w:rPr>
          <w:rFonts w:ascii="Times New Roman" w:hAnsi="Times New Roman" w:cs="Times New Roman"/>
          <w:sz w:val="24"/>
          <w:szCs w:val="24"/>
        </w:rPr>
        <w:t>s por el antijurídico, lo cual se puede realizar inclusive después de haber dictado sentencia por parte del tribunal o juez de juicio oral.</w:t>
      </w:r>
    </w:p>
    <w:p w:rsidR="00C87D42" w:rsidRPr="005D3F83" w:rsidRDefault="00841B0E" w:rsidP="005D3F83">
      <w:pPr>
        <w:pStyle w:val="Sinespaciado"/>
        <w:spacing w:line="360" w:lineRule="auto"/>
        <w:jc w:val="both"/>
        <w:rPr>
          <w:rFonts w:ascii="Times New Roman" w:hAnsi="Times New Roman" w:cs="Times New Roman"/>
          <w:sz w:val="24"/>
          <w:szCs w:val="24"/>
        </w:rPr>
      </w:pPr>
      <w:r w:rsidRPr="005D3F83">
        <w:rPr>
          <w:rFonts w:ascii="Times New Roman" w:hAnsi="Times New Roman" w:cs="Times New Roman"/>
          <w:sz w:val="24"/>
          <w:szCs w:val="24"/>
        </w:rPr>
        <w:t xml:space="preserve">Y </w:t>
      </w:r>
      <w:r w:rsidR="00FA6B6B" w:rsidRPr="005D3F83">
        <w:rPr>
          <w:rFonts w:ascii="Times New Roman" w:hAnsi="Times New Roman" w:cs="Times New Roman"/>
          <w:sz w:val="24"/>
          <w:szCs w:val="24"/>
        </w:rPr>
        <w:t>por último, podemos señalar como deficiencia de esta figura procesal, el hecho de que para que estos acuerdos surtan efectos es necesari</w:t>
      </w:r>
      <w:r w:rsidR="007B3A69" w:rsidRPr="005D3F83">
        <w:rPr>
          <w:rFonts w:ascii="Times New Roman" w:hAnsi="Times New Roman" w:cs="Times New Roman"/>
          <w:sz w:val="24"/>
          <w:szCs w:val="24"/>
        </w:rPr>
        <w:t>a</w:t>
      </w:r>
      <w:r w:rsidR="00980CE3" w:rsidRPr="005D3F83">
        <w:rPr>
          <w:rFonts w:ascii="Times New Roman" w:hAnsi="Times New Roman" w:cs="Times New Roman"/>
          <w:sz w:val="24"/>
          <w:szCs w:val="24"/>
        </w:rPr>
        <w:t xml:space="preserve"> la</w:t>
      </w:r>
      <w:r w:rsidR="00FA6B6B" w:rsidRPr="005D3F83">
        <w:rPr>
          <w:rFonts w:ascii="Times New Roman" w:hAnsi="Times New Roman" w:cs="Times New Roman"/>
          <w:sz w:val="24"/>
          <w:szCs w:val="24"/>
        </w:rPr>
        <w:t xml:space="preserve"> previa aprobación por parte del ministerio público o del juez de control, según sea el caso,</w:t>
      </w:r>
      <w:r w:rsidR="00980CE3" w:rsidRPr="005D3F83">
        <w:rPr>
          <w:rFonts w:ascii="Times New Roman" w:hAnsi="Times New Roman" w:cs="Times New Roman"/>
          <w:sz w:val="24"/>
          <w:szCs w:val="24"/>
        </w:rPr>
        <w:t xml:space="preserve"> de los mismos,</w:t>
      </w:r>
      <w:r w:rsidR="004C45FC" w:rsidRPr="005D3F83">
        <w:rPr>
          <w:rFonts w:ascii="Times New Roman" w:hAnsi="Times New Roman"/>
        </w:rPr>
        <w:footnoteReference w:id="3"/>
      </w:r>
      <w:r w:rsidR="00FA6B6B" w:rsidRPr="005D3F83">
        <w:rPr>
          <w:rFonts w:ascii="Times New Roman" w:hAnsi="Times New Roman" w:cs="Times New Roman"/>
          <w:sz w:val="24"/>
          <w:szCs w:val="24"/>
        </w:rPr>
        <w:t xml:space="preserve"> lo cual es sin duda contradictorio a los objetivo por los cuales fueron cread</w:t>
      </w:r>
      <w:r w:rsidR="007B3A69" w:rsidRPr="005D3F83">
        <w:rPr>
          <w:rFonts w:ascii="Times New Roman" w:hAnsi="Times New Roman" w:cs="Times New Roman"/>
          <w:sz w:val="24"/>
          <w:szCs w:val="24"/>
        </w:rPr>
        <w:t>a</w:t>
      </w:r>
      <w:r w:rsidR="00FA6B6B" w:rsidRPr="005D3F83">
        <w:rPr>
          <w:rFonts w:ascii="Times New Roman" w:hAnsi="Times New Roman" w:cs="Times New Roman"/>
          <w:sz w:val="24"/>
          <w:szCs w:val="24"/>
        </w:rPr>
        <w:t>s estas herramientas de justicia alternativa</w:t>
      </w:r>
      <w:r w:rsidR="007B3A69" w:rsidRPr="005D3F83">
        <w:rPr>
          <w:rFonts w:ascii="Times New Roman" w:hAnsi="Times New Roman" w:cs="Times New Roman"/>
          <w:sz w:val="24"/>
          <w:szCs w:val="24"/>
        </w:rPr>
        <w:t>. A</w:t>
      </w:r>
      <w:r w:rsidR="00FA6B6B" w:rsidRPr="005D3F83">
        <w:rPr>
          <w:rFonts w:ascii="Times New Roman" w:hAnsi="Times New Roman" w:cs="Times New Roman"/>
          <w:sz w:val="24"/>
          <w:szCs w:val="24"/>
        </w:rPr>
        <w:t xml:space="preserve">unque si bien es </w:t>
      </w:r>
      <w:r w:rsidR="00D858DB" w:rsidRPr="005D3F83">
        <w:rPr>
          <w:rFonts w:ascii="Times New Roman" w:hAnsi="Times New Roman" w:cs="Times New Roman"/>
          <w:sz w:val="24"/>
          <w:szCs w:val="24"/>
        </w:rPr>
        <w:t>cierto</w:t>
      </w:r>
      <w:r w:rsidR="00FA6B6B" w:rsidRPr="005D3F83">
        <w:rPr>
          <w:rFonts w:ascii="Times New Roman" w:hAnsi="Times New Roman" w:cs="Times New Roman"/>
          <w:sz w:val="24"/>
          <w:szCs w:val="24"/>
        </w:rPr>
        <w:t xml:space="preserve"> no es su fin máximo, no menos cierto es que una de sus ventajas y bondades de estos mecanismos alternos es que van a disminuir el exceso de trabajo con el cual cuenta el sistema de impartición de justicia del país, al no hacer de su </w:t>
      </w:r>
      <w:r w:rsidR="00D858DB" w:rsidRPr="005D3F83">
        <w:rPr>
          <w:rFonts w:ascii="Times New Roman" w:hAnsi="Times New Roman" w:cs="Times New Roman"/>
          <w:sz w:val="24"/>
          <w:szCs w:val="24"/>
        </w:rPr>
        <w:t>conocimiento</w:t>
      </w:r>
      <w:r w:rsidR="00FA6B6B" w:rsidRPr="005D3F83">
        <w:rPr>
          <w:rFonts w:ascii="Times New Roman" w:hAnsi="Times New Roman" w:cs="Times New Roman"/>
          <w:sz w:val="24"/>
          <w:szCs w:val="24"/>
        </w:rPr>
        <w:t xml:space="preserve"> hechos de poca relevancia social </w:t>
      </w:r>
      <w:r w:rsidR="00FA6B6B" w:rsidRPr="005D3F83">
        <w:rPr>
          <w:rFonts w:ascii="Times New Roman" w:hAnsi="Times New Roman" w:cs="Times New Roman"/>
          <w:sz w:val="24"/>
          <w:szCs w:val="24"/>
        </w:rPr>
        <w:lastRenderedPageBreak/>
        <w:t xml:space="preserve">o de bajo impacto y afectación </w:t>
      </w:r>
      <w:r w:rsidR="00D858DB" w:rsidRPr="005D3F83">
        <w:rPr>
          <w:rFonts w:ascii="Times New Roman" w:hAnsi="Times New Roman" w:cs="Times New Roman"/>
          <w:sz w:val="24"/>
          <w:szCs w:val="24"/>
        </w:rPr>
        <w:t>para</w:t>
      </w:r>
      <w:r w:rsidR="00FA6B6B" w:rsidRPr="005D3F83">
        <w:rPr>
          <w:rFonts w:ascii="Times New Roman" w:hAnsi="Times New Roman" w:cs="Times New Roman"/>
          <w:sz w:val="24"/>
          <w:szCs w:val="24"/>
        </w:rPr>
        <w:t xml:space="preserve"> los </w:t>
      </w:r>
      <w:r w:rsidR="00D858DB" w:rsidRPr="005D3F83">
        <w:rPr>
          <w:rFonts w:ascii="Times New Roman" w:hAnsi="Times New Roman" w:cs="Times New Roman"/>
          <w:sz w:val="24"/>
          <w:szCs w:val="24"/>
        </w:rPr>
        <w:t>involucrados</w:t>
      </w:r>
      <w:r w:rsidR="00FA6B6B" w:rsidRPr="005D3F83">
        <w:rPr>
          <w:rFonts w:ascii="Times New Roman" w:hAnsi="Times New Roman" w:cs="Times New Roman"/>
          <w:sz w:val="24"/>
          <w:szCs w:val="24"/>
        </w:rPr>
        <w:t xml:space="preserve">, pero el hecho de obligar a las partes a tener que </w:t>
      </w:r>
      <w:r w:rsidR="00D858DB" w:rsidRPr="005D3F83">
        <w:rPr>
          <w:rFonts w:ascii="Times New Roman" w:hAnsi="Times New Roman" w:cs="Times New Roman"/>
          <w:sz w:val="24"/>
          <w:szCs w:val="24"/>
        </w:rPr>
        <w:t>presentarse</w:t>
      </w:r>
      <w:r w:rsidR="00FA6B6B" w:rsidRPr="005D3F83">
        <w:rPr>
          <w:rFonts w:ascii="Times New Roman" w:hAnsi="Times New Roman" w:cs="Times New Roman"/>
          <w:sz w:val="24"/>
          <w:szCs w:val="24"/>
        </w:rPr>
        <w:t xml:space="preserve"> ante la autoridad jurisdiccional o ante el ministerio </w:t>
      </w:r>
      <w:r w:rsidR="00D858DB" w:rsidRPr="005D3F83">
        <w:rPr>
          <w:rFonts w:ascii="Times New Roman" w:hAnsi="Times New Roman" w:cs="Times New Roman"/>
          <w:sz w:val="24"/>
          <w:szCs w:val="24"/>
        </w:rPr>
        <w:t>público</w:t>
      </w:r>
      <w:r w:rsidR="00FA6B6B" w:rsidRPr="005D3F83">
        <w:rPr>
          <w:rFonts w:ascii="Times New Roman" w:hAnsi="Times New Roman" w:cs="Times New Roman"/>
          <w:sz w:val="24"/>
          <w:szCs w:val="24"/>
        </w:rPr>
        <w:t xml:space="preserve">, para que autorice la elaboración de un acuerdo tomado entre las </w:t>
      </w:r>
      <w:r w:rsidR="00D858DB" w:rsidRPr="005D3F83">
        <w:rPr>
          <w:rFonts w:ascii="Times New Roman" w:hAnsi="Times New Roman" w:cs="Times New Roman"/>
          <w:sz w:val="24"/>
          <w:szCs w:val="24"/>
        </w:rPr>
        <w:t>partes</w:t>
      </w:r>
      <w:r w:rsidR="00FA6B6B" w:rsidRPr="005D3F83">
        <w:rPr>
          <w:rFonts w:ascii="Times New Roman" w:hAnsi="Times New Roman" w:cs="Times New Roman"/>
          <w:sz w:val="24"/>
          <w:szCs w:val="24"/>
        </w:rPr>
        <w:t xml:space="preserve"> afectadas, no solo no reduce el exceso de trabajo con el cual cuentan ya estos órganos de administración de justicia, sino que </w:t>
      </w:r>
      <w:r w:rsidR="00D858DB" w:rsidRPr="005D3F83">
        <w:rPr>
          <w:rFonts w:ascii="Times New Roman" w:hAnsi="Times New Roman" w:cs="Times New Roman"/>
          <w:sz w:val="24"/>
          <w:szCs w:val="24"/>
        </w:rPr>
        <w:t>viene a contaminar la ideología de la justicia alternativa, burocratizando estos acuerdos reparatorios, con requisitos que no tienen razón de ser y que solo entorpecen la justicia pronta y expedita, así como la confianza y las pretensiones de los particulares de dirimir sus conflictos a través de estos mecanismos.</w:t>
      </w:r>
    </w:p>
    <w:p w:rsidR="00F838C8" w:rsidRPr="005D3F83" w:rsidRDefault="00F838C8" w:rsidP="005D3F83">
      <w:pPr>
        <w:pStyle w:val="Sinespaciado"/>
        <w:spacing w:line="360" w:lineRule="auto"/>
        <w:jc w:val="both"/>
        <w:rPr>
          <w:rFonts w:ascii="Times New Roman" w:hAnsi="Times New Roman" w:cs="Times New Roman"/>
          <w:sz w:val="24"/>
          <w:szCs w:val="24"/>
        </w:rPr>
      </w:pPr>
      <w:r w:rsidRPr="005D3F83">
        <w:rPr>
          <w:rFonts w:ascii="Times New Roman" w:hAnsi="Times New Roman" w:cs="Times New Roman"/>
          <w:sz w:val="24"/>
          <w:szCs w:val="24"/>
        </w:rPr>
        <w:t xml:space="preserve">Situación por la cual, los </w:t>
      </w:r>
      <w:r w:rsidR="00FE738B" w:rsidRPr="005D3F83">
        <w:rPr>
          <w:rFonts w:ascii="Times New Roman" w:hAnsi="Times New Roman" w:cs="Times New Roman"/>
          <w:sz w:val="24"/>
          <w:szCs w:val="24"/>
        </w:rPr>
        <w:t xml:space="preserve">acuerdos que emanen de las sesiones de mediación o conciliación, deben contar con la fuerza y </w:t>
      </w:r>
      <w:r w:rsidR="00432305" w:rsidRPr="005D3F83">
        <w:rPr>
          <w:rFonts w:ascii="Times New Roman" w:hAnsi="Times New Roman" w:cs="Times New Roman"/>
          <w:sz w:val="24"/>
          <w:szCs w:val="24"/>
        </w:rPr>
        <w:t>elementos legales</w:t>
      </w:r>
      <w:r w:rsidR="00FE738B" w:rsidRPr="005D3F83">
        <w:rPr>
          <w:rFonts w:ascii="Times New Roman" w:hAnsi="Times New Roman" w:cs="Times New Roman"/>
          <w:sz w:val="24"/>
          <w:szCs w:val="24"/>
        </w:rPr>
        <w:t xml:space="preserve"> suficiente</w:t>
      </w:r>
      <w:r w:rsidR="007B3A69" w:rsidRPr="005D3F83">
        <w:rPr>
          <w:rFonts w:ascii="Times New Roman" w:hAnsi="Times New Roman" w:cs="Times New Roman"/>
          <w:sz w:val="24"/>
          <w:szCs w:val="24"/>
        </w:rPr>
        <w:t>s</w:t>
      </w:r>
      <w:r w:rsidR="00FE738B" w:rsidRPr="005D3F83">
        <w:rPr>
          <w:rFonts w:ascii="Times New Roman" w:hAnsi="Times New Roman" w:cs="Times New Roman"/>
          <w:sz w:val="24"/>
          <w:szCs w:val="24"/>
        </w:rPr>
        <w:t xml:space="preserve"> como para ser puestos en práctica sin la necesidad de la intervención de otra autoridad ajena al proceso, como pueden ser el juez o ministerio público.</w:t>
      </w:r>
    </w:p>
    <w:p w:rsidR="00B9586A" w:rsidRDefault="00B9586A" w:rsidP="004557C1">
      <w:pPr>
        <w:pStyle w:val="Sinespaciado"/>
        <w:spacing w:line="480" w:lineRule="auto"/>
        <w:jc w:val="both"/>
        <w:rPr>
          <w:rFonts w:ascii="Arial" w:hAnsi="Arial" w:cs="Arial"/>
          <w:sz w:val="24"/>
          <w:szCs w:val="24"/>
        </w:rPr>
      </w:pPr>
    </w:p>
    <w:p w:rsidR="00A35872" w:rsidRDefault="00494282" w:rsidP="005D3F83">
      <w:pPr>
        <w:pStyle w:val="Sinespaciado"/>
        <w:spacing w:line="480" w:lineRule="auto"/>
        <w:jc w:val="both"/>
        <w:rPr>
          <w:rFonts w:ascii="Arial" w:hAnsi="Arial" w:cs="Arial"/>
          <w:b/>
          <w:sz w:val="24"/>
          <w:szCs w:val="24"/>
        </w:rPr>
      </w:pPr>
      <w:r>
        <w:rPr>
          <w:rFonts w:ascii="Arial" w:hAnsi="Arial" w:cs="Arial"/>
          <w:b/>
          <w:sz w:val="24"/>
          <w:szCs w:val="24"/>
        </w:rPr>
        <w:t>ANÁLISIS DE LA LEY NACIONAL DE MECANISMOS ALTERNATIVOS DE SOLUCIÓN DE CONTROVERSIAS EN MATERIA PENAL</w:t>
      </w:r>
    </w:p>
    <w:p w:rsidR="008E5F27" w:rsidRPr="005D3F83" w:rsidRDefault="0010776B" w:rsidP="005D3F83">
      <w:pPr>
        <w:pStyle w:val="Sinespaciado"/>
        <w:spacing w:line="360" w:lineRule="auto"/>
        <w:jc w:val="both"/>
        <w:rPr>
          <w:rFonts w:ascii="Times New Roman" w:hAnsi="Times New Roman" w:cs="Times New Roman"/>
          <w:sz w:val="24"/>
          <w:szCs w:val="24"/>
        </w:rPr>
      </w:pPr>
      <w:r w:rsidRPr="005D3F83">
        <w:rPr>
          <w:rFonts w:ascii="Times New Roman" w:hAnsi="Times New Roman" w:cs="Times New Roman"/>
          <w:sz w:val="24"/>
          <w:szCs w:val="24"/>
        </w:rPr>
        <w:t xml:space="preserve">Al igual que como sucedió con el Código Nacional de </w:t>
      </w:r>
      <w:r w:rsidR="0089783E" w:rsidRPr="005D3F83">
        <w:rPr>
          <w:rFonts w:ascii="Times New Roman" w:hAnsi="Times New Roman" w:cs="Times New Roman"/>
          <w:sz w:val="24"/>
          <w:szCs w:val="24"/>
        </w:rPr>
        <w:t>Procedimientos</w:t>
      </w:r>
      <w:r w:rsidRPr="005D3F83">
        <w:rPr>
          <w:rFonts w:ascii="Times New Roman" w:hAnsi="Times New Roman" w:cs="Times New Roman"/>
          <w:sz w:val="24"/>
          <w:szCs w:val="24"/>
        </w:rPr>
        <w:t xml:space="preserve"> Penales, el pasado 4 de Marzo del año 2014 se </w:t>
      </w:r>
      <w:r w:rsidR="0089783E" w:rsidRPr="005D3F83">
        <w:rPr>
          <w:rFonts w:ascii="Times New Roman" w:hAnsi="Times New Roman" w:cs="Times New Roman"/>
          <w:sz w:val="24"/>
          <w:szCs w:val="24"/>
        </w:rPr>
        <w:t>publicó</w:t>
      </w:r>
      <w:r w:rsidRPr="005D3F83">
        <w:rPr>
          <w:rFonts w:ascii="Times New Roman" w:hAnsi="Times New Roman" w:cs="Times New Roman"/>
          <w:sz w:val="24"/>
          <w:szCs w:val="24"/>
        </w:rPr>
        <w:t xml:space="preserve"> el decreto por el cual </w:t>
      </w:r>
      <w:r w:rsidR="008E5F27" w:rsidRPr="005D3F83">
        <w:rPr>
          <w:rFonts w:ascii="Times New Roman" w:hAnsi="Times New Roman" w:cs="Times New Roman"/>
          <w:sz w:val="24"/>
          <w:szCs w:val="24"/>
        </w:rPr>
        <w:t xml:space="preserve">se expide la Ley Nacional de Mecanismos Alternativos de Solución de Controversias en Materia Penal, lo cual viene a ser el complemento ideal para esta nueva reforma penal en nuestro país, ya que esta nueva legislación </w:t>
      </w:r>
      <w:r w:rsidR="0089783E" w:rsidRPr="005D3F83">
        <w:rPr>
          <w:rFonts w:ascii="Times New Roman" w:hAnsi="Times New Roman" w:cs="Times New Roman"/>
          <w:sz w:val="24"/>
          <w:szCs w:val="24"/>
        </w:rPr>
        <w:t>viene</w:t>
      </w:r>
      <w:r w:rsidR="008E5F27" w:rsidRPr="005D3F83">
        <w:rPr>
          <w:rFonts w:ascii="Times New Roman" w:hAnsi="Times New Roman" w:cs="Times New Roman"/>
          <w:sz w:val="24"/>
          <w:szCs w:val="24"/>
        </w:rPr>
        <w:t xml:space="preserve"> a </w:t>
      </w:r>
      <w:r w:rsidR="0089783E" w:rsidRPr="005D3F83">
        <w:rPr>
          <w:rFonts w:ascii="Times New Roman" w:hAnsi="Times New Roman" w:cs="Times New Roman"/>
          <w:sz w:val="24"/>
          <w:szCs w:val="24"/>
        </w:rPr>
        <w:t>apuntalar</w:t>
      </w:r>
      <w:r w:rsidR="008E5F27" w:rsidRPr="005D3F83">
        <w:rPr>
          <w:rFonts w:ascii="Times New Roman" w:hAnsi="Times New Roman" w:cs="Times New Roman"/>
          <w:sz w:val="24"/>
          <w:szCs w:val="24"/>
        </w:rPr>
        <w:t xml:space="preserve"> lo ya </w:t>
      </w:r>
      <w:r w:rsidR="0089783E" w:rsidRPr="005D3F83">
        <w:rPr>
          <w:rFonts w:ascii="Times New Roman" w:hAnsi="Times New Roman" w:cs="Times New Roman"/>
          <w:sz w:val="24"/>
          <w:szCs w:val="24"/>
        </w:rPr>
        <w:t>realizad</w:t>
      </w:r>
      <w:r w:rsidR="009C3D31" w:rsidRPr="005D3F83">
        <w:rPr>
          <w:rFonts w:ascii="Times New Roman" w:hAnsi="Times New Roman" w:cs="Times New Roman"/>
          <w:sz w:val="24"/>
          <w:szCs w:val="24"/>
        </w:rPr>
        <w:t>o</w:t>
      </w:r>
      <w:r w:rsidR="008E5F27" w:rsidRPr="005D3F83">
        <w:rPr>
          <w:rFonts w:ascii="Times New Roman" w:hAnsi="Times New Roman" w:cs="Times New Roman"/>
          <w:sz w:val="24"/>
          <w:szCs w:val="24"/>
        </w:rPr>
        <w:t xml:space="preserve"> por los legisladores en otras normas penales.</w:t>
      </w:r>
    </w:p>
    <w:p w:rsidR="00E94820" w:rsidRPr="005D3F83" w:rsidRDefault="00E94820" w:rsidP="005D3F83">
      <w:pPr>
        <w:pStyle w:val="Sinespaciado"/>
        <w:spacing w:line="360" w:lineRule="auto"/>
        <w:jc w:val="both"/>
        <w:rPr>
          <w:rFonts w:ascii="Times New Roman" w:hAnsi="Times New Roman" w:cs="Times New Roman"/>
          <w:sz w:val="24"/>
          <w:szCs w:val="24"/>
        </w:rPr>
      </w:pPr>
      <w:r w:rsidRPr="005D3F83">
        <w:rPr>
          <w:rFonts w:ascii="Times New Roman" w:hAnsi="Times New Roman" w:cs="Times New Roman"/>
          <w:sz w:val="24"/>
          <w:szCs w:val="24"/>
        </w:rPr>
        <w:t xml:space="preserve">Lo anterior es así ya que a través de los mecanismos alternos de solución de </w:t>
      </w:r>
      <w:r w:rsidR="005963B9" w:rsidRPr="005D3F83">
        <w:rPr>
          <w:rFonts w:ascii="Times New Roman" w:hAnsi="Times New Roman" w:cs="Times New Roman"/>
          <w:sz w:val="24"/>
          <w:szCs w:val="24"/>
        </w:rPr>
        <w:t>conflictos</w:t>
      </w:r>
      <w:r w:rsidRPr="005D3F83">
        <w:rPr>
          <w:rFonts w:ascii="Times New Roman" w:hAnsi="Times New Roman" w:cs="Times New Roman"/>
          <w:sz w:val="24"/>
          <w:szCs w:val="24"/>
        </w:rPr>
        <w:t xml:space="preserve"> y solo a través de estos mecanismos, la implementación del nuevo sistema acusatorio tendrá funcionabilidad y vigencia, </w:t>
      </w:r>
      <w:r w:rsidR="005963B9" w:rsidRPr="005D3F83">
        <w:rPr>
          <w:rFonts w:ascii="Times New Roman" w:hAnsi="Times New Roman" w:cs="Times New Roman"/>
          <w:sz w:val="24"/>
          <w:szCs w:val="24"/>
        </w:rPr>
        <w:t>arrojando</w:t>
      </w:r>
      <w:r w:rsidRPr="005D3F83">
        <w:rPr>
          <w:rFonts w:ascii="Times New Roman" w:hAnsi="Times New Roman" w:cs="Times New Roman"/>
          <w:sz w:val="24"/>
          <w:szCs w:val="24"/>
        </w:rPr>
        <w:t xml:space="preserve"> resultados positivos en el combate al delito.</w:t>
      </w:r>
    </w:p>
    <w:p w:rsidR="0089783E" w:rsidRPr="005D3F83" w:rsidRDefault="005963B9" w:rsidP="005D3F83">
      <w:pPr>
        <w:pStyle w:val="Sinespaciado"/>
        <w:spacing w:line="360" w:lineRule="auto"/>
        <w:jc w:val="both"/>
        <w:rPr>
          <w:rFonts w:ascii="Times New Roman" w:hAnsi="Times New Roman" w:cs="Times New Roman"/>
          <w:sz w:val="24"/>
          <w:szCs w:val="24"/>
        </w:rPr>
      </w:pPr>
      <w:r w:rsidRPr="005D3F83">
        <w:rPr>
          <w:rFonts w:ascii="Times New Roman" w:hAnsi="Times New Roman" w:cs="Times New Roman"/>
          <w:sz w:val="24"/>
          <w:szCs w:val="24"/>
        </w:rPr>
        <w:t xml:space="preserve">Sin embargo, esta iniciativa de ley también guarda aspectos que se pueden mejorar, aunque en esta pesquisa solo haré mención </w:t>
      </w:r>
      <w:r w:rsidR="009C3D31" w:rsidRPr="005D3F83">
        <w:rPr>
          <w:rFonts w:ascii="Times New Roman" w:hAnsi="Times New Roman" w:cs="Times New Roman"/>
          <w:sz w:val="24"/>
          <w:szCs w:val="24"/>
        </w:rPr>
        <w:t>de</w:t>
      </w:r>
      <w:r w:rsidRPr="005D3F83">
        <w:rPr>
          <w:rFonts w:ascii="Times New Roman" w:hAnsi="Times New Roman" w:cs="Times New Roman"/>
          <w:sz w:val="24"/>
          <w:szCs w:val="24"/>
        </w:rPr>
        <w:t xml:space="preserve"> dos de los aspectos más relevantes que a mi parecer deben ser corregidos, ya que conforman el elemento sin el cual no podremos avanzar a prosperar futuros</w:t>
      </w:r>
      <w:r w:rsidR="00F838C8" w:rsidRPr="005D3F83">
        <w:rPr>
          <w:rFonts w:ascii="Times New Roman" w:hAnsi="Times New Roman" w:cs="Times New Roman"/>
          <w:sz w:val="24"/>
          <w:szCs w:val="24"/>
        </w:rPr>
        <w:t xml:space="preserve"> en la impartición y administración de justicia penal</w:t>
      </w:r>
      <w:r w:rsidRPr="005D3F83">
        <w:rPr>
          <w:rFonts w:ascii="Times New Roman" w:hAnsi="Times New Roman" w:cs="Times New Roman"/>
          <w:sz w:val="24"/>
          <w:szCs w:val="24"/>
        </w:rPr>
        <w:t>, y no solo eso, ya que su no modificación traería aparejado el error en la implementación de los mecanismos alternos</w:t>
      </w:r>
      <w:r w:rsidR="009C3D31" w:rsidRPr="005D3F83">
        <w:rPr>
          <w:rFonts w:ascii="Times New Roman" w:hAnsi="Times New Roman" w:cs="Times New Roman"/>
          <w:sz w:val="24"/>
          <w:szCs w:val="24"/>
        </w:rPr>
        <w:t>. D</w:t>
      </w:r>
      <w:r w:rsidRPr="005D3F83">
        <w:rPr>
          <w:rFonts w:ascii="Times New Roman" w:hAnsi="Times New Roman" w:cs="Times New Roman"/>
          <w:sz w:val="24"/>
          <w:szCs w:val="24"/>
        </w:rPr>
        <w:t>ichos aspectos son los siguientes.</w:t>
      </w:r>
    </w:p>
    <w:p w:rsidR="005963B9" w:rsidRPr="005D3F83" w:rsidRDefault="005963B9" w:rsidP="005D3F83">
      <w:pPr>
        <w:pStyle w:val="Sinespaciado"/>
        <w:spacing w:line="360" w:lineRule="auto"/>
        <w:jc w:val="both"/>
        <w:rPr>
          <w:rFonts w:ascii="Times New Roman" w:hAnsi="Times New Roman" w:cs="Times New Roman"/>
          <w:sz w:val="24"/>
          <w:szCs w:val="24"/>
        </w:rPr>
      </w:pPr>
      <w:r w:rsidRPr="005D3F83">
        <w:rPr>
          <w:rFonts w:ascii="Times New Roman" w:hAnsi="Times New Roman" w:cs="Times New Roman"/>
          <w:sz w:val="24"/>
          <w:szCs w:val="24"/>
        </w:rPr>
        <w:lastRenderedPageBreak/>
        <w:t xml:space="preserve">En primer </w:t>
      </w:r>
      <w:r w:rsidR="006F062C" w:rsidRPr="005D3F83">
        <w:rPr>
          <w:rFonts w:ascii="Times New Roman" w:hAnsi="Times New Roman" w:cs="Times New Roman"/>
          <w:sz w:val="24"/>
          <w:szCs w:val="24"/>
        </w:rPr>
        <w:t>lugar</w:t>
      </w:r>
      <w:r w:rsidRPr="005D3F83">
        <w:rPr>
          <w:rFonts w:ascii="Times New Roman" w:hAnsi="Times New Roman" w:cs="Times New Roman"/>
          <w:sz w:val="24"/>
          <w:szCs w:val="24"/>
        </w:rPr>
        <w:t xml:space="preserve"> tenemos el hecho de que </w:t>
      </w:r>
      <w:r w:rsidR="00F838C8" w:rsidRPr="005D3F83">
        <w:rPr>
          <w:rFonts w:ascii="Times New Roman" w:hAnsi="Times New Roman" w:cs="Times New Roman"/>
          <w:sz w:val="24"/>
          <w:szCs w:val="24"/>
        </w:rPr>
        <w:t>la</w:t>
      </w:r>
      <w:r w:rsidRPr="005D3F83">
        <w:rPr>
          <w:rFonts w:ascii="Times New Roman" w:hAnsi="Times New Roman" w:cs="Times New Roman"/>
          <w:sz w:val="24"/>
          <w:szCs w:val="24"/>
        </w:rPr>
        <w:t xml:space="preserve"> ley de mecanismos alternos en materia penal, solo hace referencia a dos figuras del </w:t>
      </w:r>
      <w:r w:rsidR="006F062C" w:rsidRPr="005D3F83">
        <w:rPr>
          <w:rFonts w:ascii="Times New Roman" w:hAnsi="Times New Roman" w:cs="Times New Roman"/>
          <w:sz w:val="24"/>
          <w:szCs w:val="24"/>
        </w:rPr>
        <w:t>mundo</w:t>
      </w:r>
      <w:r w:rsidRPr="005D3F83">
        <w:rPr>
          <w:rFonts w:ascii="Times New Roman" w:hAnsi="Times New Roman" w:cs="Times New Roman"/>
          <w:sz w:val="24"/>
          <w:szCs w:val="24"/>
        </w:rPr>
        <w:t xml:space="preserve"> de la justicia </w:t>
      </w:r>
      <w:r w:rsidR="006F062C" w:rsidRPr="005D3F83">
        <w:rPr>
          <w:rFonts w:ascii="Times New Roman" w:hAnsi="Times New Roman" w:cs="Times New Roman"/>
          <w:sz w:val="24"/>
          <w:szCs w:val="24"/>
        </w:rPr>
        <w:t>alternativa</w:t>
      </w:r>
      <w:r w:rsidRPr="005D3F83">
        <w:rPr>
          <w:rFonts w:ascii="Times New Roman" w:hAnsi="Times New Roman" w:cs="Times New Roman"/>
          <w:sz w:val="24"/>
          <w:szCs w:val="24"/>
        </w:rPr>
        <w:t xml:space="preserve">, la conciliación y la mediación, si bien es cierto ambas figuras son los pilares </w:t>
      </w:r>
      <w:r w:rsidR="006F062C" w:rsidRPr="005D3F83">
        <w:rPr>
          <w:rFonts w:ascii="Times New Roman" w:hAnsi="Times New Roman" w:cs="Times New Roman"/>
          <w:sz w:val="24"/>
          <w:szCs w:val="24"/>
        </w:rPr>
        <w:t>más</w:t>
      </w:r>
      <w:r w:rsidRPr="005D3F83">
        <w:rPr>
          <w:rFonts w:ascii="Times New Roman" w:hAnsi="Times New Roman" w:cs="Times New Roman"/>
          <w:sz w:val="24"/>
          <w:szCs w:val="24"/>
        </w:rPr>
        <w:t xml:space="preserve"> representativos de dicha justicia </w:t>
      </w:r>
      <w:r w:rsidR="006F062C" w:rsidRPr="005D3F83">
        <w:rPr>
          <w:rFonts w:ascii="Times New Roman" w:hAnsi="Times New Roman" w:cs="Times New Roman"/>
          <w:sz w:val="24"/>
          <w:szCs w:val="24"/>
        </w:rPr>
        <w:t>alternativa</w:t>
      </w:r>
      <w:r w:rsidRPr="005D3F83">
        <w:rPr>
          <w:rFonts w:ascii="Times New Roman" w:hAnsi="Times New Roman" w:cs="Times New Roman"/>
          <w:sz w:val="24"/>
          <w:szCs w:val="24"/>
        </w:rPr>
        <w:t xml:space="preserve">, no menos cierto es que no son las únicas herramientas de las cuales podemos </w:t>
      </w:r>
      <w:r w:rsidR="006F062C" w:rsidRPr="005D3F83">
        <w:rPr>
          <w:rFonts w:ascii="Times New Roman" w:hAnsi="Times New Roman" w:cs="Times New Roman"/>
          <w:sz w:val="24"/>
          <w:szCs w:val="24"/>
        </w:rPr>
        <w:t>echar</w:t>
      </w:r>
      <w:r w:rsidRPr="005D3F83">
        <w:rPr>
          <w:rFonts w:ascii="Times New Roman" w:hAnsi="Times New Roman" w:cs="Times New Roman"/>
          <w:sz w:val="24"/>
          <w:szCs w:val="24"/>
        </w:rPr>
        <w:t xml:space="preserve"> mano, ya que </w:t>
      </w:r>
      <w:r w:rsidR="00D463A5" w:rsidRPr="005D3F83">
        <w:rPr>
          <w:rFonts w:ascii="Times New Roman" w:hAnsi="Times New Roman" w:cs="Times New Roman"/>
          <w:sz w:val="24"/>
          <w:szCs w:val="24"/>
        </w:rPr>
        <w:t>estaríamos haciendo a un lado</w:t>
      </w:r>
      <w:r w:rsidR="00D33206" w:rsidRPr="005D3F83">
        <w:rPr>
          <w:rFonts w:ascii="Times New Roman" w:hAnsi="Times New Roman" w:cs="Times New Roman"/>
          <w:sz w:val="24"/>
          <w:szCs w:val="24"/>
        </w:rPr>
        <w:t xml:space="preserve">, entre otras figuras, </w:t>
      </w:r>
      <w:r w:rsidRPr="005D3F83">
        <w:rPr>
          <w:rFonts w:ascii="Times New Roman" w:hAnsi="Times New Roman" w:cs="Times New Roman"/>
          <w:sz w:val="24"/>
          <w:szCs w:val="24"/>
        </w:rPr>
        <w:t>a la negociación, método alterno que guarda grandes beneficios y que puede ser utilizado de igual forma que sus similares</w:t>
      </w:r>
      <w:r w:rsidR="009C3D31" w:rsidRPr="005D3F83">
        <w:rPr>
          <w:rFonts w:ascii="Times New Roman" w:hAnsi="Times New Roman" w:cs="Times New Roman"/>
          <w:sz w:val="24"/>
          <w:szCs w:val="24"/>
        </w:rPr>
        <w:t>. S</w:t>
      </w:r>
      <w:r w:rsidRPr="005D3F83">
        <w:rPr>
          <w:rFonts w:ascii="Times New Roman" w:hAnsi="Times New Roman" w:cs="Times New Roman"/>
          <w:sz w:val="24"/>
          <w:szCs w:val="24"/>
        </w:rPr>
        <w:t xml:space="preserve">in </w:t>
      </w:r>
      <w:r w:rsidR="006F062C" w:rsidRPr="005D3F83">
        <w:rPr>
          <w:rFonts w:ascii="Times New Roman" w:hAnsi="Times New Roman" w:cs="Times New Roman"/>
          <w:sz w:val="24"/>
          <w:szCs w:val="24"/>
        </w:rPr>
        <w:t>embargo</w:t>
      </w:r>
      <w:r w:rsidR="009C3D31" w:rsidRPr="005D3F83">
        <w:rPr>
          <w:rFonts w:ascii="Times New Roman" w:hAnsi="Times New Roman" w:cs="Times New Roman"/>
          <w:sz w:val="24"/>
          <w:szCs w:val="24"/>
        </w:rPr>
        <w:t>,</w:t>
      </w:r>
      <w:r w:rsidRPr="005D3F83">
        <w:rPr>
          <w:rFonts w:ascii="Times New Roman" w:hAnsi="Times New Roman" w:cs="Times New Roman"/>
          <w:sz w:val="24"/>
          <w:szCs w:val="24"/>
        </w:rPr>
        <w:t xml:space="preserve"> en la negociación las </w:t>
      </w:r>
      <w:r w:rsidR="006F062C" w:rsidRPr="005D3F83">
        <w:rPr>
          <w:rFonts w:ascii="Times New Roman" w:hAnsi="Times New Roman" w:cs="Times New Roman"/>
          <w:sz w:val="24"/>
          <w:szCs w:val="24"/>
        </w:rPr>
        <w:t>partes</w:t>
      </w:r>
      <w:r w:rsidRPr="005D3F83">
        <w:rPr>
          <w:rFonts w:ascii="Times New Roman" w:hAnsi="Times New Roman" w:cs="Times New Roman"/>
          <w:sz w:val="24"/>
          <w:szCs w:val="24"/>
        </w:rPr>
        <w:t xml:space="preserve"> pueden acordar de manera directa sin necesidad de un tercero </w:t>
      </w:r>
      <w:r w:rsidR="006F062C" w:rsidRPr="005D3F83">
        <w:rPr>
          <w:rFonts w:ascii="Times New Roman" w:hAnsi="Times New Roman" w:cs="Times New Roman"/>
          <w:sz w:val="24"/>
          <w:szCs w:val="24"/>
        </w:rPr>
        <w:t>involucrado</w:t>
      </w:r>
      <w:r w:rsidRPr="005D3F83">
        <w:rPr>
          <w:rFonts w:ascii="Times New Roman" w:hAnsi="Times New Roman" w:cs="Times New Roman"/>
          <w:sz w:val="24"/>
          <w:szCs w:val="24"/>
        </w:rPr>
        <w:t xml:space="preserve"> en el proceso, o bien </w:t>
      </w:r>
      <w:r w:rsidR="00D463A5" w:rsidRPr="005D3F83">
        <w:rPr>
          <w:rFonts w:ascii="Times New Roman" w:hAnsi="Times New Roman" w:cs="Times New Roman"/>
          <w:sz w:val="24"/>
          <w:szCs w:val="24"/>
        </w:rPr>
        <w:t>pueden intervenir representantes de cada una</w:t>
      </w:r>
      <w:r w:rsidR="008B7EB1" w:rsidRPr="005D3F83">
        <w:rPr>
          <w:rFonts w:ascii="Times New Roman" w:hAnsi="Times New Roman" w:cs="Times New Roman"/>
          <w:sz w:val="24"/>
          <w:szCs w:val="24"/>
        </w:rPr>
        <w:t xml:space="preserve"> </w:t>
      </w:r>
      <w:r w:rsidR="00D463A5" w:rsidRPr="005D3F83">
        <w:rPr>
          <w:rFonts w:ascii="Times New Roman" w:hAnsi="Times New Roman" w:cs="Times New Roman"/>
          <w:sz w:val="24"/>
          <w:szCs w:val="24"/>
        </w:rPr>
        <w:t xml:space="preserve">de las partes </w:t>
      </w:r>
      <w:r w:rsidR="008B7EB1" w:rsidRPr="005D3F83">
        <w:rPr>
          <w:rFonts w:ascii="Times New Roman" w:hAnsi="Times New Roman" w:cs="Times New Roman"/>
          <w:sz w:val="24"/>
          <w:szCs w:val="24"/>
        </w:rPr>
        <w:t>involucradas</w:t>
      </w:r>
      <w:r w:rsidR="00D463A5" w:rsidRPr="005D3F83">
        <w:rPr>
          <w:rFonts w:ascii="Times New Roman" w:hAnsi="Times New Roman" w:cs="Times New Roman"/>
          <w:sz w:val="24"/>
          <w:szCs w:val="24"/>
        </w:rPr>
        <w:t xml:space="preserve">, las cuales </w:t>
      </w:r>
      <w:r w:rsidR="008B7EB1" w:rsidRPr="005D3F83">
        <w:rPr>
          <w:rFonts w:ascii="Times New Roman" w:hAnsi="Times New Roman" w:cs="Times New Roman"/>
          <w:sz w:val="24"/>
          <w:szCs w:val="24"/>
        </w:rPr>
        <w:t>serían</w:t>
      </w:r>
      <w:r w:rsidR="00D463A5" w:rsidRPr="005D3F83">
        <w:rPr>
          <w:rFonts w:ascii="Times New Roman" w:hAnsi="Times New Roman" w:cs="Times New Roman"/>
          <w:sz w:val="24"/>
          <w:szCs w:val="24"/>
        </w:rPr>
        <w:t xml:space="preserve"> los sujetos que llevar</w:t>
      </w:r>
      <w:r w:rsidR="009C3D31" w:rsidRPr="005D3F83">
        <w:rPr>
          <w:rFonts w:ascii="Times New Roman" w:hAnsi="Times New Roman" w:cs="Times New Roman"/>
          <w:sz w:val="24"/>
          <w:szCs w:val="24"/>
        </w:rPr>
        <w:t>á</w:t>
      </w:r>
      <w:r w:rsidR="00D463A5" w:rsidRPr="005D3F83">
        <w:rPr>
          <w:rFonts w:ascii="Times New Roman" w:hAnsi="Times New Roman" w:cs="Times New Roman"/>
          <w:sz w:val="24"/>
          <w:szCs w:val="24"/>
        </w:rPr>
        <w:t>n a cabo el proces</w:t>
      </w:r>
      <w:r w:rsidR="008B7EB1" w:rsidRPr="005D3F83">
        <w:rPr>
          <w:rFonts w:ascii="Times New Roman" w:hAnsi="Times New Roman" w:cs="Times New Roman"/>
          <w:sz w:val="24"/>
          <w:szCs w:val="24"/>
        </w:rPr>
        <w:t>o</w:t>
      </w:r>
      <w:r w:rsidR="00D463A5" w:rsidRPr="005D3F83">
        <w:rPr>
          <w:rFonts w:ascii="Times New Roman" w:hAnsi="Times New Roman" w:cs="Times New Roman"/>
          <w:sz w:val="24"/>
          <w:szCs w:val="24"/>
        </w:rPr>
        <w:t xml:space="preserve"> de negociación.</w:t>
      </w:r>
    </w:p>
    <w:p w:rsidR="00D463A5" w:rsidRPr="005D3F83" w:rsidRDefault="00D463A5" w:rsidP="005D3F83">
      <w:pPr>
        <w:pStyle w:val="Sinespaciado"/>
        <w:spacing w:line="360" w:lineRule="auto"/>
        <w:jc w:val="both"/>
        <w:rPr>
          <w:rFonts w:ascii="Times New Roman" w:hAnsi="Times New Roman" w:cs="Times New Roman"/>
          <w:sz w:val="24"/>
          <w:szCs w:val="24"/>
        </w:rPr>
      </w:pPr>
      <w:r w:rsidRPr="005D3F83">
        <w:rPr>
          <w:rFonts w:ascii="Times New Roman" w:hAnsi="Times New Roman" w:cs="Times New Roman"/>
          <w:sz w:val="24"/>
          <w:szCs w:val="24"/>
        </w:rPr>
        <w:t xml:space="preserve">En segundo término </w:t>
      </w:r>
      <w:r w:rsidR="008B7EB1" w:rsidRPr="005D3F83">
        <w:rPr>
          <w:rFonts w:ascii="Times New Roman" w:hAnsi="Times New Roman" w:cs="Times New Roman"/>
          <w:sz w:val="24"/>
          <w:szCs w:val="24"/>
        </w:rPr>
        <w:t>podemos señalar la figura de los procedimientos restaurativos, el cual esta ley define como aquel mecanismo en el cual interviene el ofendido, el inculpado y posiblemente la comunidad afectada, en donde buscan encontrar soluciones para el conflicto que los aqueja, teniendo como finalidad la reintegración tanto de la víctima como victimario, a la sociedad, y la recomposición del tejido social.</w:t>
      </w:r>
      <w:r w:rsidR="008B7EB1" w:rsidRPr="005D3F83">
        <w:rPr>
          <w:rFonts w:ascii="Times New Roman" w:hAnsi="Times New Roman"/>
        </w:rPr>
        <w:footnoteReference w:id="4"/>
      </w:r>
    </w:p>
    <w:p w:rsidR="007F705B" w:rsidRPr="005D3F83" w:rsidRDefault="007F705B" w:rsidP="005D3F83">
      <w:pPr>
        <w:pStyle w:val="Sinespaciado"/>
        <w:spacing w:line="360" w:lineRule="auto"/>
        <w:jc w:val="both"/>
        <w:rPr>
          <w:rFonts w:ascii="Times New Roman" w:hAnsi="Times New Roman" w:cs="Times New Roman"/>
          <w:sz w:val="24"/>
          <w:szCs w:val="24"/>
        </w:rPr>
      </w:pPr>
      <w:r w:rsidRPr="005D3F83">
        <w:rPr>
          <w:rFonts w:ascii="Times New Roman" w:hAnsi="Times New Roman" w:cs="Times New Roman"/>
          <w:sz w:val="24"/>
          <w:szCs w:val="24"/>
        </w:rPr>
        <w:t xml:space="preserve">De lo anterior puedo señalar que </w:t>
      </w:r>
      <w:r w:rsidR="00F838C8" w:rsidRPr="005D3F83">
        <w:rPr>
          <w:rFonts w:ascii="Times New Roman" w:hAnsi="Times New Roman" w:cs="Times New Roman"/>
          <w:sz w:val="24"/>
          <w:szCs w:val="24"/>
        </w:rPr>
        <w:t>coincido con esa idea</w:t>
      </w:r>
      <w:r w:rsidRPr="005D3F83">
        <w:rPr>
          <w:rFonts w:ascii="Times New Roman" w:hAnsi="Times New Roman" w:cs="Times New Roman"/>
          <w:sz w:val="24"/>
          <w:szCs w:val="24"/>
        </w:rPr>
        <w:t xml:space="preserve"> de manera parcial, ya que en estos proceso</w:t>
      </w:r>
      <w:r w:rsidR="009C3D31" w:rsidRPr="005D3F83">
        <w:rPr>
          <w:rFonts w:ascii="Times New Roman" w:hAnsi="Times New Roman" w:cs="Times New Roman"/>
          <w:sz w:val="24"/>
          <w:szCs w:val="24"/>
        </w:rPr>
        <w:t>s</w:t>
      </w:r>
      <w:r w:rsidRPr="005D3F83">
        <w:rPr>
          <w:rFonts w:ascii="Times New Roman" w:hAnsi="Times New Roman" w:cs="Times New Roman"/>
          <w:sz w:val="24"/>
          <w:szCs w:val="24"/>
        </w:rPr>
        <w:t xml:space="preserve"> debe</w:t>
      </w:r>
      <w:r w:rsidR="009C3D31" w:rsidRPr="005D3F83">
        <w:rPr>
          <w:rFonts w:ascii="Times New Roman" w:hAnsi="Times New Roman" w:cs="Times New Roman"/>
          <w:sz w:val="24"/>
          <w:szCs w:val="24"/>
        </w:rPr>
        <w:t>n</w:t>
      </w:r>
      <w:r w:rsidRPr="005D3F83">
        <w:rPr>
          <w:rFonts w:ascii="Times New Roman" w:hAnsi="Times New Roman" w:cs="Times New Roman"/>
          <w:sz w:val="24"/>
          <w:szCs w:val="24"/>
        </w:rPr>
        <w:t xml:space="preserve"> intervenir no solo los </w:t>
      </w:r>
      <w:r w:rsidR="009D24F2" w:rsidRPr="005D3F83">
        <w:rPr>
          <w:rFonts w:ascii="Times New Roman" w:hAnsi="Times New Roman" w:cs="Times New Roman"/>
          <w:sz w:val="24"/>
          <w:szCs w:val="24"/>
        </w:rPr>
        <w:t>protagonistas</w:t>
      </w:r>
      <w:r w:rsidRPr="005D3F83">
        <w:rPr>
          <w:rFonts w:ascii="Times New Roman" w:hAnsi="Times New Roman" w:cs="Times New Roman"/>
          <w:sz w:val="24"/>
          <w:szCs w:val="24"/>
        </w:rPr>
        <w:t xml:space="preserve"> del </w:t>
      </w:r>
      <w:r w:rsidR="009D24F2" w:rsidRPr="005D3F83">
        <w:rPr>
          <w:rFonts w:ascii="Times New Roman" w:hAnsi="Times New Roman" w:cs="Times New Roman"/>
          <w:sz w:val="24"/>
          <w:szCs w:val="24"/>
        </w:rPr>
        <w:t>conflicto</w:t>
      </w:r>
      <w:r w:rsidRPr="005D3F83">
        <w:rPr>
          <w:rFonts w:ascii="Times New Roman" w:hAnsi="Times New Roman" w:cs="Times New Roman"/>
          <w:sz w:val="24"/>
          <w:szCs w:val="24"/>
        </w:rPr>
        <w:t xml:space="preserve">, sino todas aquellas personas que se vieron afectadas por el ilícito, además de que ponen como objetivo ulterior la recomposición del tejido social y la reintegración de la </w:t>
      </w:r>
      <w:r w:rsidR="00437D10" w:rsidRPr="005D3F83">
        <w:rPr>
          <w:rFonts w:ascii="Times New Roman" w:hAnsi="Times New Roman" w:cs="Times New Roman"/>
          <w:sz w:val="24"/>
          <w:szCs w:val="24"/>
        </w:rPr>
        <w:t>víctima</w:t>
      </w:r>
      <w:r w:rsidRPr="005D3F83">
        <w:rPr>
          <w:rFonts w:ascii="Times New Roman" w:hAnsi="Times New Roman" w:cs="Times New Roman"/>
          <w:sz w:val="24"/>
          <w:szCs w:val="24"/>
        </w:rPr>
        <w:t xml:space="preserve"> y victimario a la comunidad, situaciones con las cuales me encuentro totalmente de acuerdo.</w:t>
      </w:r>
    </w:p>
    <w:p w:rsidR="007F705B" w:rsidRPr="005D3F83" w:rsidRDefault="00030067" w:rsidP="005D3F83">
      <w:pPr>
        <w:pStyle w:val="Sinespaciado"/>
        <w:spacing w:line="360" w:lineRule="auto"/>
        <w:jc w:val="both"/>
        <w:rPr>
          <w:rFonts w:ascii="Times New Roman" w:hAnsi="Times New Roman" w:cs="Times New Roman"/>
          <w:sz w:val="24"/>
          <w:szCs w:val="24"/>
        </w:rPr>
      </w:pPr>
      <w:r w:rsidRPr="005D3F83">
        <w:rPr>
          <w:rFonts w:ascii="Times New Roman" w:hAnsi="Times New Roman" w:cs="Times New Roman"/>
          <w:sz w:val="24"/>
          <w:szCs w:val="24"/>
        </w:rPr>
        <w:t>S</w:t>
      </w:r>
      <w:r w:rsidR="007F705B" w:rsidRPr="005D3F83">
        <w:rPr>
          <w:rFonts w:ascii="Times New Roman" w:hAnsi="Times New Roman" w:cs="Times New Roman"/>
          <w:sz w:val="24"/>
          <w:szCs w:val="24"/>
        </w:rPr>
        <w:t xml:space="preserve">in </w:t>
      </w:r>
      <w:r w:rsidR="00437D10" w:rsidRPr="005D3F83">
        <w:rPr>
          <w:rFonts w:ascii="Times New Roman" w:hAnsi="Times New Roman" w:cs="Times New Roman"/>
          <w:sz w:val="24"/>
          <w:szCs w:val="24"/>
        </w:rPr>
        <w:t>embargo</w:t>
      </w:r>
      <w:r w:rsidR="007F705B" w:rsidRPr="005D3F83">
        <w:rPr>
          <w:rFonts w:ascii="Times New Roman" w:hAnsi="Times New Roman" w:cs="Times New Roman"/>
          <w:sz w:val="24"/>
          <w:szCs w:val="24"/>
        </w:rPr>
        <w:t xml:space="preserve">, en el punto en donde no estoy de acuerdo </w:t>
      </w:r>
      <w:r w:rsidR="00D33206" w:rsidRPr="005D3F83">
        <w:rPr>
          <w:rFonts w:ascii="Times New Roman" w:hAnsi="Times New Roman" w:cs="Times New Roman"/>
          <w:sz w:val="24"/>
          <w:szCs w:val="24"/>
        </w:rPr>
        <w:t>es en el hecho de que encasilla</w:t>
      </w:r>
      <w:r w:rsidR="007F705B" w:rsidRPr="005D3F83">
        <w:rPr>
          <w:rFonts w:ascii="Times New Roman" w:hAnsi="Times New Roman" w:cs="Times New Roman"/>
          <w:sz w:val="24"/>
          <w:szCs w:val="24"/>
        </w:rPr>
        <w:t xml:space="preserve"> a los procesos restaurativos como un procedimiento </w:t>
      </w:r>
      <w:r w:rsidR="00437D10" w:rsidRPr="005D3F83">
        <w:rPr>
          <w:rFonts w:ascii="Times New Roman" w:hAnsi="Times New Roman" w:cs="Times New Roman"/>
          <w:sz w:val="24"/>
          <w:szCs w:val="24"/>
        </w:rPr>
        <w:t>más</w:t>
      </w:r>
      <w:r w:rsidR="00D33206" w:rsidRPr="005D3F83">
        <w:rPr>
          <w:rFonts w:ascii="Times New Roman" w:hAnsi="Times New Roman" w:cs="Times New Roman"/>
          <w:sz w:val="24"/>
          <w:szCs w:val="24"/>
        </w:rPr>
        <w:t>, es decir</w:t>
      </w:r>
      <w:r w:rsidR="009C3D31" w:rsidRPr="005D3F83">
        <w:rPr>
          <w:rFonts w:ascii="Times New Roman" w:hAnsi="Times New Roman" w:cs="Times New Roman"/>
          <w:sz w:val="24"/>
          <w:szCs w:val="24"/>
        </w:rPr>
        <w:t>,</w:t>
      </w:r>
      <w:r w:rsidR="00D33206" w:rsidRPr="005D3F83">
        <w:rPr>
          <w:rFonts w:ascii="Times New Roman" w:hAnsi="Times New Roman" w:cs="Times New Roman"/>
          <w:sz w:val="24"/>
          <w:szCs w:val="24"/>
        </w:rPr>
        <w:t xml:space="preserve"> coloca</w:t>
      </w:r>
      <w:r w:rsidR="007F705B" w:rsidRPr="005D3F83">
        <w:rPr>
          <w:rFonts w:ascii="Times New Roman" w:hAnsi="Times New Roman" w:cs="Times New Roman"/>
          <w:sz w:val="24"/>
          <w:szCs w:val="24"/>
        </w:rPr>
        <w:t xml:space="preserve"> a los procesos restaurativos a la par de la mediación, de la conciliación y la </w:t>
      </w:r>
      <w:r w:rsidR="00437D10" w:rsidRPr="005D3F83">
        <w:rPr>
          <w:rFonts w:ascii="Times New Roman" w:hAnsi="Times New Roman" w:cs="Times New Roman"/>
          <w:sz w:val="24"/>
          <w:szCs w:val="24"/>
        </w:rPr>
        <w:t>negociación</w:t>
      </w:r>
      <w:r w:rsidR="007F705B" w:rsidRPr="005D3F83">
        <w:rPr>
          <w:rFonts w:ascii="Times New Roman" w:hAnsi="Times New Roman" w:cs="Times New Roman"/>
          <w:sz w:val="24"/>
          <w:szCs w:val="24"/>
        </w:rPr>
        <w:t xml:space="preserve">, sin tomar en cuenta que al hablar de procesos restaurativos estamos hablando de un ente </w:t>
      </w:r>
      <w:r w:rsidR="00437D10" w:rsidRPr="005D3F83">
        <w:rPr>
          <w:rFonts w:ascii="Times New Roman" w:hAnsi="Times New Roman" w:cs="Times New Roman"/>
          <w:sz w:val="24"/>
          <w:szCs w:val="24"/>
        </w:rPr>
        <w:t>mucho</w:t>
      </w:r>
      <w:r w:rsidR="007F705B" w:rsidRPr="005D3F83">
        <w:rPr>
          <w:rFonts w:ascii="Times New Roman" w:hAnsi="Times New Roman" w:cs="Times New Roman"/>
          <w:sz w:val="24"/>
          <w:szCs w:val="24"/>
        </w:rPr>
        <w:t xml:space="preserve"> </w:t>
      </w:r>
      <w:r w:rsidR="00437D10" w:rsidRPr="005D3F83">
        <w:rPr>
          <w:rFonts w:ascii="Times New Roman" w:hAnsi="Times New Roman" w:cs="Times New Roman"/>
          <w:sz w:val="24"/>
          <w:szCs w:val="24"/>
        </w:rPr>
        <w:t>más</w:t>
      </w:r>
      <w:r w:rsidR="007F705B" w:rsidRPr="005D3F83">
        <w:rPr>
          <w:rFonts w:ascii="Times New Roman" w:hAnsi="Times New Roman" w:cs="Times New Roman"/>
          <w:sz w:val="24"/>
          <w:szCs w:val="24"/>
        </w:rPr>
        <w:t xml:space="preserve"> amplio que solo un mecanismos alterno de solución de conflicto</w:t>
      </w:r>
      <w:r w:rsidR="009C3D31" w:rsidRPr="005D3F83">
        <w:rPr>
          <w:rFonts w:ascii="Times New Roman" w:hAnsi="Times New Roman" w:cs="Times New Roman"/>
          <w:sz w:val="24"/>
          <w:szCs w:val="24"/>
        </w:rPr>
        <w:t>;</w:t>
      </w:r>
      <w:r w:rsidR="007F705B" w:rsidRPr="005D3F83">
        <w:rPr>
          <w:rFonts w:ascii="Times New Roman" w:hAnsi="Times New Roman" w:cs="Times New Roman"/>
          <w:sz w:val="24"/>
          <w:szCs w:val="24"/>
        </w:rPr>
        <w:t xml:space="preserve"> estamos hablando de toda una nueva ideología encaminada a la resolución de conflicto de manera no </w:t>
      </w:r>
      <w:r w:rsidR="00437D10" w:rsidRPr="005D3F83">
        <w:rPr>
          <w:rFonts w:ascii="Times New Roman" w:hAnsi="Times New Roman" w:cs="Times New Roman"/>
          <w:sz w:val="24"/>
          <w:szCs w:val="24"/>
        </w:rPr>
        <w:t>adversarial</w:t>
      </w:r>
      <w:r w:rsidR="007F705B" w:rsidRPr="005D3F83">
        <w:rPr>
          <w:rFonts w:ascii="Times New Roman" w:hAnsi="Times New Roman" w:cs="Times New Roman"/>
          <w:sz w:val="24"/>
          <w:szCs w:val="24"/>
        </w:rPr>
        <w:t>.</w:t>
      </w:r>
    </w:p>
    <w:p w:rsidR="00DB57FE" w:rsidRPr="005D3F83" w:rsidRDefault="00DB57FE" w:rsidP="005D3F83">
      <w:pPr>
        <w:pStyle w:val="Sinespaciado"/>
        <w:spacing w:line="360" w:lineRule="auto"/>
        <w:jc w:val="both"/>
        <w:rPr>
          <w:rFonts w:ascii="Times New Roman" w:hAnsi="Times New Roman" w:cs="Times New Roman"/>
          <w:sz w:val="24"/>
          <w:szCs w:val="24"/>
        </w:rPr>
      </w:pPr>
      <w:r w:rsidRPr="005D3F83">
        <w:rPr>
          <w:rFonts w:ascii="Times New Roman" w:hAnsi="Times New Roman" w:cs="Times New Roman"/>
          <w:sz w:val="24"/>
          <w:szCs w:val="24"/>
        </w:rPr>
        <w:t>Lo anterior es así toda vez que el Instituto Internacional de Pr</w:t>
      </w:r>
      <w:r w:rsidR="007C5903" w:rsidRPr="005D3F83">
        <w:rPr>
          <w:rFonts w:ascii="Times New Roman" w:hAnsi="Times New Roman" w:cs="Times New Roman"/>
          <w:sz w:val="24"/>
          <w:szCs w:val="24"/>
        </w:rPr>
        <w:t>á</w:t>
      </w:r>
      <w:r w:rsidRPr="005D3F83">
        <w:rPr>
          <w:rFonts w:ascii="Times New Roman" w:hAnsi="Times New Roman" w:cs="Times New Roman"/>
          <w:sz w:val="24"/>
          <w:szCs w:val="24"/>
        </w:rPr>
        <w:t xml:space="preserve">cticas Restaurativas define a estos procesos como una actitud y forma de vida </w:t>
      </w:r>
      <w:r w:rsidR="00F114D5" w:rsidRPr="005D3F83">
        <w:rPr>
          <w:rFonts w:ascii="Times New Roman" w:hAnsi="Times New Roman" w:cs="Times New Roman"/>
          <w:sz w:val="24"/>
          <w:szCs w:val="24"/>
        </w:rPr>
        <w:t>distinta</w:t>
      </w:r>
      <w:r w:rsidRPr="005D3F83">
        <w:rPr>
          <w:rFonts w:ascii="Times New Roman" w:hAnsi="Times New Roman" w:cs="Times New Roman"/>
          <w:sz w:val="24"/>
          <w:szCs w:val="24"/>
        </w:rPr>
        <w:t xml:space="preserve">, en la cual se busca generar conciencia y disciplina social en las personas, a través de una cultura de </w:t>
      </w:r>
      <w:r w:rsidR="00F114D5" w:rsidRPr="005D3F83">
        <w:rPr>
          <w:rFonts w:ascii="Times New Roman" w:hAnsi="Times New Roman" w:cs="Times New Roman"/>
          <w:sz w:val="24"/>
          <w:szCs w:val="24"/>
        </w:rPr>
        <w:t>participación</w:t>
      </w:r>
      <w:r w:rsidRPr="005D3F83">
        <w:rPr>
          <w:rFonts w:ascii="Times New Roman" w:hAnsi="Times New Roman" w:cs="Times New Roman"/>
          <w:sz w:val="24"/>
          <w:szCs w:val="24"/>
        </w:rPr>
        <w:t xml:space="preserve"> común, con la finalidad </w:t>
      </w:r>
      <w:r w:rsidRPr="005D3F83">
        <w:rPr>
          <w:rFonts w:ascii="Times New Roman" w:hAnsi="Times New Roman" w:cs="Times New Roman"/>
          <w:sz w:val="24"/>
          <w:szCs w:val="24"/>
        </w:rPr>
        <w:lastRenderedPageBreak/>
        <w:t xml:space="preserve">de dotar de una nueva forma de </w:t>
      </w:r>
      <w:r w:rsidR="00F114D5" w:rsidRPr="005D3F83">
        <w:rPr>
          <w:rFonts w:ascii="Times New Roman" w:hAnsi="Times New Roman" w:cs="Times New Roman"/>
          <w:sz w:val="24"/>
          <w:szCs w:val="24"/>
        </w:rPr>
        <w:t>afrontar</w:t>
      </w:r>
      <w:r w:rsidRPr="005D3F83">
        <w:rPr>
          <w:rFonts w:ascii="Times New Roman" w:hAnsi="Times New Roman" w:cs="Times New Roman"/>
          <w:sz w:val="24"/>
          <w:szCs w:val="24"/>
        </w:rPr>
        <w:t xml:space="preserve"> la vida y sus vicisitudes, </w:t>
      </w:r>
      <w:r w:rsidR="00F114D5" w:rsidRPr="005D3F83">
        <w:rPr>
          <w:rFonts w:ascii="Times New Roman" w:hAnsi="Times New Roman" w:cs="Times New Roman"/>
          <w:sz w:val="24"/>
          <w:szCs w:val="24"/>
        </w:rPr>
        <w:t>vinculando todo esto con teoría, investigación y diversas prácticas en el campos social</w:t>
      </w:r>
      <w:r w:rsidR="006F4086" w:rsidRPr="005D3F83">
        <w:rPr>
          <w:rFonts w:ascii="Times New Roman" w:hAnsi="Times New Roman" w:cs="Times New Roman"/>
          <w:sz w:val="24"/>
          <w:szCs w:val="24"/>
        </w:rPr>
        <w:t xml:space="preserve"> </w:t>
      </w:r>
      <w:sdt>
        <w:sdtPr>
          <w:rPr>
            <w:rFonts w:ascii="Times New Roman" w:hAnsi="Times New Roman" w:cs="Times New Roman"/>
            <w:sz w:val="24"/>
            <w:szCs w:val="24"/>
          </w:rPr>
          <w:id w:val="-1385247932"/>
          <w:citation/>
        </w:sdtPr>
        <w:sdtEndPr/>
        <w:sdtContent>
          <w:r w:rsidR="006F4086" w:rsidRPr="005D3F83">
            <w:rPr>
              <w:rFonts w:ascii="Times New Roman" w:hAnsi="Times New Roman" w:cs="Times New Roman"/>
              <w:sz w:val="24"/>
              <w:szCs w:val="24"/>
            </w:rPr>
            <w:fldChar w:fldCharType="begin"/>
          </w:r>
          <w:r w:rsidR="006F4086" w:rsidRPr="005D3F83">
            <w:rPr>
              <w:rFonts w:ascii="Times New Roman" w:hAnsi="Times New Roman" w:cs="Times New Roman"/>
              <w:sz w:val="24"/>
              <w:szCs w:val="24"/>
            </w:rPr>
            <w:instrText xml:space="preserve"> CITATION Wat13 \l 3082 </w:instrText>
          </w:r>
          <w:r w:rsidR="006F4086" w:rsidRPr="005D3F83">
            <w:rPr>
              <w:rFonts w:ascii="Times New Roman" w:hAnsi="Times New Roman" w:cs="Times New Roman"/>
              <w:sz w:val="24"/>
              <w:szCs w:val="24"/>
            </w:rPr>
            <w:fldChar w:fldCharType="separate"/>
          </w:r>
          <w:r w:rsidR="006F4086" w:rsidRPr="005D3F83">
            <w:rPr>
              <w:rFonts w:ascii="Times New Roman" w:hAnsi="Times New Roman" w:cs="Times New Roman"/>
              <w:sz w:val="24"/>
              <w:szCs w:val="24"/>
            </w:rPr>
            <w:t>(Watchel, 2013)</w:t>
          </w:r>
          <w:r w:rsidR="006F4086" w:rsidRPr="005D3F83">
            <w:rPr>
              <w:rFonts w:ascii="Times New Roman" w:hAnsi="Times New Roman" w:cs="Times New Roman"/>
              <w:sz w:val="24"/>
              <w:szCs w:val="24"/>
            </w:rPr>
            <w:fldChar w:fldCharType="end"/>
          </w:r>
        </w:sdtContent>
      </w:sdt>
      <w:r w:rsidR="007C5903" w:rsidRPr="005D3F83">
        <w:rPr>
          <w:rFonts w:ascii="Times New Roman" w:hAnsi="Times New Roman" w:cs="Times New Roman"/>
          <w:sz w:val="24"/>
          <w:szCs w:val="24"/>
        </w:rPr>
        <w:t>.</w:t>
      </w:r>
    </w:p>
    <w:p w:rsidR="00F114D5" w:rsidRPr="005D3F83" w:rsidRDefault="00030067" w:rsidP="005D3F83">
      <w:pPr>
        <w:pStyle w:val="Sinespaciado"/>
        <w:spacing w:line="360" w:lineRule="auto"/>
        <w:jc w:val="both"/>
        <w:rPr>
          <w:rFonts w:ascii="Times New Roman" w:hAnsi="Times New Roman" w:cs="Times New Roman"/>
          <w:sz w:val="24"/>
          <w:szCs w:val="24"/>
        </w:rPr>
      </w:pPr>
      <w:r w:rsidRPr="005D3F83">
        <w:rPr>
          <w:rFonts w:ascii="Times New Roman" w:hAnsi="Times New Roman" w:cs="Times New Roman"/>
          <w:sz w:val="24"/>
          <w:szCs w:val="24"/>
        </w:rPr>
        <w:t xml:space="preserve">Por </w:t>
      </w:r>
      <w:r w:rsidR="007C2D6C" w:rsidRPr="005D3F83">
        <w:rPr>
          <w:rFonts w:ascii="Times New Roman" w:hAnsi="Times New Roman" w:cs="Times New Roman"/>
          <w:sz w:val="24"/>
          <w:szCs w:val="24"/>
        </w:rPr>
        <w:t>último</w:t>
      </w:r>
      <w:r w:rsidRPr="005D3F83">
        <w:rPr>
          <w:rFonts w:ascii="Times New Roman" w:hAnsi="Times New Roman" w:cs="Times New Roman"/>
          <w:sz w:val="24"/>
          <w:szCs w:val="24"/>
        </w:rPr>
        <w:t xml:space="preserve">, y en relación a lo antes señalado, podemos mencionar que </w:t>
      </w:r>
      <w:r w:rsidR="007C2D6C" w:rsidRPr="005D3F83">
        <w:rPr>
          <w:rFonts w:ascii="Times New Roman" w:hAnsi="Times New Roman" w:cs="Times New Roman"/>
          <w:sz w:val="24"/>
          <w:szCs w:val="24"/>
        </w:rPr>
        <w:t>los procesos restaurativo</w:t>
      </w:r>
      <w:r w:rsidRPr="005D3F83">
        <w:rPr>
          <w:rFonts w:ascii="Times New Roman" w:hAnsi="Times New Roman" w:cs="Times New Roman"/>
          <w:sz w:val="24"/>
          <w:szCs w:val="24"/>
        </w:rPr>
        <w:t xml:space="preserve">s no son solo un procedimiento </w:t>
      </w:r>
      <w:r w:rsidR="007C2D6C" w:rsidRPr="005D3F83">
        <w:rPr>
          <w:rFonts w:ascii="Times New Roman" w:hAnsi="Times New Roman" w:cs="Times New Roman"/>
          <w:sz w:val="24"/>
          <w:szCs w:val="24"/>
        </w:rPr>
        <w:t xml:space="preserve">revestido de formalidad con un fin específico, sino que son todos aquellos procedimientos que tienen como finalidad la resolución de los conflictos de las personas, en donde se tiene como prioridad la reparación del tejido social y de las relaciones interpersonales, </w:t>
      </w:r>
      <w:r w:rsidR="00C6079C" w:rsidRPr="005D3F83">
        <w:rPr>
          <w:rFonts w:ascii="Times New Roman" w:hAnsi="Times New Roman" w:cs="Times New Roman"/>
          <w:sz w:val="24"/>
          <w:szCs w:val="24"/>
        </w:rPr>
        <w:t>es decir, los procesos restaurativos engloban a todos y cada uno de los procesos que comparten esta nueva visión de combate al delito, a través del di</w:t>
      </w:r>
      <w:r w:rsidR="007C5903" w:rsidRPr="005D3F83">
        <w:rPr>
          <w:rFonts w:ascii="Times New Roman" w:hAnsi="Times New Roman" w:cs="Times New Roman"/>
          <w:sz w:val="24"/>
          <w:szCs w:val="24"/>
        </w:rPr>
        <w:t>á</w:t>
      </w:r>
      <w:r w:rsidR="00C6079C" w:rsidRPr="005D3F83">
        <w:rPr>
          <w:rFonts w:ascii="Times New Roman" w:hAnsi="Times New Roman" w:cs="Times New Roman"/>
          <w:sz w:val="24"/>
          <w:szCs w:val="24"/>
        </w:rPr>
        <w:t>logo, la empatía, la comprensión y la tolerancia, en donde podemos mencionar a la mediación, conciliación, negociación, conferencias familiares, círculos de paz, asistencia a la víctima, asistencia a ex delincuentes, entre otros.</w:t>
      </w:r>
    </w:p>
    <w:p w:rsidR="00C6079C" w:rsidRPr="005D3F83" w:rsidRDefault="00C6079C" w:rsidP="005D3F83">
      <w:pPr>
        <w:pStyle w:val="Sinespaciado"/>
        <w:spacing w:line="360" w:lineRule="auto"/>
        <w:jc w:val="both"/>
        <w:rPr>
          <w:rFonts w:ascii="Times New Roman" w:hAnsi="Times New Roman" w:cs="Times New Roman"/>
          <w:sz w:val="24"/>
          <w:szCs w:val="24"/>
        </w:rPr>
      </w:pPr>
      <w:r w:rsidRPr="005D3F83">
        <w:rPr>
          <w:rFonts w:ascii="Times New Roman" w:hAnsi="Times New Roman" w:cs="Times New Roman"/>
          <w:sz w:val="24"/>
          <w:szCs w:val="24"/>
        </w:rPr>
        <w:t>En suma, podemos concluir que los procesos restaurativos son un paradigma mucho más amplio que solo el de un procedimiento con formalidades específicas y con un solo fin definido</w:t>
      </w:r>
      <w:r w:rsidR="00C00E20" w:rsidRPr="005D3F83">
        <w:rPr>
          <w:rFonts w:ascii="Times New Roman" w:hAnsi="Times New Roman" w:cs="Times New Roman"/>
          <w:sz w:val="24"/>
          <w:szCs w:val="24"/>
        </w:rPr>
        <w:t>. S</w:t>
      </w:r>
      <w:r w:rsidRPr="005D3F83">
        <w:rPr>
          <w:rFonts w:ascii="Times New Roman" w:hAnsi="Times New Roman" w:cs="Times New Roman"/>
          <w:sz w:val="24"/>
          <w:szCs w:val="24"/>
        </w:rPr>
        <w:t>on una ideología compartida, que se materializa a través de mecanismos o herramientas que se basan para su funcionamiento, en el di</w:t>
      </w:r>
      <w:r w:rsidR="00C00E20" w:rsidRPr="005D3F83">
        <w:rPr>
          <w:rFonts w:ascii="Times New Roman" w:hAnsi="Times New Roman" w:cs="Times New Roman"/>
          <w:sz w:val="24"/>
          <w:szCs w:val="24"/>
        </w:rPr>
        <w:t>á</w:t>
      </w:r>
      <w:r w:rsidRPr="005D3F83">
        <w:rPr>
          <w:rFonts w:ascii="Times New Roman" w:hAnsi="Times New Roman" w:cs="Times New Roman"/>
          <w:sz w:val="24"/>
          <w:szCs w:val="24"/>
        </w:rPr>
        <w:t xml:space="preserve">logo y </w:t>
      </w:r>
      <w:r w:rsidR="00C00E20" w:rsidRPr="005D3F83">
        <w:rPr>
          <w:rFonts w:ascii="Times New Roman" w:hAnsi="Times New Roman" w:cs="Times New Roman"/>
          <w:sz w:val="24"/>
          <w:szCs w:val="24"/>
        </w:rPr>
        <w:t xml:space="preserve">la </w:t>
      </w:r>
      <w:r w:rsidRPr="005D3F83">
        <w:rPr>
          <w:rFonts w:ascii="Times New Roman" w:hAnsi="Times New Roman" w:cs="Times New Roman"/>
          <w:sz w:val="24"/>
          <w:szCs w:val="24"/>
        </w:rPr>
        <w:t xml:space="preserve">comprensión </w:t>
      </w:r>
      <w:r w:rsidR="00C00E20" w:rsidRPr="005D3F83">
        <w:rPr>
          <w:rFonts w:ascii="Times New Roman" w:hAnsi="Times New Roman" w:cs="Times New Roman"/>
          <w:sz w:val="24"/>
          <w:szCs w:val="24"/>
        </w:rPr>
        <w:t>de</w:t>
      </w:r>
      <w:r w:rsidRPr="005D3F83">
        <w:rPr>
          <w:rFonts w:ascii="Times New Roman" w:hAnsi="Times New Roman" w:cs="Times New Roman"/>
          <w:sz w:val="24"/>
          <w:szCs w:val="24"/>
        </w:rPr>
        <w:t xml:space="preserve"> los demás.</w:t>
      </w:r>
    </w:p>
    <w:p w:rsidR="00497D58" w:rsidRPr="005D3F83" w:rsidRDefault="00FD14B1" w:rsidP="005D3F83">
      <w:pPr>
        <w:pStyle w:val="Sinespaciado"/>
        <w:spacing w:line="360" w:lineRule="auto"/>
        <w:jc w:val="both"/>
        <w:rPr>
          <w:rFonts w:ascii="Times New Roman" w:hAnsi="Times New Roman" w:cs="Times New Roman"/>
          <w:sz w:val="24"/>
          <w:szCs w:val="24"/>
        </w:rPr>
      </w:pPr>
      <w:r w:rsidRPr="005D3F83">
        <w:rPr>
          <w:rFonts w:ascii="Times New Roman" w:hAnsi="Times New Roman" w:cs="Times New Roman"/>
          <w:sz w:val="24"/>
          <w:szCs w:val="24"/>
        </w:rPr>
        <w:t>Y como tercer y último punto, quier</w:t>
      </w:r>
      <w:r w:rsidR="00431593" w:rsidRPr="005D3F83">
        <w:rPr>
          <w:rFonts w:ascii="Times New Roman" w:hAnsi="Times New Roman" w:cs="Times New Roman"/>
          <w:sz w:val="24"/>
          <w:szCs w:val="24"/>
        </w:rPr>
        <w:t>o</w:t>
      </w:r>
      <w:r w:rsidRPr="005D3F83">
        <w:rPr>
          <w:rFonts w:ascii="Times New Roman" w:hAnsi="Times New Roman" w:cs="Times New Roman"/>
          <w:sz w:val="24"/>
          <w:szCs w:val="24"/>
        </w:rPr>
        <w:t xml:space="preserve"> hacer </w:t>
      </w:r>
      <w:r w:rsidR="00431593" w:rsidRPr="005D3F83">
        <w:rPr>
          <w:rFonts w:ascii="Times New Roman" w:hAnsi="Times New Roman" w:cs="Times New Roman"/>
          <w:sz w:val="24"/>
          <w:szCs w:val="24"/>
        </w:rPr>
        <w:t>mención</w:t>
      </w:r>
      <w:r w:rsidR="00497D58" w:rsidRPr="005D3F83">
        <w:rPr>
          <w:rFonts w:ascii="Times New Roman" w:hAnsi="Times New Roman" w:cs="Times New Roman"/>
          <w:sz w:val="24"/>
          <w:szCs w:val="24"/>
        </w:rPr>
        <w:t xml:space="preserve"> </w:t>
      </w:r>
      <w:r w:rsidR="00C00E20" w:rsidRPr="005D3F83">
        <w:rPr>
          <w:rFonts w:ascii="Times New Roman" w:hAnsi="Times New Roman" w:cs="Times New Roman"/>
          <w:sz w:val="24"/>
          <w:szCs w:val="24"/>
        </w:rPr>
        <w:t>del</w:t>
      </w:r>
      <w:r w:rsidR="00497D58" w:rsidRPr="005D3F83">
        <w:rPr>
          <w:rFonts w:ascii="Times New Roman" w:hAnsi="Times New Roman" w:cs="Times New Roman"/>
          <w:sz w:val="24"/>
          <w:szCs w:val="24"/>
        </w:rPr>
        <w:t xml:space="preserve"> hecho de que </w:t>
      </w:r>
      <w:r w:rsidR="005F29AB" w:rsidRPr="005D3F83">
        <w:rPr>
          <w:rFonts w:ascii="Times New Roman" w:hAnsi="Times New Roman" w:cs="Times New Roman"/>
          <w:sz w:val="24"/>
          <w:szCs w:val="24"/>
        </w:rPr>
        <w:t>más</w:t>
      </w:r>
      <w:r w:rsidR="00497D58" w:rsidRPr="005D3F83">
        <w:rPr>
          <w:rFonts w:ascii="Times New Roman" w:hAnsi="Times New Roman" w:cs="Times New Roman"/>
          <w:sz w:val="24"/>
          <w:szCs w:val="24"/>
        </w:rPr>
        <w:t xml:space="preserve"> que complementarse al momento de abordar el tema de los </w:t>
      </w:r>
      <w:r w:rsidR="005F29AB" w:rsidRPr="005D3F83">
        <w:rPr>
          <w:rFonts w:ascii="Times New Roman" w:hAnsi="Times New Roman" w:cs="Times New Roman"/>
          <w:sz w:val="24"/>
          <w:szCs w:val="24"/>
        </w:rPr>
        <w:t>acuerdos</w:t>
      </w:r>
      <w:r w:rsidR="00497D58" w:rsidRPr="005D3F83">
        <w:rPr>
          <w:rFonts w:ascii="Times New Roman" w:hAnsi="Times New Roman" w:cs="Times New Roman"/>
          <w:sz w:val="24"/>
          <w:szCs w:val="24"/>
        </w:rPr>
        <w:t xml:space="preserve"> </w:t>
      </w:r>
      <w:r w:rsidR="005F29AB" w:rsidRPr="005D3F83">
        <w:rPr>
          <w:rFonts w:ascii="Times New Roman" w:hAnsi="Times New Roman" w:cs="Times New Roman"/>
          <w:sz w:val="24"/>
          <w:szCs w:val="24"/>
        </w:rPr>
        <w:t>reparatorios</w:t>
      </w:r>
      <w:r w:rsidR="00497D58" w:rsidRPr="005D3F83">
        <w:rPr>
          <w:rFonts w:ascii="Times New Roman" w:hAnsi="Times New Roman" w:cs="Times New Roman"/>
          <w:sz w:val="24"/>
          <w:szCs w:val="24"/>
        </w:rPr>
        <w:t xml:space="preserve"> y la </w:t>
      </w:r>
      <w:r w:rsidR="005F29AB" w:rsidRPr="005D3F83">
        <w:rPr>
          <w:rFonts w:ascii="Times New Roman" w:hAnsi="Times New Roman" w:cs="Times New Roman"/>
          <w:sz w:val="24"/>
          <w:szCs w:val="24"/>
        </w:rPr>
        <w:t xml:space="preserve">mediación </w:t>
      </w:r>
      <w:r w:rsidR="00497D58" w:rsidRPr="005D3F83">
        <w:rPr>
          <w:rFonts w:ascii="Times New Roman" w:hAnsi="Times New Roman" w:cs="Times New Roman"/>
          <w:sz w:val="24"/>
          <w:szCs w:val="24"/>
        </w:rPr>
        <w:t xml:space="preserve">en materia penal, tanto el Código </w:t>
      </w:r>
      <w:r w:rsidR="005F29AB" w:rsidRPr="005D3F83">
        <w:rPr>
          <w:rFonts w:ascii="Times New Roman" w:hAnsi="Times New Roman" w:cs="Times New Roman"/>
          <w:sz w:val="24"/>
          <w:szCs w:val="24"/>
        </w:rPr>
        <w:t>Nacional</w:t>
      </w:r>
      <w:r w:rsidR="00497D58" w:rsidRPr="005D3F83">
        <w:rPr>
          <w:rFonts w:ascii="Times New Roman" w:hAnsi="Times New Roman" w:cs="Times New Roman"/>
          <w:sz w:val="24"/>
          <w:szCs w:val="24"/>
        </w:rPr>
        <w:t xml:space="preserve"> de Procedimientos </w:t>
      </w:r>
      <w:r w:rsidR="005F29AB" w:rsidRPr="005D3F83">
        <w:rPr>
          <w:rFonts w:ascii="Times New Roman" w:hAnsi="Times New Roman" w:cs="Times New Roman"/>
          <w:sz w:val="24"/>
          <w:szCs w:val="24"/>
        </w:rPr>
        <w:t>Penales</w:t>
      </w:r>
      <w:r w:rsidR="00497D58" w:rsidRPr="005D3F83">
        <w:rPr>
          <w:rFonts w:ascii="Times New Roman" w:hAnsi="Times New Roman" w:cs="Times New Roman"/>
          <w:sz w:val="24"/>
          <w:szCs w:val="24"/>
        </w:rPr>
        <w:t xml:space="preserve"> como la Ley Nacional de Mecanismos </w:t>
      </w:r>
      <w:r w:rsidR="005F29AB" w:rsidRPr="005D3F83">
        <w:rPr>
          <w:rFonts w:ascii="Times New Roman" w:hAnsi="Times New Roman" w:cs="Times New Roman"/>
          <w:sz w:val="24"/>
          <w:szCs w:val="24"/>
        </w:rPr>
        <w:t>Alternos</w:t>
      </w:r>
      <w:r w:rsidR="00497D58" w:rsidRPr="005D3F83">
        <w:rPr>
          <w:rFonts w:ascii="Times New Roman" w:hAnsi="Times New Roman" w:cs="Times New Roman"/>
          <w:sz w:val="24"/>
          <w:szCs w:val="24"/>
        </w:rPr>
        <w:t xml:space="preserve"> de solución de </w:t>
      </w:r>
      <w:r w:rsidR="005F29AB" w:rsidRPr="005D3F83">
        <w:rPr>
          <w:rFonts w:ascii="Times New Roman" w:hAnsi="Times New Roman" w:cs="Times New Roman"/>
          <w:sz w:val="24"/>
          <w:szCs w:val="24"/>
        </w:rPr>
        <w:t>Conflictos</w:t>
      </w:r>
      <w:r w:rsidR="00497D58" w:rsidRPr="005D3F83">
        <w:rPr>
          <w:rFonts w:ascii="Times New Roman" w:hAnsi="Times New Roman" w:cs="Times New Roman"/>
          <w:sz w:val="24"/>
          <w:szCs w:val="24"/>
        </w:rPr>
        <w:t xml:space="preserve"> en Materia Penal, se contraponen, toda ve</w:t>
      </w:r>
      <w:r w:rsidR="005F29AB" w:rsidRPr="005D3F83">
        <w:rPr>
          <w:rFonts w:ascii="Times New Roman" w:hAnsi="Times New Roman" w:cs="Times New Roman"/>
          <w:sz w:val="24"/>
          <w:szCs w:val="24"/>
        </w:rPr>
        <w:t>z</w:t>
      </w:r>
      <w:r w:rsidR="00497D58" w:rsidRPr="005D3F83">
        <w:rPr>
          <w:rFonts w:ascii="Times New Roman" w:hAnsi="Times New Roman" w:cs="Times New Roman"/>
          <w:sz w:val="24"/>
          <w:szCs w:val="24"/>
        </w:rPr>
        <w:t xml:space="preserve"> que el </w:t>
      </w:r>
      <w:r w:rsidR="005F29AB" w:rsidRPr="005D3F83">
        <w:rPr>
          <w:rFonts w:ascii="Times New Roman" w:hAnsi="Times New Roman" w:cs="Times New Roman"/>
          <w:sz w:val="24"/>
          <w:szCs w:val="24"/>
        </w:rPr>
        <w:t>código</w:t>
      </w:r>
      <w:r w:rsidR="00497D58" w:rsidRPr="005D3F83">
        <w:rPr>
          <w:rFonts w:ascii="Times New Roman" w:hAnsi="Times New Roman" w:cs="Times New Roman"/>
          <w:sz w:val="24"/>
          <w:szCs w:val="24"/>
        </w:rPr>
        <w:t xml:space="preserve"> nacional ha generado una figura nueva dentro de la justicia alternativa en materia penal, a la cual le denomino acuerdos reparatorios, y a la cual dotó de </w:t>
      </w:r>
      <w:r w:rsidR="005F29AB" w:rsidRPr="005D3F83">
        <w:rPr>
          <w:rFonts w:ascii="Times New Roman" w:hAnsi="Times New Roman" w:cs="Times New Roman"/>
          <w:sz w:val="24"/>
          <w:szCs w:val="24"/>
        </w:rPr>
        <w:t>características</w:t>
      </w:r>
      <w:r w:rsidR="00497D58" w:rsidRPr="005D3F83">
        <w:rPr>
          <w:rFonts w:ascii="Times New Roman" w:hAnsi="Times New Roman" w:cs="Times New Roman"/>
          <w:sz w:val="24"/>
          <w:szCs w:val="24"/>
        </w:rPr>
        <w:t xml:space="preserve"> y de una </w:t>
      </w:r>
      <w:r w:rsidR="005F29AB" w:rsidRPr="005D3F83">
        <w:rPr>
          <w:rFonts w:ascii="Times New Roman" w:hAnsi="Times New Roman" w:cs="Times New Roman"/>
          <w:sz w:val="24"/>
          <w:szCs w:val="24"/>
        </w:rPr>
        <w:t>definición</w:t>
      </w:r>
      <w:r w:rsidR="00497D58" w:rsidRPr="005D3F83">
        <w:rPr>
          <w:rFonts w:ascii="Times New Roman" w:hAnsi="Times New Roman" w:cs="Times New Roman"/>
          <w:sz w:val="24"/>
          <w:szCs w:val="24"/>
        </w:rPr>
        <w:t xml:space="preserve"> </w:t>
      </w:r>
      <w:r w:rsidR="005F29AB" w:rsidRPr="005D3F83">
        <w:rPr>
          <w:rFonts w:ascii="Times New Roman" w:hAnsi="Times New Roman" w:cs="Times New Roman"/>
          <w:sz w:val="24"/>
          <w:szCs w:val="24"/>
        </w:rPr>
        <w:t>propia</w:t>
      </w:r>
      <w:r w:rsidR="00497D58" w:rsidRPr="005D3F83">
        <w:rPr>
          <w:rFonts w:ascii="Times New Roman" w:hAnsi="Times New Roman" w:cs="Times New Roman"/>
          <w:sz w:val="24"/>
          <w:szCs w:val="24"/>
        </w:rPr>
        <w:t>, dejando de lado a la mediación y conciliación.</w:t>
      </w:r>
    </w:p>
    <w:p w:rsidR="00FD14B1" w:rsidRPr="005D3F83" w:rsidRDefault="00AD1408" w:rsidP="005D3F83">
      <w:pPr>
        <w:pStyle w:val="Sinespaciado"/>
        <w:spacing w:line="360" w:lineRule="auto"/>
        <w:jc w:val="both"/>
        <w:rPr>
          <w:rFonts w:ascii="Times New Roman" w:hAnsi="Times New Roman" w:cs="Times New Roman"/>
          <w:sz w:val="24"/>
          <w:szCs w:val="24"/>
        </w:rPr>
      </w:pPr>
      <w:r w:rsidRPr="005D3F83">
        <w:rPr>
          <w:rFonts w:ascii="Times New Roman" w:hAnsi="Times New Roman" w:cs="Times New Roman"/>
          <w:sz w:val="24"/>
          <w:szCs w:val="24"/>
        </w:rPr>
        <w:t>Aunado a lo anterior</w:t>
      </w:r>
      <w:r w:rsidR="00502D99" w:rsidRPr="005D3F83">
        <w:rPr>
          <w:rFonts w:ascii="Times New Roman" w:hAnsi="Times New Roman" w:cs="Times New Roman"/>
          <w:sz w:val="24"/>
          <w:szCs w:val="24"/>
        </w:rPr>
        <w:t xml:space="preserve">, el legislador </w:t>
      </w:r>
      <w:r w:rsidR="00CC0D60" w:rsidRPr="005D3F83">
        <w:rPr>
          <w:rFonts w:ascii="Times New Roman" w:hAnsi="Times New Roman" w:cs="Times New Roman"/>
          <w:sz w:val="24"/>
          <w:szCs w:val="24"/>
        </w:rPr>
        <w:t>limita los escenarios en los cuales se podrá hacer uso de la salida alterna al proceso penal denominada acuerdos reparatorios, especificando los momentos y las circunstancias en que podremos usarla, sin embargo</w:t>
      </w:r>
      <w:r w:rsidR="00C00E20" w:rsidRPr="005D3F83">
        <w:rPr>
          <w:rFonts w:ascii="Times New Roman" w:hAnsi="Times New Roman" w:cs="Times New Roman"/>
          <w:sz w:val="24"/>
          <w:szCs w:val="24"/>
        </w:rPr>
        <w:t>,</w:t>
      </w:r>
      <w:r w:rsidR="00CC0D60" w:rsidRPr="005D3F83">
        <w:rPr>
          <w:rFonts w:ascii="Times New Roman" w:hAnsi="Times New Roman" w:cs="Times New Roman"/>
          <w:sz w:val="24"/>
          <w:szCs w:val="24"/>
        </w:rPr>
        <w:t xml:space="preserve"> en ningún momento menciona en </w:t>
      </w:r>
      <w:r w:rsidR="00C00E20" w:rsidRPr="005D3F83">
        <w:rPr>
          <w:rFonts w:ascii="Times New Roman" w:hAnsi="Times New Roman" w:cs="Times New Roman"/>
          <w:sz w:val="24"/>
          <w:szCs w:val="24"/>
        </w:rPr>
        <w:t>cuáles</w:t>
      </w:r>
      <w:r w:rsidR="00CC0D60" w:rsidRPr="005D3F83">
        <w:rPr>
          <w:rFonts w:ascii="Times New Roman" w:hAnsi="Times New Roman" w:cs="Times New Roman"/>
          <w:sz w:val="24"/>
          <w:szCs w:val="24"/>
        </w:rPr>
        <w:t xml:space="preserve"> </w:t>
      </w:r>
      <w:r w:rsidR="00A32527" w:rsidRPr="005D3F83">
        <w:rPr>
          <w:rFonts w:ascii="Times New Roman" w:hAnsi="Times New Roman" w:cs="Times New Roman"/>
          <w:sz w:val="24"/>
          <w:szCs w:val="24"/>
        </w:rPr>
        <w:t>etapas</w:t>
      </w:r>
      <w:r w:rsidR="00CC0D60" w:rsidRPr="005D3F83">
        <w:rPr>
          <w:rFonts w:ascii="Times New Roman" w:hAnsi="Times New Roman" w:cs="Times New Roman"/>
          <w:sz w:val="24"/>
          <w:szCs w:val="24"/>
        </w:rPr>
        <w:t xml:space="preserve"> del proceso, o bien, en qu</w:t>
      </w:r>
      <w:r w:rsidR="00C00E20" w:rsidRPr="005D3F83">
        <w:rPr>
          <w:rFonts w:ascii="Times New Roman" w:hAnsi="Times New Roman" w:cs="Times New Roman"/>
          <w:sz w:val="24"/>
          <w:szCs w:val="24"/>
        </w:rPr>
        <w:t>é</w:t>
      </w:r>
      <w:r w:rsidR="00CC0D60" w:rsidRPr="005D3F83">
        <w:rPr>
          <w:rFonts w:ascii="Times New Roman" w:hAnsi="Times New Roman" w:cs="Times New Roman"/>
          <w:sz w:val="24"/>
          <w:szCs w:val="24"/>
        </w:rPr>
        <w:t xml:space="preserve"> delitos podemos hacer uso de la mediación </w:t>
      </w:r>
      <w:r w:rsidR="00A32527" w:rsidRPr="005D3F83">
        <w:rPr>
          <w:rFonts w:ascii="Times New Roman" w:hAnsi="Times New Roman" w:cs="Times New Roman"/>
          <w:sz w:val="24"/>
          <w:szCs w:val="24"/>
        </w:rPr>
        <w:t>para</w:t>
      </w:r>
      <w:r w:rsidR="00CC0D60" w:rsidRPr="005D3F83">
        <w:rPr>
          <w:rFonts w:ascii="Times New Roman" w:hAnsi="Times New Roman" w:cs="Times New Roman"/>
          <w:sz w:val="24"/>
          <w:szCs w:val="24"/>
        </w:rPr>
        <w:t xml:space="preserve"> resolver el conflicto, toda vez que es omiso a la hora de legislar sobre el tema.</w:t>
      </w:r>
    </w:p>
    <w:p w:rsidR="00CC0D60" w:rsidRPr="005D3F83" w:rsidRDefault="00C00E20" w:rsidP="005D3F83">
      <w:pPr>
        <w:pStyle w:val="Sinespaciado"/>
        <w:spacing w:line="360" w:lineRule="auto"/>
        <w:jc w:val="both"/>
        <w:rPr>
          <w:rFonts w:ascii="Times New Roman" w:hAnsi="Times New Roman" w:cs="Times New Roman"/>
          <w:sz w:val="24"/>
          <w:szCs w:val="24"/>
        </w:rPr>
      </w:pPr>
      <w:r w:rsidRPr="005D3F83">
        <w:rPr>
          <w:rFonts w:ascii="Times New Roman" w:hAnsi="Times New Roman" w:cs="Times New Roman"/>
          <w:sz w:val="24"/>
          <w:szCs w:val="24"/>
        </w:rPr>
        <w:t>Esto</w:t>
      </w:r>
      <w:r w:rsidR="00CC0D60" w:rsidRPr="005D3F83">
        <w:rPr>
          <w:rFonts w:ascii="Times New Roman" w:hAnsi="Times New Roman" w:cs="Times New Roman"/>
          <w:sz w:val="24"/>
          <w:szCs w:val="24"/>
        </w:rPr>
        <w:t xml:space="preserve"> sin duda nos deja en un estado de indefensión al momento de querer aplicar la mediación o </w:t>
      </w:r>
      <w:r w:rsidR="00A32527" w:rsidRPr="005D3F83">
        <w:rPr>
          <w:rFonts w:ascii="Times New Roman" w:hAnsi="Times New Roman" w:cs="Times New Roman"/>
          <w:sz w:val="24"/>
          <w:szCs w:val="24"/>
        </w:rPr>
        <w:t>conciliación</w:t>
      </w:r>
      <w:r w:rsidR="00CC0D60" w:rsidRPr="005D3F83">
        <w:rPr>
          <w:rFonts w:ascii="Times New Roman" w:hAnsi="Times New Roman" w:cs="Times New Roman"/>
          <w:sz w:val="24"/>
          <w:szCs w:val="24"/>
        </w:rPr>
        <w:t xml:space="preserve"> en materia penal, toda vez </w:t>
      </w:r>
      <w:r w:rsidRPr="005D3F83">
        <w:rPr>
          <w:rFonts w:ascii="Times New Roman" w:hAnsi="Times New Roman" w:cs="Times New Roman"/>
          <w:sz w:val="24"/>
          <w:szCs w:val="24"/>
        </w:rPr>
        <w:t>que</w:t>
      </w:r>
      <w:r w:rsidR="00CC0D60" w:rsidRPr="005D3F83">
        <w:rPr>
          <w:rFonts w:ascii="Times New Roman" w:hAnsi="Times New Roman" w:cs="Times New Roman"/>
          <w:sz w:val="24"/>
          <w:szCs w:val="24"/>
        </w:rPr>
        <w:t xml:space="preserve"> pensar que los acuerdos reparatorios y la mediación y/o conciliación son sinónimos, es estar en un error</w:t>
      </w:r>
      <w:r w:rsidRPr="005D3F83">
        <w:rPr>
          <w:rFonts w:ascii="Times New Roman" w:hAnsi="Times New Roman" w:cs="Times New Roman"/>
          <w:sz w:val="24"/>
          <w:szCs w:val="24"/>
        </w:rPr>
        <w:t>. E</w:t>
      </w:r>
      <w:r w:rsidR="00CC0D60" w:rsidRPr="005D3F83">
        <w:rPr>
          <w:rFonts w:ascii="Times New Roman" w:hAnsi="Times New Roman" w:cs="Times New Roman"/>
          <w:sz w:val="24"/>
          <w:szCs w:val="24"/>
        </w:rPr>
        <w:t xml:space="preserve">sto es así, ya </w:t>
      </w:r>
      <w:r w:rsidRPr="005D3F83">
        <w:rPr>
          <w:rFonts w:ascii="Times New Roman" w:hAnsi="Times New Roman" w:cs="Times New Roman"/>
          <w:sz w:val="24"/>
          <w:szCs w:val="24"/>
        </w:rPr>
        <w:t xml:space="preserve">que </w:t>
      </w:r>
      <w:r w:rsidR="00CC0D60" w:rsidRPr="005D3F83">
        <w:rPr>
          <w:rFonts w:ascii="Times New Roman" w:hAnsi="Times New Roman" w:cs="Times New Roman"/>
          <w:sz w:val="24"/>
          <w:szCs w:val="24"/>
        </w:rPr>
        <w:t xml:space="preserve">estos entes jurídicos cuentan con características y elementos propios que las distinguen entre sí, además si atendemos </w:t>
      </w:r>
      <w:r w:rsidR="00CC0D60" w:rsidRPr="005D3F83">
        <w:rPr>
          <w:rFonts w:ascii="Times New Roman" w:hAnsi="Times New Roman" w:cs="Times New Roman"/>
          <w:sz w:val="24"/>
          <w:szCs w:val="24"/>
        </w:rPr>
        <w:lastRenderedPageBreak/>
        <w:t xml:space="preserve">la exposición de motivos del propio código nacional procesal penal, podremos observar que los acuerdos reparatorios no son otra cosa sino el resultado del uso de la mediación y/o conciliación en </w:t>
      </w:r>
      <w:r w:rsidR="00FC084E" w:rsidRPr="005D3F83">
        <w:rPr>
          <w:rFonts w:ascii="Times New Roman" w:hAnsi="Times New Roman" w:cs="Times New Roman"/>
          <w:sz w:val="24"/>
          <w:szCs w:val="24"/>
        </w:rPr>
        <w:t>materia</w:t>
      </w:r>
      <w:r w:rsidR="00CC0D60" w:rsidRPr="005D3F83">
        <w:rPr>
          <w:rFonts w:ascii="Times New Roman" w:hAnsi="Times New Roman" w:cs="Times New Roman"/>
          <w:sz w:val="24"/>
          <w:szCs w:val="24"/>
        </w:rPr>
        <w:t xml:space="preserve"> penal, es </w:t>
      </w:r>
      <w:r w:rsidR="00FC084E" w:rsidRPr="005D3F83">
        <w:rPr>
          <w:rFonts w:ascii="Times New Roman" w:hAnsi="Times New Roman" w:cs="Times New Roman"/>
          <w:sz w:val="24"/>
          <w:szCs w:val="24"/>
        </w:rPr>
        <w:t>decir</w:t>
      </w:r>
      <w:r w:rsidR="00CC0D60" w:rsidRPr="005D3F83">
        <w:rPr>
          <w:rFonts w:ascii="Times New Roman" w:hAnsi="Times New Roman" w:cs="Times New Roman"/>
          <w:sz w:val="24"/>
          <w:szCs w:val="24"/>
        </w:rPr>
        <w:t>, los acuerdos reparatorios son la consecuencia de haber utilizado los mecanismos alternos en materia penal, y no un mecanismo alternativo de resolución de conflictos, tal y como se le plasmó en la norma.</w:t>
      </w:r>
    </w:p>
    <w:p w:rsidR="00CC0D60" w:rsidRDefault="00CC0D60" w:rsidP="005D3F83">
      <w:pPr>
        <w:pStyle w:val="Sinespaciado"/>
        <w:spacing w:line="360" w:lineRule="auto"/>
        <w:jc w:val="both"/>
        <w:rPr>
          <w:rFonts w:ascii="Arial" w:hAnsi="Arial" w:cs="Arial"/>
          <w:sz w:val="24"/>
          <w:szCs w:val="24"/>
        </w:rPr>
      </w:pPr>
      <w:r w:rsidRPr="005D3F83">
        <w:rPr>
          <w:rFonts w:ascii="Times New Roman" w:hAnsi="Times New Roman" w:cs="Times New Roman"/>
          <w:sz w:val="24"/>
          <w:szCs w:val="24"/>
        </w:rPr>
        <w:t>En ese orden</w:t>
      </w:r>
      <w:r w:rsidR="00FC084E" w:rsidRPr="005D3F83">
        <w:rPr>
          <w:rFonts w:ascii="Times New Roman" w:hAnsi="Times New Roman" w:cs="Times New Roman"/>
          <w:sz w:val="24"/>
          <w:szCs w:val="24"/>
        </w:rPr>
        <w:t xml:space="preserve"> </w:t>
      </w:r>
      <w:r w:rsidRPr="005D3F83">
        <w:rPr>
          <w:rFonts w:ascii="Times New Roman" w:hAnsi="Times New Roman" w:cs="Times New Roman"/>
          <w:sz w:val="24"/>
          <w:szCs w:val="24"/>
        </w:rPr>
        <w:t xml:space="preserve">de idas, es necesaria la corrección de las multicitadas normas, a efecto de lograr una verdadera complementación y coadyuvancia en el tema, es decir, se debe de </w:t>
      </w:r>
      <w:r w:rsidR="00FC084E" w:rsidRPr="005D3F83">
        <w:rPr>
          <w:rFonts w:ascii="Times New Roman" w:hAnsi="Times New Roman" w:cs="Times New Roman"/>
          <w:sz w:val="24"/>
          <w:szCs w:val="24"/>
        </w:rPr>
        <w:t>eliminar</w:t>
      </w:r>
      <w:r w:rsidRPr="005D3F83">
        <w:rPr>
          <w:rFonts w:ascii="Times New Roman" w:hAnsi="Times New Roman" w:cs="Times New Roman"/>
          <w:sz w:val="24"/>
          <w:szCs w:val="24"/>
        </w:rPr>
        <w:t xml:space="preserve"> la figura de los acuerdos reparatorios que contempla el Código </w:t>
      </w:r>
      <w:r w:rsidR="00FC084E" w:rsidRPr="005D3F83">
        <w:rPr>
          <w:rFonts w:ascii="Times New Roman" w:hAnsi="Times New Roman" w:cs="Times New Roman"/>
          <w:sz w:val="24"/>
          <w:szCs w:val="24"/>
        </w:rPr>
        <w:t>Nacional</w:t>
      </w:r>
      <w:r w:rsidRPr="005D3F83">
        <w:rPr>
          <w:rFonts w:ascii="Times New Roman" w:hAnsi="Times New Roman" w:cs="Times New Roman"/>
          <w:sz w:val="24"/>
          <w:szCs w:val="24"/>
        </w:rPr>
        <w:t xml:space="preserve"> de</w:t>
      </w:r>
      <w:r w:rsidR="00FC084E" w:rsidRPr="005D3F83">
        <w:rPr>
          <w:rFonts w:ascii="Times New Roman" w:hAnsi="Times New Roman" w:cs="Times New Roman"/>
          <w:sz w:val="24"/>
          <w:szCs w:val="24"/>
        </w:rPr>
        <w:t xml:space="preserve"> </w:t>
      </w:r>
      <w:r w:rsidRPr="005D3F83">
        <w:rPr>
          <w:rFonts w:ascii="Times New Roman" w:hAnsi="Times New Roman" w:cs="Times New Roman"/>
          <w:sz w:val="24"/>
          <w:szCs w:val="24"/>
        </w:rPr>
        <w:t xml:space="preserve">Procedimientos Penales y remitir el </w:t>
      </w:r>
      <w:r w:rsidR="00FC084E" w:rsidRPr="005D3F83">
        <w:rPr>
          <w:rFonts w:ascii="Times New Roman" w:hAnsi="Times New Roman" w:cs="Times New Roman"/>
          <w:sz w:val="24"/>
          <w:szCs w:val="24"/>
        </w:rPr>
        <w:t xml:space="preserve">tema y el capítulo de las salidas alternas al proceso penal, a la Ley Nacional de Mecanismos Alternos de Solución de </w:t>
      </w:r>
      <w:r w:rsidR="006F4086" w:rsidRPr="005D3F83">
        <w:rPr>
          <w:rFonts w:ascii="Times New Roman" w:hAnsi="Times New Roman" w:cs="Times New Roman"/>
          <w:sz w:val="24"/>
          <w:szCs w:val="24"/>
        </w:rPr>
        <w:t>Controversias en materia Penal</w:t>
      </w:r>
      <w:r w:rsidR="00FC084E" w:rsidRPr="005D3F83">
        <w:rPr>
          <w:rFonts w:ascii="Times New Roman" w:hAnsi="Times New Roman" w:cs="Times New Roman"/>
          <w:sz w:val="24"/>
          <w:szCs w:val="24"/>
        </w:rPr>
        <w:t>, en donde se debe atender a lo ahí establecido, que es el uso de la mediación y conciliación en materia penal, añadiendo a dicha ley los momentos procesales y los delitos susceptibles de ser sujetos a un proceso alternativo como lo es la mediación y la conciliación.</w:t>
      </w:r>
    </w:p>
    <w:p w:rsidR="00DD148B" w:rsidRDefault="00494282" w:rsidP="005D3F83">
      <w:pPr>
        <w:pStyle w:val="Sinespaciado"/>
        <w:spacing w:line="480" w:lineRule="auto"/>
        <w:jc w:val="both"/>
        <w:rPr>
          <w:rFonts w:ascii="Arial" w:hAnsi="Arial" w:cs="Arial"/>
          <w:b/>
          <w:sz w:val="24"/>
          <w:szCs w:val="24"/>
        </w:rPr>
      </w:pPr>
      <w:r>
        <w:rPr>
          <w:rFonts w:ascii="Arial" w:hAnsi="Arial" w:cs="Arial"/>
          <w:b/>
          <w:sz w:val="24"/>
          <w:szCs w:val="24"/>
        </w:rPr>
        <w:t>CONCLUSI</w:t>
      </w:r>
      <w:r w:rsidR="005D3F83">
        <w:rPr>
          <w:rFonts w:ascii="Arial" w:hAnsi="Arial" w:cs="Arial"/>
          <w:b/>
          <w:sz w:val="24"/>
          <w:szCs w:val="24"/>
        </w:rPr>
        <w:t>ON</w:t>
      </w:r>
      <w:r>
        <w:rPr>
          <w:rFonts w:ascii="Arial" w:hAnsi="Arial" w:cs="Arial"/>
          <w:b/>
          <w:sz w:val="24"/>
          <w:szCs w:val="24"/>
        </w:rPr>
        <w:t xml:space="preserve"> </w:t>
      </w:r>
    </w:p>
    <w:p w:rsidR="00494282" w:rsidRPr="005D3F83" w:rsidRDefault="00520DC9" w:rsidP="005D3F83">
      <w:pPr>
        <w:pStyle w:val="Sinespaciado"/>
        <w:spacing w:line="360" w:lineRule="auto"/>
        <w:jc w:val="both"/>
        <w:rPr>
          <w:rFonts w:ascii="Times New Roman" w:hAnsi="Times New Roman" w:cs="Times New Roman"/>
          <w:sz w:val="24"/>
          <w:szCs w:val="24"/>
        </w:rPr>
      </w:pPr>
      <w:r w:rsidRPr="005D3F83">
        <w:rPr>
          <w:rFonts w:ascii="Times New Roman" w:hAnsi="Times New Roman" w:cs="Times New Roman"/>
          <w:sz w:val="24"/>
          <w:szCs w:val="24"/>
        </w:rPr>
        <w:t xml:space="preserve">De todo lo anteriormente expuesto, podemos concluir que </w:t>
      </w:r>
      <w:r w:rsidR="004403EE" w:rsidRPr="005D3F83">
        <w:rPr>
          <w:rFonts w:ascii="Times New Roman" w:hAnsi="Times New Roman" w:cs="Times New Roman"/>
          <w:sz w:val="24"/>
          <w:szCs w:val="24"/>
        </w:rPr>
        <w:t xml:space="preserve">la inclusión de los mecanismos alternos de solución de conflictos a la realidad jurídica del marco normativo de nuestro país, es un </w:t>
      </w:r>
      <w:r w:rsidR="00A72389" w:rsidRPr="005D3F83">
        <w:rPr>
          <w:rFonts w:ascii="Times New Roman" w:hAnsi="Times New Roman" w:cs="Times New Roman"/>
          <w:sz w:val="24"/>
          <w:szCs w:val="24"/>
        </w:rPr>
        <w:t xml:space="preserve">proceso que </w:t>
      </w:r>
      <w:r w:rsidR="00662658" w:rsidRPr="005D3F83">
        <w:rPr>
          <w:rFonts w:ascii="Times New Roman" w:hAnsi="Times New Roman" w:cs="Times New Roman"/>
          <w:sz w:val="24"/>
          <w:szCs w:val="24"/>
        </w:rPr>
        <w:t>llevará</w:t>
      </w:r>
      <w:r w:rsidR="00A72389" w:rsidRPr="005D3F83">
        <w:rPr>
          <w:rFonts w:ascii="Times New Roman" w:hAnsi="Times New Roman" w:cs="Times New Roman"/>
          <w:sz w:val="24"/>
          <w:szCs w:val="24"/>
        </w:rPr>
        <w:t xml:space="preserve"> tiempo, en donde se tiene </w:t>
      </w:r>
      <w:r w:rsidR="006F6AB1" w:rsidRPr="005D3F83">
        <w:rPr>
          <w:rFonts w:ascii="Times New Roman" w:hAnsi="Times New Roman" w:cs="Times New Roman"/>
          <w:sz w:val="24"/>
          <w:szCs w:val="24"/>
        </w:rPr>
        <w:t>q</w:t>
      </w:r>
      <w:r w:rsidR="00A72389" w:rsidRPr="005D3F83">
        <w:rPr>
          <w:rFonts w:ascii="Times New Roman" w:hAnsi="Times New Roman" w:cs="Times New Roman"/>
          <w:sz w:val="24"/>
          <w:szCs w:val="24"/>
        </w:rPr>
        <w:t xml:space="preserve">ue hacer énfasis por principio de cuentas en la capacitación de los encargados en difundir este nuevo paradigma de resolución de conflictos, </w:t>
      </w:r>
      <w:r w:rsidR="00662658" w:rsidRPr="005D3F83">
        <w:rPr>
          <w:rFonts w:ascii="Times New Roman" w:hAnsi="Times New Roman" w:cs="Times New Roman"/>
          <w:sz w:val="24"/>
          <w:szCs w:val="24"/>
        </w:rPr>
        <w:t>cuidando</w:t>
      </w:r>
      <w:r w:rsidR="00A72389" w:rsidRPr="005D3F83">
        <w:rPr>
          <w:rFonts w:ascii="Times New Roman" w:hAnsi="Times New Roman" w:cs="Times New Roman"/>
          <w:sz w:val="24"/>
          <w:szCs w:val="24"/>
        </w:rPr>
        <w:t xml:space="preserve"> que tanto los conceptos</w:t>
      </w:r>
      <w:r w:rsidR="006F6AB1" w:rsidRPr="005D3F83">
        <w:rPr>
          <w:rFonts w:ascii="Times New Roman" w:hAnsi="Times New Roman" w:cs="Times New Roman"/>
          <w:sz w:val="24"/>
          <w:szCs w:val="24"/>
        </w:rPr>
        <w:t xml:space="preserve">, principios y </w:t>
      </w:r>
      <w:r w:rsidR="00A72389" w:rsidRPr="005D3F83">
        <w:rPr>
          <w:rFonts w:ascii="Times New Roman" w:hAnsi="Times New Roman" w:cs="Times New Roman"/>
          <w:sz w:val="24"/>
          <w:szCs w:val="24"/>
        </w:rPr>
        <w:t>finalidades</w:t>
      </w:r>
      <w:r w:rsidR="008B2DA6" w:rsidRPr="005D3F83">
        <w:rPr>
          <w:rFonts w:ascii="Times New Roman" w:hAnsi="Times New Roman" w:cs="Times New Roman"/>
          <w:sz w:val="24"/>
          <w:szCs w:val="24"/>
        </w:rPr>
        <w:t xml:space="preserve"> </w:t>
      </w:r>
      <w:r w:rsidR="00A72389" w:rsidRPr="005D3F83">
        <w:rPr>
          <w:rFonts w:ascii="Times New Roman" w:hAnsi="Times New Roman" w:cs="Times New Roman"/>
          <w:sz w:val="24"/>
          <w:szCs w:val="24"/>
        </w:rPr>
        <w:t>de los mismos</w:t>
      </w:r>
      <w:r w:rsidR="006F6AB1" w:rsidRPr="005D3F83">
        <w:rPr>
          <w:rFonts w:ascii="Times New Roman" w:hAnsi="Times New Roman" w:cs="Times New Roman"/>
          <w:sz w:val="24"/>
          <w:szCs w:val="24"/>
        </w:rPr>
        <w:t>,</w:t>
      </w:r>
      <w:r w:rsidR="00A72389" w:rsidRPr="005D3F83">
        <w:rPr>
          <w:rFonts w:ascii="Times New Roman" w:hAnsi="Times New Roman" w:cs="Times New Roman"/>
          <w:sz w:val="24"/>
          <w:szCs w:val="24"/>
        </w:rPr>
        <w:t xml:space="preserve"> sean homologados, a efecto de tener un criterio </w:t>
      </w:r>
      <w:r w:rsidR="008B2DA6" w:rsidRPr="005D3F83">
        <w:rPr>
          <w:rFonts w:ascii="Times New Roman" w:hAnsi="Times New Roman" w:cs="Times New Roman"/>
          <w:sz w:val="24"/>
          <w:szCs w:val="24"/>
        </w:rPr>
        <w:t>homogenizado</w:t>
      </w:r>
      <w:r w:rsidR="00A72389" w:rsidRPr="005D3F83">
        <w:rPr>
          <w:rFonts w:ascii="Times New Roman" w:hAnsi="Times New Roman" w:cs="Times New Roman"/>
          <w:sz w:val="24"/>
          <w:szCs w:val="24"/>
        </w:rPr>
        <w:t xml:space="preserve"> en las personas usuarias de estos mecanismos.</w:t>
      </w:r>
    </w:p>
    <w:p w:rsidR="00A72389" w:rsidRDefault="00A72389" w:rsidP="005D3F83">
      <w:pPr>
        <w:pStyle w:val="Sinespaciado"/>
        <w:spacing w:line="360" w:lineRule="auto"/>
        <w:jc w:val="both"/>
        <w:rPr>
          <w:rFonts w:ascii="Arial" w:hAnsi="Arial" w:cs="Arial"/>
          <w:sz w:val="24"/>
          <w:szCs w:val="24"/>
        </w:rPr>
      </w:pPr>
      <w:r w:rsidRPr="005D3F83">
        <w:rPr>
          <w:rFonts w:ascii="Times New Roman" w:hAnsi="Times New Roman" w:cs="Times New Roman"/>
          <w:sz w:val="24"/>
          <w:szCs w:val="24"/>
        </w:rPr>
        <w:t xml:space="preserve">De igual forma, es dable señalar que dicha </w:t>
      </w:r>
      <w:r w:rsidR="00662658" w:rsidRPr="005D3F83">
        <w:rPr>
          <w:rFonts w:ascii="Times New Roman" w:hAnsi="Times New Roman" w:cs="Times New Roman"/>
          <w:sz w:val="24"/>
          <w:szCs w:val="24"/>
        </w:rPr>
        <w:t>homogenización</w:t>
      </w:r>
      <w:r w:rsidRPr="005D3F83">
        <w:rPr>
          <w:rFonts w:ascii="Times New Roman" w:hAnsi="Times New Roman" w:cs="Times New Roman"/>
          <w:sz w:val="24"/>
          <w:szCs w:val="24"/>
        </w:rPr>
        <w:t xml:space="preserve"> de criterios ayudará para que las autoridades encargadas de la </w:t>
      </w:r>
      <w:r w:rsidR="008B2DA6" w:rsidRPr="005D3F83">
        <w:rPr>
          <w:rFonts w:ascii="Times New Roman" w:hAnsi="Times New Roman" w:cs="Times New Roman"/>
          <w:sz w:val="24"/>
          <w:szCs w:val="24"/>
        </w:rPr>
        <w:t>administración</w:t>
      </w:r>
      <w:r w:rsidRPr="005D3F83">
        <w:rPr>
          <w:rFonts w:ascii="Times New Roman" w:hAnsi="Times New Roman" w:cs="Times New Roman"/>
          <w:sz w:val="24"/>
          <w:szCs w:val="24"/>
        </w:rPr>
        <w:t xml:space="preserve"> y </w:t>
      </w:r>
      <w:r w:rsidR="008B2DA6" w:rsidRPr="005D3F83">
        <w:rPr>
          <w:rFonts w:ascii="Times New Roman" w:hAnsi="Times New Roman" w:cs="Times New Roman"/>
          <w:sz w:val="24"/>
          <w:szCs w:val="24"/>
        </w:rPr>
        <w:t xml:space="preserve">procuración </w:t>
      </w:r>
      <w:r w:rsidRPr="005D3F83">
        <w:rPr>
          <w:rFonts w:ascii="Times New Roman" w:hAnsi="Times New Roman" w:cs="Times New Roman"/>
          <w:sz w:val="24"/>
          <w:szCs w:val="24"/>
        </w:rPr>
        <w:t xml:space="preserve">de justicia en nuestro país no cuenten con criterios dispares, y </w:t>
      </w:r>
      <w:r w:rsidR="008B2DA6" w:rsidRPr="005D3F83">
        <w:rPr>
          <w:rFonts w:ascii="Times New Roman" w:hAnsi="Times New Roman" w:cs="Times New Roman"/>
          <w:sz w:val="24"/>
          <w:szCs w:val="24"/>
        </w:rPr>
        <w:t>corramos</w:t>
      </w:r>
      <w:r w:rsidRPr="005D3F83">
        <w:rPr>
          <w:rFonts w:ascii="Times New Roman" w:hAnsi="Times New Roman" w:cs="Times New Roman"/>
          <w:sz w:val="24"/>
          <w:szCs w:val="24"/>
        </w:rPr>
        <w:t xml:space="preserve"> el riesgo de caer en la contradicción de criterios, </w:t>
      </w:r>
      <w:r w:rsidR="006F6AB1" w:rsidRPr="005D3F83">
        <w:rPr>
          <w:rFonts w:ascii="Times New Roman" w:hAnsi="Times New Roman" w:cs="Times New Roman"/>
          <w:sz w:val="24"/>
          <w:szCs w:val="24"/>
        </w:rPr>
        <w:t xml:space="preserve">situaciones anteriores que solo podrán ser posibles si cooperamos </w:t>
      </w:r>
      <w:r w:rsidR="00C00E20" w:rsidRPr="005D3F83">
        <w:rPr>
          <w:rFonts w:ascii="Times New Roman" w:hAnsi="Times New Roman" w:cs="Times New Roman"/>
          <w:sz w:val="24"/>
          <w:szCs w:val="24"/>
        </w:rPr>
        <w:t xml:space="preserve">la </w:t>
      </w:r>
      <w:r w:rsidR="006F6AB1" w:rsidRPr="005D3F83">
        <w:rPr>
          <w:rFonts w:ascii="Times New Roman" w:hAnsi="Times New Roman" w:cs="Times New Roman"/>
          <w:sz w:val="24"/>
          <w:szCs w:val="24"/>
        </w:rPr>
        <w:t xml:space="preserve">sociedad civil, </w:t>
      </w:r>
      <w:r w:rsidR="00C00E20" w:rsidRPr="005D3F83">
        <w:rPr>
          <w:rFonts w:ascii="Times New Roman" w:hAnsi="Times New Roman" w:cs="Times New Roman"/>
          <w:sz w:val="24"/>
          <w:szCs w:val="24"/>
        </w:rPr>
        <w:t xml:space="preserve">las </w:t>
      </w:r>
      <w:r w:rsidR="006F6AB1" w:rsidRPr="005D3F83">
        <w:rPr>
          <w:rFonts w:ascii="Times New Roman" w:hAnsi="Times New Roman" w:cs="Times New Roman"/>
          <w:sz w:val="24"/>
          <w:szCs w:val="24"/>
        </w:rPr>
        <w:t xml:space="preserve">autoridades, </w:t>
      </w:r>
      <w:r w:rsidR="00C00E20" w:rsidRPr="005D3F83">
        <w:rPr>
          <w:rFonts w:ascii="Times New Roman" w:hAnsi="Times New Roman" w:cs="Times New Roman"/>
          <w:sz w:val="24"/>
          <w:szCs w:val="24"/>
        </w:rPr>
        <w:t xml:space="preserve">los </w:t>
      </w:r>
      <w:r w:rsidR="006F6AB1" w:rsidRPr="005D3F83">
        <w:rPr>
          <w:rFonts w:ascii="Times New Roman" w:hAnsi="Times New Roman" w:cs="Times New Roman"/>
          <w:sz w:val="24"/>
          <w:szCs w:val="24"/>
        </w:rPr>
        <w:t>investigadores y todos aquellas personas que tengan interés en el tema, ya que es una problemática que nos debe competer a todos, cada uno desde su propia trinchera</w:t>
      </w:r>
      <w:r w:rsidR="00C00E20" w:rsidRPr="005D3F83">
        <w:rPr>
          <w:rFonts w:ascii="Times New Roman" w:hAnsi="Times New Roman" w:cs="Times New Roman"/>
          <w:sz w:val="24"/>
          <w:szCs w:val="24"/>
        </w:rPr>
        <w:t>. S</w:t>
      </w:r>
      <w:r w:rsidR="006F6AB1" w:rsidRPr="005D3F83">
        <w:rPr>
          <w:rFonts w:ascii="Times New Roman" w:hAnsi="Times New Roman" w:cs="Times New Roman"/>
          <w:sz w:val="24"/>
          <w:szCs w:val="24"/>
        </w:rPr>
        <w:t xml:space="preserve">i no lo hacemos de esta manera, si no trabajamos en conjunto y aportando nuestro conocimientos para lograr la exitosa implementación y funcionamiento de este nuevo sistema y de su base más importante, los mecanismos alternos de solución de conflictos, muy difícilmente podremos aspirar a </w:t>
      </w:r>
      <w:r w:rsidR="00C00E20" w:rsidRPr="005D3F83">
        <w:rPr>
          <w:rFonts w:ascii="Times New Roman" w:hAnsi="Times New Roman" w:cs="Times New Roman"/>
          <w:sz w:val="24"/>
          <w:szCs w:val="24"/>
        </w:rPr>
        <w:t>tener</w:t>
      </w:r>
      <w:r w:rsidR="006F6AB1" w:rsidRPr="005D3F83">
        <w:rPr>
          <w:rFonts w:ascii="Times New Roman" w:hAnsi="Times New Roman" w:cs="Times New Roman"/>
          <w:sz w:val="24"/>
          <w:szCs w:val="24"/>
        </w:rPr>
        <w:t xml:space="preserve"> un sistema verdaderamente funcional</w:t>
      </w:r>
      <w:r w:rsidR="00C00E20" w:rsidRPr="005D3F83">
        <w:rPr>
          <w:rFonts w:ascii="Times New Roman" w:hAnsi="Times New Roman" w:cs="Times New Roman"/>
          <w:sz w:val="24"/>
          <w:szCs w:val="24"/>
        </w:rPr>
        <w:t>, que cubra</w:t>
      </w:r>
      <w:r w:rsidR="006F6AB1" w:rsidRPr="005D3F83">
        <w:rPr>
          <w:rFonts w:ascii="Times New Roman" w:hAnsi="Times New Roman" w:cs="Times New Roman"/>
          <w:sz w:val="24"/>
          <w:szCs w:val="24"/>
        </w:rPr>
        <w:t xml:space="preserve"> las necesidades </w:t>
      </w:r>
      <w:r w:rsidR="00D02C95" w:rsidRPr="005D3F83">
        <w:rPr>
          <w:rFonts w:ascii="Times New Roman" w:hAnsi="Times New Roman" w:cs="Times New Roman"/>
          <w:sz w:val="24"/>
          <w:szCs w:val="24"/>
        </w:rPr>
        <w:t>de</w:t>
      </w:r>
      <w:r w:rsidR="006F6AB1" w:rsidRPr="005D3F83">
        <w:rPr>
          <w:rFonts w:ascii="Times New Roman" w:hAnsi="Times New Roman" w:cs="Times New Roman"/>
          <w:sz w:val="24"/>
          <w:szCs w:val="24"/>
        </w:rPr>
        <w:t xml:space="preserve"> la sociedad en </w:t>
      </w:r>
      <w:r w:rsidR="00D02C95" w:rsidRPr="005D3F83">
        <w:rPr>
          <w:rFonts w:ascii="Times New Roman" w:hAnsi="Times New Roman" w:cs="Times New Roman"/>
          <w:sz w:val="24"/>
          <w:szCs w:val="24"/>
        </w:rPr>
        <w:t xml:space="preserve">cuanto a </w:t>
      </w:r>
      <w:r w:rsidR="006F6AB1" w:rsidRPr="005D3F83">
        <w:rPr>
          <w:rFonts w:ascii="Times New Roman" w:hAnsi="Times New Roman" w:cs="Times New Roman"/>
          <w:sz w:val="24"/>
          <w:szCs w:val="24"/>
        </w:rPr>
        <w:t>la impartición de justicia.</w:t>
      </w:r>
    </w:p>
    <w:p w:rsidR="00523FA7" w:rsidRDefault="005D3F83" w:rsidP="008E5F27">
      <w:pPr>
        <w:pStyle w:val="Sinespaciado"/>
        <w:spacing w:line="360" w:lineRule="auto"/>
        <w:jc w:val="both"/>
        <w:rPr>
          <w:rFonts w:ascii="Arial" w:hAnsi="Arial" w:cs="Arial"/>
          <w:b/>
          <w:sz w:val="24"/>
          <w:szCs w:val="24"/>
        </w:rPr>
      </w:pPr>
      <w:r>
        <w:rPr>
          <w:rFonts w:ascii="Calibri" w:hAnsi="Calibri" w:cs="Calibri"/>
          <w:color w:val="7030A0"/>
          <w:sz w:val="28"/>
          <w:szCs w:val="28"/>
        </w:rPr>
        <w:lastRenderedPageBreak/>
        <w:t>Bibliografía</w:t>
      </w:r>
    </w:p>
    <w:p w:rsidR="00874006" w:rsidRDefault="00874006" w:rsidP="008E5F27">
      <w:pPr>
        <w:pStyle w:val="Sinespaciado"/>
        <w:spacing w:line="360" w:lineRule="auto"/>
        <w:jc w:val="both"/>
        <w:rPr>
          <w:rFonts w:ascii="Arial" w:hAnsi="Arial" w:cs="Arial"/>
          <w:b/>
          <w:sz w:val="24"/>
          <w:szCs w:val="24"/>
        </w:rPr>
      </w:pPr>
    </w:p>
    <w:p w:rsidR="00F339AE" w:rsidRPr="005D3F83" w:rsidRDefault="00F339AE" w:rsidP="005D3F83">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5D3F83">
        <w:rPr>
          <w:rFonts w:ascii="Times New Roman" w:eastAsia="Calibri" w:hAnsi="Times New Roman" w:cs="Times New Roman"/>
          <w:noProof/>
          <w:color w:val="auto"/>
          <w:sz w:val="24"/>
          <w:szCs w:val="22"/>
          <w:lang w:val="es-ES" w:eastAsia="en-US"/>
        </w:rPr>
        <w:t>ARMIENTA HERN</w:t>
      </w:r>
      <w:r w:rsidR="00E81907" w:rsidRPr="005D3F83">
        <w:rPr>
          <w:rFonts w:ascii="Times New Roman" w:eastAsia="Calibri" w:hAnsi="Times New Roman" w:cs="Times New Roman"/>
          <w:noProof/>
          <w:color w:val="auto"/>
          <w:sz w:val="24"/>
          <w:szCs w:val="22"/>
          <w:lang w:val="es-ES" w:eastAsia="en-US"/>
        </w:rPr>
        <w:t>Á</w:t>
      </w:r>
      <w:r w:rsidRPr="005D3F83">
        <w:rPr>
          <w:rFonts w:ascii="Times New Roman" w:eastAsia="Calibri" w:hAnsi="Times New Roman" w:cs="Times New Roman"/>
          <w:noProof/>
          <w:color w:val="auto"/>
          <w:sz w:val="24"/>
          <w:szCs w:val="22"/>
          <w:lang w:val="es-ES" w:eastAsia="en-US"/>
        </w:rPr>
        <w:t>NDEZ, Gonzalo, El Juicio oral y la Justicia Alternativa en México, Editorial Porrúa, México, 2011.</w:t>
      </w:r>
    </w:p>
    <w:p w:rsidR="00F339AE" w:rsidRPr="005D3F83" w:rsidRDefault="00F339AE" w:rsidP="005D3F83">
      <w:pPr>
        <w:pStyle w:val="Normal1"/>
        <w:spacing w:line="360" w:lineRule="auto"/>
        <w:ind w:left="690" w:hanging="719"/>
        <w:jc w:val="both"/>
        <w:rPr>
          <w:rFonts w:ascii="Times New Roman" w:eastAsia="Calibri" w:hAnsi="Times New Roman" w:cs="Times New Roman"/>
          <w:noProof/>
          <w:color w:val="auto"/>
          <w:sz w:val="24"/>
          <w:szCs w:val="22"/>
          <w:lang w:val="es-ES" w:eastAsia="en-US"/>
        </w:rPr>
      </w:pPr>
    </w:p>
    <w:p w:rsidR="00F339AE" w:rsidRPr="005D3F83" w:rsidRDefault="00F339AE" w:rsidP="005D3F83">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5D3F83">
        <w:rPr>
          <w:rFonts w:ascii="Times New Roman" w:eastAsia="Calibri" w:hAnsi="Times New Roman" w:cs="Times New Roman"/>
          <w:noProof/>
          <w:color w:val="auto"/>
          <w:sz w:val="24"/>
          <w:szCs w:val="22"/>
          <w:lang w:val="es-ES" w:eastAsia="en-US"/>
        </w:rPr>
        <w:t>BENAVENTE CHORRES, Hesbert. El Amparo en el Proceso Penal Acusatorio y Oral. Flores Editor y Distribuidor, Facultad de Derecho UAEM, México</w:t>
      </w:r>
      <w:r w:rsidR="00E81907" w:rsidRPr="005D3F83">
        <w:rPr>
          <w:rFonts w:ascii="Times New Roman" w:eastAsia="Calibri" w:hAnsi="Times New Roman" w:cs="Times New Roman"/>
          <w:noProof/>
          <w:color w:val="auto"/>
          <w:sz w:val="24"/>
          <w:szCs w:val="22"/>
          <w:lang w:val="es-ES" w:eastAsia="en-US"/>
        </w:rPr>
        <w:t>,</w:t>
      </w:r>
      <w:r w:rsidRPr="005D3F83">
        <w:rPr>
          <w:rFonts w:ascii="Times New Roman" w:eastAsia="Calibri" w:hAnsi="Times New Roman" w:cs="Times New Roman"/>
          <w:noProof/>
          <w:color w:val="auto"/>
          <w:sz w:val="24"/>
          <w:szCs w:val="22"/>
          <w:lang w:val="es-ES" w:eastAsia="en-US"/>
        </w:rPr>
        <w:t xml:space="preserve"> 2010. </w:t>
      </w:r>
    </w:p>
    <w:p w:rsidR="00F339AE" w:rsidRPr="005D3F83" w:rsidRDefault="00F339AE" w:rsidP="005D3F83">
      <w:pPr>
        <w:pStyle w:val="Normal1"/>
        <w:spacing w:line="360" w:lineRule="auto"/>
        <w:ind w:left="690" w:hanging="719"/>
        <w:jc w:val="both"/>
        <w:rPr>
          <w:rFonts w:ascii="Times New Roman" w:eastAsia="Calibri" w:hAnsi="Times New Roman" w:cs="Times New Roman"/>
          <w:noProof/>
          <w:color w:val="auto"/>
          <w:sz w:val="24"/>
          <w:szCs w:val="22"/>
          <w:lang w:val="es-ES" w:eastAsia="en-US"/>
        </w:rPr>
      </w:pPr>
    </w:p>
    <w:p w:rsidR="00F339AE" w:rsidRPr="005D3F83" w:rsidRDefault="00F339AE" w:rsidP="005D3F83">
      <w:pPr>
        <w:pStyle w:val="Normal1"/>
        <w:spacing w:line="360" w:lineRule="auto"/>
        <w:ind w:left="690" w:hanging="719"/>
        <w:jc w:val="both"/>
        <w:rPr>
          <w:rFonts w:ascii="Times New Roman" w:eastAsia="Calibri" w:hAnsi="Times New Roman" w:cs="Times New Roman"/>
          <w:noProof/>
          <w:color w:val="auto"/>
          <w:sz w:val="24"/>
          <w:szCs w:val="22"/>
          <w:lang w:val="es-ES" w:eastAsia="en-US"/>
        </w:rPr>
      </w:pPr>
    </w:p>
    <w:p w:rsidR="00F339AE" w:rsidRPr="005D3F83" w:rsidRDefault="00F339AE" w:rsidP="005D3F83">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5D3F83">
        <w:rPr>
          <w:rFonts w:ascii="Times New Roman" w:eastAsia="Calibri" w:hAnsi="Times New Roman" w:cs="Times New Roman"/>
          <w:noProof/>
          <w:color w:val="auto"/>
          <w:sz w:val="24"/>
          <w:szCs w:val="22"/>
          <w:lang w:val="es-ES" w:eastAsia="en-US"/>
        </w:rPr>
        <w:t>GONZALEZ OBREGÓN, Diana Cristal, Manual Práctico del Juicio Oral, Editorial Tirant lo Blanch, INACIPE, México, 2014.</w:t>
      </w:r>
    </w:p>
    <w:p w:rsidR="00F339AE" w:rsidRPr="005D3F83" w:rsidRDefault="00F339AE" w:rsidP="005D3F83">
      <w:pPr>
        <w:pStyle w:val="Normal1"/>
        <w:spacing w:line="360" w:lineRule="auto"/>
        <w:ind w:left="690" w:hanging="719"/>
        <w:jc w:val="both"/>
        <w:rPr>
          <w:rFonts w:ascii="Times New Roman" w:eastAsia="Calibri" w:hAnsi="Times New Roman" w:cs="Times New Roman"/>
          <w:noProof/>
          <w:color w:val="auto"/>
          <w:sz w:val="24"/>
          <w:szCs w:val="22"/>
          <w:lang w:val="es-ES" w:eastAsia="en-US"/>
        </w:rPr>
      </w:pPr>
    </w:p>
    <w:p w:rsidR="00F339AE" w:rsidRPr="005D3F83" w:rsidRDefault="00F339AE" w:rsidP="005D3F83">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5D3F83">
        <w:rPr>
          <w:rFonts w:ascii="Times New Roman" w:eastAsia="Calibri" w:hAnsi="Times New Roman" w:cs="Times New Roman"/>
          <w:noProof/>
          <w:color w:val="auto"/>
          <w:sz w:val="24"/>
          <w:szCs w:val="22"/>
          <w:lang w:val="es-ES" w:eastAsia="en-US"/>
        </w:rPr>
        <w:t>REYES LOAEZA, Jahaziel, El Sistema Acusatorio Adversarial, a la Luz de la Reforma Constitucional, Editorial Porrúa, México 2011.</w:t>
      </w:r>
    </w:p>
    <w:p w:rsidR="00F339AE" w:rsidRPr="005D3F83" w:rsidRDefault="00F339AE" w:rsidP="005D3F83">
      <w:pPr>
        <w:pStyle w:val="Normal1"/>
        <w:spacing w:line="360" w:lineRule="auto"/>
        <w:ind w:left="690" w:hanging="719"/>
        <w:jc w:val="both"/>
        <w:rPr>
          <w:rFonts w:ascii="Times New Roman" w:eastAsia="Calibri" w:hAnsi="Times New Roman" w:cs="Times New Roman"/>
          <w:noProof/>
          <w:color w:val="auto"/>
          <w:sz w:val="24"/>
          <w:szCs w:val="22"/>
          <w:lang w:val="es-ES" w:eastAsia="en-US"/>
        </w:rPr>
      </w:pPr>
    </w:p>
    <w:p w:rsidR="00F339AE" w:rsidRPr="005D3F83" w:rsidRDefault="00F339AE" w:rsidP="005D3F83">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5D3F83">
        <w:rPr>
          <w:rFonts w:ascii="Times New Roman" w:eastAsia="Calibri" w:hAnsi="Times New Roman" w:cs="Times New Roman"/>
          <w:noProof/>
          <w:color w:val="auto"/>
          <w:sz w:val="24"/>
          <w:szCs w:val="22"/>
          <w:lang w:val="es-ES" w:eastAsia="en-US"/>
        </w:rPr>
        <w:t>WATCHEL, Ted. Definiendo qu</w:t>
      </w:r>
      <w:r w:rsidR="00E81907" w:rsidRPr="005D3F83">
        <w:rPr>
          <w:rFonts w:ascii="Times New Roman" w:eastAsia="Calibri" w:hAnsi="Times New Roman" w:cs="Times New Roman"/>
          <w:noProof/>
          <w:color w:val="auto"/>
          <w:sz w:val="24"/>
          <w:szCs w:val="22"/>
          <w:lang w:val="es-ES" w:eastAsia="en-US"/>
        </w:rPr>
        <w:t>é</w:t>
      </w:r>
      <w:r w:rsidRPr="005D3F83">
        <w:rPr>
          <w:rFonts w:ascii="Times New Roman" w:eastAsia="Calibri" w:hAnsi="Times New Roman" w:cs="Times New Roman"/>
          <w:noProof/>
          <w:color w:val="auto"/>
          <w:sz w:val="24"/>
          <w:szCs w:val="22"/>
          <w:lang w:val="es-ES" w:eastAsia="en-US"/>
        </w:rPr>
        <w:t xml:space="preserve"> es restaurativo. Instituto Internacional de Prácticas Restaurativas</w:t>
      </w:r>
      <w:r w:rsidR="00E81907" w:rsidRPr="005D3F83">
        <w:rPr>
          <w:rFonts w:ascii="Times New Roman" w:eastAsia="Calibri" w:hAnsi="Times New Roman" w:cs="Times New Roman"/>
          <w:noProof/>
          <w:color w:val="auto"/>
          <w:sz w:val="24"/>
          <w:szCs w:val="22"/>
          <w:lang w:val="es-ES" w:eastAsia="en-US"/>
        </w:rPr>
        <w:t>,</w:t>
      </w:r>
      <w:r w:rsidRPr="005D3F83">
        <w:rPr>
          <w:rFonts w:ascii="Times New Roman" w:eastAsia="Calibri" w:hAnsi="Times New Roman" w:cs="Times New Roman"/>
          <w:noProof/>
          <w:color w:val="auto"/>
          <w:sz w:val="24"/>
          <w:szCs w:val="22"/>
          <w:lang w:val="es-ES" w:eastAsia="en-US"/>
        </w:rPr>
        <w:t xml:space="preserve"> 2013.</w:t>
      </w:r>
    </w:p>
    <w:p w:rsidR="00F339AE" w:rsidRPr="005D3F83" w:rsidRDefault="00F339AE" w:rsidP="005D3F83">
      <w:pPr>
        <w:pStyle w:val="Normal1"/>
        <w:spacing w:line="360" w:lineRule="auto"/>
        <w:ind w:left="690" w:hanging="719"/>
        <w:jc w:val="both"/>
        <w:rPr>
          <w:rFonts w:ascii="Times New Roman" w:eastAsia="Calibri" w:hAnsi="Times New Roman" w:cs="Times New Roman"/>
          <w:noProof/>
          <w:color w:val="auto"/>
          <w:sz w:val="24"/>
          <w:szCs w:val="22"/>
          <w:lang w:val="es-ES" w:eastAsia="en-US"/>
        </w:rPr>
      </w:pPr>
    </w:p>
    <w:p w:rsidR="00F339AE" w:rsidRPr="00F339AE" w:rsidRDefault="00F339AE" w:rsidP="005D3F83">
      <w:pPr>
        <w:pStyle w:val="Normal1"/>
        <w:spacing w:line="360" w:lineRule="auto"/>
        <w:ind w:left="690" w:hanging="719"/>
        <w:jc w:val="both"/>
        <w:rPr>
          <w:sz w:val="24"/>
        </w:rPr>
      </w:pPr>
      <w:r w:rsidRPr="005D3F83">
        <w:rPr>
          <w:rFonts w:ascii="Times New Roman" w:eastAsia="Calibri" w:hAnsi="Times New Roman" w:cs="Times New Roman"/>
          <w:noProof/>
          <w:color w:val="auto"/>
          <w:sz w:val="24"/>
          <w:szCs w:val="22"/>
          <w:lang w:val="es-ES" w:eastAsia="en-US"/>
        </w:rPr>
        <w:t>ZAMORA PIERCE, Jesús, Juicio Oral Utopía y Realidad, Editorial Porrúa, México, 2011.</w:t>
      </w:r>
    </w:p>
    <w:p w:rsidR="00F339AE" w:rsidRDefault="00F339AE" w:rsidP="005D3F83">
      <w:pPr>
        <w:pStyle w:val="Sinespaciado"/>
        <w:spacing w:line="360" w:lineRule="auto"/>
        <w:jc w:val="both"/>
        <w:rPr>
          <w:rFonts w:ascii="Arial" w:hAnsi="Arial" w:cs="Arial"/>
          <w:b/>
          <w:sz w:val="24"/>
          <w:szCs w:val="24"/>
        </w:rPr>
      </w:pPr>
    </w:p>
    <w:p w:rsidR="008E3EB1" w:rsidRPr="008E3EB1" w:rsidRDefault="008E3EB1" w:rsidP="005D3F83">
      <w:pPr>
        <w:pStyle w:val="Sinespaciado"/>
        <w:ind w:left="360"/>
        <w:jc w:val="both"/>
        <w:rPr>
          <w:rFonts w:ascii="Arial" w:hAnsi="Arial" w:cs="Arial"/>
          <w:sz w:val="24"/>
          <w:szCs w:val="24"/>
        </w:rPr>
      </w:pPr>
    </w:p>
    <w:sectPr w:rsidR="008E3EB1" w:rsidRPr="008E3EB1" w:rsidSect="004557C1">
      <w:headerReference w:type="default" r:id="rId8"/>
      <w:footerReference w:type="default" r:id="rId9"/>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5B3" w:rsidRDefault="00A635B3" w:rsidP="00873883">
      <w:pPr>
        <w:spacing w:after="0" w:line="240" w:lineRule="auto"/>
      </w:pPr>
      <w:r>
        <w:separator/>
      </w:r>
    </w:p>
  </w:endnote>
  <w:endnote w:type="continuationSeparator" w:id="0">
    <w:p w:rsidR="00A635B3" w:rsidRDefault="00A635B3" w:rsidP="00873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F83" w:rsidRDefault="005D3F83" w:rsidP="005D3F83">
    <w:pPr>
      <w:pStyle w:val="Piedepgina"/>
      <w:jc w:val="center"/>
    </w:pPr>
    <w:r w:rsidRPr="00F81325">
      <w:rPr>
        <w:rFonts w:ascii="Calibri" w:hAnsi="Calibri" w:cs="Calibri"/>
        <w:b/>
        <w:lang w:eastAsia="es-MX"/>
      </w:rPr>
      <w:t>Vol. 4, Núm. 8                   Julio - Diciembre 2015                           RICSH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5B3" w:rsidRDefault="00A635B3" w:rsidP="00873883">
      <w:pPr>
        <w:spacing w:after="0" w:line="240" w:lineRule="auto"/>
      </w:pPr>
      <w:r>
        <w:separator/>
      </w:r>
    </w:p>
  </w:footnote>
  <w:footnote w:type="continuationSeparator" w:id="0">
    <w:p w:rsidR="00A635B3" w:rsidRDefault="00A635B3" w:rsidP="00873883">
      <w:pPr>
        <w:spacing w:after="0" w:line="240" w:lineRule="auto"/>
      </w:pPr>
      <w:r>
        <w:continuationSeparator/>
      </w:r>
    </w:p>
  </w:footnote>
  <w:footnote w:id="1">
    <w:p w:rsidR="00751958" w:rsidRDefault="00751958">
      <w:pPr>
        <w:pStyle w:val="Textonotapie"/>
      </w:pPr>
      <w:r w:rsidRPr="00751958">
        <w:rPr>
          <w:rStyle w:val="Refdenotaalpie"/>
          <w:rFonts w:ascii="Arial" w:hAnsi="Arial" w:cs="Arial"/>
        </w:rPr>
        <w:footnoteRef/>
      </w:r>
      <w:r w:rsidRPr="00751958">
        <w:rPr>
          <w:rFonts w:ascii="Arial" w:hAnsi="Arial" w:cs="Arial"/>
        </w:rPr>
        <w:t xml:space="preserve"> </w:t>
      </w:r>
      <w:r w:rsidR="006F4086">
        <w:rPr>
          <w:rFonts w:ascii="Arial" w:hAnsi="Arial" w:cs="Arial"/>
        </w:rPr>
        <w:t xml:space="preserve">V. </w:t>
      </w:r>
      <w:r w:rsidRPr="00751958">
        <w:rPr>
          <w:rFonts w:ascii="Arial" w:hAnsi="Arial" w:cs="Arial"/>
        </w:rPr>
        <w:t>Artículo 184 del Código Nacional de Procedimientos Penales</w:t>
      </w:r>
      <w:r w:rsidR="00DC09CD">
        <w:rPr>
          <w:rFonts w:ascii="Arial" w:hAnsi="Arial" w:cs="Arial"/>
        </w:rPr>
        <w:t>.</w:t>
      </w:r>
    </w:p>
  </w:footnote>
  <w:footnote w:id="2">
    <w:p w:rsidR="00413175" w:rsidRDefault="00413175">
      <w:pPr>
        <w:pStyle w:val="Textonotapie"/>
      </w:pPr>
      <w:r w:rsidRPr="004C45FC">
        <w:rPr>
          <w:rStyle w:val="Refdenotaalpie"/>
          <w:rFonts w:ascii="Arial" w:hAnsi="Arial" w:cs="Arial"/>
        </w:rPr>
        <w:footnoteRef/>
      </w:r>
      <w:r w:rsidRPr="004C45FC">
        <w:rPr>
          <w:rFonts w:ascii="Arial" w:hAnsi="Arial" w:cs="Arial"/>
        </w:rPr>
        <w:t xml:space="preserve"> </w:t>
      </w:r>
      <w:r w:rsidR="006F4086">
        <w:rPr>
          <w:rFonts w:ascii="Arial" w:hAnsi="Arial" w:cs="Arial"/>
        </w:rPr>
        <w:t xml:space="preserve">V. </w:t>
      </w:r>
      <w:r w:rsidRPr="004C45FC">
        <w:rPr>
          <w:rFonts w:ascii="Arial" w:hAnsi="Arial" w:cs="Arial"/>
        </w:rPr>
        <w:t>Artículo 186</w:t>
      </w:r>
      <w:r w:rsidRPr="00751958">
        <w:rPr>
          <w:rFonts w:ascii="Arial" w:hAnsi="Arial" w:cs="Arial"/>
        </w:rPr>
        <w:t xml:space="preserve"> del Código Nacional de Procedimientos Penales</w:t>
      </w:r>
      <w:r w:rsidR="007B3A69">
        <w:rPr>
          <w:rFonts w:ascii="Arial" w:hAnsi="Arial" w:cs="Arial"/>
        </w:rPr>
        <w:t>.</w:t>
      </w:r>
    </w:p>
  </w:footnote>
  <w:footnote w:id="3">
    <w:p w:rsidR="004C45FC" w:rsidRDefault="004C45FC">
      <w:pPr>
        <w:pStyle w:val="Textonotapie"/>
      </w:pPr>
      <w:r w:rsidRPr="004C45FC">
        <w:rPr>
          <w:rStyle w:val="Refdenotaalpie"/>
          <w:rFonts w:ascii="Arial" w:hAnsi="Arial" w:cs="Arial"/>
        </w:rPr>
        <w:footnoteRef/>
      </w:r>
      <w:r w:rsidRPr="004C45FC">
        <w:rPr>
          <w:rFonts w:ascii="Arial" w:hAnsi="Arial" w:cs="Arial"/>
        </w:rPr>
        <w:t xml:space="preserve"> </w:t>
      </w:r>
      <w:r w:rsidR="006F4086">
        <w:rPr>
          <w:rFonts w:ascii="Arial" w:hAnsi="Arial" w:cs="Arial"/>
        </w:rPr>
        <w:t xml:space="preserve">V. </w:t>
      </w:r>
      <w:r w:rsidRPr="004C45FC">
        <w:rPr>
          <w:rFonts w:ascii="Arial" w:hAnsi="Arial" w:cs="Arial"/>
        </w:rPr>
        <w:t>Artículo 190 del</w:t>
      </w:r>
      <w:r w:rsidRPr="00751958">
        <w:rPr>
          <w:rFonts w:ascii="Arial" w:hAnsi="Arial" w:cs="Arial"/>
        </w:rPr>
        <w:t xml:space="preserve"> Código Nacional de Procedimientos Penales</w:t>
      </w:r>
      <w:r w:rsidR="007B3A69">
        <w:rPr>
          <w:rFonts w:ascii="Arial" w:hAnsi="Arial" w:cs="Arial"/>
        </w:rPr>
        <w:t>.</w:t>
      </w:r>
    </w:p>
  </w:footnote>
  <w:footnote w:id="4">
    <w:p w:rsidR="008B7EB1" w:rsidRPr="008B7EB1" w:rsidRDefault="008B7EB1" w:rsidP="008B7EB1">
      <w:pPr>
        <w:pStyle w:val="Textonotapie"/>
        <w:jc w:val="both"/>
        <w:rPr>
          <w:rFonts w:ascii="Arial" w:hAnsi="Arial" w:cs="Arial"/>
        </w:rPr>
      </w:pPr>
      <w:r w:rsidRPr="008B7EB1">
        <w:rPr>
          <w:rStyle w:val="Refdenotaalpie"/>
          <w:rFonts w:ascii="Arial" w:hAnsi="Arial" w:cs="Arial"/>
        </w:rPr>
        <w:footnoteRef/>
      </w:r>
      <w:r w:rsidRPr="008B7EB1">
        <w:rPr>
          <w:rFonts w:ascii="Arial" w:hAnsi="Arial" w:cs="Arial"/>
        </w:rPr>
        <w:t xml:space="preserve"> </w:t>
      </w:r>
      <w:r w:rsidR="006F4086">
        <w:rPr>
          <w:rFonts w:ascii="Arial" w:hAnsi="Arial" w:cs="Arial"/>
        </w:rPr>
        <w:t xml:space="preserve">V. Artículo 27 </w:t>
      </w:r>
      <w:r>
        <w:rPr>
          <w:rFonts w:ascii="Arial" w:hAnsi="Arial" w:cs="Arial"/>
        </w:rPr>
        <w:t xml:space="preserve">de la Ley Nacional de Mecanismos Alternativos de Solución de </w:t>
      </w:r>
      <w:r w:rsidR="006F4086">
        <w:rPr>
          <w:rFonts w:ascii="Arial" w:hAnsi="Arial" w:cs="Arial"/>
        </w:rPr>
        <w:t>Controversias</w:t>
      </w:r>
      <w:r>
        <w:rPr>
          <w:rFonts w:ascii="Arial" w:hAnsi="Arial" w:cs="Arial"/>
        </w:rPr>
        <w:t xml:space="preserve"> en Materia Penal</w:t>
      </w:r>
      <w:r w:rsidR="009C3D31">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F83" w:rsidRDefault="005D3F83" w:rsidP="005D3F83">
    <w:pPr>
      <w:pStyle w:val="Encabezado"/>
      <w:jc w:val="center"/>
    </w:pPr>
    <w:r w:rsidRPr="00F81325">
      <w:rPr>
        <w:rFonts w:ascii="Calibri" w:hAnsi="Calibri" w:cs="Calibri"/>
        <w:b/>
        <w:i/>
        <w:lang w:eastAsia="es-MX"/>
      </w:rPr>
      <w:t xml:space="preserve">Revista Iberoamericana de las Ciencias Sociales y Humanísticas                            </w:t>
    </w:r>
    <w:r w:rsidRPr="00F81325">
      <w:rPr>
        <w:rFonts w:ascii="Calibri" w:hAnsi="Calibri" w:cs="Calibri"/>
        <w:b/>
        <w:lang w:eastAsia="es-MX"/>
      </w:rPr>
      <w:t xml:space="preserve"> ISSN: 2395-7972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EF"/>
      </v:shape>
    </w:pict>
  </w:numPicBullet>
  <w:abstractNum w:abstractNumId="0" w15:restartNumberingAfterBreak="0">
    <w:nsid w:val="085261B1"/>
    <w:multiLevelType w:val="hybridMultilevel"/>
    <w:tmpl w:val="EC8EC1EC"/>
    <w:lvl w:ilvl="0" w:tplc="14708AE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8A94F0F"/>
    <w:multiLevelType w:val="hybridMultilevel"/>
    <w:tmpl w:val="52064B6E"/>
    <w:lvl w:ilvl="0" w:tplc="FBB4DD6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F326CE7"/>
    <w:multiLevelType w:val="hybridMultilevel"/>
    <w:tmpl w:val="3BFA493A"/>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0D0783A"/>
    <w:multiLevelType w:val="hybridMultilevel"/>
    <w:tmpl w:val="1EFCF418"/>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EBE7C20"/>
    <w:multiLevelType w:val="hybridMultilevel"/>
    <w:tmpl w:val="3440C3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9CF759E"/>
    <w:multiLevelType w:val="hybridMultilevel"/>
    <w:tmpl w:val="B44685BA"/>
    <w:lvl w:ilvl="0" w:tplc="12B4C42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1D702A9"/>
    <w:multiLevelType w:val="hybridMultilevel"/>
    <w:tmpl w:val="8DC2D9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6A5"/>
    <w:rsid w:val="000003AC"/>
    <w:rsid w:val="00000D65"/>
    <w:rsid w:val="00002B97"/>
    <w:rsid w:val="000039E5"/>
    <w:rsid w:val="00003AE8"/>
    <w:rsid w:val="00004E22"/>
    <w:rsid w:val="00005693"/>
    <w:rsid w:val="000075B1"/>
    <w:rsid w:val="00007A3E"/>
    <w:rsid w:val="000123A5"/>
    <w:rsid w:val="00012D84"/>
    <w:rsid w:val="000130E5"/>
    <w:rsid w:val="0001333F"/>
    <w:rsid w:val="00013E33"/>
    <w:rsid w:val="000142D1"/>
    <w:rsid w:val="00014CE7"/>
    <w:rsid w:val="00014D89"/>
    <w:rsid w:val="0001783E"/>
    <w:rsid w:val="00022727"/>
    <w:rsid w:val="00023787"/>
    <w:rsid w:val="00024BA6"/>
    <w:rsid w:val="00025828"/>
    <w:rsid w:val="00025D7B"/>
    <w:rsid w:val="00026D4C"/>
    <w:rsid w:val="00030067"/>
    <w:rsid w:val="0003038E"/>
    <w:rsid w:val="000310B5"/>
    <w:rsid w:val="000315F5"/>
    <w:rsid w:val="0003175B"/>
    <w:rsid w:val="000325A5"/>
    <w:rsid w:val="0003474A"/>
    <w:rsid w:val="000348FA"/>
    <w:rsid w:val="00035B94"/>
    <w:rsid w:val="00036393"/>
    <w:rsid w:val="0003720B"/>
    <w:rsid w:val="00037CC6"/>
    <w:rsid w:val="0004032E"/>
    <w:rsid w:val="000409A9"/>
    <w:rsid w:val="000426FB"/>
    <w:rsid w:val="00043D8F"/>
    <w:rsid w:val="00045606"/>
    <w:rsid w:val="00045683"/>
    <w:rsid w:val="00046F4F"/>
    <w:rsid w:val="000472A5"/>
    <w:rsid w:val="00053BA8"/>
    <w:rsid w:val="00055300"/>
    <w:rsid w:val="00055BE4"/>
    <w:rsid w:val="00055E9B"/>
    <w:rsid w:val="00056252"/>
    <w:rsid w:val="00056558"/>
    <w:rsid w:val="00060C08"/>
    <w:rsid w:val="00060CCC"/>
    <w:rsid w:val="00062C11"/>
    <w:rsid w:val="00063C79"/>
    <w:rsid w:val="00064A2C"/>
    <w:rsid w:val="000669F7"/>
    <w:rsid w:val="00066A1E"/>
    <w:rsid w:val="00066AFC"/>
    <w:rsid w:val="0006732A"/>
    <w:rsid w:val="000677B4"/>
    <w:rsid w:val="000678D7"/>
    <w:rsid w:val="000714C7"/>
    <w:rsid w:val="000753B3"/>
    <w:rsid w:val="00075FF9"/>
    <w:rsid w:val="000769EA"/>
    <w:rsid w:val="00076A3B"/>
    <w:rsid w:val="00077DA9"/>
    <w:rsid w:val="00080E56"/>
    <w:rsid w:val="000817EB"/>
    <w:rsid w:val="00081BC2"/>
    <w:rsid w:val="00081D56"/>
    <w:rsid w:val="00082A38"/>
    <w:rsid w:val="00084AAF"/>
    <w:rsid w:val="00084E81"/>
    <w:rsid w:val="00086F04"/>
    <w:rsid w:val="000901A1"/>
    <w:rsid w:val="00090E49"/>
    <w:rsid w:val="00093201"/>
    <w:rsid w:val="00095582"/>
    <w:rsid w:val="000959BE"/>
    <w:rsid w:val="00095D89"/>
    <w:rsid w:val="000A0B87"/>
    <w:rsid w:val="000A14D5"/>
    <w:rsid w:val="000A1C8B"/>
    <w:rsid w:val="000A2E73"/>
    <w:rsid w:val="000A5B8F"/>
    <w:rsid w:val="000A6A1C"/>
    <w:rsid w:val="000A6E66"/>
    <w:rsid w:val="000A73A0"/>
    <w:rsid w:val="000B010F"/>
    <w:rsid w:val="000B085F"/>
    <w:rsid w:val="000B1704"/>
    <w:rsid w:val="000B31EE"/>
    <w:rsid w:val="000B3C86"/>
    <w:rsid w:val="000B4368"/>
    <w:rsid w:val="000B4A25"/>
    <w:rsid w:val="000B58B2"/>
    <w:rsid w:val="000B6717"/>
    <w:rsid w:val="000B6EFC"/>
    <w:rsid w:val="000B70E8"/>
    <w:rsid w:val="000B7680"/>
    <w:rsid w:val="000B77AE"/>
    <w:rsid w:val="000C0638"/>
    <w:rsid w:val="000C0699"/>
    <w:rsid w:val="000C36FE"/>
    <w:rsid w:val="000C40AA"/>
    <w:rsid w:val="000C573D"/>
    <w:rsid w:val="000C57B8"/>
    <w:rsid w:val="000C588A"/>
    <w:rsid w:val="000C5FF2"/>
    <w:rsid w:val="000C6AE4"/>
    <w:rsid w:val="000C7D5D"/>
    <w:rsid w:val="000C7F1E"/>
    <w:rsid w:val="000D1EC3"/>
    <w:rsid w:val="000D24D4"/>
    <w:rsid w:val="000D3288"/>
    <w:rsid w:val="000D44A3"/>
    <w:rsid w:val="000D5186"/>
    <w:rsid w:val="000D67CF"/>
    <w:rsid w:val="000D6CB3"/>
    <w:rsid w:val="000D7778"/>
    <w:rsid w:val="000D7B6E"/>
    <w:rsid w:val="000E0DA9"/>
    <w:rsid w:val="000E23E0"/>
    <w:rsid w:val="000E4139"/>
    <w:rsid w:val="000E718B"/>
    <w:rsid w:val="000F27EB"/>
    <w:rsid w:val="000F3F9B"/>
    <w:rsid w:val="000F3FA3"/>
    <w:rsid w:val="000F4078"/>
    <w:rsid w:val="000F439D"/>
    <w:rsid w:val="000F64D1"/>
    <w:rsid w:val="000F6638"/>
    <w:rsid w:val="000F7F6C"/>
    <w:rsid w:val="00101303"/>
    <w:rsid w:val="00101598"/>
    <w:rsid w:val="00101BEB"/>
    <w:rsid w:val="00105613"/>
    <w:rsid w:val="001060D2"/>
    <w:rsid w:val="0010776B"/>
    <w:rsid w:val="001105BA"/>
    <w:rsid w:val="001111EC"/>
    <w:rsid w:val="001116CC"/>
    <w:rsid w:val="00111D7C"/>
    <w:rsid w:val="00116216"/>
    <w:rsid w:val="00116511"/>
    <w:rsid w:val="00121005"/>
    <w:rsid w:val="00122BE2"/>
    <w:rsid w:val="00124334"/>
    <w:rsid w:val="00125F16"/>
    <w:rsid w:val="00126D5D"/>
    <w:rsid w:val="0012725D"/>
    <w:rsid w:val="00131A2D"/>
    <w:rsid w:val="00132810"/>
    <w:rsid w:val="00132906"/>
    <w:rsid w:val="00132D85"/>
    <w:rsid w:val="0013379A"/>
    <w:rsid w:val="00134339"/>
    <w:rsid w:val="0013686A"/>
    <w:rsid w:val="00136B9F"/>
    <w:rsid w:val="001371D2"/>
    <w:rsid w:val="001422B1"/>
    <w:rsid w:val="0014629C"/>
    <w:rsid w:val="00152081"/>
    <w:rsid w:val="0015507D"/>
    <w:rsid w:val="00156856"/>
    <w:rsid w:val="001568B0"/>
    <w:rsid w:val="001571A7"/>
    <w:rsid w:val="001573A1"/>
    <w:rsid w:val="001573BD"/>
    <w:rsid w:val="0015760F"/>
    <w:rsid w:val="00160168"/>
    <w:rsid w:val="0016164E"/>
    <w:rsid w:val="0016294D"/>
    <w:rsid w:val="00164673"/>
    <w:rsid w:val="00165BED"/>
    <w:rsid w:val="001668FF"/>
    <w:rsid w:val="00167185"/>
    <w:rsid w:val="00173E97"/>
    <w:rsid w:val="00176998"/>
    <w:rsid w:val="00176C2A"/>
    <w:rsid w:val="00176E28"/>
    <w:rsid w:val="0018005E"/>
    <w:rsid w:val="001813B1"/>
    <w:rsid w:val="00181773"/>
    <w:rsid w:val="00181AD4"/>
    <w:rsid w:val="0018219A"/>
    <w:rsid w:val="001829DD"/>
    <w:rsid w:val="00182DEF"/>
    <w:rsid w:val="001843F3"/>
    <w:rsid w:val="00184FBC"/>
    <w:rsid w:val="00187902"/>
    <w:rsid w:val="0019006D"/>
    <w:rsid w:val="00191AEC"/>
    <w:rsid w:val="00192125"/>
    <w:rsid w:val="0019253C"/>
    <w:rsid w:val="00192D0D"/>
    <w:rsid w:val="00193706"/>
    <w:rsid w:val="001975A2"/>
    <w:rsid w:val="00197963"/>
    <w:rsid w:val="00197BD3"/>
    <w:rsid w:val="001A02A5"/>
    <w:rsid w:val="001A045C"/>
    <w:rsid w:val="001A0B92"/>
    <w:rsid w:val="001A0CBB"/>
    <w:rsid w:val="001A2FB3"/>
    <w:rsid w:val="001A31FC"/>
    <w:rsid w:val="001A3428"/>
    <w:rsid w:val="001A365D"/>
    <w:rsid w:val="001A3FF8"/>
    <w:rsid w:val="001A4571"/>
    <w:rsid w:val="001A494E"/>
    <w:rsid w:val="001A4F64"/>
    <w:rsid w:val="001A5ACD"/>
    <w:rsid w:val="001B05BD"/>
    <w:rsid w:val="001B3386"/>
    <w:rsid w:val="001B4930"/>
    <w:rsid w:val="001B63CE"/>
    <w:rsid w:val="001B7A15"/>
    <w:rsid w:val="001C0468"/>
    <w:rsid w:val="001C1DE5"/>
    <w:rsid w:val="001C2FF1"/>
    <w:rsid w:val="001C3C43"/>
    <w:rsid w:val="001C4123"/>
    <w:rsid w:val="001C41EC"/>
    <w:rsid w:val="001C5B45"/>
    <w:rsid w:val="001C65B1"/>
    <w:rsid w:val="001D2A2B"/>
    <w:rsid w:val="001D2FE6"/>
    <w:rsid w:val="001D57B9"/>
    <w:rsid w:val="001D7034"/>
    <w:rsid w:val="001D7E0E"/>
    <w:rsid w:val="001E0572"/>
    <w:rsid w:val="001E1DCA"/>
    <w:rsid w:val="001E53E1"/>
    <w:rsid w:val="001E681F"/>
    <w:rsid w:val="001E70FA"/>
    <w:rsid w:val="001F12F6"/>
    <w:rsid w:val="001F695C"/>
    <w:rsid w:val="001F697F"/>
    <w:rsid w:val="001F6C39"/>
    <w:rsid w:val="001F6FCD"/>
    <w:rsid w:val="001F7910"/>
    <w:rsid w:val="0020043E"/>
    <w:rsid w:val="002018E7"/>
    <w:rsid w:val="00201A1E"/>
    <w:rsid w:val="00202562"/>
    <w:rsid w:val="00202F9A"/>
    <w:rsid w:val="00203E04"/>
    <w:rsid w:val="00204BA3"/>
    <w:rsid w:val="00205DFC"/>
    <w:rsid w:val="00205F7D"/>
    <w:rsid w:val="00206209"/>
    <w:rsid w:val="00206A90"/>
    <w:rsid w:val="002073BA"/>
    <w:rsid w:val="0021138C"/>
    <w:rsid w:val="00212DBA"/>
    <w:rsid w:val="0021376F"/>
    <w:rsid w:val="00214F2D"/>
    <w:rsid w:val="00216A64"/>
    <w:rsid w:val="00221919"/>
    <w:rsid w:val="002222B7"/>
    <w:rsid w:val="002222BA"/>
    <w:rsid w:val="002227EB"/>
    <w:rsid w:val="0022366F"/>
    <w:rsid w:val="00223D0F"/>
    <w:rsid w:val="002240BD"/>
    <w:rsid w:val="0022454B"/>
    <w:rsid w:val="0022523E"/>
    <w:rsid w:val="00233ABE"/>
    <w:rsid w:val="002378B3"/>
    <w:rsid w:val="00240E59"/>
    <w:rsid w:val="002418D4"/>
    <w:rsid w:val="00242A40"/>
    <w:rsid w:val="00243F42"/>
    <w:rsid w:val="002461F5"/>
    <w:rsid w:val="00246766"/>
    <w:rsid w:val="002518D4"/>
    <w:rsid w:val="0025223C"/>
    <w:rsid w:val="002531BC"/>
    <w:rsid w:val="002548B9"/>
    <w:rsid w:val="00257E33"/>
    <w:rsid w:val="00260BEC"/>
    <w:rsid w:val="002615DF"/>
    <w:rsid w:val="0026432B"/>
    <w:rsid w:val="00265845"/>
    <w:rsid w:val="00265F04"/>
    <w:rsid w:val="002669A0"/>
    <w:rsid w:val="002671ED"/>
    <w:rsid w:val="00270E34"/>
    <w:rsid w:val="002734B9"/>
    <w:rsid w:val="00273730"/>
    <w:rsid w:val="0027478D"/>
    <w:rsid w:val="002763EF"/>
    <w:rsid w:val="002774A6"/>
    <w:rsid w:val="0028059A"/>
    <w:rsid w:val="00281B2A"/>
    <w:rsid w:val="00282264"/>
    <w:rsid w:val="00283146"/>
    <w:rsid w:val="00284158"/>
    <w:rsid w:val="002854D0"/>
    <w:rsid w:val="0028551B"/>
    <w:rsid w:val="002858D9"/>
    <w:rsid w:val="002861AA"/>
    <w:rsid w:val="0028692D"/>
    <w:rsid w:val="002911BC"/>
    <w:rsid w:val="00292978"/>
    <w:rsid w:val="002937AB"/>
    <w:rsid w:val="00293B5E"/>
    <w:rsid w:val="002948CE"/>
    <w:rsid w:val="00294CFE"/>
    <w:rsid w:val="00295A2E"/>
    <w:rsid w:val="002A0387"/>
    <w:rsid w:val="002A070F"/>
    <w:rsid w:val="002A2842"/>
    <w:rsid w:val="002A2E56"/>
    <w:rsid w:val="002A3004"/>
    <w:rsid w:val="002A33D7"/>
    <w:rsid w:val="002A5AB5"/>
    <w:rsid w:val="002A6FCA"/>
    <w:rsid w:val="002A738B"/>
    <w:rsid w:val="002A76B5"/>
    <w:rsid w:val="002B14B8"/>
    <w:rsid w:val="002B17FB"/>
    <w:rsid w:val="002B354F"/>
    <w:rsid w:val="002B478F"/>
    <w:rsid w:val="002B5DDC"/>
    <w:rsid w:val="002B6493"/>
    <w:rsid w:val="002B6785"/>
    <w:rsid w:val="002B734F"/>
    <w:rsid w:val="002B7622"/>
    <w:rsid w:val="002B79E9"/>
    <w:rsid w:val="002B7FB2"/>
    <w:rsid w:val="002C08E3"/>
    <w:rsid w:val="002C1F24"/>
    <w:rsid w:val="002C38A8"/>
    <w:rsid w:val="002C3E65"/>
    <w:rsid w:val="002C4395"/>
    <w:rsid w:val="002C5308"/>
    <w:rsid w:val="002C5F4D"/>
    <w:rsid w:val="002C6F48"/>
    <w:rsid w:val="002C7867"/>
    <w:rsid w:val="002C7C12"/>
    <w:rsid w:val="002C7D5E"/>
    <w:rsid w:val="002D008B"/>
    <w:rsid w:val="002D0C7E"/>
    <w:rsid w:val="002D1798"/>
    <w:rsid w:val="002D2E24"/>
    <w:rsid w:val="002D475C"/>
    <w:rsid w:val="002D489C"/>
    <w:rsid w:val="002D4A8F"/>
    <w:rsid w:val="002D4AD5"/>
    <w:rsid w:val="002D4EC0"/>
    <w:rsid w:val="002D5F14"/>
    <w:rsid w:val="002D690E"/>
    <w:rsid w:val="002D7235"/>
    <w:rsid w:val="002E02E8"/>
    <w:rsid w:val="002E17BC"/>
    <w:rsid w:val="002E3E2F"/>
    <w:rsid w:val="002E42B8"/>
    <w:rsid w:val="002E43C2"/>
    <w:rsid w:val="002E4B6E"/>
    <w:rsid w:val="002E69BB"/>
    <w:rsid w:val="002E7AA1"/>
    <w:rsid w:val="002E7FE5"/>
    <w:rsid w:val="002F03A0"/>
    <w:rsid w:val="002F31E3"/>
    <w:rsid w:val="002F37D1"/>
    <w:rsid w:val="002F3DF4"/>
    <w:rsid w:val="002F3E1E"/>
    <w:rsid w:val="002F4414"/>
    <w:rsid w:val="002F7DB7"/>
    <w:rsid w:val="003000DD"/>
    <w:rsid w:val="00300C0C"/>
    <w:rsid w:val="0030461F"/>
    <w:rsid w:val="003049FE"/>
    <w:rsid w:val="00305C03"/>
    <w:rsid w:val="003060DC"/>
    <w:rsid w:val="0030652F"/>
    <w:rsid w:val="0031244F"/>
    <w:rsid w:val="00313172"/>
    <w:rsid w:val="003135D1"/>
    <w:rsid w:val="00313F3D"/>
    <w:rsid w:val="003142D6"/>
    <w:rsid w:val="00315378"/>
    <w:rsid w:val="003156C4"/>
    <w:rsid w:val="00316F5A"/>
    <w:rsid w:val="00317528"/>
    <w:rsid w:val="0031753D"/>
    <w:rsid w:val="003217E1"/>
    <w:rsid w:val="00322305"/>
    <w:rsid w:val="00322C90"/>
    <w:rsid w:val="00322CFD"/>
    <w:rsid w:val="003230E7"/>
    <w:rsid w:val="00323576"/>
    <w:rsid w:val="003235E0"/>
    <w:rsid w:val="00326E34"/>
    <w:rsid w:val="00327CDD"/>
    <w:rsid w:val="0033021C"/>
    <w:rsid w:val="00330AF4"/>
    <w:rsid w:val="00331048"/>
    <w:rsid w:val="003322B4"/>
    <w:rsid w:val="00334C1C"/>
    <w:rsid w:val="00335E7C"/>
    <w:rsid w:val="003417AF"/>
    <w:rsid w:val="00341A92"/>
    <w:rsid w:val="00341FE5"/>
    <w:rsid w:val="00343F1C"/>
    <w:rsid w:val="00344E77"/>
    <w:rsid w:val="00345000"/>
    <w:rsid w:val="0034510F"/>
    <w:rsid w:val="003451DB"/>
    <w:rsid w:val="00345A78"/>
    <w:rsid w:val="00352627"/>
    <w:rsid w:val="00352785"/>
    <w:rsid w:val="00352C8E"/>
    <w:rsid w:val="00353E15"/>
    <w:rsid w:val="003553C4"/>
    <w:rsid w:val="0035634D"/>
    <w:rsid w:val="00357656"/>
    <w:rsid w:val="00357DF9"/>
    <w:rsid w:val="00362847"/>
    <w:rsid w:val="00362E92"/>
    <w:rsid w:val="00362F9B"/>
    <w:rsid w:val="00363739"/>
    <w:rsid w:val="003674EA"/>
    <w:rsid w:val="00371BA8"/>
    <w:rsid w:val="003720F8"/>
    <w:rsid w:val="0037407D"/>
    <w:rsid w:val="003779E8"/>
    <w:rsid w:val="00381967"/>
    <w:rsid w:val="00383DF1"/>
    <w:rsid w:val="00384CCF"/>
    <w:rsid w:val="00385523"/>
    <w:rsid w:val="00385D09"/>
    <w:rsid w:val="00386C99"/>
    <w:rsid w:val="003907B1"/>
    <w:rsid w:val="00391BB7"/>
    <w:rsid w:val="00392100"/>
    <w:rsid w:val="00392676"/>
    <w:rsid w:val="00392972"/>
    <w:rsid w:val="00392A44"/>
    <w:rsid w:val="00393890"/>
    <w:rsid w:val="00393DC0"/>
    <w:rsid w:val="00395804"/>
    <w:rsid w:val="00395D86"/>
    <w:rsid w:val="00397BD3"/>
    <w:rsid w:val="00397C5A"/>
    <w:rsid w:val="003A2431"/>
    <w:rsid w:val="003A2830"/>
    <w:rsid w:val="003A3080"/>
    <w:rsid w:val="003A382F"/>
    <w:rsid w:val="003A3A10"/>
    <w:rsid w:val="003A415A"/>
    <w:rsid w:val="003A4269"/>
    <w:rsid w:val="003A7DDA"/>
    <w:rsid w:val="003B00DB"/>
    <w:rsid w:val="003B0671"/>
    <w:rsid w:val="003B312A"/>
    <w:rsid w:val="003B3FE5"/>
    <w:rsid w:val="003B420E"/>
    <w:rsid w:val="003B4545"/>
    <w:rsid w:val="003B45CF"/>
    <w:rsid w:val="003B4CAD"/>
    <w:rsid w:val="003C0F1C"/>
    <w:rsid w:val="003C25D3"/>
    <w:rsid w:val="003C2D49"/>
    <w:rsid w:val="003C33F6"/>
    <w:rsid w:val="003C3601"/>
    <w:rsid w:val="003C3654"/>
    <w:rsid w:val="003C4FFF"/>
    <w:rsid w:val="003C60B8"/>
    <w:rsid w:val="003C612D"/>
    <w:rsid w:val="003C770B"/>
    <w:rsid w:val="003D0CB0"/>
    <w:rsid w:val="003D1504"/>
    <w:rsid w:val="003D16EC"/>
    <w:rsid w:val="003D35A1"/>
    <w:rsid w:val="003D5BE3"/>
    <w:rsid w:val="003D6B22"/>
    <w:rsid w:val="003D742D"/>
    <w:rsid w:val="003D7A0C"/>
    <w:rsid w:val="003E0309"/>
    <w:rsid w:val="003E1789"/>
    <w:rsid w:val="003E385E"/>
    <w:rsid w:val="003E4472"/>
    <w:rsid w:val="003E4A14"/>
    <w:rsid w:val="003E6055"/>
    <w:rsid w:val="003E67E9"/>
    <w:rsid w:val="003E6ABC"/>
    <w:rsid w:val="003E785C"/>
    <w:rsid w:val="003E79E8"/>
    <w:rsid w:val="003F099C"/>
    <w:rsid w:val="003F0A0A"/>
    <w:rsid w:val="003F2671"/>
    <w:rsid w:val="003F2AC4"/>
    <w:rsid w:val="003F3377"/>
    <w:rsid w:val="003F43EC"/>
    <w:rsid w:val="003F453D"/>
    <w:rsid w:val="003F5CE4"/>
    <w:rsid w:val="003F5DC7"/>
    <w:rsid w:val="003F6434"/>
    <w:rsid w:val="003F7F39"/>
    <w:rsid w:val="00400F04"/>
    <w:rsid w:val="0040105D"/>
    <w:rsid w:val="00402C34"/>
    <w:rsid w:val="004033C9"/>
    <w:rsid w:val="004038F4"/>
    <w:rsid w:val="00403919"/>
    <w:rsid w:val="00403D13"/>
    <w:rsid w:val="00404788"/>
    <w:rsid w:val="00404AD7"/>
    <w:rsid w:val="004051B5"/>
    <w:rsid w:val="00405784"/>
    <w:rsid w:val="00407733"/>
    <w:rsid w:val="00407CD8"/>
    <w:rsid w:val="00407FE1"/>
    <w:rsid w:val="00412358"/>
    <w:rsid w:val="004130EA"/>
    <w:rsid w:val="00413175"/>
    <w:rsid w:val="00414EBE"/>
    <w:rsid w:val="00421B44"/>
    <w:rsid w:val="00423E2F"/>
    <w:rsid w:val="00423F0A"/>
    <w:rsid w:val="00424E06"/>
    <w:rsid w:val="00425523"/>
    <w:rsid w:val="00427A3F"/>
    <w:rsid w:val="00431593"/>
    <w:rsid w:val="00431679"/>
    <w:rsid w:val="00432266"/>
    <w:rsid w:val="00432305"/>
    <w:rsid w:val="00433FB4"/>
    <w:rsid w:val="00435150"/>
    <w:rsid w:val="00435927"/>
    <w:rsid w:val="0043640B"/>
    <w:rsid w:val="00436C10"/>
    <w:rsid w:val="00436E8A"/>
    <w:rsid w:val="00437199"/>
    <w:rsid w:val="00437724"/>
    <w:rsid w:val="00437950"/>
    <w:rsid w:val="00437D10"/>
    <w:rsid w:val="004403EE"/>
    <w:rsid w:val="00440639"/>
    <w:rsid w:val="00440AFA"/>
    <w:rsid w:val="004428D0"/>
    <w:rsid w:val="0044335A"/>
    <w:rsid w:val="00444961"/>
    <w:rsid w:val="00450517"/>
    <w:rsid w:val="00451C62"/>
    <w:rsid w:val="004539A0"/>
    <w:rsid w:val="00454B09"/>
    <w:rsid w:val="004557C1"/>
    <w:rsid w:val="00455D8B"/>
    <w:rsid w:val="00456857"/>
    <w:rsid w:val="00457519"/>
    <w:rsid w:val="00460C77"/>
    <w:rsid w:val="00460EE2"/>
    <w:rsid w:val="0046112E"/>
    <w:rsid w:val="0046123D"/>
    <w:rsid w:val="004617AB"/>
    <w:rsid w:val="00461C9E"/>
    <w:rsid w:val="004622D0"/>
    <w:rsid w:val="0046351E"/>
    <w:rsid w:val="004651A5"/>
    <w:rsid w:val="0046658D"/>
    <w:rsid w:val="00467464"/>
    <w:rsid w:val="004739B2"/>
    <w:rsid w:val="00473F78"/>
    <w:rsid w:val="004741D2"/>
    <w:rsid w:val="00474B86"/>
    <w:rsid w:val="0047516E"/>
    <w:rsid w:val="0047793E"/>
    <w:rsid w:val="00477A43"/>
    <w:rsid w:val="00480F06"/>
    <w:rsid w:val="00482378"/>
    <w:rsid w:val="00483F30"/>
    <w:rsid w:val="0048593F"/>
    <w:rsid w:val="00485EA4"/>
    <w:rsid w:val="00486618"/>
    <w:rsid w:val="00487613"/>
    <w:rsid w:val="00487616"/>
    <w:rsid w:val="00490868"/>
    <w:rsid w:val="004927A8"/>
    <w:rsid w:val="004929B0"/>
    <w:rsid w:val="00494282"/>
    <w:rsid w:val="004946E7"/>
    <w:rsid w:val="00496C23"/>
    <w:rsid w:val="00497D58"/>
    <w:rsid w:val="004A04E0"/>
    <w:rsid w:val="004A04F4"/>
    <w:rsid w:val="004A1142"/>
    <w:rsid w:val="004A1DA6"/>
    <w:rsid w:val="004A214B"/>
    <w:rsid w:val="004A34B2"/>
    <w:rsid w:val="004A56FA"/>
    <w:rsid w:val="004A5B43"/>
    <w:rsid w:val="004A613F"/>
    <w:rsid w:val="004A6578"/>
    <w:rsid w:val="004A67EA"/>
    <w:rsid w:val="004A7152"/>
    <w:rsid w:val="004B0ED8"/>
    <w:rsid w:val="004B1015"/>
    <w:rsid w:val="004B2678"/>
    <w:rsid w:val="004B35B9"/>
    <w:rsid w:val="004B4484"/>
    <w:rsid w:val="004B4C6E"/>
    <w:rsid w:val="004B4CE4"/>
    <w:rsid w:val="004B5E9F"/>
    <w:rsid w:val="004B702A"/>
    <w:rsid w:val="004C1514"/>
    <w:rsid w:val="004C1D61"/>
    <w:rsid w:val="004C229A"/>
    <w:rsid w:val="004C3F6C"/>
    <w:rsid w:val="004C4444"/>
    <w:rsid w:val="004C45FC"/>
    <w:rsid w:val="004C6A53"/>
    <w:rsid w:val="004C784E"/>
    <w:rsid w:val="004D20CC"/>
    <w:rsid w:val="004D21E8"/>
    <w:rsid w:val="004D2488"/>
    <w:rsid w:val="004D2DC9"/>
    <w:rsid w:val="004D2F50"/>
    <w:rsid w:val="004D39EB"/>
    <w:rsid w:val="004D5766"/>
    <w:rsid w:val="004D59D3"/>
    <w:rsid w:val="004D68BA"/>
    <w:rsid w:val="004E1192"/>
    <w:rsid w:val="004E27CC"/>
    <w:rsid w:val="004E3A5C"/>
    <w:rsid w:val="004E40E4"/>
    <w:rsid w:val="004E4516"/>
    <w:rsid w:val="004E4D08"/>
    <w:rsid w:val="004E5031"/>
    <w:rsid w:val="004E5038"/>
    <w:rsid w:val="004E5C83"/>
    <w:rsid w:val="004E6AD2"/>
    <w:rsid w:val="004E6EA6"/>
    <w:rsid w:val="004F275F"/>
    <w:rsid w:val="004F4560"/>
    <w:rsid w:val="004F5DFB"/>
    <w:rsid w:val="00500781"/>
    <w:rsid w:val="00501C73"/>
    <w:rsid w:val="00502094"/>
    <w:rsid w:val="00502D99"/>
    <w:rsid w:val="00506B7F"/>
    <w:rsid w:val="00506DAE"/>
    <w:rsid w:val="00507B70"/>
    <w:rsid w:val="005109A6"/>
    <w:rsid w:val="00510B2A"/>
    <w:rsid w:val="00510D38"/>
    <w:rsid w:val="005137ED"/>
    <w:rsid w:val="00513C03"/>
    <w:rsid w:val="00514C74"/>
    <w:rsid w:val="00520DC9"/>
    <w:rsid w:val="005217A9"/>
    <w:rsid w:val="00523FA7"/>
    <w:rsid w:val="005257B8"/>
    <w:rsid w:val="005301D9"/>
    <w:rsid w:val="00530B77"/>
    <w:rsid w:val="00531035"/>
    <w:rsid w:val="00532092"/>
    <w:rsid w:val="005328D3"/>
    <w:rsid w:val="00532CA2"/>
    <w:rsid w:val="00532D72"/>
    <w:rsid w:val="005332EE"/>
    <w:rsid w:val="00535E5F"/>
    <w:rsid w:val="00535FCC"/>
    <w:rsid w:val="00541326"/>
    <w:rsid w:val="00543B91"/>
    <w:rsid w:val="00543E22"/>
    <w:rsid w:val="00547BC5"/>
    <w:rsid w:val="00551406"/>
    <w:rsid w:val="00551C68"/>
    <w:rsid w:val="00552278"/>
    <w:rsid w:val="00552A84"/>
    <w:rsid w:val="00554804"/>
    <w:rsid w:val="00554B08"/>
    <w:rsid w:val="005563B6"/>
    <w:rsid w:val="005572D0"/>
    <w:rsid w:val="00557867"/>
    <w:rsid w:val="00557E55"/>
    <w:rsid w:val="00561216"/>
    <w:rsid w:val="00561413"/>
    <w:rsid w:val="005616E2"/>
    <w:rsid w:val="00562FB2"/>
    <w:rsid w:val="0056447D"/>
    <w:rsid w:val="005647CF"/>
    <w:rsid w:val="005656BD"/>
    <w:rsid w:val="0056727F"/>
    <w:rsid w:val="00567F87"/>
    <w:rsid w:val="005709D0"/>
    <w:rsid w:val="00571EAC"/>
    <w:rsid w:val="00572ACC"/>
    <w:rsid w:val="00572E2B"/>
    <w:rsid w:val="00573457"/>
    <w:rsid w:val="00573540"/>
    <w:rsid w:val="00573A63"/>
    <w:rsid w:val="00573F98"/>
    <w:rsid w:val="0057465D"/>
    <w:rsid w:val="00576E9A"/>
    <w:rsid w:val="005775C5"/>
    <w:rsid w:val="005800EC"/>
    <w:rsid w:val="0058104F"/>
    <w:rsid w:val="0058161D"/>
    <w:rsid w:val="005829FB"/>
    <w:rsid w:val="005830D3"/>
    <w:rsid w:val="005852B2"/>
    <w:rsid w:val="00586343"/>
    <w:rsid w:val="00586C61"/>
    <w:rsid w:val="0058763D"/>
    <w:rsid w:val="0059323A"/>
    <w:rsid w:val="00594C35"/>
    <w:rsid w:val="00595071"/>
    <w:rsid w:val="0059586D"/>
    <w:rsid w:val="00595D7A"/>
    <w:rsid w:val="005963B9"/>
    <w:rsid w:val="00596682"/>
    <w:rsid w:val="00596691"/>
    <w:rsid w:val="00596E88"/>
    <w:rsid w:val="0059753D"/>
    <w:rsid w:val="00597622"/>
    <w:rsid w:val="00597A89"/>
    <w:rsid w:val="005A07DD"/>
    <w:rsid w:val="005A132D"/>
    <w:rsid w:val="005A25B8"/>
    <w:rsid w:val="005A350F"/>
    <w:rsid w:val="005A4CD3"/>
    <w:rsid w:val="005A6695"/>
    <w:rsid w:val="005A6BCF"/>
    <w:rsid w:val="005A71BC"/>
    <w:rsid w:val="005B0B50"/>
    <w:rsid w:val="005B21D3"/>
    <w:rsid w:val="005B3448"/>
    <w:rsid w:val="005B344E"/>
    <w:rsid w:val="005B35B5"/>
    <w:rsid w:val="005B3EBA"/>
    <w:rsid w:val="005B4C4D"/>
    <w:rsid w:val="005B509B"/>
    <w:rsid w:val="005B6190"/>
    <w:rsid w:val="005B6D63"/>
    <w:rsid w:val="005B7DEB"/>
    <w:rsid w:val="005C05E7"/>
    <w:rsid w:val="005C3129"/>
    <w:rsid w:val="005C655D"/>
    <w:rsid w:val="005C7424"/>
    <w:rsid w:val="005D10A5"/>
    <w:rsid w:val="005D216A"/>
    <w:rsid w:val="005D2B11"/>
    <w:rsid w:val="005D2EF8"/>
    <w:rsid w:val="005D3267"/>
    <w:rsid w:val="005D376A"/>
    <w:rsid w:val="005D3B80"/>
    <w:rsid w:val="005D3F83"/>
    <w:rsid w:val="005D6129"/>
    <w:rsid w:val="005E0734"/>
    <w:rsid w:val="005E0A4E"/>
    <w:rsid w:val="005E1634"/>
    <w:rsid w:val="005E207E"/>
    <w:rsid w:val="005E2BB2"/>
    <w:rsid w:val="005E354D"/>
    <w:rsid w:val="005E531D"/>
    <w:rsid w:val="005E555B"/>
    <w:rsid w:val="005E6273"/>
    <w:rsid w:val="005E702F"/>
    <w:rsid w:val="005F040A"/>
    <w:rsid w:val="005F0E53"/>
    <w:rsid w:val="005F2242"/>
    <w:rsid w:val="005F22DC"/>
    <w:rsid w:val="005F29AB"/>
    <w:rsid w:val="005F4E2D"/>
    <w:rsid w:val="005F5C85"/>
    <w:rsid w:val="005F6EBB"/>
    <w:rsid w:val="005F7CED"/>
    <w:rsid w:val="006000D0"/>
    <w:rsid w:val="006006EA"/>
    <w:rsid w:val="00602535"/>
    <w:rsid w:val="006029F4"/>
    <w:rsid w:val="006041E2"/>
    <w:rsid w:val="00605794"/>
    <w:rsid w:val="00606659"/>
    <w:rsid w:val="00614D87"/>
    <w:rsid w:val="0061600B"/>
    <w:rsid w:val="00616BF6"/>
    <w:rsid w:val="00617993"/>
    <w:rsid w:val="00620CBD"/>
    <w:rsid w:val="00620E0B"/>
    <w:rsid w:val="0062235E"/>
    <w:rsid w:val="00622EA9"/>
    <w:rsid w:val="00624082"/>
    <w:rsid w:val="006255A2"/>
    <w:rsid w:val="00625C25"/>
    <w:rsid w:val="0062600B"/>
    <w:rsid w:val="0062649A"/>
    <w:rsid w:val="006304E8"/>
    <w:rsid w:val="006309C1"/>
    <w:rsid w:val="00630A47"/>
    <w:rsid w:val="00632176"/>
    <w:rsid w:val="006324F1"/>
    <w:rsid w:val="006336F2"/>
    <w:rsid w:val="006345A4"/>
    <w:rsid w:val="00634E83"/>
    <w:rsid w:val="00635250"/>
    <w:rsid w:val="006357D2"/>
    <w:rsid w:val="00640677"/>
    <w:rsid w:val="00640985"/>
    <w:rsid w:val="00640AED"/>
    <w:rsid w:val="006433FF"/>
    <w:rsid w:val="00643B98"/>
    <w:rsid w:val="00644AE8"/>
    <w:rsid w:val="00645766"/>
    <w:rsid w:val="006458B6"/>
    <w:rsid w:val="00647506"/>
    <w:rsid w:val="00650633"/>
    <w:rsid w:val="006512A6"/>
    <w:rsid w:val="00654597"/>
    <w:rsid w:val="006553E1"/>
    <w:rsid w:val="0065760E"/>
    <w:rsid w:val="00660669"/>
    <w:rsid w:val="0066247A"/>
    <w:rsid w:val="00662658"/>
    <w:rsid w:val="00662D55"/>
    <w:rsid w:val="006637E4"/>
    <w:rsid w:val="00664750"/>
    <w:rsid w:val="00666494"/>
    <w:rsid w:val="006670C4"/>
    <w:rsid w:val="00667570"/>
    <w:rsid w:val="00667AA8"/>
    <w:rsid w:val="00670C10"/>
    <w:rsid w:val="00670F78"/>
    <w:rsid w:val="0067253A"/>
    <w:rsid w:val="00674F8D"/>
    <w:rsid w:val="00676D59"/>
    <w:rsid w:val="0068085D"/>
    <w:rsid w:val="0068149D"/>
    <w:rsid w:val="006835B3"/>
    <w:rsid w:val="00683615"/>
    <w:rsid w:val="0068392E"/>
    <w:rsid w:val="00684824"/>
    <w:rsid w:val="00684CEE"/>
    <w:rsid w:val="00685385"/>
    <w:rsid w:val="00685434"/>
    <w:rsid w:val="0068545C"/>
    <w:rsid w:val="00686BC8"/>
    <w:rsid w:val="00690F2F"/>
    <w:rsid w:val="0069126F"/>
    <w:rsid w:val="00692B7C"/>
    <w:rsid w:val="00692BBC"/>
    <w:rsid w:val="00692BFF"/>
    <w:rsid w:val="00694935"/>
    <w:rsid w:val="00694B1C"/>
    <w:rsid w:val="00696DC2"/>
    <w:rsid w:val="006A04E5"/>
    <w:rsid w:val="006A0D4F"/>
    <w:rsid w:val="006A1384"/>
    <w:rsid w:val="006A1A80"/>
    <w:rsid w:val="006A2E12"/>
    <w:rsid w:val="006A43BC"/>
    <w:rsid w:val="006A5226"/>
    <w:rsid w:val="006A54A7"/>
    <w:rsid w:val="006A5620"/>
    <w:rsid w:val="006A5EC9"/>
    <w:rsid w:val="006B006F"/>
    <w:rsid w:val="006B0EB3"/>
    <w:rsid w:val="006B299E"/>
    <w:rsid w:val="006B2AB2"/>
    <w:rsid w:val="006B30F9"/>
    <w:rsid w:val="006B3DAA"/>
    <w:rsid w:val="006B5EC8"/>
    <w:rsid w:val="006B7571"/>
    <w:rsid w:val="006B78B5"/>
    <w:rsid w:val="006B7AFC"/>
    <w:rsid w:val="006C090C"/>
    <w:rsid w:val="006C2452"/>
    <w:rsid w:val="006C3751"/>
    <w:rsid w:val="006C4F37"/>
    <w:rsid w:val="006C55B9"/>
    <w:rsid w:val="006C5EE4"/>
    <w:rsid w:val="006C6849"/>
    <w:rsid w:val="006C7972"/>
    <w:rsid w:val="006D1350"/>
    <w:rsid w:val="006D21A5"/>
    <w:rsid w:val="006D2563"/>
    <w:rsid w:val="006D2A21"/>
    <w:rsid w:val="006D5071"/>
    <w:rsid w:val="006D7384"/>
    <w:rsid w:val="006E0310"/>
    <w:rsid w:val="006E095B"/>
    <w:rsid w:val="006E13F7"/>
    <w:rsid w:val="006E1493"/>
    <w:rsid w:val="006E191E"/>
    <w:rsid w:val="006E1D2E"/>
    <w:rsid w:val="006E3A56"/>
    <w:rsid w:val="006E51BD"/>
    <w:rsid w:val="006E66BA"/>
    <w:rsid w:val="006E6AF7"/>
    <w:rsid w:val="006E6FA1"/>
    <w:rsid w:val="006E78B2"/>
    <w:rsid w:val="006E79B5"/>
    <w:rsid w:val="006F062C"/>
    <w:rsid w:val="006F189F"/>
    <w:rsid w:val="006F4086"/>
    <w:rsid w:val="006F6AB1"/>
    <w:rsid w:val="007017C9"/>
    <w:rsid w:val="007027CD"/>
    <w:rsid w:val="00702881"/>
    <w:rsid w:val="00702C74"/>
    <w:rsid w:val="00705B58"/>
    <w:rsid w:val="00711E91"/>
    <w:rsid w:val="00713932"/>
    <w:rsid w:val="007202A7"/>
    <w:rsid w:val="00720949"/>
    <w:rsid w:val="00721753"/>
    <w:rsid w:val="00721A6F"/>
    <w:rsid w:val="00722249"/>
    <w:rsid w:val="00722897"/>
    <w:rsid w:val="00724AC1"/>
    <w:rsid w:val="007258B3"/>
    <w:rsid w:val="007264F8"/>
    <w:rsid w:val="00726A84"/>
    <w:rsid w:val="00727E0A"/>
    <w:rsid w:val="00731BC8"/>
    <w:rsid w:val="00732EAC"/>
    <w:rsid w:val="00733B51"/>
    <w:rsid w:val="00734091"/>
    <w:rsid w:val="00734691"/>
    <w:rsid w:val="007348EA"/>
    <w:rsid w:val="00734C15"/>
    <w:rsid w:val="00737137"/>
    <w:rsid w:val="00737A6D"/>
    <w:rsid w:val="00737B75"/>
    <w:rsid w:val="007401FE"/>
    <w:rsid w:val="0074194B"/>
    <w:rsid w:val="0074247F"/>
    <w:rsid w:val="007434A4"/>
    <w:rsid w:val="00745F97"/>
    <w:rsid w:val="00747191"/>
    <w:rsid w:val="00751958"/>
    <w:rsid w:val="00752277"/>
    <w:rsid w:val="00753593"/>
    <w:rsid w:val="0075392F"/>
    <w:rsid w:val="00753B23"/>
    <w:rsid w:val="0075602C"/>
    <w:rsid w:val="00756F41"/>
    <w:rsid w:val="007578CE"/>
    <w:rsid w:val="0076037A"/>
    <w:rsid w:val="007605D0"/>
    <w:rsid w:val="007608E3"/>
    <w:rsid w:val="00762ADF"/>
    <w:rsid w:val="00763D71"/>
    <w:rsid w:val="007641F4"/>
    <w:rsid w:val="00764DFB"/>
    <w:rsid w:val="007650B5"/>
    <w:rsid w:val="00766ACC"/>
    <w:rsid w:val="00766F36"/>
    <w:rsid w:val="00767586"/>
    <w:rsid w:val="0076787E"/>
    <w:rsid w:val="007718CB"/>
    <w:rsid w:val="00774970"/>
    <w:rsid w:val="00774AC3"/>
    <w:rsid w:val="007763C6"/>
    <w:rsid w:val="00776600"/>
    <w:rsid w:val="00776E18"/>
    <w:rsid w:val="00777691"/>
    <w:rsid w:val="00781EB3"/>
    <w:rsid w:val="00785BFB"/>
    <w:rsid w:val="00786023"/>
    <w:rsid w:val="00786344"/>
    <w:rsid w:val="00786639"/>
    <w:rsid w:val="00786E69"/>
    <w:rsid w:val="00786E9E"/>
    <w:rsid w:val="007878F2"/>
    <w:rsid w:val="007950EF"/>
    <w:rsid w:val="007974BB"/>
    <w:rsid w:val="007A0716"/>
    <w:rsid w:val="007A1585"/>
    <w:rsid w:val="007A254B"/>
    <w:rsid w:val="007A2888"/>
    <w:rsid w:val="007A2A9C"/>
    <w:rsid w:val="007A33E6"/>
    <w:rsid w:val="007A48AC"/>
    <w:rsid w:val="007A4F44"/>
    <w:rsid w:val="007A570A"/>
    <w:rsid w:val="007A731C"/>
    <w:rsid w:val="007A735B"/>
    <w:rsid w:val="007A757A"/>
    <w:rsid w:val="007A75CA"/>
    <w:rsid w:val="007A782F"/>
    <w:rsid w:val="007B0AE4"/>
    <w:rsid w:val="007B2792"/>
    <w:rsid w:val="007B2DDA"/>
    <w:rsid w:val="007B3A69"/>
    <w:rsid w:val="007B3B3A"/>
    <w:rsid w:val="007B3D75"/>
    <w:rsid w:val="007B5FF2"/>
    <w:rsid w:val="007B7C4A"/>
    <w:rsid w:val="007C0701"/>
    <w:rsid w:val="007C0D21"/>
    <w:rsid w:val="007C1932"/>
    <w:rsid w:val="007C20E3"/>
    <w:rsid w:val="007C2D6C"/>
    <w:rsid w:val="007C3213"/>
    <w:rsid w:val="007C3F0D"/>
    <w:rsid w:val="007C4265"/>
    <w:rsid w:val="007C4488"/>
    <w:rsid w:val="007C4BD6"/>
    <w:rsid w:val="007C5903"/>
    <w:rsid w:val="007C5F4A"/>
    <w:rsid w:val="007C5FB2"/>
    <w:rsid w:val="007C747E"/>
    <w:rsid w:val="007C7B23"/>
    <w:rsid w:val="007D187E"/>
    <w:rsid w:val="007D1AC5"/>
    <w:rsid w:val="007D1F1E"/>
    <w:rsid w:val="007D291F"/>
    <w:rsid w:val="007D2A6C"/>
    <w:rsid w:val="007D2AE4"/>
    <w:rsid w:val="007D4D47"/>
    <w:rsid w:val="007D566F"/>
    <w:rsid w:val="007E2465"/>
    <w:rsid w:val="007E278D"/>
    <w:rsid w:val="007E37F2"/>
    <w:rsid w:val="007E404D"/>
    <w:rsid w:val="007E5656"/>
    <w:rsid w:val="007E5E76"/>
    <w:rsid w:val="007E66CF"/>
    <w:rsid w:val="007E6FE8"/>
    <w:rsid w:val="007F0AB8"/>
    <w:rsid w:val="007F0E34"/>
    <w:rsid w:val="007F38E5"/>
    <w:rsid w:val="007F3EED"/>
    <w:rsid w:val="007F4ACA"/>
    <w:rsid w:val="007F528D"/>
    <w:rsid w:val="007F705B"/>
    <w:rsid w:val="008004C0"/>
    <w:rsid w:val="008016C7"/>
    <w:rsid w:val="00802159"/>
    <w:rsid w:val="00803A34"/>
    <w:rsid w:val="00803EF9"/>
    <w:rsid w:val="00806A08"/>
    <w:rsid w:val="00806D64"/>
    <w:rsid w:val="008075F5"/>
    <w:rsid w:val="00807C74"/>
    <w:rsid w:val="00807DDA"/>
    <w:rsid w:val="00812EE5"/>
    <w:rsid w:val="00813CBD"/>
    <w:rsid w:val="008140DC"/>
    <w:rsid w:val="0081551E"/>
    <w:rsid w:val="00817283"/>
    <w:rsid w:val="0082131F"/>
    <w:rsid w:val="0082271F"/>
    <w:rsid w:val="00822C8F"/>
    <w:rsid w:val="00823213"/>
    <w:rsid w:val="00823C25"/>
    <w:rsid w:val="00824AD4"/>
    <w:rsid w:val="0082551D"/>
    <w:rsid w:val="008256A5"/>
    <w:rsid w:val="00831287"/>
    <w:rsid w:val="0083169A"/>
    <w:rsid w:val="008324D8"/>
    <w:rsid w:val="008335C4"/>
    <w:rsid w:val="00834451"/>
    <w:rsid w:val="00836DDD"/>
    <w:rsid w:val="00837A02"/>
    <w:rsid w:val="00837BF3"/>
    <w:rsid w:val="00837EDA"/>
    <w:rsid w:val="00840C1C"/>
    <w:rsid w:val="00841B0E"/>
    <w:rsid w:val="008431DB"/>
    <w:rsid w:val="008437E2"/>
    <w:rsid w:val="00845730"/>
    <w:rsid w:val="00845B52"/>
    <w:rsid w:val="00845BFF"/>
    <w:rsid w:val="00845CDF"/>
    <w:rsid w:val="00845FBA"/>
    <w:rsid w:val="00850EB5"/>
    <w:rsid w:val="008511ED"/>
    <w:rsid w:val="008527A2"/>
    <w:rsid w:val="00853C63"/>
    <w:rsid w:val="008547AB"/>
    <w:rsid w:val="008550A4"/>
    <w:rsid w:val="008557C3"/>
    <w:rsid w:val="0085713D"/>
    <w:rsid w:val="008616A4"/>
    <w:rsid w:val="008642FC"/>
    <w:rsid w:val="00864523"/>
    <w:rsid w:val="0086461C"/>
    <w:rsid w:val="00864DED"/>
    <w:rsid w:val="0086613A"/>
    <w:rsid w:val="00870F4C"/>
    <w:rsid w:val="0087148B"/>
    <w:rsid w:val="008725F6"/>
    <w:rsid w:val="008727AE"/>
    <w:rsid w:val="00873883"/>
    <w:rsid w:val="00874006"/>
    <w:rsid w:val="008758FC"/>
    <w:rsid w:val="00875D23"/>
    <w:rsid w:val="00880BF4"/>
    <w:rsid w:val="00881F87"/>
    <w:rsid w:val="00882E64"/>
    <w:rsid w:val="00883060"/>
    <w:rsid w:val="0088333F"/>
    <w:rsid w:val="008842E2"/>
    <w:rsid w:val="00884B4F"/>
    <w:rsid w:val="00886551"/>
    <w:rsid w:val="00887201"/>
    <w:rsid w:val="00887B58"/>
    <w:rsid w:val="00893438"/>
    <w:rsid w:val="00894086"/>
    <w:rsid w:val="008940E2"/>
    <w:rsid w:val="00894418"/>
    <w:rsid w:val="00894B0D"/>
    <w:rsid w:val="00895BC4"/>
    <w:rsid w:val="0089682C"/>
    <w:rsid w:val="00896F5C"/>
    <w:rsid w:val="0089783E"/>
    <w:rsid w:val="008979A0"/>
    <w:rsid w:val="008A0338"/>
    <w:rsid w:val="008A0A9B"/>
    <w:rsid w:val="008A0C92"/>
    <w:rsid w:val="008A0EE6"/>
    <w:rsid w:val="008A2F34"/>
    <w:rsid w:val="008A36B8"/>
    <w:rsid w:val="008A398E"/>
    <w:rsid w:val="008A3BDE"/>
    <w:rsid w:val="008A3C89"/>
    <w:rsid w:val="008A59AE"/>
    <w:rsid w:val="008A5CD0"/>
    <w:rsid w:val="008A6B50"/>
    <w:rsid w:val="008A7049"/>
    <w:rsid w:val="008B0122"/>
    <w:rsid w:val="008B021E"/>
    <w:rsid w:val="008B02BE"/>
    <w:rsid w:val="008B0A6A"/>
    <w:rsid w:val="008B2DA6"/>
    <w:rsid w:val="008B4EC8"/>
    <w:rsid w:val="008B5713"/>
    <w:rsid w:val="008B5952"/>
    <w:rsid w:val="008B74B6"/>
    <w:rsid w:val="008B780F"/>
    <w:rsid w:val="008B7EB1"/>
    <w:rsid w:val="008C0A6E"/>
    <w:rsid w:val="008C0DA5"/>
    <w:rsid w:val="008C1181"/>
    <w:rsid w:val="008C1184"/>
    <w:rsid w:val="008C1C8B"/>
    <w:rsid w:val="008C1F1E"/>
    <w:rsid w:val="008C26C1"/>
    <w:rsid w:val="008C458C"/>
    <w:rsid w:val="008C4B06"/>
    <w:rsid w:val="008C4FF7"/>
    <w:rsid w:val="008C53B1"/>
    <w:rsid w:val="008C5A73"/>
    <w:rsid w:val="008C5B5F"/>
    <w:rsid w:val="008C6B63"/>
    <w:rsid w:val="008C6D8B"/>
    <w:rsid w:val="008C745A"/>
    <w:rsid w:val="008C7F87"/>
    <w:rsid w:val="008D0DC8"/>
    <w:rsid w:val="008D0FC3"/>
    <w:rsid w:val="008D1EC8"/>
    <w:rsid w:val="008D25FB"/>
    <w:rsid w:val="008D297B"/>
    <w:rsid w:val="008D2CC0"/>
    <w:rsid w:val="008D2FB5"/>
    <w:rsid w:val="008D45EC"/>
    <w:rsid w:val="008D5748"/>
    <w:rsid w:val="008E028C"/>
    <w:rsid w:val="008E02DD"/>
    <w:rsid w:val="008E0DE6"/>
    <w:rsid w:val="008E0E6B"/>
    <w:rsid w:val="008E244D"/>
    <w:rsid w:val="008E25FF"/>
    <w:rsid w:val="008E3EB1"/>
    <w:rsid w:val="008E4377"/>
    <w:rsid w:val="008E4DE2"/>
    <w:rsid w:val="008E59B2"/>
    <w:rsid w:val="008E5A48"/>
    <w:rsid w:val="008E5F27"/>
    <w:rsid w:val="008E6017"/>
    <w:rsid w:val="008E7A81"/>
    <w:rsid w:val="008F0009"/>
    <w:rsid w:val="008F0850"/>
    <w:rsid w:val="008F1FD4"/>
    <w:rsid w:val="008F20C0"/>
    <w:rsid w:val="008F22C4"/>
    <w:rsid w:val="008F43B2"/>
    <w:rsid w:val="008F51D7"/>
    <w:rsid w:val="008F55A5"/>
    <w:rsid w:val="008F7483"/>
    <w:rsid w:val="008F7DA2"/>
    <w:rsid w:val="009006E5"/>
    <w:rsid w:val="00902BBE"/>
    <w:rsid w:val="0090362A"/>
    <w:rsid w:val="00906432"/>
    <w:rsid w:val="0090722B"/>
    <w:rsid w:val="0090750D"/>
    <w:rsid w:val="009075E5"/>
    <w:rsid w:val="00910DB4"/>
    <w:rsid w:val="00910F87"/>
    <w:rsid w:val="009122D1"/>
    <w:rsid w:val="00912E57"/>
    <w:rsid w:val="00913B62"/>
    <w:rsid w:val="009145C4"/>
    <w:rsid w:val="009176F9"/>
    <w:rsid w:val="00917B51"/>
    <w:rsid w:val="009205BD"/>
    <w:rsid w:val="00921132"/>
    <w:rsid w:val="00923B63"/>
    <w:rsid w:val="00925BC1"/>
    <w:rsid w:val="009308AE"/>
    <w:rsid w:val="00932048"/>
    <w:rsid w:val="00933178"/>
    <w:rsid w:val="00933454"/>
    <w:rsid w:val="00933A79"/>
    <w:rsid w:val="00934B62"/>
    <w:rsid w:val="00934D8F"/>
    <w:rsid w:val="009367A1"/>
    <w:rsid w:val="00941301"/>
    <w:rsid w:val="0094345E"/>
    <w:rsid w:val="00944952"/>
    <w:rsid w:val="0094756C"/>
    <w:rsid w:val="0095267C"/>
    <w:rsid w:val="009532E5"/>
    <w:rsid w:val="009546D2"/>
    <w:rsid w:val="00954F9C"/>
    <w:rsid w:val="0095554E"/>
    <w:rsid w:val="00957237"/>
    <w:rsid w:val="009604C9"/>
    <w:rsid w:val="00961150"/>
    <w:rsid w:val="009637CA"/>
    <w:rsid w:val="00963BDB"/>
    <w:rsid w:val="0096495C"/>
    <w:rsid w:val="00964A7C"/>
    <w:rsid w:val="00965836"/>
    <w:rsid w:val="00965850"/>
    <w:rsid w:val="0096687B"/>
    <w:rsid w:val="00970143"/>
    <w:rsid w:val="009704C2"/>
    <w:rsid w:val="00971248"/>
    <w:rsid w:val="009719AA"/>
    <w:rsid w:val="009770D8"/>
    <w:rsid w:val="009775A2"/>
    <w:rsid w:val="00977C06"/>
    <w:rsid w:val="009809D6"/>
    <w:rsid w:val="00980CE3"/>
    <w:rsid w:val="00980E80"/>
    <w:rsid w:val="00981549"/>
    <w:rsid w:val="009815D1"/>
    <w:rsid w:val="00981DA6"/>
    <w:rsid w:val="00982628"/>
    <w:rsid w:val="009826D1"/>
    <w:rsid w:val="00982A44"/>
    <w:rsid w:val="00982C6F"/>
    <w:rsid w:val="0098475E"/>
    <w:rsid w:val="00990BB3"/>
    <w:rsid w:val="0099109B"/>
    <w:rsid w:val="00991922"/>
    <w:rsid w:val="009945C6"/>
    <w:rsid w:val="009A03CC"/>
    <w:rsid w:val="009A074D"/>
    <w:rsid w:val="009A126B"/>
    <w:rsid w:val="009A1E6F"/>
    <w:rsid w:val="009A3573"/>
    <w:rsid w:val="009A6DB8"/>
    <w:rsid w:val="009B188E"/>
    <w:rsid w:val="009B2FEA"/>
    <w:rsid w:val="009B3AE9"/>
    <w:rsid w:val="009B4417"/>
    <w:rsid w:val="009B577E"/>
    <w:rsid w:val="009B5C0A"/>
    <w:rsid w:val="009B6B96"/>
    <w:rsid w:val="009C1B32"/>
    <w:rsid w:val="009C2605"/>
    <w:rsid w:val="009C3D31"/>
    <w:rsid w:val="009C4616"/>
    <w:rsid w:val="009C5CD8"/>
    <w:rsid w:val="009D1F4F"/>
    <w:rsid w:val="009D24F2"/>
    <w:rsid w:val="009D25E0"/>
    <w:rsid w:val="009D36CB"/>
    <w:rsid w:val="009D3EB8"/>
    <w:rsid w:val="009D421F"/>
    <w:rsid w:val="009D560C"/>
    <w:rsid w:val="009D5E7C"/>
    <w:rsid w:val="009D63D0"/>
    <w:rsid w:val="009D642F"/>
    <w:rsid w:val="009E03E0"/>
    <w:rsid w:val="009E0A6F"/>
    <w:rsid w:val="009E1F87"/>
    <w:rsid w:val="009E312A"/>
    <w:rsid w:val="009E344E"/>
    <w:rsid w:val="009E67D5"/>
    <w:rsid w:val="009E6E0F"/>
    <w:rsid w:val="009F0D30"/>
    <w:rsid w:val="009F1672"/>
    <w:rsid w:val="009F4BE6"/>
    <w:rsid w:val="009F4F67"/>
    <w:rsid w:val="00A00729"/>
    <w:rsid w:val="00A00A2A"/>
    <w:rsid w:val="00A014FA"/>
    <w:rsid w:val="00A0160F"/>
    <w:rsid w:val="00A026AF"/>
    <w:rsid w:val="00A02F00"/>
    <w:rsid w:val="00A0342B"/>
    <w:rsid w:val="00A03ABB"/>
    <w:rsid w:val="00A04A74"/>
    <w:rsid w:val="00A075BF"/>
    <w:rsid w:val="00A117A3"/>
    <w:rsid w:val="00A11927"/>
    <w:rsid w:val="00A1484C"/>
    <w:rsid w:val="00A160F8"/>
    <w:rsid w:val="00A203FC"/>
    <w:rsid w:val="00A21E43"/>
    <w:rsid w:val="00A228D8"/>
    <w:rsid w:val="00A22F73"/>
    <w:rsid w:val="00A23410"/>
    <w:rsid w:val="00A239CA"/>
    <w:rsid w:val="00A24801"/>
    <w:rsid w:val="00A24ED5"/>
    <w:rsid w:val="00A2547E"/>
    <w:rsid w:val="00A25B61"/>
    <w:rsid w:val="00A2797C"/>
    <w:rsid w:val="00A27A32"/>
    <w:rsid w:val="00A27F54"/>
    <w:rsid w:val="00A31680"/>
    <w:rsid w:val="00A32527"/>
    <w:rsid w:val="00A3289C"/>
    <w:rsid w:val="00A328F0"/>
    <w:rsid w:val="00A33339"/>
    <w:rsid w:val="00A33C0E"/>
    <w:rsid w:val="00A33FDC"/>
    <w:rsid w:val="00A34BFD"/>
    <w:rsid w:val="00A35872"/>
    <w:rsid w:val="00A358CB"/>
    <w:rsid w:val="00A36496"/>
    <w:rsid w:val="00A36C23"/>
    <w:rsid w:val="00A4003A"/>
    <w:rsid w:val="00A4234A"/>
    <w:rsid w:val="00A43832"/>
    <w:rsid w:val="00A43FD4"/>
    <w:rsid w:val="00A44270"/>
    <w:rsid w:val="00A4656C"/>
    <w:rsid w:val="00A5027B"/>
    <w:rsid w:val="00A50FFE"/>
    <w:rsid w:val="00A523AC"/>
    <w:rsid w:val="00A55D4B"/>
    <w:rsid w:val="00A55F11"/>
    <w:rsid w:val="00A563E8"/>
    <w:rsid w:val="00A56C60"/>
    <w:rsid w:val="00A57A04"/>
    <w:rsid w:val="00A606B4"/>
    <w:rsid w:val="00A60700"/>
    <w:rsid w:val="00A607DF"/>
    <w:rsid w:val="00A635B3"/>
    <w:rsid w:val="00A644E3"/>
    <w:rsid w:val="00A65391"/>
    <w:rsid w:val="00A65F1A"/>
    <w:rsid w:val="00A670F5"/>
    <w:rsid w:val="00A67A0C"/>
    <w:rsid w:val="00A67DFF"/>
    <w:rsid w:val="00A70AFB"/>
    <w:rsid w:val="00A72389"/>
    <w:rsid w:val="00A73AB9"/>
    <w:rsid w:val="00A74035"/>
    <w:rsid w:val="00A7536B"/>
    <w:rsid w:val="00A7626B"/>
    <w:rsid w:val="00A76AD4"/>
    <w:rsid w:val="00A80FA4"/>
    <w:rsid w:val="00A82B8E"/>
    <w:rsid w:val="00A82F6A"/>
    <w:rsid w:val="00A82F84"/>
    <w:rsid w:val="00A83F8D"/>
    <w:rsid w:val="00A846E8"/>
    <w:rsid w:val="00A84A4A"/>
    <w:rsid w:val="00A85711"/>
    <w:rsid w:val="00A85A4A"/>
    <w:rsid w:val="00A86CD9"/>
    <w:rsid w:val="00A86F41"/>
    <w:rsid w:val="00A8780F"/>
    <w:rsid w:val="00A90602"/>
    <w:rsid w:val="00A91656"/>
    <w:rsid w:val="00A91C56"/>
    <w:rsid w:val="00A932E5"/>
    <w:rsid w:val="00A93568"/>
    <w:rsid w:val="00A94060"/>
    <w:rsid w:val="00A95A08"/>
    <w:rsid w:val="00A96452"/>
    <w:rsid w:val="00A97CA8"/>
    <w:rsid w:val="00AA1AF8"/>
    <w:rsid w:val="00AA1D79"/>
    <w:rsid w:val="00AA239B"/>
    <w:rsid w:val="00AA2AC9"/>
    <w:rsid w:val="00AA2D18"/>
    <w:rsid w:val="00AA473B"/>
    <w:rsid w:val="00AA49BC"/>
    <w:rsid w:val="00AA7829"/>
    <w:rsid w:val="00AB0C66"/>
    <w:rsid w:val="00AB5A8B"/>
    <w:rsid w:val="00AB7328"/>
    <w:rsid w:val="00AC2A0E"/>
    <w:rsid w:val="00AC35DE"/>
    <w:rsid w:val="00AC3728"/>
    <w:rsid w:val="00AC49F6"/>
    <w:rsid w:val="00AC649F"/>
    <w:rsid w:val="00AC6730"/>
    <w:rsid w:val="00AC6A53"/>
    <w:rsid w:val="00AD017C"/>
    <w:rsid w:val="00AD1408"/>
    <w:rsid w:val="00AD2856"/>
    <w:rsid w:val="00AD2954"/>
    <w:rsid w:val="00AD3584"/>
    <w:rsid w:val="00AD70A1"/>
    <w:rsid w:val="00AE14F0"/>
    <w:rsid w:val="00AE15AC"/>
    <w:rsid w:val="00AE3AE9"/>
    <w:rsid w:val="00AE4CB2"/>
    <w:rsid w:val="00AE4D1B"/>
    <w:rsid w:val="00AE6410"/>
    <w:rsid w:val="00AF0007"/>
    <w:rsid w:val="00AF08FF"/>
    <w:rsid w:val="00AF09B7"/>
    <w:rsid w:val="00AF166D"/>
    <w:rsid w:val="00AF23B8"/>
    <w:rsid w:val="00AF37F4"/>
    <w:rsid w:val="00AF4009"/>
    <w:rsid w:val="00AF59E7"/>
    <w:rsid w:val="00AF68C7"/>
    <w:rsid w:val="00AF7DC0"/>
    <w:rsid w:val="00B00FDA"/>
    <w:rsid w:val="00B015E5"/>
    <w:rsid w:val="00B02AFB"/>
    <w:rsid w:val="00B030CF"/>
    <w:rsid w:val="00B039B9"/>
    <w:rsid w:val="00B03EE3"/>
    <w:rsid w:val="00B0476B"/>
    <w:rsid w:val="00B04E9A"/>
    <w:rsid w:val="00B05312"/>
    <w:rsid w:val="00B068E9"/>
    <w:rsid w:val="00B070F4"/>
    <w:rsid w:val="00B10CDD"/>
    <w:rsid w:val="00B12257"/>
    <w:rsid w:val="00B1225C"/>
    <w:rsid w:val="00B12D20"/>
    <w:rsid w:val="00B1530A"/>
    <w:rsid w:val="00B15379"/>
    <w:rsid w:val="00B16472"/>
    <w:rsid w:val="00B16702"/>
    <w:rsid w:val="00B16B78"/>
    <w:rsid w:val="00B172A7"/>
    <w:rsid w:val="00B2093D"/>
    <w:rsid w:val="00B22935"/>
    <w:rsid w:val="00B22A9D"/>
    <w:rsid w:val="00B24392"/>
    <w:rsid w:val="00B24CEC"/>
    <w:rsid w:val="00B2616A"/>
    <w:rsid w:val="00B3137E"/>
    <w:rsid w:val="00B336CC"/>
    <w:rsid w:val="00B34BEB"/>
    <w:rsid w:val="00B34F67"/>
    <w:rsid w:val="00B358D0"/>
    <w:rsid w:val="00B35D7A"/>
    <w:rsid w:val="00B41C7A"/>
    <w:rsid w:val="00B42108"/>
    <w:rsid w:val="00B43555"/>
    <w:rsid w:val="00B43CE5"/>
    <w:rsid w:val="00B44E9C"/>
    <w:rsid w:val="00B46C6A"/>
    <w:rsid w:val="00B473F2"/>
    <w:rsid w:val="00B50166"/>
    <w:rsid w:val="00B534D8"/>
    <w:rsid w:val="00B5370D"/>
    <w:rsid w:val="00B543E2"/>
    <w:rsid w:val="00B54706"/>
    <w:rsid w:val="00B55765"/>
    <w:rsid w:val="00B5590E"/>
    <w:rsid w:val="00B576E9"/>
    <w:rsid w:val="00B61823"/>
    <w:rsid w:val="00B6205A"/>
    <w:rsid w:val="00B629A7"/>
    <w:rsid w:val="00B63336"/>
    <w:rsid w:val="00B634A7"/>
    <w:rsid w:val="00B63568"/>
    <w:rsid w:val="00B64081"/>
    <w:rsid w:val="00B64F3F"/>
    <w:rsid w:val="00B663CC"/>
    <w:rsid w:val="00B671E5"/>
    <w:rsid w:val="00B705A7"/>
    <w:rsid w:val="00B70C64"/>
    <w:rsid w:val="00B71885"/>
    <w:rsid w:val="00B72DBA"/>
    <w:rsid w:val="00B72F32"/>
    <w:rsid w:val="00B76F26"/>
    <w:rsid w:val="00B811F5"/>
    <w:rsid w:val="00B81456"/>
    <w:rsid w:val="00B83549"/>
    <w:rsid w:val="00B84533"/>
    <w:rsid w:val="00B85225"/>
    <w:rsid w:val="00B9039D"/>
    <w:rsid w:val="00B9075B"/>
    <w:rsid w:val="00B9156E"/>
    <w:rsid w:val="00B93A12"/>
    <w:rsid w:val="00B9586A"/>
    <w:rsid w:val="00B96A18"/>
    <w:rsid w:val="00B96E5C"/>
    <w:rsid w:val="00B97E09"/>
    <w:rsid w:val="00BA07AE"/>
    <w:rsid w:val="00BA3265"/>
    <w:rsid w:val="00BA3856"/>
    <w:rsid w:val="00BA53CB"/>
    <w:rsid w:val="00BA6DD6"/>
    <w:rsid w:val="00BA735F"/>
    <w:rsid w:val="00BB16FC"/>
    <w:rsid w:val="00BB1C3C"/>
    <w:rsid w:val="00BB5018"/>
    <w:rsid w:val="00BB7750"/>
    <w:rsid w:val="00BC0951"/>
    <w:rsid w:val="00BC1313"/>
    <w:rsid w:val="00BC264E"/>
    <w:rsid w:val="00BC2DBC"/>
    <w:rsid w:val="00BC3FA9"/>
    <w:rsid w:val="00BC47B2"/>
    <w:rsid w:val="00BC4F0E"/>
    <w:rsid w:val="00BC6BF6"/>
    <w:rsid w:val="00BC6F7C"/>
    <w:rsid w:val="00BD3BB5"/>
    <w:rsid w:val="00BD4604"/>
    <w:rsid w:val="00BD482F"/>
    <w:rsid w:val="00BE021F"/>
    <w:rsid w:val="00BE0296"/>
    <w:rsid w:val="00BE1EC2"/>
    <w:rsid w:val="00BE2033"/>
    <w:rsid w:val="00BE216F"/>
    <w:rsid w:val="00BE2F70"/>
    <w:rsid w:val="00BE5B12"/>
    <w:rsid w:val="00BF0F7E"/>
    <w:rsid w:val="00BF2754"/>
    <w:rsid w:val="00BF3942"/>
    <w:rsid w:val="00BF39DE"/>
    <w:rsid w:val="00BF47A0"/>
    <w:rsid w:val="00BF638A"/>
    <w:rsid w:val="00BF751F"/>
    <w:rsid w:val="00C00479"/>
    <w:rsid w:val="00C00E20"/>
    <w:rsid w:val="00C01D51"/>
    <w:rsid w:val="00C02C84"/>
    <w:rsid w:val="00C030ED"/>
    <w:rsid w:val="00C03E52"/>
    <w:rsid w:val="00C04F83"/>
    <w:rsid w:val="00C050F8"/>
    <w:rsid w:val="00C05E6C"/>
    <w:rsid w:val="00C05F6E"/>
    <w:rsid w:val="00C103CB"/>
    <w:rsid w:val="00C10FB2"/>
    <w:rsid w:val="00C12296"/>
    <w:rsid w:val="00C1233E"/>
    <w:rsid w:val="00C14465"/>
    <w:rsid w:val="00C14593"/>
    <w:rsid w:val="00C168B1"/>
    <w:rsid w:val="00C206A1"/>
    <w:rsid w:val="00C22129"/>
    <w:rsid w:val="00C223E8"/>
    <w:rsid w:val="00C225CC"/>
    <w:rsid w:val="00C23DEB"/>
    <w:rsid w:val="00C2488F"/>
    <w:rsid w:val="00C25B3C"/>
    <w:rsid w:val="00C262B4"/>
    <w:rsid w:val="00C26581"/>
    <w:rsid w:val="00C26FEE"/>
    <w:rsid w:val="00C27B07"/>
    <w:rsid w:val="00C27D0E"/>
    <w:rsid w:val="00C31223"/>
    <w:rsid w:val="00C324B3"/>
    <w:rsid w:val="00C324E9"/>
    <w:rsid w:val="00C32605"/>
    <w:rsid w:val="00C32BCB"/>
    <w:rsid w:val="00C33350"/>
    <w:rsid w:val="00C33B12"/>
    <w:rsid w:val="00C3543C"/>
    <w:rsid w:val="00C35C0B"/>
    <w:rsid w:val="00C36263"/>
    <w:rsid w:val="00C378AD"/>
    <w:rsid w:val="00C37B0B"/>
    <w:rsid w:val="00C37F16"/>
    <w:rsid w:val="00C40614"/>
    <w:rsid w:val="00C40F68"/>
    <w:rsid w:val="00C4336E"/>
    <w:rsid w:val="00C4413D"/>
    <w:rsid w:val="00C447CD"/>
    <w:rsid w:val="00C44BDC"/>
    <w:rsid w:val="00C45CC6"/>
    <w:rsid w:val="00C47247"/>
    <w:rsid w:val="00C5033E"/>
    <w:rsid w:val="00C505D5"/>
    <w:rsid w:val="00C5330A"/>
    <w:rsid w:val="00C5567D"/>
    <w:rsid w:val="00C601D2"/>
    <w:rsid w:val="00C60468"/>
    <w:rsid w:val="00C6079C"/>
    <w:rsid w:val="00C6494D"/>
    <w:rsid w:val="00C66D17"/>
    <w:rsid w:val="00C67C48"/>
    <w:rsid w:val="00C67E85"/>
    <w:rsid w:val="00C72145"/>
    <w:rsid w:val="00C727B2"/>
    <w:rsid w:val="00C7302B"/>
    <w:rsid w:val="00C74927"/>
    <w:rsid w:val="00C774CE"/>
    <w:rsid w:val="00C77E49"/>
    <w:rsid w:val="00C80418"/>
    <w:rsid w:val="00C80D88"/>
    <w:rsid w:val="00C82ABE"/>
    <w:rsid w:val="00C84173"/>
    <w:rsid w:val="00C8424E"/>
    <w:rsid w:val="00C862B8"/>
    <w:rsid w:val="00C86FDE"/>
    <w:rsid w:val="00C87B53"/>
    <w:rsid w:val="00C87D42"/>
    <w:rsid w:val="00C90EB6"/>
    <w:rsid w:val="00C9124C"/>
    <w:rsid w:val="00C929A6"/>
    <w:rsid w:val="00C9701E"/>
    <w:rsid w:val="00CA23C0"/>
    <w:rsid w:val="00CA3C65"/>
    <w:rsid w:val="00CA506A"/>
    <w:rsid w:val="00CA549B"/>
    <w:rsid w:val="00CA683B"/>
    <w:rsid w:val="00CA74FC"/>
    <w:rsid w:val="00CB0FA2"/>
    <w:rsid w:val="00CB13CF"/>
    <w:rsid w:val="00CB1662"/>
    <w:rsid w:val="00CB1DD6"/>
    <w:rsid w:val="00CB264D"/>
    <w:rsid w:val="00CB3CD2"/>
    <w:rsid w:val="00CB5332"/>
    <w:rsid w:val="00CB5D37"/>
    <w:rsid w:val="00CB6FDB"/>
    <w:rsid w:val="00CB782E"/>
    <w:rsid w:val="00CC01E1"/>
    <w:rsid w:val="00CC03B6"/>
    <w:rsid w:val="00CC0D60"/>
    <w:rsid w:val="00CC29B7"/>
    <w:rsid w:val="00CC3C90"/>
    <w:rsid w:val="00CC4047"/>
    <w:rsid w:val="00CC4784"/>
    <w:rsid w:val="00CC6F29"/>
    <w:rsid w:val="00CC7CB7"/>
    <w:rsid w:val="00CD07BE"/>
    <w:rsid w:val="00CD4446"/>
    <w:rsid w:val="00CD4D2A"/>
    <w:rsid w:val="00CD648E"/>
    <w:rsid w:val="00CD6CA1"/>
    <w:rsid w:val="00CD6E86"/>
    <w:rsid w:val="00CE0788"/>
    <w:rsid w:val="00CE0992"/>
    <w:rsid w:val="00CE0AAB"/>
    <w:rsid w:val="00CE3680"/>
    <w:rsid w:val="00CE3A26"/>
    <w:rsid w:val="00CE4DD2"/>
    <w:rsid w:val="00CE72B7"/>
    <w:rsid w:val="00CE7F53"/>
    <w:rsid w:val="00CF0AEC"/>
    <w:rsid w:val="00CF1401"/>
    <w:rsid w:val="00CF2318"/>
    <w:rsid w:val="00CF33D6"/>
    <w:rsid w:val="00CF5EE7"/>
    <w:rsid w:val="00CF7521"/>
    <w:rsid w:val="00D01CC4"/>
    <w:rsid w:val="00D02C95"/>
    <w:rsid w:val="00D02E5E"/>
    <w:rsid w:val="00D0555B"/>
    <w:rsid w:val="00D060DD"/>
    <w:rsid w:val="00D062F7"/>
    <w:rsid w:val="00D0671B"/>
    <w:rsid w:val="00D075E2"/>
    <w:rsid w:val="00D10F25"/>
    <w:rsid w:val="00D11772"/>
    <w:rsid w:val="00D11D66"/>
    <w:rsid w:val="00D1316D"/>
    <w:rsid w:val="00D14C96"/>
    <w:rsid w:val="00D159B1"/>
    <w:rsid w:val="00D15BE3"/>
    <w:rsid w:val="00D21E10"/>
    <w:rsid w:val="00D22036"/>
    <w:rsid w:val="00D22520"/>
    <w:rsid w:val="00D22FE2"/>
    <w:rsid w:val="00D23117"/>
    <w:rsid w:val="00D243B6"/>
    <w:rsid w:val="00D275D8"/>
    <w:rsid w:val="00D30F5B"/>
    <w:rsid w:val="00D311A8"/>
    <w:rsid w:val="00D318A6"/>
    <w:rsid w:val="00D3191B"/>
    <w:rsid w:val="00D32FE2"/>
    <w:rsid w:val="00D33206"/>
    <w:rsid w:val="00D33D6B"/>
    <w:rsid w:val="00D34C8F"/>
    <w:rsid w:val="00D34D64"/>
    <w:rsid w:val="00D35ADB"/>
    <w:rsid w:val="00D370C9"/>
    <w:rsid w:val="00D400D3"/>
    <w:rsid w:val="00D43732"/>
    <w:rsid w:val="00D446E5"/>
    <w:rsid w:val="00D4572C"/>
    <w:rsid w:val="00D458A4"/>
    <w:rsid w:val="00D45C2A"/>
    <w:rsid w:val="00D463A5"/>
    <w:rsid w:val="00D47720"/>
    <w:rsid w:val="00D509F4"/>
    <w:rsid w:val="00D51F6F"/>
    <w:rsid w:val="00D53BEE"/>
    <w:rsid w:val="00D5524E"/>
    <w:rsid w:val="00D55F79"/>
    <w:rsid w:val="00D564C2"/>
    <w:rsid w:val="00D56772"/>
    <w:rsid w:val="00D609BD"/>
    <w:rsid w:val="00D60BB0"/>
    <w:rsid w:val="00D61D00"/>
    <w:rsid w:val="00D62831"/>
    <w:rsid w:val="00D6286B"/>
    <w:rsid w:val="00D62C7B"/>
    <w:rsid w:val="00D63112"/>
    <w:rsid w:val="00D640F2"/>
    <w:rsid w:val="00D65F10"/>
    <w:rsid w:val="00D722E9"/>
    <w:rsid w:val="00D74734"/>
    <w:rsid w:val="00D74864"/>
    <w:rsid w:val="00D74B8C"/>
    <w:rsid w:val="00D74C96"/>
    <w:rsid w:val="00D76AD6"/>
    <w:rsid w:val="00D85482"/>
    <w:rsid w:val="00D858DB"/>
    <w:rsid w:val="00D86275"/>
    <w:rsid w:val="00D87E0A"/>
    <w:rsid w:val="00D900B3"/>
    <w:rsid w:val="00D915B7"/>
    <w:rsid w:val="00D939C4"/>
    <w:rsid w:val="00D93EAA"/>
    <w:rsid w:val="00D94A1F"/>
    <w:rsid w:val="00D95007"/>
    <w:rsid w:val="00D950B7"/>
    <w:rsid w:val="00D97DF7"/>
    <w:rsid w:val="00DA1821"/>
    <w:rsid w:val="00DA34EE"/>
    <w:rsid w:val="00DA36E3"/>
    <w:rsid w:val="00DA56FC"/>
    <w:rsid w:val="00DA585D"/>
    <w:rsid w:val="00DA5CCD"/>
    <w:rsid w:val="00DB086D"/>
    <w:rsid w:val="00DB0DEC"/>
    <w:rsid w:val="00DB13CC"/>
    <w:rsid w:val="00DB1F7D"/>
    <w:rsid w:val="00DB353D"/>
    <w:rsid w:val="00DB3B9D"/>
    <w:rsid w:val="00DB4BE9"/>
    <w:rsid w:val="00DB4F51"/>
    <w:rsid w:val="00DB57FE"/>
    <w:rsid w:val="00DB5DE5"/>
    <w:rsid w:val="00DB5F5A"/>
    <w:rsid w:val="00DB6BF9"/>
    <w:rsid w:val="00DB6D16"/>
    <w:rsid w:val="00DB6E39"/>
    <w:rsid w:val="00DC0042"/>
    <w:rsid w:val="00DC09CD"/>
    <w:rsid w:val="00DC1584"/>
    <w:rsid w:val="00DC1652"/>
    <w:rsid w:val="00DC39BB"/>
    <w:rsid w:val="00DC60AD"/>
    <w:rsid w:val="00DC6647"/>
    <w:rsid w:val="00DC6C3A"/>
    <w:rsid w:val="00DD148B"/>
    <w:rsid w:val="00DD36D0"/>
    <w:rsid w:val="00DD3BB7"/>
    <w:rsid w:val="00DD6D6A"/>
    <w:rsid w:val="00DD708C"/>
    <w:rsid w:val="00DD7602"/>
    <w:rsid w:val="00DD77E5"/>
    <w:rsid w:val="00DE02E7"/>
    <w:rsid w:val="00DE1BA1"/>
    <w:rsid w:val="00DE34EB"/>
    <w:rsid w:val="00DE4A7D"/>
    <w:rsid w:val="00DE5251"/>
    <w:rsid w:val="00DE69C2"/>
    <w:rsid w:val="00DE7A2A"/>
    <w:rsid w:val="00DF12E6"/>
    <w:rsid w:val="00DF2F24"/>
    <w:rsid w:val="00DF35A6"/>
    <w:rsid w:val="00DF3728"/>
    <w:rsid w:val="00DF5A87"/>
    <w:rsid w:val="00DF6AD3"/>
    <w:rsid w:val="00DF700A"/>
    <w:rsid w:val="00DF79C4"/>
    <w:rsid w:val="00E02516"/>
    <w:rsid w:val="00E0347D"/>
    <w:rsid w:val="00E03575"/>
    <w:rsid w:val="00E03585"/>
    <w:rsid w:val="00E039C2"/>
    <w:rsid w:val="00E057CF"/>
    <w:rsid w:val="00E05A05"/>
    <w:rsid w:val="00E07EA2"/>
    <w:rsid w:val="00E101CE"/>
    <w:rsid w:val="00E10E6F"/>
    <w:rsid w:val="00E12DA0"/>
    <w:rsid w:val="00E13F6E"/>
    <w:rsid w:val="00E14037"/>
    <w:rsid w:val="00E14B8E"/>
    <w:rsid w:val="00E1526B"/>
    <w:rsid w:val="00E15405"/>
    <w:rsid w:val="00E15610"/>
    <w:rsid w:val="00E16376"/>
    <w:rsid w:val="00E17F47"/>
    <w:rsid w:val="00E201C9"/>
    <w:rsid w:val="00E2071D"/>
    <w:rsid w:val="00E2278C"/>
    <w:rsid w:val="00E22D35"/>
    <w:rsid w:val="00E23617"/>
    <w:rsid w:val="00E23FB9"/>
    <w:rsid w:val="00E245D9"/>
    <w:rsid w:val="00E30926"/>
    <w:rsid w:val="00E31AC8"/>
    <w:rsid w:val="00E32935"/>
    <w:rsid w:val="00E36A25"/>
    <w:rsid w:val="00E420CA"/>
    <w:rsid w:val="00E42B55"/>
    <w:rsid w:val="00E42E91"/>
    <w:rsid w:val="00E44485"/>
    <w:rsid w:val="00E4494E"/>
    <w:rsid w:val="00E44CB6"/>
    <w:rsid w:val="00E45055"/>
    <w:rsid w:val="00E468A6"/>
    <w:rsid w:val="00E476C6"/>
    <w:rsid w:val="00E5066A"/>
    <w:rsid w:val="00E516E1"/>
    <w:rsid w:val="00E53603"/>
    <w:rsid w:val="00E53B78"/>
    <w:rsid w:val="00E55E26"/>
    <w:rsid w:val="00E5626C"/>
    <w:rsid w:val="00E603B8"/>
    <w:rsid w:val="00E625FA"/>
    <w:rsid w:val="00E648CD"/>
    <w:rsid w:val="00E676DD"/>
    <w:rsid w:val="00E67746"/>
    <w:rsid w:val="00E71828"/>
    <w:rsid w:val="00E721D7"/>
    <w:rsid w:val="00E72B31"/>
    <w:rsid w:val="00E7421D"/>
    <w:rsid w:val="00E746FD"/>
    <w:rsid w:val="00E7620E"/>
    <w:rsid w:val="00E7640A"/>
    <w:rsid w:val="00E77956"/>
    <w:rsid w:val="00E77E51"/>
    <w:rsid w:val="00E80C76"/>
    <w:rsid w:val="00E811B6"/>
    <w:rsid w:val="00E81907"/>
    <w:rsid w:val="00E8203E"/>
    <w:rsid w:val="00E82DCF"/>
    <w:rsid w:val="00E87353"/>
    <w:rsid w:val="00E8749C"/>
    <w:rsid w:val="00E879EE"/>
    <w:rsid w:val="00E87BB4"/>
    <w:rsid w:val="00E91E2E"/>
    <w:rsid w:val="00E92D28"/>
    <w:rsid w:val="00E92D4D"/>
    <w:rsid w:val="00E936C1"/>
    <w:rsid w:val="00E94820"/>
    <w:rsid w:val="00E97138"/>
    <w:rsid w:val="00E974E6"/>
    <w:rsid w:val="00E97796"/>
    <w:rsid w:val="00E97B09"/>
    <w:rsid w:val="00EA04F0"/>
    <w:rsid w:val="00EA08C6"/>
    <w:rsid w:val="00EA1D5D"/>
    <w:rsid w:val="00EA242C"/>
    <w:rsid w:val="00EA2DCC"/>
    <w:rsid w:val="00EA3B91"/>
    <w:rsid w:val="00EA4052"/>
    <w:rsid w:val="00EA4D64"/>
    <w:rsid w:val="00EB0032"/>
    <w:rsid w:val="00EB0ACF"/>
    <w:rsid w:val="00EB1DD1"/>
    <w:rsid w:val="00EB2635"/>
    <w:rsid w:val="00EB3058"/>
    <w:rsid w:val="00EB3688"/>
    <w:rsid w:val="00EB4121"/>
    <w:rsid w:val="00EB6255"/>
    <w:rsid w:val="00EB719F"/>
    <w:rsid w:val="00EB7600"/>
    <w:rsid w:val="00EB774E"/>
    <w:rsid w:val="00EC0E82"/>
    <w:rsid w:val="00EC1B0E"/>
    <w:rsid w:val="00EC24FA"/>
    <w:rsid w:val="00EC3B4D"/>
    <w:rsid w:val="00EC43B2"/>
    <w:rsid w:val="00EC4DC8"/>
    <w:rsid w:val="00EC76C8"/>
    <w:rsid w:val="00EC7D3C"/>
    <w:rsid w:val="00ED08E4"/>
    <w:rsid w:val="00ED2973"/>
    <w:rsid w:val="00ED3270"/>
    <w:rsid w:val="00ED369C"/>
    <w:rsid w:val="00ED6594"/>
    <w:rsid w:val="00ED7A23"/>
    <w:rsid w:val="00EE381F"/>
    <w:rsid w:val="00EE3A80"/>
    <w:rsid w:val="00EE3D98"/>
    <w:rsid w:val="00EE47A4"/>
    <w:rsid w:val="00EF1953"/>
    <w:rsid w:val="00EF232D"/>
    <w:rsid w:val="00EF2D03"/>
    <w:rsid w:val="00EF32E9"/>
    <w:rsid w:val="00EF3812"/>
    <w:rsid w:val="00EF491B"/>
    <w:rsid w:val="00EF56E0"/>
    <w:rsid w:val="00EF5C20"/>
    <w:rsid w:val="00EF664C"/>
    <w:rsid w:val="00EF6F46"/>
    <w:rsid w:val="00F054BE"/>
    <w:rsid w:val="00F05E1E"/>
    <w:rsid w:val="00F06D76"/>
    <w:rsid w:val="00F070F5"/>
    <w:rsid w:val="00F07C2A"/>
    <w:rsid w:val="00F101E0"/>
    <w:rsid w:val="00F11213"/>
    <w:rsid w:val="00F114D5"/>
    <w:rsid w:val="00F13512"/>
    <w:rsid w:val="00F14151"/>
    <w:rsid w:val="00F20B7E"/>
    <w:rsid w:val="00F21537"/>
    <w:rsid w:val="00F24414"/>
    <w:rsid w:val="00F246CC"/>
    <w:rsid w:val="00F24C03"/>
    <w:rsid w:val="00F255DC"/>
    <w:rsid w:val="00F25E79"/>
    <w:rsid w:val="00F26F72"/>
    <w:rsid w:val="00F2738C"/>
    <w:rsid w:val="00F339AE"/>
    <w:rsid w:val="00F35310"/>
    <w:rsid w:val="00F35968"/>
    <w:rsid w:val="00F36389"/>
    <w:rsid w:val="00F41055"/>
    <w:rsid w:val="00F412B3"/>
    <w:rsid w:val="00F413ED"/>
    <w:rsid w:val="00F459FB"/>
    <w:rsid w:val="00F45CD3"/>
    <w:rsid w:val="00F50F21"/>
    <w:rsid w:val="00F51A02"/>
    <w:rsid w:val="00F51AFD"/>
    <w:rsid w:val="00F51D42"/>
    <w:rsid w:val="00F52322"/>
    <w:rsid w:val="00F526B0"/>
    <w:rsid w:val="00F551B3"/>
    <w:rsid w:val="00F55C5F"/>
    <w:rsid w:val="00F55F63"/>
    <w:rsid w:val="00F57605"/>
    <w:rsid w:val="00F579F2"/>
    <w:rsid w:val="00F608A7"/>
    <w:rsid w:val="00F628DD"/>
    <w:rsid w:val="00F62923"/>
    <w:rsid w:val="00F62B4B"/>
    <w:rsid w:val="00F6509E"/>
    <w:rsid w:val="00F6576A"/>
    <w:rsid w:val="00F706D0"/>
    <w:rsid w:val="00F70705"/>
    <w:rsid w:val="00F70FE8"/>
    <w:rsid w:val="00F71B30"/>
    <w:rsid w:val="00F72969"/>
    <w:rsid w:val="00F72AE9"/>
    <w:rsid w:val="00F734B4"/>
    <w:rsid w:val="00F7369B"/>
    <w:rsid w:val="00F73932"/>
    <w:rsid w:val="00F75522"/>
    <w:rsid w:val="00F75C36"/>
    <w:rsid w:val="00F77422"/>
    <w:rsid w:val="00F774E0"/>
    <w:rsid w:val="00F778CA"/>
    <w:rsid w:val="00F77DA2"/>
    <w:rsid w:val="00F80215"/>
    <w:rsid w:val="00F828BD"/>
    <w:rsid w:val="00F838C8"/>
    <w:rsid w:val="00F83B95"/>
    <w:rsid w:val="00F84B76"/>
    <w:rsid w:val="00F8519E"/>
    <w:rsid w:val="00F85454"/>
    <w:rsid w:val="00F85A42"/>
    <w:rsid w:val="00F873D5"/>
    <w:rsid w:val="00F91000"/>
    <w:rsid w:val="00F923C6"/>
    <w:rsid w:val="00F92EF3"/>
    <w:rsid w:val="00F93B71"/>
    <w:rsid w:val="00F94633"/>
    <w:rsid w:val="00F9642B"/>
    <w:rsid w:val="00F97483"/>
    <w:rsid w:val="00F97720"/>
    <w:rsid w:val="00FA0998"/>
    <w:rsid w:val="00FA0B77"/>
    <w:rsid w:val="00FA2019"/>
    <w:rsid w:val="00FA22FE"/>
    <w:rsid w:val="00FA6B6B"/>
    <w:rsid w:val="00FA7B9E"/>
    <w:rsid w:val="00FB0034"/>
    <w:rsid w:val="00FB038C"/>
    <w:rsid w:val="00FB09FA"/>
    <w:rsid w:val="00FB1E83"/>
    <w:rsid w:val="00FB224B"/>
    <w:rsid w:val="00FB232D"/>
    <w:rsid w:val="00FB32EA"/>
    <w:rsid w:val="00FB3CC2"/>
    <w:rsid w:val="00FB458D"/>
    <w:rsid w:val="00FC084E"/>
    <w:rsid w:val="00FC36BF"/>
    <w:rsid w:val="00FC3FBD"/>
    <w:rsid w:val="00FC6941"/>
    <w:rsid w:val="00FC6CCF"/>
    <w:rsid w:val="00FD0A10"/>
    <w:rsid w:val="00FD0B64"/>
    <w:rsid w:val="00FD14B1"/>
    <w:rsid w:val="00FD165E"/>
    <w:rsid w:val="00FD2615"/>
    <w:rsid w:val="00FD2BEB"/>
    <w:rsid w:val="00FD34A2"/>
    <w:rsid w:val="00FD3957"/>
    <w:rsid w:val="00FD4729"/>
    <w:rsid w:val="00FD7D84"/>
    <w:rsid w:val="00FE067A"/>
    <w:rsid w:val="00FE1854"/>
    <w:rsid w:val="00FE1A42"/>
    <w:rsid w:val="00FE1E57"/>
    <w:rsid w:val="00FE2078"/>
    <w:rsid w:val="00FE32AD"/>
    <w:rsid w:val="00FE3517"/>
    <w:rsid w:val="00FE64B6"/>
    <w:rsid w:val="00FE691A"/>
    <w:rsid w:val="00FE738B"/>
    <w:rsid w:val="00FE7403"/>
    <w:rsid w:val="00FF04B4"/>
    <w:rsid w:val="00FF0A0E"/>
    <w:rsid w:val="00FF0EFB"/>
    <w:rsid w:val="00FF1054"/>
    <w:rsid w:val="00FF322F"/>
    <w:rsid w:val="00FF328D"/>
    <w:rsid w:val="00FF3AE1"/>
    <w:rsid w:val="00FF3F19"/>
    <w:rsid w:val="00FF4256"/>
    <w:rsid w:val="00FF509A"/>
    <w:rsid w:val="00FF7B70"/>
    <w:rsid w:val="00FF7F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37233F-542C-4485-9AA1-902670BF8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256A5"/>
    <w:pPr>
      <w:spacing w:after="0" w:line="240" w:lineRule="auto"/>
    </w:pPr>
  </w:style>
  <w:style w:type="paragraph" w:styleId="Textonotapie">
    <w:name w:val="footnote text"/>
    <w:basedOn w:val="Normal"/>
    <w:link w:val="TextonotapieCar"/>
    <w:uiPriority w:val="99"/>
    <w:rsid w:val="00873883"/>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rsid w:val="00873883"/>
    <w:rPr>
      <w:rFonts w:ascii="Calibri" w:eastAsia="Calibri" w:hAnsi="Calibri" w:cs="Times New Roman"/>
      <w:sz w:val="20"/>
      <w:szCs w:val="20"/>
    </w:rPr>
  </w:style>
  <w:style w:type="character" w:styleId="Refdenotaalpie">
    <w:name w:val="footnote reference"/>
    <w:basedOn w:val="Fuentedeprrafopredeter"/>
    <w:uiPriority w:val="99"/>
    <w:rsid w:val="00873883"/>
    <w:rPr>
      <w:rFonts w:cs="Times New Roman"/>
      <w:vertAlign w:val="superscript"/>
    </w:rPr>
  </w:style>
  <w:style w:type="paragraph" w:styleId="Prrafodelista">
    <w:name w:val="List Paragraph"/>
    <w:basedOn w:val="Normal"/>
    <w:uiPriority w:val="34"/>
    <w:qFormat/>
    <w:rsid w:val="00F339AE"/>
    <w:pPr>
      <w:ind w:left="720"/>
      <w:contextualSpacing/>
    </w:pPr>
  </w:style>
  <w:style w:type="paragraph" w:styleId="HTMLconformatoprevio">
    <w:name w:val="HTML Preformatted"/>
    <w:basedOn w:val="Normal"/>
    <w:link w:val="HTMLconformatoprevioCar"/>
    <w:uiPriority w:val="99"/>
    <w:semiHidden/>
    <w:unhideWhenUsed/>
    <w:rsid w:val="003E6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3E67E9"/>
    <w:rPr>
      <w:rFonts w:ascii="Courier New" w:eastAsia="Times New Roman" w:hAnsi="Courier New" w:cs="Courier New"/>
      <w:sz w:val="20"/>
      <w:szCs w:val="20"/>
      <w:lang w:eastAsia="es-ES"/>
    </w:rPr>
  </w:style>
  <w:style w:type="paragraph" w:styleId="Encabezado">
    <w:name w:val="header"/>
    <w:basedOn w:val="Normal"/>
    <w:link w:val="EncabezadoCar"/>
    <w:uiPriority w:val="99"/>
    <w:unhideWhenUsed/>
    <w:rsid w:val="00586C6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86C61"/>
  </w:style>
  <w:style w:type="paragraph" w:styleId="Piedepgina">
    <w:name w:val="footer"/>
    <w:basedOn w:val="Normal"/>
    <w:link w:val="PiedepginaCar"/>
    <w:uiPriority w:val="99"/>
    <w:unhideWhenUsed/>
    <w:rsid w:val="00586C6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86C61"/>
  </w:style>
  <w:style w:type="paragraph" w:styleId="Textodeglobo">
    <w:name w:val="Balloon Text"/>
    <w:basedOn w:val="Normal"/>
    <w:link w:val="TextodegloboCar"/>
    <w:uiPriority w:val="99"/>
    <w:semiHidden/>
    <w:unhideWhenUsed/>
    <w:rsid w:val="00A325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2527"/>
    <w:rPr>
      <w:rFonts w:ascii="Tahoma" w:hAnsi="Tahoma" w:cs="Tahoma"/>
      <w:sz w:val="16"/>
      <w:szCs w:val="16"/>
    </w:rPr>
  </w:style>
  <w:style w:type="paragraph" w:customStyle="1" w:styleId="Normal1">
    <w:name w:val="Normal1"/>
    <w:rsid w:val="005D3F83"/>
    <w:pPr>
      <w:spacing w:after="0"/>
    </w:pPr>
    <w:rPr>
      <w:rFonts w:ascii="Arial" w:eastAsia="Arial" w:hAnsi="Arial" w:cs="Arial"/>
      <w:color w:val="000000"/>
      <w:szCs w:val="24"/>
      <w:lang w:val="es-ES_tradnl" w:eastAsia="es-ES"/>
    </w:rPr>
  </w:style>
  <w:style w:type="character" w:styleId="Hipervnculo">
    <w:name w:val="Hyperlink"/>
    <w:basedOn w:val="Fuentedeprrafopredeter"/>
    <w:uiPriority w:val="99"/>
    <w:unhideWhenUsed/>
    <w:rsid w:val="005D3F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392026">
      <w:bodyDiv w:val="1"/>
      <w:marLeft w:val="0"/>
      <w:marRight w:val="0"/>
      <w:marTop w:val="0"/>
      <w:marBottom w:val="0"/>
      <w:divBdr>
        <w:top w:val="none" w:sz="0" w:space="0" w:color="auto"/>
        <w:left w:val="none" w:sz="0" w:space="0" w:color="auto"/>
        <w:bottom w:val="none" w:sz="0" w:space="0" w:color="auto"/>
        <w:right w:val="none" w:sz="0" w:space="0" w:color="auto"/>
      </w:divBdr>
      <w:divsChild>
        <w:div w:id="860437993">
          <w:marLeft w:val="0"/>
          <w:marRight w:val="0"/>
          <w:marTop w:val="0"/>
          <w:marBottom w:val="160"/>
          <w:divBdr>
            <w:top w:val="none" w:sz="0" w:space="0" w:color="auto"/>
            <w:left w:val="none" w:sz="0" w:space="0" w:color="auto"/>
            <w:bottom w:val="none" w:sz="0" w:space="0" w:color="auto"/>
            <w:right w:val="none" w:sz="0" w:space="0" w:color="auto"/>
          </w:divBdr>
        </w:div>
      </w:divsChild>
    </w:div>
    <w:div w:id="178769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b:Tag>Hes101</b:Tag>
    <b:SourceType>Book</b:SourceType>
    <b:Guid>{3E9D7924-EAB2-419F-9DBC-AEF28B53EB40}</b:Guid>
    <b:Author>
      <b:Author>
        <b:NameList>
          <b:Person>
            <b:Last>Chorres</b:Last>
            <b:First>Hesberte</b:First>
            <b:Middle>Benavente</b:Middle>
          </b:Person>
        </b:NameList>
      </b:Author>
    </b:Author>
    <b:Title>El amparo en el proceso penal acusatorio y oral</b:Title>
    <b:Year>2010</b:Year>
    <b:City>México</b:City>
    <b:Publisher>Flores</b:Publisher>
    <b:RefOrder>1</b:RefOrder>
  </b:Source>
  <b:Source>
    <b:Tag>Jah111</b:Tag>
    <b:SourceType>Book</b:SourceType>
    <b:Guid>{724B1EC5-F445-4E85-A8A2-E25CDB2DDBD4}</b:Guid>
    <b:Author>
      <b:Author>
        <b:NameList>
          <b:Person>
            <b:Last>Reyes Loaeza</b:Last>
            <b:First>Jahaziel</b:First>
          </b:Person>
        </b:NameList>
      </b:Author>
    </b:Author>
    <b:Title>El sistema acusatorio adversarial, a la luz de la reforma constitucional</b:Title>
    <b:Year>2011</b:Year>
    <b:City>México</b:City>
    <b:Publisher>Porrúa</b:Publisher>
    <b:RefOrder>2</b:RefOrder>
  </b:Source>
  <b:Source>
    <b:Tag>Zam11</b:Tag>
    <b:SourceType>Book</b:SourceType>
    <b:Guid>{21127D66-9C3F-4D7C-BC5D-B59FD1043CAD}</b:Guid>
    <b:Title>Juicio oral utopía y realidad</b:Title>
    <b:Year>2011</b:Year>
    <b:City>México</b:City>
    <b:Publisher>Porrúa</b:Publisher>
    <b:Author>
      <b:Author>
        <b:NameList>
          <b:Person>
            <b:Last>Zamora Pierce</b:Last>
            <b:First>Jesus</b:First>
          </b:Person>
        </b:NameList>
      </b:Author>
    </b:Author>
    <b:RefOrder>4</b:RefOrder>
  </b:Source>
  <b:Source>
    <b:Tag>Wat13</b:Tag>
    <b:SourceType>Book</b:SourceType>
    <b:Guid>{42099810-D461-49CC-B7D7-00EF272D8CE4}</b:Guid>
    <b:Title>Definiendo que es restaurativo</b:Title>
    <b:Year>2013</b:Year>
    <b:Publisher>Instituto Internacional de Prácticas Restaurativas</b:Publisher>
    <b:Author>
      <b:Author>
        <b:NameList>
          <b:Person>
            <b:Last>Watchel</b:Last>
            <b:First>Ted</b:First>
          </b:Person>
        </b:NameList>
      </b:Author>
    </b:Author>
    <b:RefOrder>6</b:RefOrder>
  </b:Source>
  <b:Source>
    <b:Tag>Arm11</b:Tag>
    <b:SourceType>Book</b:SourceType>
    <b:Guid>{642AB79D-69ED-40A6-AABD-B52E052B2A06}</b:Guid>
    <b:Title>El juicio oral y la jsuticia laternativa en México</b:Title>
    <b:Year>2011</b:Year>
    <b:City>México</b:City>
    <b:Publisher>Porrúa</b:Publisher>
    <b:Author>
      <b:Author>
        <b:NameList>
          <b:Person>
            <b:Last>Armienta Hernández</b:Last>
            <b:First>Gonzalo</b:First>
          </b:Person>
        </b:NameList>
      </b:Author>
    </b:Author>
    <b:RefOrder>3</b:RefOrder>
  </b:Source>
  <b:Source>
    <b:Tag>Gon14</b:Tag>
    <b:SourceType>Book</b:SourceType>
    <b:Guid>{8F7C3AA6-AF7F-490B-92F9-1B6241077749}</b:Guid>
    <b:Title>Manual practico del juicio oral</b:Title>
    <b:Year>2014</b:Year>
    <b:City>México</b:City>
    <b:Publisher>Tirant lo Blanch</b:Publisher>
    <b:Author>
      <b:Author>
        <b:NameList>
          <b:Person>
            <b:Last>González Obregón</b:Last>
            <b:First>Diana</b:First>
          </b:Person>
        </b:NameList>
      </b:Author>
    </b:Author>
    <b:RefOrder>5</b:RefOrder>
  </b:Source>
</b:Sources>
</file>

<file path=customXml/itemProps1.xml><?xml version="1.0" encoding="utf-8"?>
<ds:datastoreItem xmlns:ds="http://schemas.openxmlformats.org/officeDocument/2006/customXml" ds:itemID="{98409810-3F51-4072-A07C-0299BB7F9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4709</Words>
  <Characters>25900</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dc:creator>
  <cp:lastModifiedBy>JOE</cp:lastModifiedBy>
  <cp:revision>7</cp:revision>
  <dcterms:created xsi:type="dcterms:W3CDTF">2015-09-28T12:28:00Z</dcterms:created>
  <dcterms:modified xsi:type="dcterms:W3CDTF">2017-03-14T04:42:00Z</dcterms:modified>
</cp:coreProperties>
</file>