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9B" w:rsidRDefault="00A416D3" w:rsidP="00F81325">
      <w:pPr>
        <w:spacing w:after="200" w:line="276" w:lineRule="auto"/>
        <w:jc w:val="right"/>
        <w:rPr>
          <w:rFonts w:ascii="Calibri" w:eastAsia="Calibri" w:hAnsi="Calibri" w:cs="Calibri"/>
          <w:color w:val="7030A0"/>
          <w:sz w:val="36"/>
          <w:szCs w:val="36"/>
          <w:lang w:eastAsia="en-US"/>
        </w:rPr>
      </w:pPr>
      <w:r w:rsidRPr="00F81325">
        <w:rPr>
          <w:rFonts w:ascii="Calibri" w:eastAsia="Calibri" w:hAnsi="Calibri" w:cs="Calibri"/>
          <w:color w:val="7030A0"/>
          <w:sz w:val="36"/>
          <w:szCs w:val="36"/>
          <w:lang w:eastAsia="en-US"/>
        </w:rPr>
        <w:t>Satisfacción ambiental de la vivienda. Interacción y entorno</w:t>
      </w:r>
    </w:p>
    <w:p w:rsidR="00F81325" w:rsidRPr="00F81325" w:rsidRDefault="00A94181" w:rsidP="00F81325">
      <w:pPr>
        <w:spacing w:after="200" w:line="276" w:lineRule="auto"/>
        <w:jc w:val="right"/>
        <w:rPr>
          <w:rFonts w:ascii="Calibri" w:eastAsia="Calibri" w:hAnsi="Calibri" w:cs="Calibri"/>
          <w:i/>
          <w:color w:val="7030A0"/>
          <w:sz w:val="28"/>
          <w:szCs w:val="36"/>
          <w:lang w:eastAsia="en-US"/>
        </w:rPr>
      </w:pPr>
      <w:r w:rsidRPr="00A94181">
        <w:rPr>
          <w:rFonts w:ascii="Calibri" w:eastAsia="Calibri" w:hAnsi="Calibri" w:cs="Calibri"/>
          <w:i/>
          <w:color w:val="7030A0"/>
          <w:sz w:val="28"/>
          <w:szCs w:val="36"/>
          <w:lang w:eastAsia="en-US"/>
        </w:rPr>
        <w:t>Environmental satisfaction of housing. Interaction and environment</w:t>
      </w:r>
    </w:p>
    <w:p w:rsidR="00F34DC4" w:rsidRPr="00F34DC4" w:rsidRDefault="00F34DC4" w:rsidP="00AD2862">
      <w:pPr>
        <w:jc w:val="center"/>
        <w:rPr>
          <w:rFonts w:ascii="Arial" w:hAnsi="Arial" w:cs="Arial"/>
          <w:b/>
          <w:color w:val="000000" w:themeColor="text1"/>
          <w:sz w:val="28"/>
          <w:szCs w:val="28"/>
          <w:lang w:val="es-MX"/>
        </w:rPr>
      </w:pPr>
    </w:p>
    <w:p w:rsidR="00AD2862" w:rsidRDefault="00AD2862" w:rsidP="00AD2862">
      <w:pPr>
        <w:jc w:val="center"/>
        <w:rPr>
          <w:rFonts w:ascii="Arial" w:hAnsi="Arial" w:cs="Arial"/>
          <w:i/>
          <w:color w:val="000000" w:themeColor="text1"/>
          <w:lang w:val="es-MX"/>
        </w:rPr>
      </w:pPr>
    </w:p>
    <w:p w:rsidR="00E135DB" w:rsidRPr="00F81325" w:rsidRDefault="00A416D3" w:rsidP="00F34DC4">
      <w:pPr>
        <w:jc w:val="right"/>
        <w:rPr>
          <w:rFonts w:ascii="Calibri" w:eastAsia="Calibri" w:hAnsi="Calibri" w:cs="Calibri"/>
          <w:b/>
          <w:color w:val="auto"/>
          <w:lang w:eastAsia="en-US"/>
        </w:rPr>
      </w:pPr>
      <w:r w:rsidRPr="00F81325">
        <w:rPr>
          <w:rFonts w:ascii="Calibri" w:eastAsia="Calibri" w:hAnsi="Calibri" w:cs="Calibri"/>
          <w:b/>
          <w:color w:val="auto"/>
          <w:lang w:eastAsia="en-US"/>
        </w:rPr>
        <w:t>Carlos Alberto Fuentes Pérez</w:t>
      </w:r>
    </w:p>
    <w:p w:rsidR="00F34DC4" w:rsidRPr="00F81325" w:rsidRDefault="00F34DC4" w:rsidP="00F34DC4">
      <w:pPr>
        <w:jc w:val="right"/>
        <w:rPr>
          <w:rFonts w:ascii="Calibri" w:eastAsia="Calibri" w:hAnsi="Calibri" w:cs="Calibri"/>
          <w:color w:val="auto"/>
          <w:lang w:eastAsia="en-US"/>
        </w:rPr>
      </w:pPr>
      <w:r w:rsidRPr="00F81325">
        <w:rPr>
          <w:rFonts w:ascii="Calibri" w:eastAsia="Calibri" w:hAnsi="Calibri" w:cs="Calibri"/>
          <w:color w:val="auto"/>
          <w:lang w:eastAsia="en-US"/>
        </w:rPr>
        <w:t>Universidad Autónoma de Tamaulipas</w:t>
      </w:r>
      <w:r w:rsidR="00686FFA">
        <w:rPr>
          <w:rFonts w:ascii="Calibri" w:eastAsia="Calibri" w:hAnsi="Calibri" w:cs="Calibri"/>
          <w:iCs/>
        </w:rPr>
        <w:t>, México</w:t>
      </w:r>
      <w:bookmarkStart w:id="0" w:name="_GoBack"/>
      <w:bookmarkEnd w:id="0"/>
    </w:p>
    <w:p w:rsidR="00E135DB" w:rsidRPr="00F81325" w:rsidRDefault="00C35F79" w:rsidP="00F34DC4">
      <w:pPr>
        <w:jc w:val="right"/>
        <w:rPr>
          <w:rStyle w:val="Hipervnculo"/>
          <w:rFonts w:ascii="Calibri" w:hAnsi="Calibri"/>
          <w:color w:val="FF0000"/>
          <w:szCs w:val="22"/>
          <w:u w:val="none"/>
          <w:lang w:eastAsia="en-US"/>
        </w:rPr>
      </w:pPr>
      <w:hyperlink r:id="rId8" w:history="1">
        <w:r w:rsidR="00E135DB" w:rsidRPr="00F81325">
          <w:rPr>
            <w:rStyle w:val="Hipervnculo"/>
            <w:rFonts w:ascii="Calibri" w:hAnsi="Calibri"/>
            <w:color w:val="FF0000"/>
            <w:szCs w:val="22"/>
            <w:u w:val="none"/>
            <w:lang w:val="es-MX" w:eastAsia="en-US"/>
          </w:rPr>
          <w:t>cfuentes@uat.edu.mx</w:t>
        </w:r>
      </w:hyperlink>
    </w:p>
    <w:p w:rsidR="00E135DB" w:rsidRDefault="00E135DB" w:rsidP="00AD2862">
      <w:pPr>
        <w:jc w:val="center"/>
        <w:rPr>
          <w:rFonts w:ascii="Arial" w:hAnsi="Arial" w:cs="Arial"/>
          <w:b/>
          <w:color w:val="000000" w:themeColor="text1"/>
          <w:lang w:val="es-MX"/>
        </w:rPr>
      </w:pPr>
    </w:p>
    <w:p w:rsidR="00A416D3" w:rsidRDefault="00A416D3" w:rsidP="00F34DC4">
      <w:pPr>
        <w:jc w:val="right"/>
        <w:rPr>
          <w:rFonts w:ascii="Arial" w:hAnsi="Arial" w:cs="Arial"/>
          <w:color w:val="000000" w:themeColor="text1"/>
          <w:lang w:val="es-MX"/>
        </w:rPr>
      </w:pPr>
    </w:p>
    <w:p w:rsidR="0019229B" w:rsidRDefault="0019229B" w:rsidP="00AD2862">
      <w:pPr>
        <w:jc w:val="center"/>
        <w:textAlignment w:val="top"/>
        <w:rPr>
          <w:rFonts w:ascii="Arial" w:hAnsi="Arial" w:cs="Arial"/>
          <w:color w:val="000000" w:themeColor="text1"/>
          <w:lang w:val="es-MX"/>
        </w:rPr>
      </w:pPr>
    </w:p>
    <w:p w:rsidR="0019229B" w:rsidRPr="00F81325" w:rsidRDefault="00A416D3" w:rsidP="0001634D">
      <w:pPr>
        <w:textAlignment w:val="top"/>
        <w:rPr>
          <w:rFonts w:ascii="Calibri" w:hAnsi="Calibri" w:cs="Calibri"/>
          <w:color w:val="7030A0"/>
          <w:sz w:val="28"/>
          <w:szCs w:val="28"/>
        </w:rPr>
      </w:pPr>
      <w:r w:rsidRPr="00F81325">
        <w:rPr>
          <w:rFonts w:ascii="Calibri" w:hAnsi="Calibri" w:cs="Calibri"/>
          <w:color w:val="7030A0"/>
          <w:sz w:val="28"/>
          <w:szCs w:val="28"/>
        </w:rPr>
        <w:t>Resumen</w:t>
      </w:r>
    </w:p>
    <w:p w:rsidR="00336818" w:rsidRPr="00AD2862" w:rsidRDefault="00336818" w:rsidP="0001634D">
      <w:pPr>
        <w:textAlignment w:val="top"/>
        <w:rPr>
          <w:rFonts w:ascii="Arial" w:hAnsi="Arial" w:cs="Arial"/>
          <w:b/>
          <w:color w:val="000000" w:themeColor="text1"/>
          <w:lang w:val="es-MX"/>
        </w:rPr>
      </w:pPr>
    </w:p>
    <w:p w:rsidR="0079522E" w:rsidRPr="00F81325" w:rsidRDefault="0079522E" w:rsidP="00F81325">
      <w:pPr>
        <w:tabs>
          <w:tab w:val="left" w:pos="426"/>
        </w:tabs>
        <w:spacing w:line="360" w:lineRule="auto"/>
        <w:jc w:val="both"/>
        <w:rPr>
          <w:rFonts w:ascii="Times New Roman" w:hAnsi="Times New Roman"/>
          <w:color w:val="000000" w:themeColor="text1"/>
        </w:rPr>
      </w:pPr>
      <w:r w:rsidRPr="00F81325">
        <w:rPr>
          <w:rFonts w:ascii="Times New Roman" w:hAnsi="Times New Roman"/>
          <w:color w:val="000000" w:themeColor="text1"/>
          <w:lang w:val="es-MX"/>
        </w:rPr>
        <w:t xml:space="preserve">El </w:t>
      </w:r>
      <w:r w:rsidR="00336818" w:rsidRPr="00F81325">
        <w:rPr>
          <w:rFonts w:ascii="Times New Roman" w:hAnsi="Times New Roman"/>
          <w:color w:val="000000" w:themeColor="text1"/>
          <w:lang w:val="es-MX"/>
        </w:rPr>
        <w:t xml:space="preserve">presente </w:t>
      </w:r>
      <w:r w:rsidRPr="00F81325">
        <w:rPr>
          <w:rFonts w:ascii="Times New Roman" w:hAnsi="Times New Roman"/>
          <w:color w:val="000000" w:themeColor="text1"/>
          <w:lang w:val="es-MX"/>
        </w:rPr>
        <w:t xml:space="preserve">trabajo evalúa las oscilaciones </w:t>
      </w:r>
      <w:r w:rsidRPr="00F81325">
        <w:rPr>
          <w:rFonts w:ascii="Times New Roman" w:hAnsi="Times New Roman"/>
          <w:color w:val="000000" w:themeColor="text1"/>
        </w:rPr>
        <w:t xml:space="preserve">de temperatura y humedad relativa </w:t>
      </w:r>
      <w:r w:rsidRPr="00F81325">
        <w:rPr>
          <w:rFonts w:ascii="Times New Roman" w:hAnsi="Times New Roman"/>
          <w:color w:val="000000" w:themeColor="text1"/>
          <w:lang w:val="es-MX"/>
        </w:rPr>
        <w:t>de</w:t>
      </w:r>
      <w:r w:rsidR="009F6E49" w:rsidRPr="00F81325">
        <w:rPr>
          <w:rFonts w:ascii="Times New Roman" w:hAnsi="Times New Roman"/>
          <w:color w:val="000000" w:themeColor="text1"/>
          <w:lang w:val="es-MX"/>
        </w:rPr>
        <w:t>l estudio de caso, es decir,</w:t>
      </w:r>
      <w:r w:rsidRPr="00F81325">
        <w:rPr>
          <w:rFonts w:ascii="Times New Roman" w:hAnsi="Times New Roman"/>
          <w:color w:val="000000" w:themeColor="text1"/>
          <w:lang w:val="es-MX"/>
        </w:rPr>
        <w:t xml:space="preserve"> la</w:t>
      </w:r>
      <w:r w:rsidRPr="00F81325">
        <w:rPr>
          <w:rFonts w:ascii="Times New Roman" w:hAnsi="Times New Roman"/>
          <w:color w:val="000000" w:themeColor="text1"/>
        </w:rPr>
        <w:t xml:space="preserve"> vivienda común</w:t>
      </w:r>
      <w:r w:rsidR="009F6E49" w:rsidRPr="00F81325">
        <w:rPr>
          <w:rFonts w:ascii="Times New Roman" w:hAnsi="Times New Roman"/>
          <w:color w:val="000000" w:themeColor="text1"/>
        </w:rPr>
        <w:t xml:space="preserve">; </w:t>
      </w:r>
      <w:r w:rsidRPr="00F81325">
        <w:rPr>
          <w:rFonts w:ascii="Times New Roman" w:hAnsi="Times New Roman"/>
          <w:color w:val="000000" w:themeColor="text1"/>
        </w:rPr>
        <w:t xml:space="preserve">por lo tanto, el objetivo de la presente investigación es determinar la satisfacción ambiental. </w:t>
      </w:r>
      <w:r w:rsidR="009F6E49" w:rsidRPr="00F81325">
        <w:rPr>
          <w:rFonts w:ascii="Times New Roman" w:hAnsi="Times New Roman"/>
          <w:color w:val="000000" w:themeColor="text1"/>
        </w:rPr>
        <w:t>Para ello se recurre a</w:t>
      </w:r>
      <w:r w:rsidRPr="00F81325">
        <w:rPr>
          <w:rFonts w:ascii="Times New Roman" w:hAnsi="Times New Roman"/>
          <w:color w:val="000000" w:themeColor="text1"/>
        </w:rPr>
        <w:t xml:space="preserve"> una investigación experimental aplicada, </w:t>
      </w:r>
      <w:r w:rsidRPr="00F81325">
        <w:rPr>
          <w:rFonts w:ascii="Times New Roman" w:hAnsi="Times New Roman"/>
          <w:bCs/>
          <w:color w:val="000000" w:themeColor="text1"/>
        </w:rPr>
        <w:t>apoya</w:t>
      </w:r>
      <w:r w:rsidR="009F6E49" w:rsidRPr="00F81325">
        <w:rPr>
          <w:rFonts w:ascii="Times New Roman" w:hAnsi="Times New Roman"/>
          <w:bCs/>
          <w:color w:val="000000" w:themeColor="text1"/>
        </w:rPr>
        <w:t>da</w:t>
      </w:r>
      <w:r w:rsidRPr="00F81325">
        <w:rPr>
          <w:rFonts w:ascii="Times New Roman" w:hAnsi="Times New Roman"/>
          <w:bCs/>
          <w:color w:val="000000" w:themeColor="text1"/>
        </w:rPr>
        <w:t xml:space="preserve"> en varios tipos de estudio </w:t>
      </w:r>
      <w:r w:rsidR="009F6E49" w:rsidRPr="00F81325">
        <w:rPr>
          <w:rFonts w:ascii="Times New Roman" w:hAnsi="Times New Roman"/>
          <w:bCs/>
          <w:color w:val="000000" w:themeColor="text1"/>
        </w:rPr>
        <w:t>tales c</w:t>
      </w:r>
      <w:r w:rsidRPr="00F81325">
        <w:rPr>
          <w:rFonts w:ascii="Times New Roman" w:hAnsi="Times New Roman"/>
          <w:bCs/>
          <w:color w:val="000000" w:themeColor="text1"/>
        </w:rPr>
        <w:t xml:space="preserve">omo el descriptivo, </w:t>
      </w:r>
      <w:r w:rsidR="00336818" w:rsidRPr="00F81325">
        <w:rPr>
          <w:rFonts w:ascii="Times New Roman" w:hAnsi="Times New Roman"/>
          <w:bCs/>
          <w:color w:val="000000" w:themeColor="text1"/>
        </w:rPr>
        <w:t xml:space="preserve">el </w:t>
      </w:r>
      <w:r w:rsidRPr="00F81325">
        <w:rPr>
          <w:rFonts w:ascii="Times New Roman" w:hAnsi="Times New Roman"/>
          <w:bCs/>
          <w:color w:val="000000" w:themeColor="text1"/>
        </w:rPr>
        <w:t>bibliográfico y de campo</w:t>
      </w:r>
      <w:r w:rsidR="00336818" w:rsidRPr="00F81325">
        <w:rPr>
          <w:rFonts w:ascii="Times New Roman" w:hAnsi="Times New Roman"/>
          <w:bCs/>
          <w:color w:val="000000" w:themeColor="text1"/>
        </w:rPr>
        <w:t>, y cuy</w:t>
      </w:r>
      <w:r w:rsidR="009F6E49" w:rsidRPr="00F81325">
        <w:rPr>
          <w:rFonts w:ascii="Times New Roman" w:hAnsi="Times New Roman"/>
          <w:bCs/>
          <w:color w:val="000000" w:themeColor="text1"/>
        </w:rPr>
        <w:t>a</w:t>
      </w:r>
      <w:r w:rsidR="00336818" w:rsidRPr="00F81325">
        <w:rPr>
          <w:rFonts w:ascii="Times New Roman" w:hAnsi="Times New Roman"/>
          <w:bCs/>
          <w:color w:val="000000" w:themeColor="text1"/>
        </w:rPr>
        <w:t xml:space="preserve"> </w:t>
      </w:r>
      <w:r w:rsidR="009F6E49" w:rsidRPr="00F81325">
        <w:rPr>
          <w:rFonts w:ascii="Times New Roman" w:hAnsi="Times New Roman"/>
          <w:bCs/>
          <w:color w:val="000000" w:themeColor="text1"/>
        </w:rPr>
        <w:t>finalidad</w:t>
      </w:r>
      <w:r w:rsidR="00336818" w:rsidRPr="00F81325">
        <w:rPr>
          <w:rFonts w:ascii="Times New Roman" w:hAnsi="Times New Roman"/>
          <w:bCs/>
          <w:color w:val="000000" w:themeColor="text1"/>
        </w:rPr>
        <w:t xml:space="preserve"> más importante e</w:t>
      </w:r>
      <w:r w:rsidRPr="00F81325">
        <w:rPr>
          <w:rFonts w:ascii="Times New Roman" w:hAnsi="Times New Roman"/>
          <w:color w:val="000000" w:themeColor="text1"/>
        </w:rPr>
        <w:t>s determinar la calidad ambiental al interior de la vivienda en Tampico, México.</w:t>
      </w:r>
    </w:p>
    <w:p w:rsidR="0019229B" w:rsidRPr="0079522E" w:rsidRDefault="0019229B" w:rsidP="00AD2862">
      <w:pPr>
        <w:textAlignment w:val="top"/>
        <w:rPr>
          <w:rFonts w:ascii="Arial" w:hAnsi="Arial" w:cs="Arial"/>
          <w:color w:val="000000" w:themeColor="text1"/>
        </w:rPr>
      </w:pPr>
    </w:p>
    <w:p w:rsidR="0019229B" w:rsidRPr="00AD2862" w:rsidRDefault="0019229B" w:rsidP="0001634D">
      <w:pPr>
        <w:textAlignment w:val="top"/>
        <w:rPr>
          <w:rFonts w:ascii="Arial" w:hAnsi="Arial" w:cs="Arial"/>
          <w:color w:val="000000" w:themeColor="text1"/>
          <w:lang w:val="es-MX"/>
        </w:rPr>
      </w:pPr>
      <w:r w:rsidRPr="00F81325">
        <w:rPr>
          <w:rFonts w:ascii="Calibri" w:hAnsi="Calibri" w:cs="Calibri"/>
          <w:color w:val="7030A0"/>
          <w:sz w:val="28"/>
          <w:szCs w:val="28"/>
        </w:rPr>
        <w:t xml:space="preserve">Palabras </w:t>
      </w:r>
      <w:r w:rsidR="0001634D" w:rsidRPr="00F81325">
        <w:rPr>
          <w:rFonts w:ascii="Calibri" w:hAnsi="Calibri" w:cs="Calibri"/>
          <w:color w:val="7030A0"/>
          <w:sz w:val="28"/>
          <w:szCs w:val="28"/>
        </w:rPr>
        <w:t>c</w:t>
      </w:r>
      <w:r w:rsidRPr="00F81325">
        <w:rPr>
          <w:rFonts w:ascii="Calibri" w:hAnsi="Calibri" w:cs="Calibri"/>
          <w:color w:val="7030A0"/>
          <w:sz w:val="28"/>
          <w:szCs w:val="28"/>
        </w:rPr>
        <w:t>lave</w:t>
      </w:r>
      <w:r w:rsidR="0001634D" w:rsidRPr="00F81325">
        <w:rPr>
          <w:rFonts w:ascii="Calibri" w:hAnsi="Calibri" w:cs="Calibri"/>
          <w:color w:val="7030A0"/>
          <w:sz w:val="28"/>
          <w:szCs w:val="28"/>
        </w:rPr>
        <w:t>:</w:t>
      </w:r>
      <w:r w:rsidR="0001634D">
        <w:rPr>
          <w:rFonts w:ascii="Arial" w:hAnsi="Arial" w:cs="Arial"/>
          <w:b/>
          <w:color w:val="000000" w:themeColor="text1"/>
          <w:lang w:val="es-MX"/>
        </w:rPr>
        <w:t xml:space="preserve"> </w:t>
      </w:r>
      <w:r w:rsidR="0001634D" w:rsidRPr="00F81325">
        <w:rPr>
          <w:rFonts w:ascii="Times New Roman" w:hAnsi="Times New Roman"/>
          <w:color w:val="000000" w:themeColor="text1"/>
          <w:lang w:val="es-MX"/>
        </w:rPr>
        <w:t>a</w:t>
      </w:r>
      <w:r w:rsidR="002F6A27" w:rsidRPr="00F81325">
        <w:rPr>
          <w:rFonts w:ascii="Times New Roman" w:hAnsi="Times New Roman"/>
          <w:color w:val="000000" w:themeColor="text1"/>
          <w:lang w:val="es-MX"/>
        </w:rPr>
        <w:t xml:space="preserve">daptabilidad, </w:t>
      </w:r>
      <w:r w:rsidR="0001634D" w:rsidRPr="00F81325">
        <w:rPr>
          <w:rFonts w:ascii="Times New Roman" w:hAnsi="Times New Roman"/>
          <w:color w:val="000000" w:themeColor="text1"/>
          <w:lang w:val="es-MX"/>
        </w:rPr>
        <w:t>a</w:t>
      </w:r>
      <w:r w:rsidR="002F6A27" w:rsidRPr="00F81325">
        <w:rPr>
          <w:rFonts w:ascii="Times New Roman" w:hAnsi="Times New Roman"/>
          <w:color w:val="000000" w:themeColor="text1"/>
          <w:lang w:val="es-MX"/>
        </w:rPr>
        <w:t>mbiente,</w:t>
      </w:r>
      <w:r w:rsidR="0079522E" w:rsidRPr="00F81325">
        <w:rPr>
          <w:rFonts w:ascii="Times New Roman" w:hAnsi="Times New Roman"/>
          <w:color w:val="000000" w:themeColor="text1"/>
          <w:lang w:val="es-MX"/>
        </w:rPr>
        <w:t xml:space="preserve"> </w:t>
      </w:r>
      <w:r w:rsidR="0001634D" w:rsidRPr="00F81325">
        <w:rPr>
          <w:rFonts w:ascii="Times New Roman" w:hAnsi="Times New Roman"/>
          <w:color w:val="000000" w:themeColor="text1"/>
          <w:lang w:val="es-MX"/>
        </w:rPr>
        <w:t>s</w:t>
      </w:r>
      <w:r w:rsidR="0079522E" w:rsidRPr="00F81325">
        <w:rPr>
          <w:rFonts w:ascii="Times New Roman" w:hAnsi="Times New Roman"/>
          <w:color w:val="000000" w:themeColor="text1"/>
          <w:lang w:val="es-MX"/>
        </w:rPr>
        <w:t>atisfacción</w:t>
      </w:r>
      <w:r w:rsidR="002F6A27" w:rsidRPr="00F81325">
        <w:rPr>
          <w:rFonts w:ascii="Times New Roman" w:hAnsi="Times New Roman"/>
          <w:color w:val="000000" w:themeColor="text1"/>
          <w:lang w:val="es-MX"/>
        </w:rPr>
        <w:t xml:space="preserve">, </w:t>
      </w:r>
      <w:r w:rsidR="0001634D" w:rsidRPr="00F81325">
        <w:rPr>
          <w:rFonts w:ascii="Times New Roman" w:hAnsi="Times New Roman"/>
          <w:color w:val="000000" w:themeColor="text1"/>
          <w:lang w:val="es-MX"/>
        </w:rPr>
        <w:t>v</w:t>
      </w:r>
      <w:r w:rsidR="002F6A27" w:rsidRPr="00F81325">
        <w:rPr>
          <w:rFonts w:ascii="Times New Roman" w:hAnsi="Times New Roman"/>
          <w:color w:val="000000" w:themeColor="text1"/>
          <w:lang w:val="es-MX"/>
        </w:rPr>
        <w:t>ivienda</w:t>
      </w:r>
      <w:r w:rsidR="0001634D" w:rsidRPr="00F81325">
        <w:rPr>
          <w:rFonts w:ascii="Times New Roman" w:hAnsi="Times New Roman"/>
          <w:color w:val="000000" w:themeColor="text1"/>
          <w:lang w:val="es-MX"/>
        </w:rPr>
        <w:t>.</w:t>
      </w:r>
    </w:p>
    <w:p w:rsidR="0079522E" w:rsidRDefault="0079522E" w:rsidP="00AD2862">
      <w:pPr>
        <w:jc w:val="center"/>
        <w:rPr>
          <w:rFonts w:ascii="Arial" w:hAnsi="Arial" w:cs="Arial"/>
          <w:i/>
          <w:color w:val="000000" w:themeColor="text1"/>
          <w:lang w:val="es-MX"/>
        </w:rPr>
      </w:pPr>
    </w:p>
    <w:p w:rsidR="00A94181" w:rsidRPr="00686FFA" w:rsidRDefault="00A94181" w:rsidP="00A94181">
      <w:pPr>
        <w:pStyle w:val="TtuloContenido"/>
        <w:spacing w:line="480" w:lineRule="auto"/>
        <w:jc w:val="both"/>
        <w:rPr>
          <w:rFonts w:ascii="Calibri" w:hAnsi="Calibri" w:cs="Calibri"/>
          <w:b w:val="0"/>
          <w:caps w:val="0"/>
          <w:color w:val="7030A0"/>
          <w:spacing w:val="0"/>
          <w:sz w:val="28"/>
          <w:szCs w:val="28"/>
          <w:lang w:val="en-US"/>
        </w:rPr>
      </w:pPr>
      <w:r w:rsidRPr="00686FFA">
        <w:rPr>
          <w:rFonts w:ascii="Calibri" w:hAnsi="Calibri" w:cs="Calibri"/>
          <w:b w:val="0"/>
          <w:caps w:val="0"/>
          <w:color w:val="7030A0"/>
          <w:spacing w:val="0"/>
          <w:sz w:val="28"/>
          <w:szCs w:val="28"/>
          <w:lang w:val="en-US"/>
        </w:rPr>
        <w:t>Abstract</w:t>
      </w:r>
    </w:p>
    <w:p w:rsidR="00A94181" w:rsidRPr="00686FFA" w:rsidRDefault="00A94181" w:rsidP="00A94181">
      <w:pPr>
        <w:pStyle w:val="TtuloContenido"/>
        <w:spacing w:line="360" w:lineRule="auto"/>
        <w:jc w:val="both"/>
        <w:rPr>
          <w:rFonts w:ascii="Calibri" w:hAnsi="Calibri" w:cs="Calibri"/>
          <w:b w:val="0"/>
          <w:caps w:val="0"/>
          <w:color w:val="7030A0"/>
          <w:spacing w:val="0"/>
          <w:sz w:val="28"/>
          <w:szCs w:val="28"/>
          <w:lang w:val="en-US"/>
        </w:rPr>
      </w:pPr>
      <w:r w:rsidRPr="00686FFA">
        <w:rPr>
          <w:rFonts w:ascii="Times New Roman" w:hAnsi="Times New Roman"/>
          <w:b w:val="0"/>
          <w:caps w:val="0"/>
          <w:color w:val="000000" w:themeColor="text1"/>
          <w:spacing w:val="0"/>
          <w:lang w:val="en-US"/>
        </w:rPr>
        <w:t>This paper evaluates the oscillations of temperature and relative humidity of the case study, i.e., the common dwelling; therefore, the objective of this research is to determine the environmental satisfaction. An experimental applied research, supported by various types of study such as the descriptive, the bibliographic and field is used for this purpose, and whose most important purpose is to determine the environmental quality to the interior of the House in Tampico, Mexico.</w:t>
      </w:r>
    </w:p>
    <w:p w:rsidR="00C93297" w:rsidRPr="0019229B" w:rsidRDefault="00A94181" w:rsidP="00A94181">
      <w:pPr>
        <w:pStyle w:val="TtuloContenido"/>
        <w:spacing w:line="480" w:lineRule="auto"/>
        <w:jc w:val="both"/>
        <w:rPr>
          <w:rFonts w:ascii="Arial" w:hAnsi="Arial" w:cs="Arial"/>
          <w:b w:val="0"/>
          <w:color w:val="000000" w:themeColor="text1"/>
          <w:lang w:val="en-US"/>
        </w:rPr>
      </w:pPr>
      <w:r w:rsidRPr="00686FFA">
        <w:rPr>
          <w:rFonts w:ascii="Calibri" w:hAnsi="Calibri" w:cs="Calibri"/>
          <w:b w:val="0"/>
          <w:caps w:val="0"/>
          <w:color w:val="7030A0"/>
          <w:spacing w:val="0"/>
          <w:sz w:val="28"/>
          <w:szCs w:val="28"/>
          <w:lang w:val="en-US"/>
        </w:rPr>
        <w:t xml:space="preserve">Key words: </w:t>
      </w:r>
      <w:r w:rsidRPr="00686FFA">
        <w:rPr>
          <w:rFonts w:ascii="Times New Roman" w:hAnsi="Times New Roman"/>
          <w:b w:val="0"/>
          <w:caps w:val="0"/>
          <w:color w:val="000000" w:themeColor="text1"/>
          <w:spacing w:val="0"/>
          <w:lang w:val="en-US"/>
        </w:rPr>
        <w:t>adaptability, environment, satisfaction, housing.</w:t>
      </w:r>
    </w:p>
    <w:p w:rsidR="007F47BD" w:rsidRDefault="007F47BD" w:rsidP="007F47BD">
      <w:pPr>
        <w:spacing w:line="480" w:lineRule="auto"/>
        <w:jc w:val="both"/>
        <w:rPr>
          <w:rFonts w:ascii="Times New Roman" w:hAnsi="Times New Roman"/>
          <w:color w:val="000000"/>
          <w:sz w:val="22"/>
          <w:lang w:val="es-ES_tradnl"/>
        </w:rPr>
      </w:pPr>
      <w:r>
        <w:rPr>
          <w:rFonts w:ascii="Times New Roman" w:hAnsi="Times New Roman"/>
          <w:b/>
        </w:rPr>
        <w:t>Fecha recepción:</w:t>
      </w:r>
      <w:r>
        <w:rPr>
          <w:rFonts w:ascii="Times New Roman" w:hAnsi="Times New Roman"/>
        </w:rPr>
        <w:t xml:space="preserve">   Diciembre 2014           </w:t>
      </w:r>
      <w:r>
        <w:rPr>
          <w:rFonts w:ascii="Times New Roman" w:hAnsi="Times New Roman"/>
          <w:b/>
        </w:rPr>
        <w:t>Fecha aceptación:</w:t>
      </w:r>
      <w:r>
        <w:rPr>
          <w:rFonts w:ascii="Times New Roman" w:hAnsi="Times New Roman"/>
        </w:rPr>
        <w:t xml:space="preserve"> Mayo 2015</w:t>
      </w:r>
    </w:p>
    <w:p w:rsidR="009A1C97" w:rsidRPr="0019229B" w:rsidRDefault="00C35F79" w:rsidP="007F47BD">
      <w:pPr>
        <w:pStyle w:val="TtuloContenido"/>
        <w:spacing w:line="480" w:lineRule="auto"/>
        <w:jc w:val="both"/>
        <w:rPr>
          <w:rFonts w:ascii="Arial" w:hAnsi="Arial" w:cs="Arial"/>
          <w:color w:val="000000" w:themeColor="text1"/>
          <w:lang w:val="en-US"/>
        </w:rPr>
      </w:pPr>
      <w:r>
        <w:rPr>
          <w:rFonts w:ascii="Times New Roman" w:hAnsi="Times New Roman"/>
        </w:rPr>
        <w:pict>
          <v:rect id="_x0000_i1025" style="width:468pt;height:1.5pt" o:hralign="center" o:hrstd="t" o:hr="t" fillcolor="#a0a0a0" stroked="f"/>
        </w:pict>
      </w:r>
    </w:p>
    <w:p w:rsidR="00F555A2" w:rsidRPr="00F81325" w:rsidRDefault="00F81325" w:rsidP="00F555A2">
      <w:pPr>
        <w:pStyle w:val="TtuloContenido"/>
        <w:spacing w:line="480" w:lineRule="auto"/>
        <w:jc w:val="both"/>
        <w:rPr>
          <w:rFonts w:ascii="Calibri" w:hAnsi="Calibri" w:cs="Calibri"/>
          <w:b w:val="0"/>
          <w:caps w:val="0"/>
          <w:color w:val="7030A0"/>
          <w:spacing w:val="0"/>
          <w:sz w:val="28"/>
          <w:szCs w:val="28"/>
        </w:rPr>
      </w:pPr>
      <w:r>
        <w:rPr>
          <w:rFonts w:ascii="Calibri" w:hAnsi="Calibri" w:cs="Calibri"/>
          <w:b w:val="0"/>
          <w:caps w:val="0"/>
          <w:color w:val="7030A0"/>
          <w:spacing w:val="0"/>
          <w:sz w:val="28"/>
          <w:szCs w:val="28"/>
        </w:rPr>
        <w:lastRenderedPageBreak/>
        <w:t>I</w:t>
      </w:r>
      <w:r w:rsidRPr="00F81325">
        <w:rPr>
          <w:rFonts w:ascii="Calibri" w:hAnsi="Calibri" w:cs="Calibri"/>
          <w:b w:val="0"/>
          <w:caps w:val="0"/>
          <w:color w:val="7030A0"/>
          <w:spacing w:val="0"/>
          <w:sz w:val="28"/>
          <w:szCs w:val="28"/>
        </w:rPr>
        <w:t>ntroducción</w:t>
      </w:r>
    </w:p>
    <w:p w:rsidR="00094FA1" w:rsidRPr="00F81325" w:rsidRDefault="00552414" w:rsidP="00F81325">
      <w:pPr>
        <w:suppressAutoHyphens/>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P</w:t>
      </w:r>
      <w:r w:rsidR="00094FA1" w:rsidRPr="00F81325">
        <w:rPr>
          <w:rFonts w:ascii="Times New Roman" w:hAnsi="Times New Roman"/>
          <w:color w:val="000000" w:themeColor="text1"/>
          <w:lang w:val="es-MX"/>
        </w:rPr>
        <w:t>ara Krüeger et al</w:t>
      </w:r>
      <w:r w:rsidR="0000290C" w:rsidRPr="00F81325">
        <w:rPr>
          <w:rFonts w:ascii="Times New Roman" w:hAnsi="Times New Roman"/>
          <w:color w:val="000000" w:themeColor="text1"/>
          <w:lang w:val="es-MX"/>
        </w:rPr>
        <w:t>.</w:t>
      </w:r>
      <w:r w:rsidR="00094FA1" w:rsidRPr="00F81325">
        <w:rPr>
          <w:rFonts w:ascii="Times New Roman" w:hAnsi="Times New Roman"/>
          <w:color w:val="000000" w:themeColor="text1"/>
          <w:lang w:val="es-MX"/>
        </w:rPr>
        <w:t xml:space="preserve"> (2014), la satisfacción ambiental al interior de la vivienda se entiende como el grado de adaptabilidad higrotérmica, que es “la realización de cualquier actividad normal en la vivienda y en donde no intervienen los mecanismos termo</w:t>
      </w:r>
      <w:r w:rsidR="002B2F1B" w:rsidRPr="00F81325">
        <w:rPr>
          <w:rFonts w:ascii="Times New Roman" w:hAnsi="Times New Roman"/>
          <w:color w:val="000000" w:themeColor="text1"/>
          <w:lang w:val="es-MX"/>
        </w:rPr>
        <w:t xml:space="preserve"> </w:t>
      </w:r>
      <w:r w:rsidR="00094FA1" w:rsidRPr="00F81325">
        <w:rPr>
          <w:rFonts w:ascii="Times New Roman" w:hAnsi="Times New Roman"/>
          <w:color w:val="000000" w:themeColor="text1"/>
          <w:lang w:val="es-MX"/>
        </w:rPr>
        <w:t>reguladores del usuario”.</w:t>
      </w:r>
    </w:p>
    <w:p w:rsidR="001265C9" w:rsidRPr="00F81325" w:rsidRDefault="001265C9" w:rsidP="00F81325">
      <w:pPr>
        <w:suppressAutoHyphens/>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El estud</w:t>
      </w:r>
      <w:r w:rsidR="00192CC4" w:rsidRPr="00F81325">
        <w:rPr>
          <w:rFonts w:ascii="Times New Roman" w:hAnsi="Times New Roman"/>
          <w:color w:val="000000" w:themeColor="text1"/>
          <w:lang w:val="es-MX"/>
        </w:rPr>
        <w:t>io de adaptabilidad ambiental</w:t>
      </w:r>
      <w:r w:rsidRPr="00F81325">
        <w:rPr>
          <w:rFonts w:ascii="Times New Roman" w:hAnsi="Times New Roman"/>
          <w:color w:val="000000" w:themeColor="text1"/>
          <w:lang w:val="es-MX"/>
        </w:rPr>
        <w:t xml:space="preserve"> reúne los principios de la Arquitectura</w:t>
      </w:r>
      <w:r w:rsidR="002B2F1B" w:rsidRPr="00F81325">
        <w:rPr>
          <w:rFonts w:ascii="Times New Roman" w:hAnsi="Times New Roman"/>
          <w:color w:val="000000" w:themeColor="text1"/>
          <w:lang w:val="es-MX"/>
        </w:rPr>
        <w:t>. Para</w:t>
      </w:r>
      <w:r w:rsidR="00AD7E58" w:rsidRPr="00F81325">
        <w:rPr>
          <w:rFonts w:ascii="Times New Roman" w:hAnsi="Times New Roman"/>
          <w:color w:val="000000" w:themeColor="text1"/>
          <w:lang w:val="es-MX"/>
        </w:rPr>
        <w:t xml:space="preserve"> Ambrosini</w:t>
      </w:r>
      <w:r w:rsidR="00FC700E" w:rsidRPr="00F81325">
        <w:rPr>
          <w:rFonts w:ascii="Times New Roman" w:hAnsi="Times New Roman"/>
          <w:color w:val="000000" w:themeColor="text1"/>
          <w:lang w:val="es-MX"/>
        </w:rPr>
        <w:t xml:space="preserve"> et al</w:t>
      </w:r>
      <w:r w:rsidR="00836ED9" w:rsidRPr="00F81325">
        <w:rPr>
          <w:rFonts w:ascii="Times New Roman" w:hAnsi="Times New Roman"/>
          <w:color w:val="000000" w:themeColor="text1"/>
          <w:lang w:val="es-MX"/>
        </w:rPr>
        <w:t>.</w:t>
      </w:r>
      <w:r w:rsidR="00FC700E" w:rsidRPr="00F81325">
        <w:rPr>
          <w:rFonts w:ascii="Times New Roman" w:hAnsi="Times New Roman"/>
          <w:color w:val="000000" w:themeColor="text1"/>
          <w:lang w:val="es-MX"/>
        </w:rPr>
        <w:t xml:space="preserve"> (2014)</w:t>
      </w:r>
      <w:r w:rsidR="002B2F1B" w:rsidRPr="00F81325">
        <w:rPr>
          <w:rFonts w:ascii="Times New Roman" w:hAnsi="Times New Roman"/>
          <w:color w:val="000000" w:themeColor="text1"/>
          <w:lang w:val="es-MX"/>
        </w:rPr>
        <w:t>, expresa</w:t>
      </w:r>
      <w:r w:rsidRPr="00F81325">
        <w:rPr>
          <w:rFonts w:ascii="Times New Roman" w:hAnsi="Times New Roman"/>
          <w:color w:val="000000" w:themeColor="text1"/>
          <w:lang w:val="es-MX"/>
        </w:rPr>
        <w:t xml:space="preserve"> aquellas interacciones de los elementos básicos del usuario de la vivienda con su entorno y explica </w:t>
      </w:r>
      <w:r w:rsidR="00836ED9" w:rsidRPr="00F81325">
        <w:rPr>
          <w:rFonts w:ascii="Times New Roman" w:hAnsi="Times New Roman"/>
          <w:color w:val="000000" w:themeColor="text1"/>
          <w:lang w:val="es-MX"/>
        </w:rPr>
        <w:t xml:space="preserve">la </w:t>
      </w:r>
      <w:r w:rsidRPr="00F81325">
        <w:rPr>
          <w:rFonts w:ascii="Times New Roman" w:hAnsi="Times New Roman"/>
          <w:color w:val="000000" w:themeColor="text1"/>
          <w:lang w:val="es-MX"/>
        </w:rPr>
        <w:t>diferen</w:t>
      </w:r>
      <w:r w:rsidR="00836ED9" w:rsidRPr="00F81325">
        <w:rPr>
          <w:rFonts w:ascii="Times New Roman" w:hAnsi="Times New Roman"/>
          <w:color w:val="000000" w:themeColor="text1"/>
          <w:lang w:val="es-MX"/>
        </w:rPr>
        <w:t>cia</w:t>
      </w:r>
      <w:r w:rsidRPr="00F81325">
        <w:rPr>
          <w:rFonts w:ascii="Times New Roman" w:hAnsi="Times New Roman"/>
          <w:color w:val="000000" w:themeColor="text1"/>
          <w:lang w:val="es-MX"/>
        </w:rPr>
        <w:t xml:space="preserve"> </w:t>
      </w:r>
      <w:r w:rsidR="00836ED9" w:rsidRPr="00F81325">
        <w:rPr>
          <w:rFonts w:ascii="Times New Roman" w:hAnsi="Times New Roman"/>
          <w:color w:val="000000" w:themeColor="text1"/>
          <w:lang w:val="es-MX"/>
        </w:rPr>
        <w:t xml:space="preserve">de cada </w:t>
      </w:r>
      <w:r w:rsidRPr="00F81325">
        <w:rPr>
          <w:rFonts w:ascii="Times New Roman" w:hAnsi="Times New Roman"/>
          <w:color w:val="000000" w:themeColor="text1"/>
          <w:lang w:val="es-MX"/>
        </w:rPr>
        <w:t xml:space="preserve">situación en </w:t>
      </w:r>
      <w:r w:rsidR="00836ED9" w:rsidRPr="00F81325">
        <w:rPr>
          <w:rFonts w:ascii="Times New Roman" w:hAnsi="Times New Roman"/>
          <w:color w:val="000000" w:themeColor="text1"/>
          <w:lang w:val="es-MX"/>
        </w:rPr>
        <w:t xml:space="preserve">la </w:t>
      </w:r>
      <w:r w:rsidRPr="00F81325">
        <w:rPr>
          <w:rFonts w:ascii="Times New Roman" w:hAnsi="Times New Roman"/>
          <w:color w:val="000000" w:themeColor="text1"/>
          <w:lang w:val="es-MX"/>
        </w:rPr>
        <w:t>que puedan encontrar</w:t>
      </w:r>
      <w:r w:rsidR="00836ED9" w:rsidRPr="00F81325">
        <w:rPr>
          <w:rFonts w:ascii="Times New Roman" w:hAnsi="Times New Roman"/>
          <w:color w:val="000000" w:themeColor="text1"/>
          <w:lang w:val="es-MX"/>
        </w:rPr>
        <w:t>se dichos</w:t>
      </w:r>
      <w:r w:rsidRPr="00F81325">
        <w:rPr>
          <w:rFonts w:ascii="Times New Roman" w:hAnsi="Times New Roman"/>
          <w:color w:val="000000" w:themeColor="text1"/>
          <w:lang w:val="es-MX"/>
        </w:rPr>
        <w:t xml:space="preserve"> elementos, bas</w:t>
      </w:r>
      <w:r w:rsidR="00836ED9" w:rsidRPr="00F81325">
        <w:rPr>
          <w:rFonts w:ascii="Times New Roman" w:hAnsi="Times New Roman"/>
          <w:color w:val="000000" w:themeColor="text1"/>
          <w:lang w:val="es-MX"/>
        </w:rPr>
        <w:t>ándose</w:t>
      </w:r>
      <w:r w:rsidRPr="00F81325">
        <w:rPr>
          <w:rFonts w:ascii="Times New Roman" w:hAnsi="Times New Roman"/>
          <w:color w:val="000000" w:themeColor="text1"/>
          <w:lang w:val="es-MX"/>
        </w:rPr>
        <w:t xml:space="preserve"> en las leyes de la termodinámica</w:t>
      </w:r>
      <w:r w:rsidR="00836ED9" w:rsidRPr="00F81325">
        <w:rPr>
          <w:rFonts w:ascii="Times New Roman" w:hAnsi="Times New Roman"/>
          <w:color w:val="000000" w:themeColor="text1"/>
          <w:lang w:val="es-MX"/>
        </w:rPr>
        <w:t>, es decir,</w:t>
      </w:r>
      <w:r w:rsidRPr="00F81325">
        <w:rPr>
          <w:rFonts w:ascii="Times New Roman" w:hAnsi="Times New Roman"/>
          <w:color w:val="000000" w:themeColor="text1"/>
          <w:lang w:val="es-MX"/>
        </w:rPr>
        <w:t xml:space="preserve"> la dinámica del calor</w:t>
      </w:r>
      <w:r w:rsidR="00836ED9" w:rsidRPr="00F81325">
        <w:rPr>
          <w:rFonts w:ascii="Times New Roman" w:hAnsi="Times New Roman"/>
          <w:color w:val="000000" w:themeColor="text1"/>
          <w:lang w:val="es-MX"/>
        </w:rPr>
        <w:t>.</w:t>
      </w:r>
      <w:r w:rsidRPr="00F81325">
        <w:rPr>
          <w:rFonts w:ascii="Times New Roman" w:hAnsi="Times New Roman"/>
          <w:vanish/>
          <w:lang w:val="es-MX"/>
        </w:rPr>
        <w:t>[]</w:t>
      </w:r>
      <w:r w:rsidRPr="00F81325">
        <w:rPr>
          <w:rFonts w:ascii="Times New Roman" w:hAnsi="Times New Roman"/>
          <w:color w:val="000000" w:themeColor="text1"/>
          <w:lang w:val="es-MX"/>
        </w:rPr>
        <w:t xml:space="preserve"> </w:t>
      </w:r>
      <w:r w:rsidR="0000290C" w:rsidRPr="00F81325">
        <w:rPr>
          <w:rFonts w:ascii="Times New Roman" w:hAnsi="Times New Roman"/>
          <w:color w:val="000000" w:themeColor="text1"/>
          <w:lang w:val="es-MX"/>
        </w:rPr>
        <w:t>De acuerdo con</w:t>
      </w:r>
      <w:r w:rsidR="007422C2" w:rsidRPr="00F81325">
        <w:rPr>
          <w:rFonts w:ascii="Times New Roman" w:hAnsi="Times New Roman"/>
          <w:color w:val="000000" w:themeColor="text1"/>
          <w:lang w:val="es-MX"/>
        </w:rPr>
        <w:t xml:space="preserve">  </w:t>
      </w:r>
      <w:r w:rsidR="00AD7E58" w:rsidRPr="00F81325">
        <w:rPr>
          <w:rFonts w:ascii="Times New Roman" w:hAnsi="Times New Roman"/>
          <w:color w:val="000000" w:themeColor="text1"/>
          <w:lang w:val="es-MX"/>
        </w:rPr>
        <w:t>Dimoudi</w:t>
      </w:r>
      <w:r w:rsidR="00FC700E" w:rsidRPr="00F81325">
        <w:rPr>
          <w:rFonts w:ascii="Times New Roman" w:hAnsi="Times New Roman"/>
          <w:color w:val="000000" w:themeColor="text1"/>
          <w:lang w:val="es-MX"/>
        </w:rPr>
        <w:t xml:space="preserve"> et al</w:t>
      </w:r>
      <w:r w:rsidR="00836ED9" w:rsidRPr="00F81325">
        <w:rPr>
          <w:rFonts w:ascii="Times New Roman" w:hAnsi="Times New Roman"/>
          <w:color w:val="000000" w:themeColor="text1"/>
          <w:lang w:val="es-MX"/>
        </w:rPr>
        <w:t>.</w:t>
      </w:r>
      <w:r w:rsidR="00FC700E" w:rsidRPr="00F81325">
        <w:rPr>
          <w:rFonts w:ascii="Times New Roman" w:hAnsi="Times New Roman"/>
          <w:color w:val="000000" w:themeColor="text1"/>
          <w:lang w:val="es-MX"/>
        </w:rPr>
        <w:t xml:space="preserve"> (2013)</w:t>
      </w:r>
      <w:r w:rsidR="00AD7E58"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es una de las ramas de la física que estudia los efect</w:t>
      </w:r>
      <w:r w:rsidR="00882F72" w:rsidRPr="00F81325">
        <w:rPr>
          <w:rFonts w:ascii="Times New Roman" w:hAnsi="Times New Roman"/>
          <w:color w:val="000000" w:themeColor="text1"/>
          <w:lang w:val="es-MX"/>
        </w:rPr>
        <w:t>os de los cambios de magnitudes térmicas.</w:t>
      </w:r>
    </w:p>
    <w:p w:rsidR="00192CC4" w:rsidRDefault="001265C9" w:rsidP="00F81325">
      <w:pPr>
        <w:pStyle w:val="TtuloContenido"/>
        <w:spacing w:line="360" w:lineRule="auto"/>
        <w:jc w:val="both"/>
        <w:rPr>
          <w:rFonts w:ascii="Arial" w:hAnsi="Arial" w:cs="Arial"/>
          <w:b w:val="0"/>
          <w:caps w:val="0"/>
          <w:color w:val="000000" w:themeColor="text1"/>
          <w:lang w:val="es-MX"/>
        </w:rPr>
      </w:pPr>
      <w:r w:rsidRPr="00F81325">
        <w:rPr>
          <w:rFonts w:ascii="Times New Roman" w:hAnsi="Times New Roman"/>
          <w:b w:val="0"/>
          <w:caps w:val="0"/>
          <w:color w:val="000000" w:themeColor="text1"/>
          <w:spacing w:val="0"/>
          <w:lang w:val="es-MX"/>
        </w:rPr>
        <w:t xml:space="preserve">En </w:t>
      </w:r>
      <w:r w:rsidR="007422C2" w:rsidRPr="00F81325">
        <w:rPr>
          <w:rFonts w:ascii="Times New Roman" w:hAnsi="Times New Roman"/>
          <w:b w:val="0"/>
          <w:caps w:val="0"/>
          <w:color w:val="000000" w:themeColor="text1"/>
          <w:spacing w:val="0"/>
          <w:lang w:val="es-MX"/>
        </w:rPr>
        <w:t>cuanto a</w:t>
      </w:r>
      <w:r w:rsidRPr="00F81325">
        <w:rPr>
          <w:rFonts w:ascii="Times New Roman" w:hAnsi="Times New Roman"/>
          <w:b w:val="0"/>
          <w:caps w:val="0"/>
          <w:color w:val="000000" w:themeColor="text1"/>
          <w:spacing w:val="0"/>
          <w:lang w:val="es-MX"/>
        </w:rPr>
        <w:t xml:space="preserve"> la forma</w:t>
      </w:r>
      <w:r w:rsidR="00192CC4" w:rsidRPr="00F81325">
        <w:rPr>
          <w:rFonts w:ascii="Times New Roman" w:hAnsi="Times New Roman"/>
          <w:b w:val="0"/>
          <w:caps w:val="0"/>
          <w:color w:val="000000" w:themeColor="text1"/>
          <w:spacing w:val="0"/>
          <w:lang w:val="es-MX"/>
        </w:rPr>
        <w:t xml:space="preserve"> de medir el grado de interacción</w:t>
      </w:r>
      <w:r w:rsidRPr="00F81325">
        <w:rPr>
          <w:rFonts w:ascii="Times New Roman" w:hAnsi="Times New Roman"/>
          <w:b w:val="0"/>
          <w:caps w:val="0"/>
          <w:color w:val="000000" w:themeColor="text1"/>
          <w:spacing w:val="0"/>
          <w:lang w:val="es-MX"/>
        </w:rPr>
        <w:t xml:space="preserve"> de la vivienda </w:t>
      </w:r>
      <w:r w:rsidR="007422C2" w:rsidRPr="00F81325">
        <w:rPr>
          <w:rFonts w:ascii="Times New Roman" w:hAnsi="Times New Roman"/>
          <w:b w:val="0"/>
          <w:caps w:val="0"/>
          <w:color w:val="000000" w:themeColor="text1"/>
          <w:spacing w:val="0"/>
          <w:lang w:val="es-MX"/>
        </w:rPr>
        <w:t>con</w:t>
      </w:r>
      <w:r w:rsidRPr="00F81325">
        <w:rPr>
          <w:rFonts w:ascii="Times New Roman" w:hAnsi="Times New Roman"/>
          <w:b w:val="0"/>
          <w:caps w:val="0"/>
          <w:color w:val="000000" w:themeColor="text1"/>
          <w:spacing w:val="0"/>
          <w:lang w:val="es-MX"/>
        </w:rPr>
        <w:t xml:space="preserve"> su entorno</w:t>
      </w:r>
      <w:r w:rsidR="007422C2" w:rsidRPr="00F81325">
        <w:rPr>
          <w:rFonts w:ascii="Times New Roman" w:hAnsi="Times New Roman"/>
          <w:b w:val="0"/>
          <w:caps w:val="0"/>
          <w:color w:val="000000" w:themeColor="text1"/>
          <w:spacing w:val="0"/>
          <w:lang w:val="es-MX"/>
        </w:rPr>
        <w:t>,</w:t>
      </w:r>
      <w:r w:rsidRPr="00F81325">
        <w:rPr>
          <w:rFonts w:ascii="Times New Roman" w:hAnsi="Times New Roman"/>
          <w:b w:val="0"/>
          <w:caps w:val="0"/>
          <w:color w:val="000000" w:themeColor="text1"/>
          <w:spacing w:val="0"/>
          <w:lang w:val="es-MX"/>
        </w:rPr>
        <w:t xml:space="preserve"> se retoma lo expuesto por Olgyay (2004), </w:t>
      </w:r>
      <w:r w:rsidR="007422C2" w:rsidRPr="00F81325">
        <w:rPr>
          <w:rFonts w:ascii="Times New Roman" w:hAnsi="Times New Roman"/>
          <w:b w:val="0"/>
          <w:caps w:val="0"/>
          <w:color w:val="000000" w:themeColor="text1"/>
          <w:spacing w:val="0"/>
          <w:lang w:val="es-MX"/>
        </w:rPr>
        <w:t xml:space="preserve">quien </w:t>
      </w:r>
      <w:r w:rsidRPr="00F81325">
        <w:rPr>
          <w:rFonts w:ascii="Times New Roman" w:hAnsi="Times New Roman"/>
          <w:b w:val="0"/>
          <w:caps w:val="0"/>
          <w:color w:val="000000" w:themeColor="text1"/>
          <w:spacing w:val="0"/>
          <w:lang w:val="es-MX"/>
        </w:rPr>
        <w:t>considera el proceso del</w:t>
      </w:r>
      <w:r w:rsidR="00192CC4" w:rsidRPr="00F81325">
        <w:rPr>
          <w:rFonts w:ascii="Times New Roman" w:hAnsi="Times New Roman"/>
          <w:b w:val="0"/>
          <w:caps w:val="0"/>
          <w:color w:val="000000" w:themeColor="text1"/>
          <w:spacing w:val="0"/>
          <w:lang w:val="es-MX"/>
        </w:rPr>
        <w:t xml:space="preserve"> diseño de una vivienda ambiental</w:t>
      </w:r>
      <w:r w:rsidR="00225761" w:rsidRPr="00F81325">
        <w:rPr>
          <w:rFonts w:ascii="Times New Roman" w:hAnsi="Times New Roman"/>
          <w:b w:val="0"/>
          <w:caps w:val="0"/>
          <w:color w:val="000000" w:themeColor="text1"/>
          <w:spacing w:val="0"/>
          <w:lang w:val="es-MX"/>
        </w:rPr>
        <w:t xml:space="preserve"> equilibrada.</w:t>
      </w:r>
      <w:r w:rsidR="00FC700E" w:rsidRPr="00F81325">
        <w:rPr>
          <w:rFonts w:ascii="Times New Roman" w:hAnsi="Times New Roman"/>
          <w:b w:val="0"/>
          <w:caps w:val="0"/>
          <w:color w:val="000000" w:themeColor="text1"/>
          <w:spacing w:val="0"/>
          <w:lang w:val="es-MX"/>
        </w:rPr>
        <w:t xml:space="preserve"> </w:t>
      </w:r>
      <w:r w:rsidR="00192CC4" w:rsidRPr="00F81325">
        <w:rPr>
          <w:rFonts w:ascii="Times New Roman" w:hAnsi="Times New Roman"/>
          <w:b w:val="0"/>
          <w:caps w:val="0"/>
          <w:color w:val="000000" w:themeColor="text1"/>
          <w:spacing w:val="0"/>
          <w:lang w:val="es-MX"/>
        </w:rPr>
        <w:t>El primer paso hacia la satisfacción</w:t>
      </w:r>
      <w:r w:rsidR="00094FA1" w:rsidRPr="00F81325">
        <w:rPr>
          <w:rFonts w:ascii="Times New Roman" w:hAnsi="Times New Roman"/>
          <w:b w:val="0"/>
          <w:caps w:val="0"/>
          <w:color w:val="000000" w:themeColor="text1"/>
          <w:spacing w:val="0"/>
          <w:lang w:val="es-MX"/>
        </w:rPr>
        <w:t xml:space="preserve"> ambiental </w:t>
      </w:r>
      <w:r w:rsidR="00192CC4" w:rsidRPr="00F81325">
        <w:rPr>
          <w:rFonts w:ascii="Times New Roman" w:hAnsi="Times New Roman"/>
          <w:b w:val="0"/>
          <w:caps w:val="0"/>
          <w:color w:val="000000" w:themeColor="text1"/>
          <w:spacing w:val="0"/>
          <w:lang w:val="es-MX"/>
        </w:rPr>
        <w:t>de la vivienda</w:t>
      </w:r>
      <w:r w:rsidR="00FC700E" w:rsidRPr="00F81325">
        <w:rPr>
          <w:rFonts w:ascii="Times New Roman" w:hAnsi="Times New Roman"/>
          <w:b w:val="0"/>
          <w:caps w:val="0"/>
          <w:color w:val="000000" w:themeColor="text1"/>
          <w:spacing w:val="0"/>
          <w:lang w:val="es-MX"/>
        </w:rPr>
        <w:t>,</w:t>
      </w:r>
      <w:r w:rsidR="00192CC4" w:rsidRPr="00F81325">
        <w:rPr>
          <w:rFonts w:ascii="Times New Roman" w:hAnsi="Times New Roman"/>
          <w:b w:val="0"/>
          <w:caps w:val="0"/>
          <w:color w:val="000000" w:themeColor="text1"/>
          <w:spacing w:val="0"/>
          <w:lang w:val="es-MX"/>
        </w:rPr>
        <w:t xml:space="preserve"> </w:t>
      </w:r>
      <w:r w:rsidR="00FC700E" w:rsidRPr="00F81325">
        <w:rPr>
          <w:rFonts w:ascii="Times New Roman" w:hAnsi="Times New Roman"/>
          <w:b w:val="0"/>
          <w:caps w:val="0"/>
          <w:color w:val="000000" w:themeColor="text1"/>
          <w:spacing w:val="0"/>
          <w:lang w:val="es-MX"/>
        </w:rPr>
        <w:t>declara</w:t>
      </w:r>
      <w:r w:rsidR="007422C2" w:rsidRPr="00F81325">
        <w:rPr>
          <w:rFonts w:ascii="Times New Roman" w:hAnsi="Times New Roman"/>
          <w:b w:val="0"/>
          <w:caps w:val="0"/>
          <w:color w:val="000000" w:themeColor="text1"/>
          <w:spacing w:val="0"/>
          <w:lang w:val="es-MX"/>
        </w:rPr>
        <w:t>n</w:t>
      </w:r>
      <w:r w:rsidR="00FC700E" w:rsidRPr="00F81325">
        <w:rPr>
          <w:rFonts w:ascii="Times New Roman" w:hAnsi="Times New Roman"/>
          <w:b w:val="0"/>
          <w:caps w:val="0"/>
          <w:color w:val="000000" w:themeColor="text1"/>
          <w:spacing w:val="0"/>
          <w:lang w:val="es-MX"/>
        </w:rPr>
        <w:t xml:space="preserve"> Berger et al</w:t>
      </w:r>
      <w:r w:rsidR="007422C2" w:rsidRPr="00F81325">
        <w:rPr>
          <w:rFonts w:ascii="Times New Roman" w:hAnsi="Times New Roman"/>
          <w:b w:val="0"/>
          <w:caps w:val="0"/>
          <w:color w:val="000000" w:themeColor="text1"/>
          <w:spacing w:val="0"/>
          <w:lang w:val="es-MX"/>
        </w:rPr>
        <w:t>.</w:t>
      </w:r>
      <w:r w:rsidR="00FC700E" w:rsidRPr="00F81325">
        <w:rPr>
          <w:rFonts w:ascii="Times New Roman" w:hAnsi="Times New Roman"/>
          <w:b w:val="0"/>
          <w:caps w:val="0"/>
          <w:color w:val="000000" w:themeColor="text1"/>
          <w:spacing w:val="0"/>
          <w:lang w:val="es-MX"/>
        </w:rPr>
        <w:t xml:space="preserve"> (2014)</w:t>
      </w:r>
      <w:r w:rsidR="00C10487" w:rsidRPr="00F81325">
        <w:rPr>
          <w:rFonts w:ascii="Times New Roman" w:hAnsi="Times New Roman"/>
          <w:b w:val="0"/>
          <w:caps w:val="0"/>
          <w:color w:val="000000" w:themeColor="text1"/>
          <w:spacing w:val="0"/>
          <w:lang w:val="es-MX"/>
        </w:rPr>
        <w:t>,</w:t>
      </w:r>
      <w:r w:rsidR="00882F72" w:rsidRPr="00F81325">
        <w:rPr>
          <w:rFonts w:ascii="Times New Roman" w:hAnsi="Times New Roman"/>
          <w:b w:val="0"/>
          <w:caps w:val="0"/>
          <w:color w:val="000000" w:themeColor="text1"/>
          <w:spacing w:val="0"/>
          <w:lang w:val="es-MX"/>
        </w:rPr>
        <w:t xml:space="preserve"> </w:t>
      </w:r>
      <w:r w:rsidR="00094FA1" w:rsidRPr="00F81325">
        <w:rPr>
          <w:rFonts w:ascii="Times New Roman" w:hAnsi="Times New Roman"/>
          <w:b w:val="0"/>
          <w:caps w:val="0"/>
          <w:color w:val="000000" w:themeColor="text1"/>
          <w:spacing w:val="0"/>
          <w:lang w:val="es-MX"/>
        </w:rPr>
        <w:t>consiste en el</w:t>
      </w:r>
      <w:r w:rsidR="00192CC4" w:rsidRPr="00F81325">
        <w:rPr>
          <w:rFonts w:ascii="Times New Roman" w:hAnsi="Times New Roman"/>
          <w:b w:val="0"/>
          <w:caps w:val="0"/>
          <w:color w:val="000000" w:themeColor="text1"/>
          <w:spacing w:val="0"/>
          <w:lang w:val="es-MX"/>
        </w:rPr>
        <w:t xml:space="preserve"> análisis del entorno climático</w:t>
      </w:r>
      <w:r w:rsidRPr="00F81325">
        <w:rPr>
          <w:rFonts w:ascii="Times New Roman" w:hAnsi="Times New Roman"/>
          <w:b w:val="0"/>
          <w:caps w:val="0"/>
          <w:color w:val="000000" w:themeColor="text1"/>
          <w:spacing w:val="0"/>
          <w:lang w:val="es-MX"/>
        </w:rPr>
        <w:t xml:space="preserve"> del lugar escogido, donde se debe resaltar que cada elemento produce un impacto diferente y presenta una </w:t>
      </w:r>
      <w:r w:rsidR="00192CC4" w:rsidRPr="00F81325">
        <w:rPr>
          <w:rFonts w:ascii="Times New Roman" w:hAnsi="Times New Roman"/>
          <w:b w:val="0"/>
          <w:caps w:val="0"/>
          <w:color w:val="000000" w:themeColor="text1"/>
          <w:spacing w:val="0"/>
          <w:lang w:val="es-MX"/>
        </w:rPr>
        <w:t>situación variada; lo</w:t>
      </w:r>
      <w:r w:rsidR="00F555A2" w:rsidRPr="00F81325">
        <w:rPr>
          <w:rFonts w:ascii="Times New Roman" w:hAnsi="Times New Roman"/>
          <w:b w:val="0"/>
          <w:caps w:val="0"/>
          <w:color w:val="000000" w:themeColor="text1"/>
          <w:spacing w:val="0"/>
          <w:lang w:val="es-MX"/>
        </w:rPr>
        <w:t xml:space="preserve"> segund</w:t>
      </w:r>
      <w:r w:rsidR="00192CC4" w:rsidRPr="00F81325">
        <w:rPr>
          <w:rFonts w:ascii="Times New Roman" w:hAnsi="Times New Roman"/>
          <w:b w:val="0"/>
          <w:caps w:val="0"/>
          <w:color w:val="000000" w:themeColor="text1"/>
          <w:spacing w:val="0"/>
          <w:lang w:val="es-MX"/>
        </w:rPr>
        <w:t>o</w:t>
      </w:r>
      <w:r w:rsidR="00F555A2" w:rsidRPr="00F81325">
        <w:rPr>
          <w:rFonts w:ascii="Times New Roman" w:hAnsi="Times New Roman"/>
          <w:b w:val="0"/>
          <w:caps w:val="0"/>
          <w:color w:val="000000" w:themeColor="text1"/>
          <w:spacing w:val="0"/>
          <w:lang w:val="es-MX"/>
        </w:rPr>
        <w:t xml:space="preserve"> por evaluar</w:t>
      </w:r>
      <w:r w:rsidR="007422C2" w:rsidRPr="00F81325">
        <w:rPr>
          <w:rFonts w:ascii="Times New Roman" w:hAnsi="Times New Roman"/>
          <w:b w:val="0"/>
          <w:caps w:val="0"/>
          <w:color w:val="000000" w:themeColor="text1"/>
          <w:spacing w:val="0"/>
          <w:lang w:val="es-MX"/>
        </w:rPr>
        <w:t>,</w:t>
      </w:r>
      <w:r w:rsidR="00F555A2" w:rsidRPr="00F81325">
        <w:rPr>
          <w:rFonts w:ascii="Times New Roman" w:hAnsi="Times New Roman"/>
          <w:b w:val="0"/>
          <w:caps w:val="0"/>
          <w:color w:val="000000" w:themeColor="text1"/>
          <w:spacing w:val="0"/>
          <w:lang w:val="es-MX"/>
        </w:rPr>
        <w:t xml:space="preserve"> </w:t>
      </w:r>
      <w:r w:rsidR="007422C2" w:rsidRPr="00F81325">
        <w:rPr>
          <w:rFonts w:ascii="Times New Roman" w:hAnsi="Times New Roman"/>
          <w:b w:val="0"/>
          <w:caps w:val="0"/>
          <w:color w:val="000000" w:themeColor="text1"/>
          <w:spacing w:val="0"/>
          <w:lang w:val="es-MX"/>
        </w:rPr>
        <w:t>de acuerdo con</w:t>
      </w:r>
      <w:r w:rsidR="00FC700E" w:rsidRPr="00F81325">
        <w:rPr>
          <w:rFonts w:ascii="Times New Roman" w:hAnsi="Times New Roman"/>
          <w:b w:val="0"/>
          <w:caps w:val="0"/>
          <w:color w:val="000000" w:themeColor="text1"/>
          <w:spacing w:val="0"/>
          <w:lang w:val="es-MX"/>
        </w:rPr>
        <w:t xml:space="preserve"> Ho et al</w:t>
      </w:r>
      <w:r w:rsidR="007422C2" w:rsidRPr="00F81325">
        <w:rPr>
          <w:rFonts w:ascii="Times New Roman" w:hAnsi="Times New Roman"/>
          <w:b w:val="0"/>
          <w:caps w:val="0"/>
          <w:color w:val="000000" w:themeColor="text1"/>
          <w:spacing w:val="0"/>
          <w:lang w:val="es-MX"/>
        </w:rPr>
        <w:t>.</w:t>
      </w:r>
      <w:r w:rsidR="00FC700E" w:rsidRPr="00F81325">
        <w:rPr>
          <w:rFonts w:ascii="Times New Roman" w:hAnsi="Times New Roman"/>
          <w:b w:val="0"/>
          <w:caps w:val="0"/>
          <w:color w:val="000000" w:themeColor="text1"/>
          <w:spacing w:val="0"/>
          <w:lang w:val="es-MX"/>
        </w:rPr>
        <w:t xml:space="preserve"> (2014), </w:t>
      </w:r>
      <w:r w:rsidR="00F555A2" w:rsidRPr="00F81325">
        <w:rPr>
          <w:rFonts w:ascii="Times New Roman" w:hAnsi="Times New Roman"/>
          <w:b w:val="0"/>
          <w:caps w:val="0"/>
          <w:color w:val="000000" w:themeColor="text1"/>
          <w:spacing w:val="0"/>
          <w:lang w:val="es-MX"/>
        </w:rPr>
        <w:t>son</w:t>
      </w:r>
      <w:r w:rsidRPr="00F81325">
        <w:rPr>
          <w:rFonts w:ascii="Times New Roman" w:hAnsi="Times New Roman"/>
          <w:b w:val="0"/>
          <w:caps w:val="0"/>
          <w:color w:val="000000" w:themeColor="text1"/>
          <w:spacing w:val="0"/>
          <w:lang w:val="es-MX"/>
        </w:rPr>
        <w:t xml:space="preserve"> las incidencias del clima en términos fisiológicos, y e</w:t>
      </w:r>
      <w:r w:rsidR="00F555A2" w:rsidRPr="00F81325">
        <w:rPr>
          <w:rFonts w:ascii="Times New Roman" w:hAnsi="Times New Roman"/>
          <w:b w:val="0"/>
          <w:caps w:val="0"/>
          <w:color w:val="000000" w:themeColor="text1"/>
          <w:spacing w:val="0"/>
          <w:lang w:val="es-MX"/>
        </w:rPr>
        <w:t>l tercer elemento por</w:t>
      </w:r>
      <w:r w:rsidRPr="00F81325">
        <w:rPr>
          <w:rFonts w:ascii="Times New Roman" w:hAnsi="Times New Roman"/>
          <w:b w:val="0"/>
          <w:caps w:val="0"/>
          <w:color w:val="000000" w:themeColor="text1"/>
          <w:spacing w:val="0"/>
          <w:lang w:val="es-MX"/>
        </w:rPr>
        <w:t xml:space="preserve"> </w:t>
      </w:r>
      <w:r w:rsidR="00F555A2" w:rsidRPr="00F81325">
        <w:rPr>
          <w:rFonts w:ascii="Times New Roman" w:hAnsi="Times New Roman"/>
          <w:b w:val="0"/>
          <w:caps w:val="0"/>
          <w:color w:val="000000" w:themeColor="text1"/>
          <w:spacing w:val="0"/>
          <w:lang w:val="es-MX"/>
        </w:rPr>
        <w:t xml:space="preserve">establecer </w:t>
      </w:r>
      <w:r w:rsidR="007422C2" w:rsidRPr="00F81325">
        <w:rPr>
          <w:rFonts w:ascii="Times New Roman" w:hAnsi="Times New Roman"/>
          <w:b w:val="0"/>
          <w:caps w:val="0"/>
          <w:color w:val="000000" w:themeColor="text1"/>
          <w:spacing w:val="0"/>
          <w:lang w:val="es-MX"/>
        </w:rPr>
        <w:t xml:space="preserve">según </w:t>
      </w:r>
      <w:r w:rsidR="00FC700E" w:rsidRPr="00F81325">
        <w:rPr>
          <w:rFonts w:ascii="Times New Roman" w:hAnsi="Times New Roman"/>
          <w:b w:val="0"/>
          <w:caps w:val="0"/>
          <w:color w:val="000000" w:themeColor="text1"/>
          <w:spacing w:val="0"/>
          <w:lang w:val="es-MX"/>
        </w:rPr>
        <w:t>Kolaitis et al</w:t>
      </w:r>
      <w:r w:rsidR="007422C2" w:rsidRPr="00F81325">
        <w:rPr>
          <w:rFonts w:ascii="Times New Roman" w:hAnsi="Times New Roman"/>
          <w:b w:val="0"/>
          <w:caps w:val="0"/>
          <w:color w:val="000000" w:themeColor="text1"/>
          <w:spacing w:val="0"/>
          <w:lang w:val="es-MX"/>
        </w:rPr>
        <w:t>.</w:t>
      </w:r>
      <w:r w:rsidR="00FC700E" w:rsidRPr="00F81325">
        <w:rPr>
          <w:rFonts w:ascii="Times New Roman" w:hAnsi="Times New Roman"/>
          <w:b w:val="0"/>
          <w:caps w:val="0"/>
          <w:color w:val="000000" w:themeColor="text1"/>
          <w:spacing w:val="0"/>
          <w:lang w:val="es-MX"/>
        </w:rPr>
        <w:t xml:space="preserve"> (2013), </w:t>
      </w:r>
      <w:r w:rsidR="00F555A2" w:rsidRPr="00F81325">
        <w:rPr>
          <w:rFonts w:ascii="Times New Roman" w:hAnsi="Times New Roman"/>
          <w:b w:val="0"/>
          <w:caps w:val="0"/>
          <w:color w:val="000000" w:themeColor="text1"/>
          <w:spacing w:val="0"/>
          <w:lang w:val="es-MX"/>
        </w:rPr>
        <w:t>es</w:t>
      </w:r>
      <w:r w:rsidRPr="00F81325">
        <w:rPr>
          <w:rFonts w:ascii="Times New Roman" w:hAnsi="Times New Roman"/>
          <w:b w:val="0"/>
          <w:caps w:val="0"/>
          <w:color w:val="000000" w:themeColor="text1"/>
          <w:spacing w:val="0"/>
          <w:lang w:val="es-MX"/>
        </w:rPr>
        <w:t xml:space="preserve"> la solución técnica </w:t>
      </w:r>
      <w:r w:rsidR="00F555A2" w:rsidRPr="00F81325">
        <w:rPr>
          <w:rFonts w:ascii="Times New Roman" w:hAnsi="Times New Roman"/>
          <w:b w:val="0"/>
          <w:caps w:val="0"/>
          <w:color w:val="000000" w:themeColor="text1"/>
          <w:spacing w:val="0"/>
          <w:lang w:val="es-MX"/>
        </w:rPr>
        <w:t xml:space="preserve">adoptada </w:t>
      </w:r>
      <w:r w:rsidRPr="00F81325">
        <w:rPr>
          <w:rFonts w:ascii="Times New Roman" w:hAnsi="Times New Roman"/>
          <w:b w:val="0"/>
          <w:caps w:val="0"/>
          <w:color w:val="000000" w:themeColor="text1"/>
          <w:spacing w:val="0"/>
          <w:lang w:val="es-MX"/>
        </w:rPr>
        <w:t>en la construcción de la vivienda.</w:t>
      </w:r>
    </w:p>
    <w:p w:rsidR="00FC700E" w:rsidRDefault="00FC700E">
      <w:pPr>
        <w:spacing w:after="200" w:line="276" w:lineRule="auto"/>
        <w:rPr>
          <w:rFonts w:ascii="Arial" w:hAnsi="Arial" w:cs="Arial"/>
          <w:b/>
          <w:caps/>
          <w:color w:val="000000" w:themeColor="text1"/>
          <w:spacing w:val="4"/>
        </w:rPr>
      </w:pPr>
    </w:p>
    <w:p w:rsidR="00225761" w:rsidRPr="00192CC4" w:rsidRDefault="00225761" w:rsidP="00192CC4">
      <w:pPr>
        <w:pStyle w:val="TtuloContenido"/>
        <w:spacing w:line="480" w:lineRule="auto"/>
        <w:jc w:val="both"/>
        <w:rPr>
          <w:rFonts w:ascii="Arial" w:hAnsi="Arial" w:cs="Arial"/>
          <w:b w:val="0"/>
          <w:caps w:val="0"/>
          <w:color w:val="000000" w:themeColor="text1"/>
          <w:lang w:val="es-MX"/>
        </w:rPr>
      </w:pPr>
      <w:r w:rsidRPr="00552414">
        <w:rPr>
          <w:rFonts w:ascii="Arial" w:hAnsi="Arial" w:cs="Arial"/>
          <w:color w:val="000000" w:themeColor="text1"/>
        </w:rPr>
        <w:t>Hipótesis de investigación</w:t>
      </w:r>
    </w:p>
    <w:p w:rsidR="00225761" w:rsidRDefault="00225761" w:rsidP="00F81325">
      <w:pPr>
        <w:suppressAutoHyphens/>
        <w:spacing w:line="360" w:lineRule="auto"/>
        <w:jc w:val="both"/>
        <w:rPr>
          <w:rFonts w:ascii="Arial" w:hAnsi="Arial" w:cs="Arial"/>
          <w:color w:val="000000" w:themeColor="text1"/>
        </w:rPr>
      </w:pPr>
      <w:r w:rsidRPr="00F81325">
        <w:rPr>
          <w:rFonts w:ascii="Times New Roman" w:hAnsi="Times New Roman"/>
          <w:color w:val="000000" w:themeColor="text1"/>
          <w:lang w:val="es-MX"/>
        </w:rPr>
        <w:t>Si se realiza la evalu</w:t>
      </w:r>
      <w:r w:rsidR="00552414" w:rsidRPr="00F81325">
        <w:rPr>
          <w:rFonts w:ascii="Times New Roman" w:hAnsi="Times New Roman"/>
          <w:color w:val="000000" w:themeColor="text1"/>
          <w:lang w:val="es-MX"/>
        </w:rPr>
        <w:t>ación de la interacción con el entorno climático</w:t>
      </w:r>
      <w:r w:rsidRPr="00F81325">
        <w:rPr>
          <w:rFonts w:ascii="Times New Roman" w:hAnsi="Times New Roman"/>
          <w:color w:val="000000" w:themeColor="text1"/>
          <w:lang w:val="es-MX"/>
        </w:rPr>
        <w:t xml:space="preserve">, se comprobará que el sistema constructivo de la </w:t>
      </w:r>
      <w:r w:rsidR="00552414" w:rsidRPr="00F81325">
        <w:rPr>
          <w:rFonts w:ascii="Times New Roman" w:hAnsi="Times New Roman"/>
          <w:color w:val="000000" w:themeColor="text1"/>
          <w:lang w:val="es-MX"/>
        </w:rPr>
        <w:t>vivienda común determina la satisfacción ambiental</w:t>
      </w:r>
      <w:r w:rsidRPr="00F81325">
        <w:rPr>
          <w:rFonts w:ascii="Times New Roman" w:hAnsi="Times New Roman"/>
          <w:color w:val="000000" w:themeColor="text1"/>
          <w:lang w:val="es-MX"/>
        </w:rPr>
        <w:t xml:space="preserve"> al interior en Tampico, México.</w:t>
      </w:r>
    </w:p>
    <w:p w:rsidR="00F81325" w:rsidRDefault="00F81325" w:rsidP="00225761">
      <w:pPr>
        <w:suppressAutoHyphens/>
        <w:spacing w:line="480" w:lineRule="auto"/>
        <w:jc w:val="both"/>
        <w:rPr>
          <w:rFonts w:ascii="Arial" w:hAnsi="Arial" w:cs="Arial"/>
          <w:b/>
          <w:color w:val="000000" w:themeColor="text1"/>
        </w:rPr>
      </w:pPr>
    </w:p>
    <w:p w:rsidR="00225761" w:rsidRPr="00552414" w:rsidRDefault="00225761" w:rsidP="00225761">
      <w:pPr>
        <w:suppressAutoHyphens/>
        <w:spacing w:line="480" w:lineRule="auto"/>
        <w:jc w:val="both"/>
        <w:rPr>
          <w:rFonts w:ascii="Arial" w:hAnsi="Arial" w:cs="Arial"/>
          <w:b/>
          <w:color w:val="000000" w:themeColor="text1"/>
        </w:rPr>
      </w:pPr>
      <w:r w:rsidRPr="00552414">
        <w:rPr>
          <w:rFonts w:ascii="Arial" w:hAnsi="Arial" w:cs="Arial"/>
          <w:b/>
          <w:color w:val="000000" w:themeColor="text1"/>
        </w:rPr>
        <w:t>Variables de estudio:</w:t>
      </w:r>
    </w:p>
    <w:p w:rsidR="00225761" w:rsidRPr="00F81325" w:rsidRDefault="00225761" w:rsidP="00F81325">
      <w:pPr>
        <w:suppressAutoHyphens/>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Independiente.</w:t>
      </w:r>
      <w:r w:rsidRPr="00F81325">
        <w:rPr>
          <w:rFonts w:ascii="Times New Roman" w:hAnsi="Times New Roman"/>
          <w:color w:val="000000" w:themeColor="text1"/>
          <w:lang w:val="es-MX"/>
        </w:rPr>
        <w:tab/>
        <w:t>Sistema constructivo de la vivienda común</w:t>
      </w:r>
    </w:p>
    <w:p w:rsidR="00225761" w:rsidRPr="00D80A07" w:rsidRDefault="00225761" w:rsidP="00F81325">
      <w:pPr>
        <w:suppressAutoHyphens/>
        <w:spacing w:line="360" w:lineRule="auto"/>
        <w:jc w:val="both"/>
        <w:rPr>
          <w:rFonts w:ascii="Arial" w:hAnsi="Arial" w:cs="Arial"/>
          <w:color w:val="000000" w:themeColor="text1"/>
        </w:rPr>
      </w:pPr>
      <w:r w:rsidRPr="00F81325">
        <w:rPr>
          <w:rFonts w:ascii="Times New Roman" w:hAnsi="Times New Roman"/>
          <w:color w:val="000000" w:themeColor="text1"/>
          <w:lang w:val="es-MX"/>
        </w:rPr>
        <w:t>Dependiente.</w:t>
      </w:r>
      <w:r w:rsidR="00552414" w:rsidRPr="00F81325">
        <w:rPr>
          <w:rFonts w:ascii="Times New Roman" w:hAnsi="Times New Roman"/>
          <w:color w:val="000000" w:themeColor="text1"/>
          <w:lang w:val="es-MX"/>
        </w:rPr>
        <w:tab/>
        <w:t>Satisfacción ambiental</w:t>
      </w:r>
    </w:p>
    <w:p w:rsidR="00F81325" w:rsidRDefault="00F81325" w:rsidP="00225761">
      <w:pPr>
        <w:suppressAutoHyphens/>
        <w:spacing w:line="480" w:lineRule="auto"/>
        <w:jc w:val="both"/>
        <w:rPr>
          <w:rFonts w:ascii="Arial" w:hAnsi="Arial" w:cs="Arial"/>
          <w:b/>
          <w:color w:val="000000" w:themeColor="text1"/>
        </w:rPr>
      </w:pPr>
    </w:p>
    <w:p w:rsidR="00225761" w:rsidRDefault="00225761" w:rsidP="00225761">
      <w:pPr>
        <w:suppressAutoHyphens/>
        <w:spacing w:line="480" w:lineRule="auto"/>
        <w:jc w:val="both"/>
        <w:rPr>
          <w:rFonts w:ascii="Arial" w:hAnsi="Arial" w:cs="Arial"/>
          <w:color w:val="000000" w:themeColor="text1"/>
        </w:rPr>
      </w:pPr>
      <w:r w:rsidRPr="00552414">
        <w:rPr>
          <w:rFonts w:ascii="Arial" w:hAnsi="Arial" w:cs="Arial"/>
          <w:b/>
          <w:color w:val="000000" w:themeColor="text1"/>
        </w:rPr>
        <w:t>Valores de observación:</w:t>
      </w:r>
      <w:r w:rsidRPr="00D80A07">
        <w:rPr>
          <w:rFonts w:ascii="Arial" w:hAnsi="Arial" w:cs="Arial"/>
          <w:color w:val="000000" w:themeColor="text1"/>
        </w:rPr>
        <w:t xml:space="preserve"> </w:t>
      </w:r>
      <w:r w:rsidRPr="00F81325">
        <w:rPr>
          <w:rFonts w:ascii="Times New Roman" w:hAnsi="Times New Roman"/>
          <w:color w:val="000000" w:themeColor="text1"/>
          <w:lang w:val="es-MX"/>
        </w:rPr>
        <w:t>Temperatura del aire y humedad relativa.</w:t>
      </w:r>
    </w:p>
    <w:p w:rsidR="00083123" w:rsidRPr="00083123" w:rsidRDefault="005226C9" w:rsidP="00A94FD5">
      <w:pPr>
        <w:pStyle w:val="TtuloContenido"/>
        <w:spacing w:line="480" w:lineRule="auto"/>
        <w:jc w:val="both"/>
        <w:rPr>
          <w:rFonts w:ascii="Arial" w:hAnsi="Arial" w:cs="Arial"/>
          <w:caps w:val="0"/>
          <w:color w:val="000000" w:themeColor="text1"/>
          <w:lang w:val="es-MX"/>
        </w:rPr>
      </w:pPr>
      <w:r w:rsidRPr="00F555A2">
        <w:rPr>
          <w:rFonts w:ascii="Arial" w:hAnsi="Arial" w:cs="Arial"/>
          <w:caps w:val="0"/>
          <w:color w:val="000000" w:themeColor="text1"/>
          <w:lang w:val="es-MX"/>
        </w:rPr>
        <w:lastRenderedPageBreak/>
        <w:t>DESARROLLO TEMÁTICO</w:t>
      </w:r>
    </w:p>
    <w:p w:rsidR="00A94FD5" w:rsidRPr="00F81325" w:rsidRDefault="00A94FD5"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La necesidad de crear nuevas alternativas a los modos habituales actuales de producción de vivienda, </w:t>
      </w:r>
      <w:r w:rsidR="003C6A6A" w:rsidRPr="00F81325">
        <w:rPr>
          <w:rFonts w:ascii="Times New Roman" w:hAnsi="Times New Roman"/>
          <w:color w:val="000000" w:themeColor="text1"/>
          <w:lang w:val="es-MX"/>
        </w:rPr>
        <w:t xml:space="preserve">explican </w:t>
      </w:r>
      <w:r w:rsidR="002E1414" w:rsidRPr="00F81325">
        <w:rPr>
          <w:rFonts w:ascii="Times New Roman" w:hAnsi="Times New Roman"/>
          <w:color w:val="000000" w:themeColor="text1"/>
          <w:lang w:val="es-MX"/>
        </w:rPr>
        <w:t>Lee</w:t>
      </w:r>
      <w:r w:rsidR="00FD75E1" w:rsidRPr="00F81325">
        <w:rPr>
          <w:rFonts w:ascii="Times New Roman" w:hAnsi="Times New Roman"/>
          <w:color w:val="000000" w:themeColor="text1"/>
          <w:lang w:val="es-MX"/>
        </w:rPr>
        <w:t xml:space="preserve"> y Lee (2014)</w:t>
      </w:r>
      <w:r w:rsidR="00B52B60" w:rsidRPr="00F81325">
        <w:rPr>
          <w:rFonts w:ascii="Times New Roman" w:hAnsi="Times New Roman"/>
          <w:color w:val="000000" w:themeColor="text1"/>
          <w:lang w:val="es-MX"/>
        </w:rPr>
        <w:t>, están</w:t>
      </w:r>
      <w:r w:rsidRPr="00F81325">
        <w:rPr>
          <w:rFonts w:ascii="Times New Roman" w:hAnsi="Times New Roman"/>
          <w:color w:val="000000" w:themeColor="text1"/>
          <w:lang w:val="es-MX"/>
        </w:rPr>
        <w:t xml:space="preserve"> determinad</w:t>
      </w:r>
      <w:r w:rsidR="00B52B60" w:rsidRPr="00F81325">
        <w:rPr>
          <w:rFonts w:ascii="Times New Roman" w:hAnsi="Times New Roman"/>
          <w:color w:val="000000" w:themeColor="text1"/>
          <w:lang w:val="es-MX"/>
        </w:rPr>
        <w:t>o</w:t>
      </w:r>
      <w:r w:rsidRPr="00F81325">
        <w:rPr>
          <w:rFonts w:ascii="Times New Roman" w:hAnsi="Times New Roman"/>
          <w:color w:val="000000" w:themeColor="text1"/>
          <w:lang w:val="es-MX"/>
        </w:rPr>
        <w:t xml:space="preserve">s por la evidente y creciente ponderación de las afectaciones medioambientales que se </w:t>
      </w:r>
      <w:r w:rsidR="00B52B60" w:rsidRPr="00F81325">
        <w:rPr>
          <w:rFonts w:ascii="Times New Roman" w:hAnsi="Times New Roman"/>
          <w:color w:val="000000" w:themeColor="text1"/>
          <w:lang w:val="es-MX"/>
        </w:rPr>
        <w:t>han</w:t>
      </w:r>
      <w:r w:rsidRPr="00F81325">
        <w:rPr>
          <w:rFonts w:ascii="Times New Roman" w:hAnsi="Times New Roman"/>
          <w:color w:val="000000" w:themeColor="text1"/>
          <w:lang w:val="es-MX"/>
        </w:rPr>
        <w:t xml:space="preserve"> generado en el ámbito del alojamiento y su directa implicación en el agravamiento de lo reflejado en la ciudad y el entorno natural.</w:t>
      </w:r>
    </w:p>
    <w:p w:rsidR="00A94FD5" w:rsidRPr="00F81325" w:rsidRDefault="00A94FD5"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Por lo tanto, </w:t>
      </w:r>
      <w:r w:rsidR="003C6A6A" w:rsidRPr="00F81325">
        <w:rPr>
          <w:rFonts w:ascii="Times New Roman" w:hAnsi="Times New Roman"/>
          <w:color w:val="000000" w:themeColor="text1"/>
          <w:lang w:val="es-MX"/>
        </w:rPr>
        <w:t xml:space="preserve">para Perini y Magliocco (2014), </w:t>
      </w:r>
      <w:r w:rsidRPr="00F81325">
        <w:rPr>
          <w:rFonts w:ascii="Times New Roman" w:hAnsi="Times New Roman"/>
          <w:color w:val="000000" w:themeColor="text1"/>
          <w:lang w:val="es-MX"/>
        </w:rPr>
        <w:t xml:space="preserve">se prevé que </w:t>
      </w:r>
      <w:r w:rsidR="00B52B60" w:rsidRPr="00F81325">
        <w:rPr>
          <w:rFonts w:ascii="Times New Roman" w:hAnsi="Times New Roman"/>
          <w:color w:val="000000" w:themeColor="text1"/>
          <w:lang w:val="es-MX"/>
        </w:rPr>
        <w:t xml:space="preserve">el sobrecalentamiento en la vivienda </w:t>
      </w:r>
      <w:r w:rsidRPr="00F81325">
        <w:rPr>
          <w:rFonts w:ascii="Times New Roman" w:hAnsi="Times New Roman"/>
          <w:color w:val="000000" w:themeColor="text1"/>
          <w:lang w:val="es-MX"/>
        </w:rPr>
        <w:t xml:space="preserve">aumente debido al cambio climático antropogénico y </w:t>
      </w:r>
      <w:r w:rsidR="009D1BC7" w:rsidRPr="00F81325">
        <w:rPr>
          <w:rFonts w:ascii="Times New Roman" w:hAnsi="Times New Roman"/>
          <w:color w:val="000000" w:themeColor="text1"/>
          <w:lang w:val="es-MX"/>
        </w:rPr>
        <w:t xml:space="preserve">a </w:t>
      </w:r>
      <w:r w:rsidRPr="00F81325">
        <w:rPr>
          <w:rFonts w:ascii="Times New Roman" w:hAnsi="Times New Roman"/>
          <w:color w:val="000000" w:themeColor="text1"/>
          <w:lang w:val="es-MX"/>
        </w:rPr>
        <w:t xml:space="preserve">la modificación del clima urbano local que conduce a un aumento del efecto isla de calor urbano. </w:t>
      </w:r>
      <w:r w:rsidR="00D24F68" w:rsidRPr="00F81325">
        <w:rPr>
          <w:rFonts w:ascii="Times New Roman" w:hAnsi="Times New Roman"/>
          <w:color w:val="000000" w:themeColor="text1"/>
          <w:lang w:val="es-MX"/>
        </w:rPr>
        <w:t>Las c</w:t>
      </w:r>
      <w:r w:rsidRPr="00F81325">
        <w:rPr>
          <w:rFonts w:ascii="Times New Roman" w:hAnsi="Times New Roman"/>
          <w:color w:val="000000" w:themeColor="text1"/>
          <w:lang w:val="es-MX"/>
        </w:rPr>
        <w:t>aracterísticas de la vivienda para Taylor et al</w:t>
      </w:r>
      <w:r w:rsidR="009D1BC7"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(2014), como la geometría, la orientación, el aspecto y </w:t>
      </w:r>
      <w:r w:rsidR="00D24F68" w:rsidRPr="00F81325">
        <w:rPr>
          <w:rFonts w:ascii="Times New Roman" w:hAnsi="Times New Roman"/>
          <w:color w:val="000000" w:themeColor="text1"/>
          <w:lang w:val="es-MX"/>
        </w:rPr>
        <w:t xml:space="preserve">el </w:t>
      </w:r>
      <w:r w:rsidRPr="00F81325">
        <w:rPr>
          <w:rFonts w:ascii="Times New Roman" w:hAnsi="Times New Roman"/>
          <w:color w:val="000000" w:themeColor="text1"/>
          <w:lang w:val="es-MX"/>
        </w:rPr>
        <w:t xml:space="preserve">vidrio, </w:t>
      </w:r>
      <w:r w:rsidR="00D24F68" w:rsidRPr="00F81325">
        <w:rPr>
          <w:rFonts w:ascii="Times New Roman" w:hAnsi="Times New Roman"/>
          <w:color w:val="000000" w:themeColor="text1"/>
          <w:lang w:val="es-MX"/>
        </w:rPr>
        <w:t>así como</w:t>
      </w:r>
      <w:r w:rsidRPr="00F81325">
        <w:rPr>
          <w:rFonts w:ascii="Times New Roman" w:hAnsi="Times New Roman"/>
          <w:color w:val="000000" w:themeColor="text1"/>
          <w:lang w:val="es-MX"/>
        </w:rPr>
        <w:t xml:space="preserve"> las características de la envolvente tales como la masa térmica y resistencia</w:t>
      </w:r>
      <w:r w:rsidR="009D1BC7"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pueden influir en </w:t>
      </w:r>
      <w:r w:rsidR="009D1BC7" w:rsidRPr="00F81325">
        <w:rPr>
          <w:rFonts w:ascii="Times New Roman" w:hAnsi="Times New Roman"/>
          <w:color w:val="000000" w:themeColor="text1"/>
          <w:lang w:val="es-MX"/>
        </w:rPr>
        <w:t>un</w:t>
      </w:r>
      <w:r w:rsidRPr="00F81325">
        <w:rPr>
          <w:rFonts w:ascii="Times New Roman" w:hAnsi="Times New Roman"/>
          <w:color w:val="000000" w:themeColor="text1"/>
          <w:lang w:val="es-MX"/>
        </w:rPr>
        <w:t xml:space="preserve"> riesgo de sobrecalentamiento.</w:t>
      </w:r>
    </w:p>
    <w:p w:rsidR="00F555A2" w:rsidRPr="00F81325" w:rsidRDefault="009D1BC7" w:rsidP="00F81325">
      <w:pPr>
        <w:pStyle w:val="Default"/>
        <w:suppressAutoHyphens/>
        <w:spacing w:line="360" w:lineRule="auto"/>
        <w:jc w:val="both"/>
        <w:rPr>
          <w:color w:val="000000" w:themeColor="text1"/>
          <w:lang w:val="es-MX"/>
        </w:rPr>
      </w:pPr>
      <w:r w:rsidRPr="00F81325">
        <w:rPr>
          <w:color w:val="000000" w:themeColor="text1"/>
          <w:lang w:val="es-MX"/>
        </w:rPr>
        <w:t>Sobre los</w:t>
      </w:r>
      <w:r w:rsidR="00F555A2" w:rsidRPr="00F81325">
        <w:rPr>
          <w:color w:val="000000" w:themeColor="text1"/>
          <w:lang w:val="es-MX"/>
        </w:rPr>
        <w:t xml:space="preserve"> factores ambientales a monitorear al interior, para Goldberg et al</w:t>
      </w:r>
      <w:r w:rsidRPr="00F81325">
        <w:rPr>
          <w:color w:val="000000" w:themeColor="text1"/>
          <w:lang w:val="es-MX"/>
        </w:rPr>
        <w:t>.</w:t>
      </w:r>
      <w:r w:rsidR="00F555A2" w:rsidRPr="00F81325">
        <w:rPr>
          <w:color w:val="000000" w:themeColor="text1"/>
          <w:lang w:val="es-MX"/>
        </w:rPr>
        <w:t xml:space="preserve"> (2013), la temperatura (T) es el parámetro básico para la evaluación térmica de la vivienda como elemento del clima</w:t>
      </w:r>
      <w:r w:rsidR="00D24F68" w:rsidRPr="00F81325">
        <w:rPr>
          <w:color w:val="000000" w:themeColor="text1"/>
          <w:lang w:val="es-MX"/>
        </w:rPr>
        <w:t>;</w:t>
      </w:r>
      <w:r w:rsidR="00F555A2" w:rsidRPr="00F81325">
        <w:rPr>
          <w:color w:val="000000" w:themeColor="text1"/>
          <w:lang w:val="es-MX"/>
        </w:rPr>
        <w:t xml:space="preserve"> es el parámetro que determina la transmisión de calor de un cuerpo a otro en forma comparativa por medio de u</w:t>
      </w:r>
      <w:r w:rsidR="00094FA1" w:rsidRPr="00F81325">
        <w:rPr>
          <w:color w:val="000000" w:themeColor="text1"/>
          <w:lang w:val="es-MX"/>
        </w:rPr>
        <w:t>na escala en °C.</w:t>
      </w:r>
    </w:p>
    <w:p w:rsidR="00F555A2"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De igual manera</w:t>
      </w:r>
      <w:r w:rsidR="009D1BC7" w:rsidRPr="00F81325">
        <w:rPr>
          <w:color w:val="000000" w:themeColor="text1"/>
          <w:lang w:val="es-MX"/>
        </w:rPr>
        <w:t>,</w:t>
      </w:r>
      <w:r w:rsidRPr="00F81325">
        <w:rPr>
          <w:color w:val="000000" w:themeColor="text1"/>
          <w:lang w:val="es-MX"/>
        </w:rPr>
        <w:t xml:space="preserve"> la humedad relativa (HR) suele ser el factor </w:t>
      </w:r>
      <w:r w:rsidR="00094FA1" w:rsidRPr="00F81325">
        <w:rPr>
          <w:color w:val="000000" w:themeColor="text1"/>
          <w:lang w:val="es-MX"/>
        </w:rPr>
        <w:t xml:space="preserve">adecuado </w:t>
      </w:r>
      <w:r w:rsidRPr="00F81325">
        <w:rPr>
          <w:color w:val="000000" w:themeColor="text1"/>
          <w:lang w:val="es-MX"/>
        </w:rPr>
        <w:t>sin influencias aparentes con valores entre 40.00</w:t>
      </w:r>
      <w:r w:rsidR="009D1BC7" w:rsidRPr="00F81325">
        <w:rPr>
          <w:color w:val="000000" w:themeColor="text1"/>
          <w:lang w:val="es-MX"/>
        </w:rPr>
        <w:t xml:space="preserve"> </w:t>
      </w:r>
      <w:r w:rsidRPr="00F81325">
        <w:rPr>
          <w:color w:val="000000" w:themeColor="text1"/>
          <w:lang w:val="es-MX"/>
        </w:rPr>
        <w:t>% y 60.00</w:t>
      </w:r>
      <w:r w:rsidR="009D1BC7" w:rsidRPr="00F81325">
        <w:rPr>
          <w:color w:val="000000" w:themeColor="text1"/>
          <w:lang w:val="es-MX"/>
        </w:rPr>
        <w:t xml:space="preserve"> </w:t>
      </w:r>
      <w:r w:rsidRPr="00F81325">
        <w:rPr>
          <w:color w:val="000000" w:themeColor="text1"/>
          <w:lang w:val="es-MX"/>
        </w:rPr>
        <w:t>%</w:t>
      </w:r>
      <w:r w:rsidR="00094FA1" w:rsidRPr="00F81325">
        <w:rPr>
          <w:color w:val="000000" w:themeColor="text1"/>
          <w:lang w:val="es-MX"/>
        </w:rPr>
        <w:t xml:space="preserve"> al interior de la vivienda</w:t>
      </w:r>
      <w:r w:rsidRPr="00F81325">
        <w:rPr>
          <w:color w:val="000000" w:themeColor="text1"/>
          <w:lang w:val="es-MX"/>
        </w:rPr>
        <w:t xml:space="preserve">. Cuando los factores personales y ambientales son moderados, </w:t>
      </w:r>
      <w:r w:rsidR="003C6A6A" w:rsidRPr="00F81325">
        <w:rPr>
          <w:color w:val="000000" w:themeColor="text1"/>
          <w:lang w:val="es-MX"/>
        </w:rPr>
        <w:t>Runnalls y Oke (2006)</w:t>
      </w:r>
      <w:r w:rsidRPr="00F81325">
        <w:rPr>
          <w:color w:val="000000" w:themeColor="text1"/>
          <w:lang w:val="es-MX"/>
        </w:rPr>
        <w:t xml:space="preserve"> considera</w:t>
      </w:r>
      <w:r w:rsidR="003C6A6A" w:rsidRPr="00F81325">
        <w:rPr>
          <w:color w:val="000000" w:themeColor="text1"/>
          <w:lang w:val="es-MX"/>
        </w:rPr>
        <w:t>n</w:t>
      </w:r>
      <w:r w:rsidRPr="00F81325">
        <w:rPr>
          <w:color w:val="000000" w:themeColor="text1"/>
          <w:lang w:val="es-MX"/>
        </w:rPr>
        <w:t xml:space="preserve"> satisfactorio el intervalo entre 30.00</w:t>
      </w:r>
      <w:r w:rsidR="009D1BC7" w:rsidRPr="00F81325">
        <w:rPr>
          <w:color w:val="000000" w:themeColor="text1"/>
          <w:lang w:val="es-MX"/>
        </w:rPr>
        <w:t xml:space="preserve"> </w:t>
      </w:r>
      <w:r w:rsidRPr="00F81325">
        <w:rPr>
          <w:color w:val="000000" w:themeColor="text1"/>
          <w:lang w:val="es-MX"/>
        </w:rPr>
        <w:t>% y 70.00</w:t>
      </w:r>
      <w:r w:rsidR="009D1BC7" w:rsidRPr="00F81325">
        <w:rPr>
          <w:color w:val="000000" w:themeColor="text1"/>
          <w:lang w:val="es-MX"/>
        </w:rPr>
        <w:t xml:space="preserve"> </w:t>
      </w:r>
      <w:r w:rsidRPr="00F81325">
        <w:rPr>
          <w:color w:val="000000" w:themeColor="text1"/>
          <w:lang w:val="es-MX"/>
        </w:rPr>
        <w:t>% de humedad relativa.</w:t>
      </w:r>
    </w:p>
    <w:p w:rsidR="00F555A2"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Para el análisis e interpret</w:t>
      </w:r>
      <w:r w:rsidR="00C85739" w:rsidRPr="00F81325">
        <w:rPr>
          <w:color w:val="000000" w:themeColor="text1"/>
          <w:lang w:val="es-MX"/>
        </w:rPr>
        <w:t>ación de la satisfacción ambiental</w:t>
      </w:r>
      <w:r w:rsidRPr="00F81325">
        <w:rPr>
          <w:color w:val="000000" w:themeColor="text1"/>
          <w:lang w:val="es-MX"/>
        </w:rPr>
        <w:t xml:space="preserve"> de la vivienda, existen diversas formas de analizar los factores ambientales y sus interrelaciones; a decir de </w:t>
      </w:r>
      <w:r w:rsidR="00C85739" w:rsidRPr="00F81325">
        <w:rPr>
          <w:color w:val="000000" w:themeColor="text1"/>
          <w:lang w:val="es-MX"/>
        </w:rPr>
        <w:t>Stewart</w:t>
      </w:r>
      <w:r w:rsidRPr="00F81325">
        <w:rPr>
          <w:color w:val="000000" w:themeColor="text1"/>
          <w:lang w:val="es-MX"/>
        </w:rPr>
        <w:t xml:space="preserve"> et al</w:t>
      </w:r>
      <w:r w:rsidR="00F734D7" w:rsidRPr="00F81325">
        <w:rPr>
          <w:color w:val="000000" w:themeColor="text1"/>
          <w:lang w:val="es-MX"/>
        </w:rPr>
        <w:t>.</w:t>
      </w:r>
      <w:r w:rsidRPr="00F81325">
        <w:rPr>
          <w:color w:val="000000" w:themeColor="text1"/>
          <w:lang w:val="es-MX"/>
        </w:rPr>
        <w:t xml:space="preserve"> (2014), entre los más conocidos están la hora-grado con mediciones a cada hora al interior y exterior de la vivienda de</w:t>
      </w:r>
      <w:r w:rsidR="00C85739" w:rsidRPr="00F81325">
        <w:rPr>
          <w:color w:val="000000" w:themeColor="text1"/>
          <w:lang w:val="es-MX"/>
        </w:rPr>
        <w:t xml:space="preserve"> temperatura y humedad relativa.</w:t>
      </w:r>
    </w:p>
    <w:p w:rsidR="00F555A2"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En lo que se refiere al caso de investigación, para Hedquist y Brazel (2014), una forma de e</w:t>
      </w:r>
      <w:r w:rsidR="00C85739" w:rsidRPr="00F81325">
        <w:rPr>
          <w:color w:val="000000" w:themeColor="text1"/>
          <w:lang w:val="es-MX"/>
        </w:rPr>
        <w:t>valuar la satisfacción ambiental</w:t>
      </w:r>
      <w:r w:rsidRPr="00F81325">
        <w:rPr>
          <w:color w:val="000000" w:themeColor="text1"/>
          <w:lang w:val="es-MX"/>
        </w:rPr>
        <w:t xml:space="preserve"> de la vivienda, es conocer los datos para un día típico de invierno y otro día típico de verano, ya que las épocas intermedias suelen tener climas menos rigurosos</w:t>
      </w:r>
      <w:r w:rsidR="002B19D7" w:rsidRPr="00F81325">
        <w:rPr>
          <w:color w:val="000000" w:themeColor="text1"/>
          <w:lang w:val="es-MX"/>
        </w:rPr>
        <w:t>;</w:t>
      </w:r>
      <w:r w:rsidR="00F734D7" w:rsidRPr="00F81325">
        <w:rPr>
          <w:color w:val="000000" w:themeColor="text1"/>
          <w:lang w:val="es-MX"/>
        </w:rPr>
        <w:t xml:space="preserve"> i</w:t>
      </w:r>
      <w:r w:rsidRPr="00F81325">
        <w:rPr>
          <w:color w:val="000000" w:themeColor="text1"/>
          <w:lang w:val="es-MX"/>
        </w:rPr>
        <w:t>gualmente es necesario en caso de existir condiciones climáticas incómodas en otra época, como una estación de lluvias o de viento seco.</w:t>
      </w:r>
    </w:p>
    <w:p w:rsidR="00F555A2"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Bajo dichas propuestas</w:t>
      </w:r>
      <w:r w:rsidR="00F734D7" w:rsidRPr="00F81325">
        <w:rPr>
          <w:color w:val="000000" w:themeColor="text1"/>
          <w:lang w:val="es-MX"/>
        </w:rPr>
        <w:t>,</w:t>
      </w:r>
      <w:r w:rsidRPr="00F81325">
        <w:rPr>
          <w:color w:val="000000" w:themeColor="text1"/>
          <w:lang w:val="es-MX"/>
        </w:rPr>
        <w:t xml:space="preserve"> la zona de comodidad térmica local queda determinada y a partir de estos valores térmicos, </w:t>
      </w:r>
      <w:r w:rsidR="002B19D7" w:rsidRPr="00F81325">
        <w:rPr>
          <w:color w:val="000000" w:themeColor="text1"/>
          <w:lang w:val="es-MX"/>
        </w:rPr>
        <w:t xml:space="preserve">de acuerdo con </w:t>
      </w:r>
      <w:r w:rsidRPr="00F81325">
        <w:rPr>
          <w:color w:val="000000" w:themeColor="text1"/>
          <w:lang w:val="es-MX"/>
        </w:rPr>
        <w:t xml:space="preserve">Coseo y Larsen (2014), toda temperatura media que esté </w:t>
      </w:r>
      <w:r w:rsidR="00D24F68" w:rsidRPr="00F81325">
        <w:rPr>
          <w:color w:val="000000" w:themeColor="text1"/>
          <w:lang w:val="es-MX"/>
        </w:rPr>
        <w:t>por encima</w:t>
      </w:r>
      <w:r w:rsidRPr="00F81325">
        <w:rPr>
          <w:color w:val="000000" w:themeColor="text1"/>
          <w:lang w:val="es-MX"/>
        </w:rPr>
        <w:t xml:space="preserve"> del límite superior tiene requerimientos de enfriamiento por demasía, restando los </w:t>
      </w:r>
      <w:r w:rsidRPr="00F81325">
        <w:rPr>
          <w:color w:val="000000" w:themeColor="text1"/>
          <w:lang w:val="es-MX"/>
        </w:rPr>
        <w:lastRenderedPageBreak/>
        <w:t>grados que rebasan el límite.</w:t>
      </w:r>
      <w:r w:rsidR="002B19D7" w:rsidRPr="00F81325">
        <w:rPr>
          <w:color w:val="000000" w:themeColor="text1"/>
          <w:lang w:val="es-MX"/>
        </w:rPr>
        <w:t xml:space="preserve"> </w:t>
      </w:r>
      <w:r w:rsidRPr="00F81325">
        <w:rPr>
          <w:color w:val="000000" w:themeColor="text1"/>
          <w:lang w:val="es-MX"/>
        </w:rPr>
        <w:t xml:space="preserve">Mientras que toda temperatura media mensual, que quede </w:t>
      </w:r>
      <w:r w:rsidR="00D24F68" w:rsidRPr="00F81325">
        <w:rPr>
          <w:color w:val="000000" w:themeColor="text1"/>
          <w:lang w:val="es-MX"/>
        </w:rPr>
        <w:t>por debajo</w:t>
      </w:r>
      <w:r w:rsidRPr="00F81325">
        <w:rPr>
          <w:color w:val="000000" w:themeColor="text1"/>
          <w:lang w:val="es-MX"/>
        </w:rPr>
        <w:t xml:space="preserve"> del límite inferior de la zona de comodidad térmica local, tiene requerimientos de calentamiento por pérdida, determinados por el número de días-grado </w:t>
      </w:r>
      <w:r w:rsidR="00C85739" w:rsidRPr="00F81325">
        <w:rPr>
          <w:color w:val="000000" w:themeColor="text1"/>
          <w:lang w:val="es-MX"/>
        </w:rPr>
        <w:t>del mes analizado (Wong et al</w:t>
      </w:r>
      <w:r w:rsidR="002B19D7" w:rsidRPr="00F81325">
        <w:rPr>
          <w:color w:val="000000" w:themeColor="text1"/>
          <w:lang w:val="es-MX"/>
        </w:rPr>
        <w:t>.,</w:t>
      </w:r>
      <w:r w:rsidR="00C85739" w:rsidRPr="00F81325">
        <w:rPr>
          <w:color w:val="000000" w:themeColor="text1"/>
          <w:lang w:val="es-MX"/>
        </w:rPr>
        <w:t xml:space="preserve"> 2011).</w:t>
      </w:r>
    </w:p>
    <w:p w:rsidR="00F555A2"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 xml:space="preserve">Para </w:t>
      </w:r>
      <w:r w:rsidR="002B19D7" w:rsidRPr="00F81325">
        <w:rPr>
          <w:color w:val="000000" w:themeColor="text1"/>
          <w:lang w:val="es-MX"/>
        </w:rPr>
        <w:t>ello,</w:t>
      </w:r>
      <w:r w:rsidRPr="00F81325">
        <w:rPr>
          <w:color w:val="000000" w:themeColor="text1"/>
          <w:lang w:val="es-MX"/>
        </w:rPr>
        <w:t xml:space="preserve"> Gago et al</w:t>
      </w:r>
      <w:r w:rsidR="002B19D7" w:rsidRPr="00F81325">
        <w:rPr>
          <w:color w:val="000000" w:themeColor="text1"/>
          <w:lang w:val="es-MX"/>
        </w:rPr>
        <w:t>.</w:t>
      </w:r>
      <w:r w:rsidRPr="00F81325">
        <w:rPr>
          <w:color w:val="000000" w:themeColor="text1"/>
          <w:lang w:val="es-MX"/>
        </w:rPr>
        <w:t xml:space="preserve"> (2013), pasa</w:t>
      </w:r>
      <w:r w:rsidR="002B19D7" w:rsidRPr="00F81325">
        <w:rPr>
          <w:color w:val="000000" w:themeColor="text1"/>
          <w:lang w:val="es-MX"/>
        </w:rPr>
        <w:t>n</w:t>
      </w:r>
      <w:r w:rsidRPr="00F81325">
        <w:rPr>
          <w:color w:val="000000" w:themeColor="text1"/>
          <w:lang w:val="es-MX"/>
        </w:rPr>
        <w:t xml:space="preserve"> a los gráfi</w:t>
      </w:r>
      <w:r w:rsidR="005538CE" w:rsidRPr="00F81325">
        <w:rPr>
          <w:color w:val="000000" w:themeColor="text1"/>
          <w:lang w:val="es-MX"/>
        </w:rPr>
        <w:t>cos de adaptabilidad ambiental</w:t>
      </w:r>
      <w:r w:rsidRPr="00F81325">
        <w:rPr>
          <w:color w:val="000000" w:themeColor="text1"/>
          <w:lang w:val="es-MX"/>
        </w:rPr>
        <w:t xml:space="preserve"> para determina</w:t>
      </w:r>
      <w:r w:rsidR="005538CE" w:rsidRPr="00F81325">
        <w:rPr>
          <w:color w:val="000000" w:themeColor="text1"/>
          <w:lang w:val="es-MX"/>
        </w:rPr>
        <w:t>r la satisfacción ambiental</w:t>
      </w:r>
      <w:r w:rsidRPr="00F81325">
        <w:rPr>
          <w:color w:val="000000" w:themeColor="text1"/>
          <w:lang w:val="es-MX"/>
        </w:rPr>
        <w:t xml:space="preserve"> del espacio monitoreado en horas-grado y determinar su clasificación.</w:t>
      </w:r>
    </w:p>
    <w:p w:rsidR="00122870" w:rsidRPr="00F81325" w:rsidRDefault="00F555A2" w:rsidP="00F81325">
      <w:pPr>
        <w:pStyle w:val="Default"/>
        <w:suppressAutoHyphens/>
        <w:spacing w:line="360" w:lineRule="auto"/>
        <w:jc w:val="both"/>
        <w:rPr>
          <w:color w:val="000000" w:themeColor="text1"/>
          <w:lang w:val="es-MX"/>
        </w:rPr>
      </w:pPr>
      <w:r w:rsidRPr="00F81325">
        <w:rPr>
          <w:color w:val="000000" w:themeColor="text1"/>
          <w:lang w:val="es-MX"/>
        </w:rPr>
        <w:t xml:space="preserve">Fuentes (2011), </w:t>
      </w:r>
      <w:r w:rsidR="002B19D7" w:rsidRPr="00F81325">
        <w:rPr>
          <w:color w:val="000000" w:themeColor="text1"/>
          <w:lang w:val="es-MX"/>
        </w:rPr>
        <w:t xml:space="preserve">asevera que </w:t>
      </w:r>
      <w:r w:rsidR="00A94FD5" w:rsidRPr="00F81325">
        <w:rPr>
          <w:color w:val="000000" w:themeColor="text1"/>
          <w:lang w:val="es-MX"/>
        </w:rPr>
        <w:t>l</w:t>
      </w:r>
      <w:r w:rsidRPr="00F81325">
        <w:rPr>
          <w:color w:val="000000" w:themeColor="text1"/>
          <w:lang w:val="es-MX"/>
        </w:rPr>
        <w:t xml:space="preserve">as mediciones monitoreadas de la vivienda </w:t>
      </w:r>
      <w:r w:rsidR="00A94FD5" w:rsidRPr="00F81325">
        <w:rPr>
          <w:color w:val="000000" w:themeColor="text1"/>
          <w:lang w:val="es-MX"/>
        </w:rPr>
        <w:t xml:space="preserve">tanto interiores como exteriores </w:t>
      </w:r>
      <w:r w:rsidRPr="00F81325">
        <w:rPr>
          <w:color w:val="000000" w:themeColor="text1"/>
          <w:lang w:val="es-MX"/>
        </w:rPr>
        <w:t>se tienen que recabar, ordenar y analizar en una bitácora de monitoreo para su futura interpreta</w:t>
      </w:r>
      <w:r w:rsidR="005538CE" w:rsidRPr="00F81325">
        <w:rPr>
          <w:color w:val="000000" w:themeColor="text1"/>
          <w:lang w:val="es-MX"/>
        </w:rPr>
        <w:t>ción</w:t>
      </w:r>
      <w:r w:rsidR="002B19D7" w:rsidRPr="00F81325">
        <w:rPr>
          <w:color w:val="000000" w:themeColor="text1"/>
          <w:lang w:val="es-MX"/>
        </w:rPr>
        <w:t>,</w:t>
      </w:r>
      <w:r w:rsidR="005538CE" w:rsidRPr="00F81325">
        <w:rPr>
          <w:color w:val="000000" w:themeColor="text1"/>
          <w:lang w:val="es-MX"/>
        </w:rPr>
        <w:t xml:space="preserve"> mediante gráficos ambientales</w:t>
      </w:r>
      <w:r w:rsidRPr="00F81325">
        <w:rPr>
          <w:color w:val="000000" w:themeColor="text1"/>
          <w:lang w:val="es-MX"/>
        </w:rPr>
        <w:t xml:space="preserve"> a emplear en </w:t>
      </w:r>
      <w:r w:rsidR="00362E7C" w:rsidRPr="00F81325">
        <w:rPr>
          <w:color w:val="000000" w:themeColor="text1"/>
          <w:lang w:val="es-MX"/>
        </w:rPr>
        <w:t>este</w:t>
      </w:r>
      <w:r w:rsidRPr="00F81325">
        <w:rPr>
          <w:color w:val="000000" w:themeColor="text1"/>
          <w:lang w:val="es-MX"/>
        </w:rPr>
        <w:t xml:space="preserve"> trabajo.</w:t>
      </w:r>
    </w:p>
    <w:p w:rsidR="004A68F8" w:rsidRPr="0057402C" w:rsidRDefault="00A94FD5" w:rsidP="00F81325">
      <w:pPr>
        <w:pStyle w:val="Default"/>
        <w:suppressAutoHyphens/>
        <w:spacing w:line="360" w:lineRule="auto"/>
        <w:jc w:val="both"/>
        <w:rPr>
          <w:rFonts w:ascii="Arial" w:hAnsi="Arial" w:cs="Arial"/>
          <w:color w:val="000000" w:themeColor="text1"/>
        </w:rPr>
      </w:pPr>
      <w:r w:rsidRPr="00F81325">
        <w:rPr>
          <w:color w:val="000000" w:themeColor="text1"/>
          <w:lang w:val="es-MX"/>
        </w:rPr>
        <w:t>Los factores climáticos son las condiciones físicas que identifican a una región o a un lugar en particular y determinan su clima. Los principales factores son: latitud, altitud y relieve.</w:t>
      </w:r>
    </w:p>
    <w:p w:rsidR="00F81325" w:rsidRDefault="00F81325" w:rsidP="00BC581A">
      <w:pPr>
        <w:pStyle w:val="Default"/>
        <w:suppressAutoHyphens/>
        <w:spacing w:line="480" w:lineRule="auto"/>
        <w:jc w:val="both"/>
        <w:rPr>
          <w:rFonts w:ascii="Arial" w:hAnsi="Arial" w:cs="Arial"/>
          <w:b/>
          <w:color w:val="000000" w:themeColor="text1"/>
        </w:rPr>
      </w:pPr>
    </w:p>
    <w:p w:rsidR="009532EE" w:rsidRDefault="008F53E7" w:rsidP="00BC581A">
      <w:pPr>
        <w:pStyle w:val="Default"/>
        <w:suppressAutoHyphens/>
        <w:spacing w:line="480" w:lineRule="auto"/>
        <w:jc w:val="both"/>
        <w:rPr>
          <w:rFonts w:ascii="Arial" w:hAnsi="Arial" w:cs="Arial"/>
          <w:color w:val="000000" w:themeColor="text1"/>
        </w:rPr>
      </w:pPr>
      <w:r w:rsidRPr="008F53E7">
        <w:rPr>
          <w:rFonts w:ascii="Arial" w:hAnsi="Arial" w:cs="Arial"/>
          <w:b/>
          <w:color w:val="000000" w:themeColor="text1"/>
        </w:rPr>
        <w:t>Temperatura y humedad relativa media mensual 2014</w:t>
      </w:r>
    </w:p>
    <w:p w:rsidR="009532EE" w:rsidRDefault="008F53E7"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La presente investigación se </w:t>
      </w:r>
      <w:r w:rsidR="00362E7C" w:rsidRPr="00F81325">
        <w:rPr>
          <w:rFonts w:ascii="Times New Roman" w:hAnsi="Times New Roman"/>
          <w:color w:val="000000" w:themeColor="text1"/>
          <w:lang w:val="es-MX"/>
        </w:rPr>
        <w:t>llevó a cabo en</w:t>
      </w:r>
      <w:r w:rsidR="00637FF2" w:rsidRPr="00F81325">
        <w:rPr>
          <w:rFonts w:ascii="Times New Roman" w:hAnsi="Times New Roman"/>
          <w:color w:val="000000" w:themeColor="text1"/>
          <w:lang w:val="es-MX"/>
        </w:rPr>
        <w:t xml:space="preserve"> 2014, y sus</w:t>
      </w:r>
      <w:r w:rsidRPr="00F81325">
        <w:rPr>
          <w:rFonts w:ascii="Times New Roman" w:hAnsi="Times New Roman"/>
          <w:color w:val="000000" w:themeColor="text1"/>
          <w:lang w:val="es-MX"/>
        </w:rPr>
        <w:t xml:space="preserve"> datos climatológicos </w:t>
      </w:r>
      <w:r w:rsidR="00637FF2" w:rsidRPr="00F81325">
        <w:rPr>
          <w:rFonts w:ascii="Times New Roman" w:hAnsi="Times New Roman"/>
          <w:color w:val="000000" w:themeColor="text1"/>
          <w:lang w:val="es-MX"/>
        </w:rPr>
        <w:t xml:space="preserve">de T y HR </w:t>
      </w:r>
      <w:r w:rsidRPr="00F81325">
        <w:rPr>
          <w:rFonts w:ascii="Times New Roman" w:hAnsi="Times New Roman"/>
          <w:color w:val="000000" w:themeColor="text1"/>
          <w:lang w:val="es-MX"/>
        </w:rPr>
        <w:t>se obtienen de CONAGUA</w:t>
      </w:r>
      <w:r w:rsidR="00362E7C" w:rsidRPr="00F81325">
        <w:rPr>
          <w:rFonts w:ascii="Times New Roman" w:hAnsi="Times New Roman"/>
          <w:color w:val="000000" w:themeColor="text1"/>
          <w:lang w:val="es-MX"/>
        </w:rPr>
        <w:t xml:space="preserve"> </w:t>
      </w:r>
      <w:r w:rsidR="00B44990" w:rsidRPr="00F81325">
        <w:rPr>
          <w:rFonts w:ascii="Times New Roman" w:hAnsi="Times New Roman"/>
          <w:color w:val="000000" w:themeColor="text1"/>
          <w:lang w:val="es-MX"/>
        </w:rPr>
        <w:t>2015</w:t>
      </w:r>
      <w:r w:rsidRPr="00F81325">
        <w:rPr>
          <w:rFonts w:ascii="Times New Roman" w:hAnsi="Times New Roman"/>
          <w:color w:val="000000" w:themeColor="text1"/>
          <w:lang w:val="es-MX"/>
        </w:rPr>
        <w:t>,</w:t>
      </w:r>
      <w:r w:rsidR="004D3F35" w:rsidRPr="00F81325">
        <w:rPr>
          <w:rFonts w:ascii="Times New Roman" w:hAnsi="Times New Roman"/>
          <w:color w:val="000000" w:themeColor="text1"/>
          <w:lang w:val="es-MX"/>
        </w:rPr>
        <w:t xml:space="preserve"> como se aprecia</w:t>
      </w:r>
      <w:r w:rsidR="00637FF2" w:rsidRPr="00F81325">
        <w:rPr>
          <w:rFonts w:ascii="Times New Roman" w:hAnsi="Times New Roman"/>
          <w:color w:val="000000" w:themeColor="text1"/>
          <w:lang w:val="es-MX"/>
        </w:rPr>
        <w:t xml:space="preserve"> en el gráfico N° </w:t>
      </w:r>
      <w:r w:rsidRPr="00F81325">
        <w:rPr>
          <w:rFonts w:ascii="Times New Roman" w:hAnsi="Times New Roman"/>
          <w:color w:val="000000" w:themeColor="text1"/>
          <w:lang w:val="es-MX"/>
        </w:rPr>
        <w:t>1.</w:t>
      </w:r>
    </w:p>
    <w:p w:rsidR="00F81325" w:rsidRDefault="00F81325" w:rsidP="00F81325">
      <w:pPr>
        <w:spacing w:line="360" w:lineRule="auto"/>
        <w:jc w:val="both"/>
        <w:rPr>
          <w:rFonts w:ascii="Times New Roman" w:hAnsi="Times New Roman"/>
          <w:color w:val="000000" w:themeColor="text1"/>
          <w:lang w:val="es-MX"/>
        </w:rPr>
      </w:pPr>
    </w:p>
    <w:p w:rsidR="008F53E7" w:rsidRPr="00A576C3" w:rsidRDefault="00637FF2" w:rsidP="009532EE">
      <w:pPr>
        <w:jc w:val="center"/>
        <w:rPr>
          <w:rFonts w:ascii="Arial" w:hAnsi="Arial" w:cs="Arial"/>
          <w:color w:val="000000" w:themeColor="text1"/>
          <w:sz w:val="20"/>
          <w:szCs w:val="20"/>
        </w:rPr>
      </w:pPr>
      <w:r w:rsidRPr="00A576C3">
        <w:rPr>
          <w:rFonts w:ascii="Arial" w:hAnsi="Arial" w:cs="Arial"/>
          <w:color w:val="000000" w:themeColor="text1"/>
          <w:sz w:val="20"/>
          <w:szCs w:val="20"/>
        </w:rPr>
        <w:t>Gráfico N° 1</w:t>
      </w:r>
    </w:p>
    <w:p w:rsidR="008F53E7" w:rsidRPr="00A576C3" w:rsidRDefault="009532EE" w:rsidP="009532EE">
      <w:pPr>
        <w:jc w:val="center"/>
        <w:rPr>
          <w:rFonts w:ascii="Arial" w:hAnsi="Arial" w:cs="Arial"/>
          <w:b/>
          <w:color w:val="000000" w:themeColor="text1"/>
          <w:sz w:val="20"/>
          <w:szCs w:val="20"/>
        </w:rPr>
      </w:pPr>
      <w:r w:rsidRPr="00A576C3">
        <w:rPr>
          <w:rFonts w:ascii="Arial" w:hAnsi="Arial" w:cs="Arial"/>
          <w:b/>
          <w:noProof/>
          <w:color w:val="000000" w:themeColor="text1"/>
          <w:sz w:val="20"/>
          <w:szCs w:val="20"/>
          <w:lang w:val="es-MX" w:eastAsia="es-MX"/>
        </w:rPr>
        <w:drawing>
          <wp:anchor distT="0" distB="0" distL="114300" distR="114300" simplePos="0" relativeHeight="251653632" behindDoc="1" locked="0" layoutInCell="1" allowOverlap="1" wp14:anchorId="72EA7599" wp14:editId="27AE67E5">
            <wp:simplePos x="0" y="0"/>
            <wp:positionH relativeFrom="margin">
              <wp:align>center</wp:align>
            </wp:positionH>
            <wp:positionV relativeFrom="paragraph">
              <wp:posOffset>353355</wp:posOffset>
            </wp:positionV>
            <wp:extent cx="4784652" cy="26878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4652" cy="2687850"/>
                    </a:xfrm>
                    <a:prstGeom prst="rect">
                      <a:avLst/>
                    </a:prstGeom>
                    <a:noFill/>
                  </pic:spPr>
                </pic:pic>
              </a:graphicData>
            </a:graphic>
            <wp14:sizeRelH relativeFrom="page">
              <wp14:pctWidth>0</wp14:pctWidth>
            </wp14:sizeRelH>
            <wp14:sizeRelV relativeFrom="page">
              <wp14:pctHeight>0</wp14:pctHeight>
            </wp14:sizeRelV>
          </wp:anchor>
        </w:drawing>
      </w:r>
      <w:r w:rsidR="00AC59A7" w:rsidRPr="00A576C3">
        <w:rPr>
          <w:rFonts w:ascii="Arial" w:hAnsi="Arial" w:cs="Arial"/>
          <w:b/>
          <w:color w:val="000000" w:themeColor="text1"/>
          <w:sz w:val="20"/>
          <w:szCs w:val="20"/>
        </w:rPr>
        <w:t>Temperatura del aire y h</w:t>
      </w:r>
      <w:r w:rsidR="008F53E7" w:rsidRPr="00A576C3">
        <w:rPr>
          <w:rFonts w:ascii="Arial" w:hAnsi="Arial" w:cs="Arial"/>
          <w:b/>
          <w:color w:val="000000" w:themeColor="text1"/>
          <w:sz w:val="20"/>
          <w:szCs w:val="20"/>
        </w:rPr>
        <w:t>umedad relativa media mensual 2014</w:t>
      </w:r>
    </w:p>
    <w:p w:rsidR="008F53E7" w:rsidRPr="008F53E7" w:rsidRDefault="008F53E7" w:rsidP="008F53E7">
      <w:pPr>
        <w:spacing w:line="480" w:lineRule="auto"/>
        <w:jc w:val="both"/>
        <w:rPr>
          <w:rFonts w:ascii="Arial" w:hAnsi="Arial" w:cs="Arial"/>
          <w:b/>
          <w:color w:val="000000" w:themeColor="text1"/>
        </w:rPr>
      </w:pPr>
    </w:p>
    <w:p w:rsidR="008F53E7" w:rsidRPr="008F53E7" w:rsidRDefault="008F53E7" w:rsidP="008F53E7">
      <w:pPr>
        <w:spacing w:line="480" w:lineRule="auto"/>
        <w:jc w:val="both"/>
        <w:rPr>
          <w:rFonts w:ascii="Arial" w:hAnsi="Arial" w:cs="Arial"/>
          <w:color w:val="000000" w:themeColor="text1"/>
        </w:rPr>
      </w:pPr>
      <w:r w:rsidRPr="008F53E7">
        <w:rPr>
          <w:rFonts w:ascii="Arial" w:hAnsi="Arial" w:cs="Arial"/>
          <w:noProof/>
          <w:color w:val="000000" w:themeColor="text1"/>
          <w:lang w:eastAsia="es-MX"/>
        </w:rPr>
        <w:t xml:space="preserve"> </w:t>
      </w:r>
    </w:p>
    <w:p w:rsidR="008F53E7" w:rsidRPr="008F53E7" w:rsidRDefault="008F53E7" w:rsidP="008F53E7">
      <w:pPr>
        <w:spacing w:line="480" w:lineRule="auto"/>
        <w:jc w:val="both"/>
        <w:rPr>
          <w:rFonts w:ascii="Arial" w:hAnsi="Arial" w:cs="Arial"/>
          <w:color w:val="000000" w:themeColor="text1"/>
        </w:rPr>
      </w:pPr>
    </w:p>
    <w:p w:rsidR="008F53E7" w:rsidRPr="008F53E7" w:rsidRDefault="008F53E7" w:rsidP="008F53E7">
      <w:pPr>
        <w:spacing w:line="480" w:lineRule="auto"/>
        <w:jc w:val="both"/>
        <w:rPr>
          <w:rFonts w:ascii="Arial" w:hAnsi="Arial" w:cs="Arial"/>
          <w:color w:val="000000" w:themeColor="text1"/>
        </w:rPr>
      </w:pPr>
    </w:p>
    <w:p w:rsidR="008F53E7" w:rsidRPr="008F53E7" w:rsidRDefault="008F53E7" w:rsidP="008F53E7">
      <w:pPr>
        <w:spacing w:line="480" w:lineRule="auto"/>
        <w:jc w:val="both"/>
        <w:rPr>
          <w:rFonts w:ascii="Arial" w:hAnsi="Arial" w:cs="Arial"/>
          <w:color w:val="000000" w:themeColor="text1"/>
        </w:rPr>
      </w:pPr>
    </w:p>
    <w:p w:rsidR="008F53E7" w:rsidRPr="008F53E7" w:rsidRDefault="008F53E7" w:rsidP="008F53E7">
      <w:pPr>
        <w:spacing w:line="480" w:lineRule="auto"/>
        <w:jc w:val="both"/>
        <w:rPr>
          <w:rFonts w:ascii="Arial" w:hAnsi="Arial" w:cs="Arial"/>
          <w:color w:val="000000" w:themeColor="text1"/>
        </w:rPr>
      </w:pPr>
    </w:p>
    <w:p w:rsidR="008F53E7" w:rsidRPr="008F53E7" w:rsidRDefault="008F53E7" w:rsidP="008F53E7">
      <w:pPr>
        <w:spacing w:line="480" w:lineRule="auto"/>
        <w:jc w:val="both"/>
        <w:rPr>
          <w:rFonts w:ascii="Arial" w:hAnsi="Arial" w:cs="Arial"/>
          <w:color w:val="000000" w:themeColor="text1"/>
        </w:rPr>
      </w:pPr>
    </w:p>
    <w:p w:rsidR="008F53E7" w:rsidRPr="008F53E7" w:rsidRDefault="008F53E7" w:rsidP="008F53E7">
      <w:pPr>
        <w:spacing w:line="480" w:lineRule="auto"/>
        <w:jc w:val="both"/>
        <w:rPr>
          <w:rFonts w:ascii="Arial" w:hAnsi="Arial" w:cs="Arial"/>
          <w:b/>
          <w:color w:val="000000" w:themeColor="text1"/>
        </w:rPr>
      </w:pPr>
    </w:p>
    <w:p w:rsidR="00F61519" w:rsidRPr="00A576C3" w:rsidRDefault="00F81325" w:rsidP="00F81325">
      <w:pPr>
        <w:spacing w:line="480" w:lineRule="auto"/>
        <w:jc w:val="center"/>
        <w:rPr>
          <w:rFonts w:ascii="Arial" w:hAnsi="Arial" w:cs="Arial"/>
          <w:color w:val="000000" w:themeColor="text1"/>
          <w:sz w:val="20"/>
          <w:szCs w:val="20"/>
        </w:rPr>
      </w:pPr>
      <w:r>
        <w:rPr>
          <w:rFonts w:ascii="Arial" w:hAnsi="Arial" w:cs="Arial"/>
          <w:b/>
          <w:color w:val="000000" w:themeColor="text1"/>
          <w:sz w:val="20"/>
          <w:szCs w:val="20"/>
        </w:rPr>
        <w:br/>
      </w:r>
      <w:r w:rsidR="008F53E7" w:rsidRPr="00A576C3">
        <w:rPr>
          <w:rFonts w:ascii="Arial" w:hAnsi="Arial" w:cs="Arial"/>
          <w:b/>
          <w:color w:val="000000" w:themeColor="text1"/>
          <w:sz w:val="20"/>
          <w:szCs w:val="20"/>
        </w:rPr>
        <w:t>FUENTE:</w:t>
      </w:r>
      <w:r w:rsidR="008F53E7" w:rsidRPr="00A576C3">
        <w:rPr>
          <w:rFonts w:ascii="Arial" w:hAnsi="Arial" w:cs="Arial"/>
          <w:color w:val="000000" w:themeColor="text1"/>
          <w:sz w:val="20"/>
          <w:szCs w:val="20"/>
        </w:rPr>
        <w:t xml:space="preserve"> Elaboración </w:t>
      </w:r>
      <w:r w:rsidR="00362E7C">
        <w:rPr>
          <w:rFonts w:ascii="Arial" w:hAnsi="Arial" w:cs="Arial"/>
          <w:color w:val="000000" w:themeColor="text1"/>
          <w:sz w:val="20"/>
          <w:szCs w:val="20"/>
        </w:rPr>
        <w:t>p</w:t>
      </w:r>
      <w:r w:rsidR="008F53E7" w:rsidRPr="00A576C3">
        <w:rPr>
          <w:rFonts w:ascii="Arial" w:hAnsi="Arial" w:cs="Arial"/>
          <w:color w:val="000000" w:themeColor="text1"/>
          <w:sz w:val="20"/>
          <w:szCs w:val="20"/>
        </w:rPr>
        <w:t>ropia. Datos de CONAGUA.</w:t>
      </w:r>
    </w:p>
    <w:p w:rsidR="006109FF" w:rsidRDefault="00A576C3" w:rsidP="00F81325">
      <w:pPr>
        <w:spacing w:after="200" w:line="276" w:lineRule="auto"/>
        <w:rPr>
          <w:rFonts w:ascii="Arial" w:hAnsi="Arial" w:cs="Arial"/>
          <w:b/>
          <w:lang w:val="es-MX"/>
        </w:rPr>
      </w:pPr>
      <w:r>
        <w:rPr>
          <w:rFonts w:ascii="Arial" w:hAnsi="Arial" w:cs="Arial"/>
          <w:b/>
          <w:color w:val="000000"/>
        </w:rPr>
        <w:br w:type="page"/>
      </w:r>
      <w:r w:rsidR="006109FF" w:rsidRPr="006109FF">
        <w:rPr>
          <w:rFonts w:ascii="Arial" w:hAnsi="Arial" w:cs="Arial"/>
          <w:b/>
          <w:color w:val="000000"/>
        </w:rPr>
        <w:lastRenderedPageBreak/>
        <w:t xml:space="preserve">Modelos </w:t>
      </w:r>
      <w:r w:rsidR="005533D4">
        <w:rPr>
          <w:rFonts w:ascii="Arial" w:hAnsi="Arial" w:cs="Arial"/>
          <w:b/>
          <w:color w:val="000000"/>
        </w:rPr>
        <w:t>a</w:t>
      </w:r>
      <w:r w:rsidR="006109FF" w:rsidRPr="006109FF">
        <w:rPr>
          <w:rFonts w:ascii="Arial" w:hAnsi="Arial" w:cs="Arial"/>
          <w:b/>
          <w:color w:val="000000"/>
        </w:rPr>
        <w:t xml:space="preserve">daptativos de </w:t>
      </w:r>
      <w:r w:rsidR="006109FF" w:rsidRPr="006109FF">
        <w:rPr>
          <w:rFonts w:ascii="Arial" w:hAnsi="Arial" w:cs="Arial"/>
          <w:b/>
          <w:bCs/>
          <w:color w:val="000000"/>
          <w:lang w:val="es-MX"/>
        </w:rPr>
        <w:t>comodidad térmica</w:t>
      </w:r>
    </w:p>
    <w:p w:rsidR="006109FF" w:rsidRDefault="006109FF" w:rsidP="00F81325">
      <w:pPr>
        <w:pStyle w:val="Default"/>
        <w:suppressAutoHyphens/>
        <w:spacing w:line="360" w:lineRule="auto"/>
        <w:jc w:val="both"/>
        <w:rPr>
          <w:rFonts w:ascii="Arial" w:hAnsi="Arial" w:cs="Arial"/>
          <w:lang w:val="es-MX"/>
        </w:rPr>
      </w:pPr>
      <w:r w:rsidRPr="00F81325">
        <w:rPr>
          <w:color w:val="000000" w:themeColor="text1"/>
          <w:lang w:val="es-MX"/>
        </w:rPr>
        <w:t>A cont</w:t>
      </w:r>
      <w:r w:rsidR="00440D34" w:rsidRPr="00F81325">
        <w:rPr>
          <w:color w:val="000000" w:themeColor="text1"/>
          <w:lang w:val="es-MX"/>
        </w:rPr>
        <w:t>inuación se describen</w:t>
      </w:r>
      <w:r w:rsidRPr="00F81325">
        <w:rPr>
          <w:color w:val="000000" w:themeColor="text1"/>
          <w:lang w:val="es-MX"/>
        </w:rPr>
        <w:t xml:space="preserve"> los principales modelos para evaluar el comportamiento</w:t>
      </w:r>
      <w:r w:rsidR="00440D34" w:rsidRPr="00F81325">
        <w:rPr>
          <w:color w:val="000000" w:themeColor="text1"/>
          <w:lang w:val="es-MX"/>
        </w:rPr>
        <w:t xml:space="preserve"> térmico de la vivienda </w:t>
      </w:r>
      <w:r w:rsidRPr="00F81325">
        <w:rPr>
          <w:color w:val="000000" w:themeColor="text1"/>
          <w:lang w:val="es-MX"/>
        </w:rPr>
        <w:t>estu</w:t>
      </w:r>
      <w:r w:rsidR="00EC4252" w:rsidRPr="00F81325">
        <w:rPr>
          <w:color w:val="000000" w:themeColor="text1"/>
          <w:lang w:val="es-MX"/>
        </w:rPr>
        <w:t>dio</w:t>
      </w:r>
      <w:r w:rsidR="00440D34" w:rsidRPr="00F81325">
        <w:rPr>
          <w:color w:val="000000" w:themeColor="text1"/>
          <w:lang w:val="es-MX"/>
        </w:rPr>
        <w:t xml:space="preserve"> de caso,</w:t>
      </w:r>
      <w:r w:rsidR="00EC4252" w:rsidRPr="00F81325">
        <w:rPr>
          <w:color w:val="000000" w:themeColor="text1"/>
          <w:lang w:val="es-MX"/>
        </w:rPr>
        <w:t xml:space="preserve"> </w:t>
      </w:r>
      <w:r w:rsidR="00440D34" w:rsidRPr="00F81325">
        <w:rPr>
          <w:color w:val="000000" w:themeColor="text1"/>
          <w:lang w:val="es-MX"/>
        </w:rPr>
        <w:t xml:space="preserve">que se adaptan al clima de la zona y </w:t>
      </w:r>
      <w:r w:rsidR="00EC4252" w:rsidRPr="00F81325">
        <w:rPr>
          <w:color w:val="000000" w:themeColor="text1"/>
          <w:lang w:val="es-MX"/>
        </w:rPr>
        <w:t xml:space="preserve">se conocen hasta ahora. </w:t>
      </w:r>
      <w:r w:rsidRPr="00F81325">
        <w:rPr>
          <w:color w:val="000000" w:themeColor="text1"/>
          <w:lang w:val="es-MX"/>
        </w:rPr>
        <w:t xml:space="preserve">Dichos modelos se presentan en estudios precedentes de investigación como </w:t>
      </w:r>
      <w:r w:rsidR="00FC4F2F" w:rsidRPr="00F81325">
        <w:rPr>
          <w:color w:val="000000" w:themeColor="text1"/>
          <w:lang w:val="es-MX"/>
        </w:rPr>
        <w:t>los</w:t>
      </w:r>
      <w:r w:rsidRPr="00F81325">
        <w:rPr>
          <w:color w:val="000000" w:themeColor="text1"/>
          <w:lang w:val="es-MX"/>
        </w:rPr>
        <w:t xml:space="preserve"> de Chávez del Valle (2002) y Roriz (2003).</w:t>
      </w:r>
    </w:p>
    <w:p w:rsidR="00FC4F2F" w:rsidRDefault="00FC4F2F" w:rsidP="006109FF">
      <w:pPr>
        <w:spacing w:line="480" w:lineRule="auto"/>
        <w:jc w:val="both"/>
        <w:rPr>
          <w:rFonts w:ascii="Arial" w:hAnsi="Arial" w:cs="Arial"/>
          <w:b/>
          <w:lang w:val="es-MX"/>
        </w:rPr>
      </w:pPr>
    </w:p>
    <w:p w:rsidR="006109FF" w:rsidRPr="00C116D6" w:rsidRDefault="006109FF" w:rsidP="006109FF">
      <w:pPr>
        <w:spacing w:line="480" w:lineRule="auto"/>
        <w:jc w:val="both"/>
        <w:rPr>
          <w:rFonts w:ascii="Arial" w:hAnsi="Arial" w:cs="Arial"/>
          <w:b/>
          <w:lang w:val="es-MX"/>
        </w:rPr>
      </w:pPr>
      <w:r w:rsidRPr="00C116D6">
        <w:rPr>
          <w:rFonts w:ascii="Arial" w:hAnsi="Arial" w:cs="Arial"/>
          <w:b/>
          <w:bCs/>
          <w:color w:val="000000"/>
          <w:lang w:val="es-MX"/>
        </w:rPr>
        <w:t>Modelo de comodidad térmica de Humphreys, M. A.</w:t>
      </w:r>
    </w:p>
    <w:p w:rsidR="006109FF" w:rsidRPr="00F81325" w:rsidRDefault="006109FF" w:rsidP="00F81325">
      <w:pPr>
        <w:pStyle w:val="Default"/>
        <w:suppressAutoHyphens/>
        <w:spacing w:line="360" w:lineRule="auto"/>
        <w:jc w:val="both"/>
        <w:rPr>
          <w:color w:val="000000" w:themeColor="text1"/>
          <w:lang w:val="es-MX"/>
        </w:rPr>
      </w:pPr>
      <w:r w:rsidRPr="00F81325">
        <w:rPr>
          <w:color w:val="000000" w:themeColor="text1"/>
          <w:lang w:val="es-MX"/>
        </w:rPr>
        <w:t>Humphreys (1995), hace una revisión de los d</w:t>
      </w:r>
      <w:r w:rsidR="00BC581A" w:rsidRPr="00F81325">
        <w:rPr>
          <w:color w:val="000000" w:themeColor="text1"/>
          <w:lang w:val="es-MX"/>
        </w:rPr>
        <w:t>atos de estudios de campo, en los</w:t>
      </w:r>
      <w:r w:rsidRPr="00F81325">
        <w:rPr>
          <w:color w:val="000000" w:themeColor="text1"/>
          <w:lang w:val="es-MX"/>
        </w:rPr>
        <w:t xml:space="preserve"> que encuentra una fuerte dependencia estadística de l</w:t>
      </w:r>
      <w:r w:rsidR="00BC581A" w:rsidRPr="00F81325">
        <w:rPr>
          <w:color w:val="000000" w:themeColor="text1"/>
          <w:lang w:val="es-MX"/>
        </w:rPr>
        <w:t xml:space="preserve">as neutralidades térmicas (Tn). </w:t>
      </w:r>
      <w:r w:rsidRPr="00F81325">
        <w:rPr>
          <w:color w:val="000000" w:themeColor="text1"/>
          <w:lang w:val="es-MX"/>
        </w:rPr>
        <w:t>Se encuentra que el valor de Tn oscila unos 13.00</w:t>
      </w:r>
      <w:r w:rsidR="005533D4" w:rsidRPr="00F81325">
        <w:rPr>
          <w:color w:val="000000" w:themeColor="text1"/>
          <w:lang w:val="es-MX"/>
        </w:rPr>
        <w:t xml:space="preserve"> </w:t>
      </w:r>
      <w:r w:rsidRPr="00F81325">
        <w:rPr>
          <w:color w:val="000000" w:themeColor="text1"/>
          <w:lang w:val="es-MX"/>
        </w:rPr>
        <w:t>ºC, esto es entre 17.00</w:t>
      </w:r>
      <w:r w:rsidR="005533D4" w:rsidRPr="00F81325">
        <w:rPr>
          <w:color w:val="000000" w:themeColor="text1"/>
          <w:lang w:val="es-MX"/>
        </w:rPr>
        <w:t xml:space="preserve"> </w:t>
      </w:r>
      <w:r w:rsidRPr="00F81325">
        <w:rPr>
          <w:color w:val="000000" w:themeColor="text1"/>
          <w:lang w:val="es-MX"/>
        </w:rPr>
        <w:t>ºC y 30.00</w:t>
      </w:r>
      <w:r w:rsidR="005533D4" w:rsidRPr="00F81325">
        <w:rPr>
          <w:color w:val="000000" w:themeColor="text1"/>
          <w:lang w:val="es-MX"/>
        </w:rPr>
        <w:t xml:space="preserve"> </w:t>
      </w:r>
      <w:r w:rsidRPr="00F81325">
        <w:rPr>
          <w:color w:val="000000" w:themeColor="text1"/>
          <w:lang w:val="es-MX"/>
        </w:rPr>
        <w:t>ºC</w:t>
      </w:r>
      <w:r w:rsidR="005533D4" w:rsidRPr="00F81325">
        <w:rPr>
          <w:color w:val="000000" w:themeColor="text1"/>
          <w:lang w:val="es-MX"/>
        </w:rPr>
        <w:t>, por lo que</w:t>
      </w:r>
      <w:r w:rsidRPr="00F81325">
        <w:rPr>
          <w:color w:val="000000" w:themeColor="text1"/>
          <w:lang w:val="es-MX"/>
        </w:rPr>
        <w:t xml:space="preserve"> aplica la siguiente ecuación:</w:t>
      </w:r>
    </w:p>
    <w:p w:rsidR="00122870" w:rsidRPr="00094FA1" w:rsidRDefault="006109FF" w:rsidP="00F81325">
      <w:pPr>
        <w:pStyle w:val="Default"/>
        <w:suppressAutoHyphens/>
        <w:spacing w:line="360" w:lineRule="auto"/>
        <w:jc w:val="both"/>
        <w:rPr>
          <w:rFonts w:ascii="Arial" w:hAnsi="Arial" w:cs="Arial"/>
          <w:iCs/>
          <w:lang w:val="es-MX"/>
        </w:rPr>
      </w:pPr>
      <w:r w:rsidRPr="00F81325">
        <w:rPr>
          <w:color w:val="000000" w:themeColor="text1"/>
          <w:lang w:val="es-MX"/>
        </w:rPr>
        <w:t>Tn = 2.56 + 0.83. Ti</w:t>
      </w:r>
      <w:r w:rsidRPr="006109FF">
        <w:rPr>
          <w:rFonts w:ascii="Arial" w:hAnsi="Arial" w:cs="Arial"/>
          <w:iCs/>
          <w:lang w:val="es-MX"/>
        </w:rPr>
        <w:tab/>
      </w:r>
      <w:r w:rsidRPr="006109FF">
        <w:rPr>
          <w:rFonts w:ascii="Arial" w:hAnsi="Arial" w:cs="Arial"/>
          <w:iCs/>
          <w:lang w:val="es-MX"/>
        </w:rPr>
        <w:tab/>
      </w:r>
      <w:r w:rsidRPr="006109FF">
        <w:rPr>
          <w:rFonts w:ascii="Arial" w:hAnsi="Arial" w:cs="Arial"/>
          <w:iCs/>
          <w:lang w:val="es-MX"/>
        </w:rPr>
        <w:tab/>
      </w:r>
      <w:r w:rsidRPr="006109FF">
        <w:rPr>
          <w:rFonts w:ascii="Arial" w:hAnsi="Arial" w:cs="Arial"/>
          <w:iCs/>
          <w:lang w:val="es-MX"/>
        </w:rPr>
        <w:tab/>
      </w:r>
      <w:r w:rsidRPr="006109FF">
        <w:rPr>
          <w:rFonts w:ascii="Arial" w:hAnsi="Arial" w:cs="Arial"/>
          <w:iCs/>
          <w:lang w:val="es-MX"/>
        </w:rPr>
        <w:tab/>
      </w:r>
      <w:r w:rsidRPr="006109FF">
        <w:rPr>
          <w:rFonts w:ascii="Arial" w:hAnsi="Arial" w:cs="Arial"/>
          <w:iCs/>
          <w:lang w:val="es-MX"/>
        </w:rPr>
        <w:tab/>
      </w:r>
      <w:r w:rsidRPr="006109FF">
        <w:rPr>
          <w:rFonts w:ascii="Arial" w:hAnsi="Arial" w:cs="Arial"/>
          <w:iCs/>
          <w:lang w:val="es-MX"/>
        </w:rPr>
        <w:tab/>
      </w:r>
      <w:r w:rsidR="00C116D6">
        <w:rPr>
          <w:rFonts w:ascii="Arial" w:hAnsi="Arial" w:cs="Arial"/>
          <w:iCs/>
          <w:lang w:val="es-MX"/>
        </w:rPr>
        <w:tab/>
      </w:r>
      <w:r w:rsidRPr="006109FF">
        <w:rPr>
          <w:rFonts w:ascii="Arial" w:hAnsi="Arial" w:cs="Arial"/>
          <w:iCs/>
          <w:lang w:val="es-MX"/>
        </w:rPr>
        <w:t>(1)</w:t>
      </w:r>
    </w:p>
    <w:p w:rsidR="00F81325" w:rsidRDefault="00F81325" w:rsidP="006109FF">
      <w:pPr>
        <w:tabs>
          <w:tab w:val="left" w:pos="0"/>
        </w:tabs>
        <w:suppressAutoHyphens/>
        <w:spacing w:line="480" w:lineRule="auto"/>
        <w:jc w:val="both"/>
        <w:rPr>
          <w:rFonts w:ascii="Arial" w:hAnsi="Arial" w:cs="Arial"/>
          <w:b/>
          <w:bCs/>
          <w:color w:val="000000"/>
          <w:lang w:val="es-MX"/>
        </w:rPr>
      </w:pPr>
    </w:p>
    <w:p w:rsidR="006109FF" w:rsidRPr="00C116D6" w:rsidRDefault="006109FF" w:rsidP="006109FF">
      <w:pPr>
        <w:tabs>
          <w:tab w:val="left" w:pos="0"/>
        </w:tabs>
        <w:suppressAutoHyphens/>
        <w:spacing w:line="480" w:lineRule="auto"/>
        <w:jc w:val="both"/>
        <w:rPr>
          <w:rFonts w:ascii="Arial" w:hAnsi="Arial" w:cs="Arial"/>
          <w:b/>
          <w:bCs/>
          <w:color w:val="000000"/>
          <w:lang w:val="es-MX"/>
        </w:rPr>
      </w:pPr>
      <w:r w:rsidRPr="00C116D6">
        <w:rPr>
          <w:rFonts w:ascii="Arial" w:hAnsi="Arial" w:cs="Arial"/>
          <w:b/>
          <w:bCs/>
          <w:color w:val="000000"/>
          <w:lang w:val="es-MX"/>
        </w:rPr>
        <w:t>Modelo de comodidad térmica de Humphreys, M. A. y Nicol F.</w:t>
      </w:r>
    </w:p>
    <w:p w:rsidR="006109FF" w:rsidRPr="00F81325" w:rsidRDefault="006109FF" w:rsidP="00F81325">
      <w:pPr>
        <w:pStyle w:val="Default"/>
        <w:suppressAutoHyphens/>
        <w:spacing w:line="360" w:lineRule="auto"/>
        <w:jc w:val="both"/>
        <w:rPr>
          <w:color w:val="000000" w:themeColor="text1"/>
          <w:lang w:val="es-MX"/>
        </w:rPr>
      </w:pPr>
      <w:r w:rsidRPr="00F81325">
        <w:rPr>
          <w:color w:val="000000" w:themeColor="text1"/>
          <w:lang w:val="es-MX"/>
        </w:rPr>
        <w:t>Un posterior análisis realizado por Humphreys y Nicol (2001), sustituyendo la temperatura interior por la media exterior, produce resultados similares en viviendas sin sistemas de acondicionamiento mecánico del aire:</w:t>
      </w:r>
    </w:p>
    <w:p w:rsidR="006109FF" w:rsidRDefault="006109FF" w:rsidP="00F81325">
      <w:pPr>
        <w:pStyle w:val="Default"/>
        <w:suppressAutoHyphens/>
        <w:spacing w:line="360" w:lineRule="auto"/>
        <w:jc w:val="both"/>
        <w:rPr>
          <w:rFonts w:ascii="Arial" w:hAnsi="Arial" w:cs="Arial"/>
          <w:lang w:val="es-MX"/>
        </w:rPr>
      </w:pPr>
      <w:r w:rsidRPr="00F81325">
        <w:rPr>
          <w:color w:val="000000" w:themeColor="text1"/>
          <w:lang w:val="es-MX"/>
        </w:rPr>
        <w:t>Tn = 11.9 + 0.534. Tm</w:t>
      </w:r>
      <w:r w:rsidRPr="006109FF">
        <w:rPr>
          <w:rFonts w:ascii="Arial" w:hAnsi="Arial" w:cs="Arial"/>
          <w:lang w:val="es-MX"/>
        </w:rPr>
        <w:tab/>
      </w:r>
      <w:r w:rsidRPr="006109FF">
        <w:rPr>
          <w:rFonts w:ascii="Arial" w:hAnsi="Arial" w:cs="Arial"/>
          <w:lang w:val="es-MX"/>
        </w:rPr>
        <w:tab/>
      </w:r>
      <w:r w:rsidRPr="006109FF">
        <w:rPr>
          <w:rFonts w:ascii="Arial" w:hAnsi="Arial" w:cs="Arial"/>
          <w:lang w:val="es-MX"/>
        </w:rPr>
        <w:tab/>
      </w:r>
      <w:r w:rsidRPr="006109FF">
        <w:rPr>
          <w:rFonts w:ascii="Arial" w:hAnsi="Arial" w:cs="Arial"/>
          <w:lang w:val="es-MX"/>
        </w:rPr>
        <w:tab/>
      </w:r>
      <w:r w:rsidRPr="006109FF">
        <w:rPr>
          <w:rFonts w:ascii="Arial" w:hAnsi="Arial" w:cs="Arial"/>
          <w:lang w:val="es-MX"/>
        </w:rPr>
        <w:tab/>
      </w:r>
      <w:r w:rsidRPr="006109FF">
        <w:rPr>
          <w:rFonts w:ascii="Arial" w:hAnsi="Arial" w:cs="Arial"/>
          <w:lang w:val="es-MX"/>
        </w:rPr>
        <w:tab/>
      </w:r>
      <w:r w:rsidRPr="006109FF">
        <w:rPr>
          <w:rFonts w:ascii="Arial" w:hAnsi="Arial" w:cs="Arial"/>
          <w:lang w:val="es-MX"/>
        </w:rPr>
        <w:tab/>
        <w:t>(2)</w:t>
      </w:r>
    </w:p>
    <w:p w:rsidR="00F81325" w:rsidRDefault="00F81325" w:rsidP="006109FF">
      <w:pPr>
        <w:tabs>
          <w:tab w:val="left" w:pos="0"/>
        </w:tabs>
        <w:suppressAutoHyphens/>
        <w:spacing w:line="480" w:lineRule="auto"/>
        <w:jc w:val="both"/>
        <w:rPr>
          <w:rFonts w:ascii="Arial" w:hAnsi="Arial" w:cs="Arial"/>
          <w:b/>
          <w:bCs/>
          <w:lang w:val="es-MX"/>
        </w:rPr>
      </w:pPr>
    </w:p>
    <w:p w:rsidR="006109FF" w:rsidRDefault="006109FF" w:rsidP="006109FF">
      <w:pPr>
        <w:tabs>
          <w:tab w:val="left" w:pos="0"/>
        </w:tabs>
        <w:suppressAutoHyphens/>
        <w:spacing w:line="480" w:lineRule="auto"/>
        <w:jc w:val="both"/>
        <w:rPr>
          <w:rFonts w:ascii="Arial" w:hAnsi="Arial" w:cs="Arial"/>
          <w:b/>
          <w:bCs/>
          <w:lang w:val="es-MX"/>
        </w:rPr>
      </w:pPr>
      <w:r w:rsidRPr="006109FF">
        <w:rPr>
          <w:rFonts w:ascii="Arial" w:hAnsi="Arial" w:cs="Arial"/>
          <w:b/>
          <w:bCs/>
          <w:lang w:val="es-MX"/>
        </w:rPr>
        <w:t>Zona de comodidad térmica, con límites constantes</w:t>
      </w:r>
    </w:p>
    <w:p w:rsidR="00534D35" w:rsidRPr="0057402C" w:rsidRDefault="006109FF" w:rsidP="00F81325">
      <w:pPr>
        <w:pStyle w:val="Default"/>
        <w:suppressAutoHyphens/>
        <w:spacing w:line="360" w:lineRule="auto"/>
        <w:jc w:val="both"/>
        <w:rPr>
          <w:rFonts w:ascii="Arial" w:hAnsi="Arial" w:cs="Arial"/>
        </w:rPr>
      </w:pPr>
      <w:r w:rsidRPr="00F81325">
        <w:rPr>
          <w:color w:val="000000" w:themeColor="text1"/>
          <w:lang w:val="es-MX"/>
        </w:rPr>
        <w:t xml:space="preserve">El ancho de la franja de comodidad o tolerancia con límites constantes, como se ha mencionado para Nicol y Humphreys </w:t>
      </w:r>
      <w:r w:rsidR="00CB6C31" w:rsidRPr="00F81325">
        <w:rPr>
          <w:color w:val="000000" w:themeColor="text1"/>
          <w:lang w:val="es-MX"/>
        </w:rPr>
        <w:t xml:space="preserve">(2002), </w:t>
      </w:r>
      <w:r w:rsidRPr="00F81325">
        <w:rPr>
          <w:color w:val="000000" w:themeColor="text1"/>
          <w:lang w:val="es-MX"/>
        </w:rPr>
        <w:t>consideran una anchura directamente proporcional a la posibilidad de los usuarios de realizar acciones adaptativas</w:t>
      </w:r>
      <w:r w:rsidR="005533D4" w:rsidRPr="00F81325">
        <w:rPr>
          <w:color w:val="000000" w:themeColor="text1"/>
          <w:lang w:val="es-MX"/>
        </w:rPr>
        <w:t>. E</w:t>
      </w:r>
      <w:r w:rsidRPr="00F81325">
        <w:rPr>
          <w:color w:val="000000" w:themeColor="text1"/>
          <w:lang w:val="es-MX"/>
        </w:rPr>
        <w:t>n dicho caso</w:t>
      </w:r>
      <w:r w:rsidR="005533D4" w:rsidRPr="00F81325">
        <w:rPr>
          <w:color w:val="000000" w:themeColor="text1"/>
          <w:lang w:val="es-MX"/>
        </w:rPr>
        <w:t>,</w:t>
      </w:r>
      <w:r w:rsidRPr="00F81325">
        <w:rPr>
          <w:color w:val="000000" w:themeColor="text1"/>
          <w:lang w:val="es-MX"/>
        </w:rPr>
        <w:t xml:space="preserve"> la zona de comodidad térmica puede ser considerablemente más ancha que +2.50°C en torno a la temperatura media prefe</w:t>
      </w:r>
      <w:r w:rsidR="00CF5666" w:rsidRPr="00F81325">
        <w:rPr>
          <w:color w:val="000000" w:themeColor="text1"/>
          <w:lang w:val="es-MX"/>
        </w:rPr>
        <w:t>rida.</w:t>
      </w:r>
    </w:p>
    <w:p w:rsidR="00192CC4" w:rsidRDefault="00192CC4" w:rsidP="00BD02EB">
      <w:pPr>
        <w:tabs>
          <w:tab w:val="left" w:pos="0"/>
        </w:tabs>
        <w:suppressAutoHyphens/>
        <w:autoSpaceDE w:val="0"/>
        <w:autoSpaceDN w:val="0"/>
        <w:adjustRightInd w:val="0"/>
        <w:spacing w:line="480" w:lineRule="auto"/>
        <w:jc w:val="both"/>
        <w:rPr>
          <w:rFonts w:ascii="Arial" w:hAnsi="Arial" w:cs="Arial"/>
          <w:b/>
          <w:color w:val="000000"/>
        </w:rPr>
      </w:pPr>
    </w:p>
    <w:p w:rsidR="00F81325" w:rsidRDefault="00F81325" w:rsidP="00BD02EB">
      <w:pPr>
        <w:tabs>
          <w:tab w:val="left" w:pos="0"/>
        </w:tabs>
        <w:suppressAutoHyphens/>
        <w:autoSpaceDE w:val="0"/>
        <w:autoSpaceDN w:val="0"/>
        <w:adjustRightInd w:val="0"/>
        <w:spacing w:line="480" w:lineRule="auto"/>
        <w:jc w:val="both"/>
        <w:rPr>
          <w:rFonts w:ascii="Arial" w:hAnsi="Arial" w:cs="Arial"/>
          <w:b/>
          <w:color w:val="000000"/>
        </w:rPr>
      </w:pPr>
    </w:p>
    <w:p w:rsidR="00F81325" w:rsidRDefault="00F81325" w:rsidP="00BD02EB">
      <w:pPr>
        <w:tabs>
          <w:tab w:val="left" w:pos="0"/>
        </w:tabs>
        <w:suppressAutoHyphens/>
        <w:autoSpaceDE w:val="0"/>
        <w:autoSpaceDN w:val="0"/>
        <w:adjustRightInd w:val="0"/>
        <w:spacing w:line="480" w:lineRule="auto"/>
        <w:jc w:val="both"/>
        <w:rPr>
          <w:rFonts w:ascii="Arial" w:hAnsi="Arial" w:cs="Arial"/>
          <w:b/>
          <w:color w:val="000000"/>
        </w:rPr>
      </w:pPr>
    </w:p>
    <w:p w:rsidR="00BD02EB" w:rsidRPr="00BD02EB" w:rsidRDefault="00BD02EB" w:rsidP="00BD02EB">
      <w:pPr>
        <w:tabs>
          <w:tab w:val="left" w:pos="0"/>
        </w:tabs>
        <w:suppressAutoHyphens/>
        <w:autoSpaceDE w:val="0"/>
        <w:autoSpaceDN w:val="0"/>
        <w:adjustRightInd w:val="0"/>
        <w:spacing w:line="480" w:lineRule="auto"/>
        <w:jc w:val="both"/>
        <w:rPr>
          <w:rFonts w:ascii="Arial" w:hAnsi="Arial" w:cs="Arial"/>
          <w:b/>
          <w:color w:val="000000"/>
        </w:rPr>
      </w:pPr>
      <w:r w:rsidRPr="00BD02EB">
        <w:rPr>
          <w:rFonts w:ascii="Arial" w:hAnsi="Arial" w:cs="Arial"/>
          <w:b/>
          <w:color w:val="000000"/>
        </w:rPr>
        <w:lastRenderedPageBreak/>
        <w:t>Características de la vivienda común en Tampico, México</w:t>
      </w:r>
    </w:p>
    <w:p w:rsidR="00BD02EB" w:rsidRPr="00F81325" w:rsidRDefault="00BD02EB" w:rsidP="00F81325">
      <w:pPr>
        <w:pStyle w:val="Default"/>
        <w:suppressAutoHyphens/>
        <w:spacing w:line="360" w:lineRule="auto"/>
        <w:jc w:val="both"/>
        <w:rPr>
          <w:color w:val="000000" w:themeColor="text1"/>
          <w:lang w:val="es-MX"/>
        </w:rPr>
      </w:pPr>
      <w:r w:rsidRPr="00F81325">
        <w:rPr>
          <w:color w:val="000000" w:themeColor="text1"/>
          <w:lang w:val="es-MX"/>
        </w:rPr>
        <w:t>La tecnología de la vivienda común es producción masiva de la arquitectura, y por lo tanto, es vivienda industrializada y estandarizada para la población en general, construida de 1980 a 2014 en Tampico, México, similar a la producida en la República Mexicana.</w:t>
      </w:r>
    </w:p>
    <w:p w:rsidR="00BD02EB" w:rsidRPr="00190C55" w:rsidRDefault="006B0193" w:rsidP="00F81325">
      <w:pPr>
        <w:pStyle w:val="Default"/>
        <w:suppressAutoHyphens/>
        <w:spacing w:line="360" w:lineRule="auto"/>
        <w:jc w:val="both"/>
        <w:rPr>
          <w:rFonts w:ascii="Arial" w:hAnsi="Arial" w:cs="Arial"/>
        </w:rPr>
      </w:pPr>
      <w:r w:rsidRPr="00F81325">
        <w:rPr>
          <w:color w:val="000000" w:themeColor="text1"/>
          <w:lang w:val="es-MX"/>
        </w:rPr>
        <w:t>Para</w:t>
      </w:r>
      <w:r w:rsidR="00CB6C31" w:rsidRPr="00F81325">
        <w:rPr>
          <w:color w:val="000000" w:themeColor="text1"/>
          <w:lang w:val="es-MX"/>
        </w:rPr>
        <w:t xml:space="preserve"> Fuentes (</w:t>
      </w:r>
      <w:r w:rsidR="00BD02EB" w:rsidRPr="00F81325">
        <w:rPr>
          <w:color w:val="000000" w:themeColor="text1"/>
          <w:lang w:val="es-MX"/>
        </w:rPr>
        <w:t>2014),</w:t>
      </w:r>
      <w:r w:rsidRPr="00F81325">
        <w:rPr>
          <w:color w:val="000000" w:themeColor="text1"/>
          <w:lang w:val="es-MX"/>
        </w:rPr>
        <w:t xml:space="preserve"> la vivienda común típica</w:t>
      </w:r>
      <w:r w:rsidR="00BD02EB" w:rsidRPr="00F81325">
        <w:rPr>
          <w:color w:val="000000" w:themeColor="text1"/>
          <w:lang w:val="es-MX"/>
        </w:rPr>
        <w:t xml:space="preserve"> contempla en sus medidas promedio, alturas interiores de piso a cielorraso de 2.40 m; con un volumen total interior de 200.00 m3; área de losa de 42.00 m2; área de la envolvente sin losa de 161.80 m2; área de aberturas en la envolvente de 15.00 m2; dando en total un porcentaje de aberturas en la envolv</w:t>
      </w:r>
      <w:r w:rsidR="00190C55" w:rsidRPr="00F81325">
        <w:rPr>
          <w:color w:val="000000" w:themeColor="text1"/>
          <w:lang w:val="es-MX"/>
        </w:rPr>
        <w:t>ente de 09.00</w:t>
      </w:r>
      <w:r w:rsidRPr="00F81325">
        <w:rPr>
          <w:color w:val="000000" w:themeColor="text1"/>
          <w:lang w:val="es-MX"/>
        </w:rPr>
        <w:t xml:space="preserve"> </w:t>
      </w:r>
      <w:r w:rsidR="00190C55" w:rsidRPr="00F81325">
        <w:rPr>
          <w:color w:val="000000" w:themeColor="text1"/>
          <w:lang w:val="es-MX"/>
        </w:rPr>
        <w:t>%</w:t>
      </w:r>
      <w:r w:rsidR="00FC4F2F" w:rsidRPr="00F81325">
        <w:rPr>
          <w:color w:val="000000" w:themeColor="text1"/>
          <w:lang w:val="es-MX"/>
        </w:rPr>
        <w:t>. V</w:t>
      </w:r>
      <w:r w:rsidR="00190C55" w:rsidRPr="00F81325">
        <w:rPr>
          <w:color w:val="000000" w:themeColor="text1"/>
          <w:lang w:val="es-MX"/>
        </w:rPr>
        <w:t>er gráfico N° 2</w:t>
      </w:r>
      <w:r w:rsidR="00BD02EB" w:rsidRPr="00F81325">
        <w:rPr>
          <w:color w:val="000000" w:themeColor="text1"/>
          <w:lang w:val="es-MX"/>
        </w:rPr>
        <w:t>.</w:t>
      </w:r>
    </w:p>
    <w:p w:rsidR="00122870" w:rsidRPr="0074495F" w:rsidRDefault="00122870" w:rsidP="00122870">
      <w:pPr>
        <w:jc w:val="center"/>
        <w:rPr>
          <w:rFonts w:ascii="Arial" w:hAnsi="Arial" w:cs="Arial"/>
          <w:color w:val="000000"/>
          <w:sz w:val="20"/>
          <w:szCs w:val="20"/>
        </w:rPr>
      </w:pPr>
      <w:r w:rsidRPr="0074495F">
        <w:rPr>
          <w:rFonts w:ascii="Arial" w:hAnsi="Arial" w:cs="Arial"/>
          <w:color w:val="000000"/>
          <w:sz w:val="20"/>
          <w:szCs w:val="20"/>
        </w:rPr>
        <w:t xml:space="preserve">Gráfico N° </w:t>
      </w:r>
      <w:r w:rsidR="00190C55" w:rsidRPr="0074495F">
        <w:rPr>
          <w:rFonts w:ascii="Arial" w:hAnsi="Arial" w:cs="Arial"/>
          <w:color w:val="000000"/>
          <w:sz w:val="20"/>
          <w:szCs w:val="20"/>
        </w:rPr>
        <w:t>2</w:t>
      </w:r>
    </w:p>
    <w:p w:rsidR="00122870" w:rsidRPr="0074495F" w:rsidRDefault="00122870" w:rsidP="0057402C">
      <w:pPr>
        <w:jc w:val="center"/>
        <w:rPr>
          <w:rFonts w:ascii="Arial" w:hAnsi="Arial" w:cs="Arial"/>
          <w:b/>
          <w:color w:val="000000"/>
          <w:sz w:val="20"/>
          <w:szCs w:val="20"/>
        </w:rPr>
      </w:pPr>
      <w:r w:rsidRPr="0074495F">
        <w:rPr>
          <w:rFonts w:ascii="Arial" w:hAnsi="Arial" w:cs="Arial"/>
          <w:b/>
          <w:color w:val="000000"/>
          <w:sz w:val="20"/>
          <w:szCs w:val="20"/>
        </w:rPr>
        <w:t>Isométrico de la vivienda c</w:t>
      </w:r>
      <w:r w:rsidR="008D403E" w:rsidRPr="0074495F">
        <w:rPr>
          <w:rFonts w:ascii="Arial" w:hAnsi="Arial" w:cs="Arial"/>
          <w:b/>
          <w:color w:val="000000"/>
          <w:sz w:val="20"/>
          <w:szCs w:val="20"/>
        </w:rPr>
        <w:t>omún</w:t>
      </w:r>
      <w:r w:rsidR="00EC4252" w:rsidRPr="0074495F">
        <w:rPr>
          <w:rFonts w:ascii="Arial" w:hAnsi="Arial" w:cs="Arial"/>
          <w:b/>
          <w:color w:val="000000"/>
          <w:sz w:val="20"/>
          <w:szCs w:val="20"/>
        </w:rPr>
        <w:t xml:space="preserve"> estudio de caso</w:t>
      </w:r>
      <w:r w:rsidR="00C35F79">
        <w:rPr>
          <w:rFonts w:ascii="Arial" w:hAnsi="Arial" w:cs="Arial"/>
          <w:b/>
          <w:noProof/>
          <w:sz w:val="20"/>
          <w:szCs w:val="20"/>
        </w:rPr>
        <w:pict>
          <v:shapetype id="_x0000_t202" coordsize="21600,21600" o:spt="202" path="m,l,21600r21600,l21600,xe">
            <v:stroke joinstyle="miter"/>
            <v:path gradientshapeok="t" o:connecttype="rect"/>
          </v:shapetype>
          <v:shape id="_x0000_s1204" type="#_x0000_t202" style="position:absolute;left:0;text-align:left;margin-left:-6in;margin-top:8.05pt;width:126pt;height:27pt;z-index:251660800;mso-position-horizontal-relative:text;mso-position-vertical-relative:text" filled="f" stroked="f">
            <v:textbox style="mso-next-textbox:#_x0000_s1204">
              <w:txbxContent>
                <w:p w:rsidR="00122870" w:rsidRPr="009C7C4E" w:rsidRDefault="00122870" w:rsidP="00122870">
                  <w:pPr>
                    <w:jc w:val="center"/>
                  </w:pPr>
                  <w:r>
                    <w:rPr>
                      <w:rFonts w:ascii="Arial" w:hAnsi="Arial" w:cs="Arial"/>
                      <w:sz w:val="20"/>
                      <w:szCs w:val="20"/>
                    </w:rPr>
                    <w:t>Pretil de Ladrillo</w:t>
                  </w:r>
                </w:p>
              </w:txbxContent>
            </v:textbox>
          </v:shape>
        </w:pict>
      </w:r>
      <w:r w:rsidR="00C35F79">
        <w:rPr>
          <w:rFonts w:ascii="Arial" w:hAnsi="Arial" w:cs="Arial"/>
          <w:b/>
          <w:noProof/>
          <w:sz w:val="20"/>
          <w:szCs w:val="20"/>
        </w:rPr>
        <w:pict>
          <v:line id="_x0000_s1205" style="position:absolute;left:0;text-align:left;z-index:251661824;mso-position-horizontal-relative:text;mso-position-vertical-relative:text" from="-5in,12.25pt" to="-351pt,39.25pt">
            <v:stroke endarrow="block"/>
          </v:line>
        </w:pict>
      </w:r>
    </w:p>
    <w:p w:rsidR="00122870" w:rsidRPr="0068089B" w:rsidRDefault="00122870" w:rsidP="00122870">
      <w:pPr>
        <w:jc w:val="center"/>
        <w:rPr>
          <w:rFonts w:ascii="Arial" w:hAnsi="Arial" w:cs="Arial"/>
          <w:b/>
          <w:color w:val="000000"/>
        </w:rPr>
      </w:pPr>
    </w:p>
    <w:p w:rsidR="00122870" w:rsidRDefault="00122870" w:rsidP="00122870">
      <w:pPr>
        <w:tabs>
          <w:tab w:val="left" w:pos="426"/>
        </w:tabs>
        <w:jc w:val="both"/>
        <w:rPr>
          <w:rFonts w:ascii="Arial" w:hAnsi="Arial" w:cs="Arial"/>
          <w:b/>
          <w:color w:val="000000"/>
        </w:rPr>
      </w:pPr>
    </w:p>
    <w:p w:rsidR="00122870" w:rsidRPr="008D403E" w:rsidRDefault="00707625" w:rsidP="00122870">
      <w:pPr>
        <w:tabs>
          <w:tab w:val="left" w:pos="426"/>
        </w:tabs>
        <w:jc w:val="both"/>
        <w:rPr>
          <w:rFonts w:ascii="Arial" w:hAnsi="Arial" w:cs="Arial"/>
          <w:b/>
          <w:color w:val="000000" w:themeColor="text1"/>
        </w:rPr>
      </w:pPr>
      <w:r>
        <w:rPr>
          <w:rFonts w:ascii="Arial" w:hAnsi="Arial" w:cs="Arial"/>
          <w:b/>
          <w:noProof/>
          <w:color w:val="000000"/>
          <w:lang w:val="es-MX" w:eastAsia="es-MX"/>
        </w:rPr>
        <w:drawing>
          <wp:anchor distT="0" distB="0" distL="114300" distR="114300" simplePos="0" relativeHeight="251664384" behindDoc="1" locked="0" layoutInCell="1" allowOverlap="1" wp14:anchorId="46FD9565" wp14:editId="09592EC5">
            <wp:simplePos x="0" y="0"/>
            <wp:positionH relativeFrom="margin">
              <wp:posOffset>3002915</wp:posOffset>
            </wp:positionH>
            <wp:positionV relativeFrom="paragraph">
              <wp:posOffset>135255</wp:posOffset>
            </wp:positionV>
            <wp:extent cx="3200400" cy="330009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300095"/>
                    </a:xfrm>
                    <a:prstGeom prst="rect">
                      <a:avLst/>
                    </a:prstGeom>
                    <a:noFill/>
                  </pic:spPr>
                </pic:pic>
              </a:graphicData>
            </a:graphic>
            <wp14:sizeRelH relativeFrom="page">
              <wp14:pctWidth>0</wp14:pctWidth>
            </wp14:sizeRelH>
            <wp14:sizeRelV relativeFrom="page">
              <wp14:pctHeight>0</wp14:pctHeight>
            </wp14:sizeRelV>
          </wp:anchor>
        </w:drawing>
      </w:r>
      <w:r w:rsidR="0057402C">
        <w:rPr>
          <w:rFonts w:ascii="Arial" w:hAnsi="Arial" w:cs="Arial"/>
          <w:b/>
          <w:color w:val="000000" w:themeColor="text1"/>
        </w:rPr>
        <w:t>Soluciones</w:t>
      </w:r>
      <w:r w:rsidR="00122870" w:rsidRPr="008D403E">
        <w:rPr>
          <w:rFonts w:ascii="Arial" w:hAnsi="Arial" w:cs="Arial"/>
          <w:b/>
          <w:color w:val="000000" w:themeColor="text1"/>
        </w:rPr>
        <w:t xml:space="preserve"> constructiva</w:t>
      </w:r>
      <w:r w:rsidR="0057402C">
        <w:rPr>
          <w:rFonts w:ascii="Arial" w:hAnsi="Arial" w:cs="Arial"/>
          <w:b/>
          <w:color w:val="000000" w:themeColor="text1"/>
        </w:rPr>
        <w:t>s</w:t>
      </w:r>
    </w:p>
    <w:p w:rsidR="00122870" w:rsidRPr="008D403E" w:rsidRDefault="00122870" w:rsidP="00122870">
      <w:pPr>
        <w:tabs>
          <w:tab w:val="left" w:pos="426"/>
        </w:tabs>
        <w:jc w:val="both"/>
        <w:rPr>
          <w:rFonts w:ascii="Arial" w:hAnsi="Arial" w:cs="Arial"/>
          <w:b/>
          <w:color w:val="000000" w:themeColor="text1"/>
        </w:rPr>
      </w:pP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 xml:space="preserve">1. </w:t>
      </w:r>
      <w:r w:rsidRPr="0057402C">
        <w:rPr>
          <w:rFonts w:ascii="Arial" w:hAnsi="Arial" w:cs="Arial"/>
          <w:color w:val="000000" w:themeColor="text1"/>
          <w:sz w:val="20"/>
          <w:szCs w:val="20"/>
        </w:rPr>
        <w:t>Impermeabilizante a base de resinas acrílicas y capas de fibra de vidrio</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2.</w:t>
      </w:r>
      <w:r w:rsidRPr="0057402C">
        <w:rPr>
          <w:rFonts w:ascii="Arial" w:hAnsi="Arial" w:cs="Arial"/>
          <w:color w:val="000000" w:themeColor="text1"/>
          <w:sz w:val="20"/>
          <w:szCs w:val="20"/>
        </w:rPr>
        <w:t xml:space="preserve"> Cubierta de azotea aligerado con vigueta y bovedilla</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3.</w:t>
      </w:r>
      <w:r w:rsidR="008D403E" w:rsidRPr="0057402C">
        <w:rPr>
          <w:rFonts w:ascii="Arial" w:hAnsi="Arial" w:cs="Arial"/>
          <w:color w:val="000000" w:themeColor="text1"/>
          <w:sz w:val="20"/>
          <w:szCs w:val="20"/>
        </w:rPr>
        <w:t xml:space="preserve"> Cubierta de entrepiso aligerado con vigueta y bovedilla</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4.</w:t>
      </w:r>
      <w:r w:rsidR="008D403E" w:rsidRPr="0057402C">
        <w:rPr>
          <w:rFonts w:ascii="Arial" w:hAnsi="Arial" w:cs="Arial"/>
          <w:color w:val="000000" w:themeColor="text1"/>
          <w:sz w:val="20"/>
          <w:szCs w:val="20"/>
        </w:rPr>
        <w:t xml:space="preserve"> Pretiles de </w:t>
      </w:r>
      <w:r w:rsidR="006B0193">
        <w:rPr>
          <w:rFonts w:ascii="Arial" w:hAnsi="Arial" w:cs="Arial"/>
          <w:color w:val="000000" w:themeColor="text1"/>
          <w:sz w:val="20"/>
          <w:szCs w:val="20"/>
        </w:rPr>
        <w:t>b</w:t>
      </w:r>
      <w:r w:rsidR="008D403E" w:rsidRPr="0057402C">
        <w:rPr>
          <w:rFonts w:ascii="Arial" w:hAnsi="Arial" w:cs="Arial"/>
          <w:color w:val="000000" w:themeColor="text1"/>
          <w:sz w:val="20"/>
          <w:szCs w:val="20"/>
        </w:rPr>
        <w:t>loque ligero de 0.15 x 0.20 x 0.40 m</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5.</w:t>
      </w:r>
      <w:r w:rsidR="008D403E" w:rsidRPr="0057402C">
        <w:rPr>
          <w:rFonts w:ascii="Arial" w:hAnsi="Arial" w:cs="Arial"/>
          <w:color w:val="000000" w:themeColor="text1"/>
          <w:sz w:val="20"/>
          <w:szCs w:val="20"/>
        </w:rPr>
        <w:t xml:space="preserve"> Aplanado interior de yeso</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6.</w:t>
      </w:r>
      <w:r w:rsidR="008D403E" w:rsidRPr="0057402C">
        <w:rPr>
          <w:rFonts w:ascii="Arial" w:hAnsi="Arial" w:cs="Arial"/>
          <w:color w:val="000000" w:themeColor="text1"/>
          <w:sz w:val="20"/>
          <w:szCs w:val="20"/>
        </w:rPr>
        <w:t xml:space="preserve"> Muro de </w:t>
      </w:r>
      <w:r w:rsidR="006B0193">
        <w:rPr>
          <w:rFonts w:ascii="Arial" w:hAnsi="Arial" w:cs="Arial"/>
          <w:color w:val="000000" w:themeColor="text1"/>
          <w:sz w:val="20"/>
          <w:szCs w:val="20"/>
        </w:rPr>
        <w:t>b</w:t>
      </w:r>
      <w:r w:rsidR="008D403E" w:rsidRPr="0057402C">
        <w:rPr>
          <w:rFonts w:ascii="Arial" w:hAnsi="Arial" w:cs="Arial"/>
          <w:color w:val="000000" w:themeColor="text1"/>
          <w:sz w:val="20"/>
          <w:szCs w:val="20"/>
        </w:rPr>
        <w:t>loque pesado de 0.15 x 0.20 x 0.40 m</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7.</w:t>
      </w:r>
      <w:r w:rsidR="008D403E" w:rsidRPr="0057402C">
        <w:rPr>
          <w:rFonts w:ascii="Arial" w:hAnsi="Arial" w:cs="Arial"/>
          <w:color w:val="000000" w:themeColor="text1"/>
          <w:sz w:val="20"/>
          <w:szCs w:val="20"/>
        </w:rPr>
        <w:t xml:space="preserve"> Aplanado exterior de cemento-arena proporción 1:5</w:t>
      </w:r>
    </w:p>
    <w:p w:rsidR="00122870" w:rsidRPr="0057402C" w:rsidRDefault="00122870"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8.</w:t>
      </w:r>
      <w:r w:rsidR="008D403E" w:rsidRPr="0057402C">
        <w:rPr>
          <w:rFonts w:ascii="Arial" w:hAnsi="Arial" w:cs="Arial"/>
          <w:color w:val="000000" w:themeColor="text1"/>
          <w:sz w:val="20"/>
          <w:szCs w:val="20"/>
        </w:rPr>
        <w:t xml:space="preserve"> Cancelería de aluminio nat</w:t>
      </w:r>
      <w:r w:rsidR="00707625">
        <w:rPr>
          <w:rFonts w:ascii="Arial" w:hAnsi="Arial" w:cs="Arial"/>
          <w:color w:val="000000" w:themeColor="text1"/>
          <w:sz w:val="20"/>
          <w:szCs w:val="20"/>
        </w:rPr>
        <w:t>ural con acristalamiento</w:t>
      </w:r>
    </w:p>
    <w:p w:rsidR="00122870" w:rsidRPr="0057402C" w:rsidRDefault="008064F7" w:rsidP="008D403E">
      <w:pPr>
        <w:tabs>
          <w:tab w:val="left" w:pos="426"/>
        </w:tabs>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9. </w:t>
      </w:r>
      <w:r w:rsidR="008D403E" w:rsidRPr="0057402C">
        <w:rPr>
          <w:rFonts w:ascii="Arial" w:hAnsi="Arial" w:cs="Arial"/>
          <w:color w:val="000000" w:themeColor="text1"/>
          <w:sz w:val="20"/>
          <w:szCs w:val="20"/>
        </w:rPr>
        <w:t>Pisos de cemento pulido</w:t>
      </w:r>
    </w:p>
    <w:p w:rsidR="008D403E" w:rsidRPr="0057402C" w:rsidRDefault="008D403E"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 xml:space="preserve">10. </w:t>
      </w:r>
      <w:r w:rsidRPr="0057402C">
        <w:rPr>
          <w:rFonts w:ascii="Arial" w:hAnsi="Arial" w:cs="Arial"/>
          <w:color w:val="000000" w:themeColor="text1"/>
          <w:sz w:val="20"/>
          <w:szCs w:val="20"/>
        </w:rPr>
        <w:t>Losa de cimentación de capa de concreto armado</w:t>
      </w:r>
    </w:p>
    <w:p w:rsidR="008D403E" w:rsidRPr="0057402C" w:rsidRDefault="008D403E"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11.</w:t>
      </w:r>
      <w:r w:rsidRPr="0057402C">
        <w:rPr>
          <w:rFonts w:ascii="Arial" w:hAnsi="Arial" w:cs="Arial"/>
          <w:color w:val="000000" w:themeColor="text1"/>
          <w:sz w:val="20"/>
          <w:szCs w:val="20"/>
        </w:rPr>
        <w:t xml:space="preserve"> Instalación hidráulica de tubería de P.V.C.</w:t>
      </w:r>
    </w:p>
    <w:p w:rsidR="008D403E" w:rsidRPr="0057402C" w:rsidRDefault="008D403E" w:rsidP="008D403E">
      <w:pPr>
        <w:tabs>
          <w:tab w:val="left" w:pos="426"/>
        </w:tabs>
        <w:spacing w:line="360" w:lineRule="auto"/>
        <w:jc w:val="both"/>
        <w:rPr>
          <w:rFonts w:ascii="Arial" w:hAnsi="Arial" w:cs="Arial"/>
          <w:b/>
          <w:color w:val="000000" w:themeColor="text1"/>
          <w:sz w:val="20"/>
          <w:szCs w:val="20"/>
        </w:rPr>
      </w:pPr>
      <w:r w:rsidRPr="0057402C">
        <w:rPr>
          <w:rFonts w:ascii="Arial" w:hAnsi="Arial" w:cs="Arial"/>
          <w:b/>
          <w:color w:val="000000" w:themeColor="text1"/>
          <w:sz w:val="20"/>
          <w:szCs w:val="20"/>
        </w:rPr>
        <w:t>12.</w:t>
      </w:r>
      <w:r w:rsidRPr="0057402C">
        <w:rPr>
          <w:rFonts w:ascii="Arial" w:hAnsi="Arial" w:cs="Arial"/>
          <w:color w:val="000000" w:themeColor="text1"/>
          <w:sz w:val="20"/>
          <w:szCs w:val="20"/>
        </w:rPr>
        <w:t xml:space="preserve"> Instalación </w:t>
      </w:r>
      <w:r w:rsidR="006B0193">
        <w:rPr>
          <w:rFonts w:ascii="Arial" w:hAnsi="Arial" w:cs="Arial"/>
          <w:color w:val="000000" w:themeColor="text1"/>
          <w:sz w:val="20"/>
          <w:szCs w:val="20"/>
        </w:rPr>
        <w:t>s</w:t>
      </w:r>
      <w:r w:rsidRPr="0057402C">
        <w:rPr>
          <w:rFonts w:ascii="Arial" w:hAnsi="Arial" w:cs="Arial"/>
          <w:color w:val="000000" w:themeColor="text1"/>
          <w:sz w:val="20"/>
          <w:szCs w:val="20"/>
        </w:rPr>
        <w:t xml:space="preserve">anitaria </w:t>
      </w:r>
      <w:r w:rsidR="006B0193">
        <w:rPr>
          <w:rFonts w:ascii="Arial" w:hAnsi="Arial" w:cs="Arial"/>
          <w:color w:val="000000" w:themeColor="text1"/>
          <w:sz w:val="20"/>
          <w:szCs w:val="20"/>
        </w:rPr>
        <w:t>con t</w:t>
      </w:r>
      <w:r w:rsidRPr="0057402C">
        <w:rPr>
          <w:rFonts w:ascii="Arial" w:hAnsi="Arial" w:cs="Arial"/>
          <w:color w:val="000000" w:themeColor="text1"/>
          <w:sz w:val="20"/>
          <w:szCs w:val="20"/>
        </w:rPr>
        <w:t xml:space="preserve">ubería de </w:t>
      </w:r>
      <w:r w:rsidR="006B0193">
        <w:rPr>
          <w:rFonts w:ascii="Arial" w:hAnsi="Arial" w:cs="Arial"/>
          <w:color w:val="000000" w:themeColor="text1"/>
          <w:sz w:val="20"/>
          <w:szCs w:val="20"/>
        </w:rPr>
        <w:t>c</w:t>
      </w:r>
      <w:r w:rsidRPr="0057402C">
        <w:rPr>
          <w:rFonts w:ascii="Arial" w:hAnsi="Arial" w:cs="Arial"/>
          <w:color w:val="000000" w:themeColor="text1"/>
          <w:sz w:val="20"/>
          <w:szCs w:val="20"/>
        </w:rPr>
        <w:t>obre</w:t>
      </w:r>
    </w:p>
    <w:p w:rsidR="0057402C" w:rsidRDefault="0057402C" w:rsidP="008D403E">
      <w:pPr>
        <w:spacing w:line="360" w:lineRule="auto"/>
        <w:jc w:val="both"/>
        <w:rPr>
          <w:rFonts w:ascii="Arial" w:hAnsi="Arial" w:cs="Arial"/>
          <w:b/>
          <w:color w:val="000000" w:themeColor="text1"/>
        </w:rPr>
      </w:pPr>
    </w:p>
    <w:p w:rsidR="00192CC4" w:rsidRDefault="00192CC4" w:rsidP="00192CC4">
      <w:pPr>
        <w:spacing w:line="360" w:lineRule="auto"/>
        <w:jc w:val="both"/>
        <w:rPr>
          <w:rFonts w:ascii="Arial" w:hAnsi="Arial" w:cs="Arial"/>
          <w:b/>
          <w:color w:val="000000" w:themeColor="text1"/>
        </w:rPr>
      </w:pPr>
    </w:p>
    <w:p w:rsidR="00192CC4" w:rsidRPr="0074495F" w:rsidRDefault="00122870" w:rsidP="00192CC4">
      <w:pPr>
        <w:spacing w:line="360" w:lineRule="auto"/>
        <w:jc w:val="both"/>
        <w:rPr>
          <w:rFonts w:ascii="Arial" w:hAnsi="Arial" w:cs="Arial"/>
          <w:color w:val="000000" w:themeColor="text1"/>
          <w:sz w:val="20"/>
          <w:szCs w:val="20"/>
        </w:rPr>
      </w:pPr>
      <w:r w:rsidRPr="0074495F">
        <w:rPr>
          <w:rFonts w:ascii="Arial" w:hAnsi="Arial" w:cs="Arial"/>
          <w:b/>
          <w:color w:val="000000" w:themeColor="text1"/>
          <w:sz w:val="20"/>
          <w:szCs w:val="20"/>
        </w:rPr>
        <w:t>FUENTE:</w:t>
      </w:r>
      <w:r w:rsidRPr="0074495F">
        <w:rPr>
          <w:rFonts w:ascii="Arial" w:hAnsi="Arial" w:cs="Arial"/>
          <w:color w:val="000000" w:themeColor="text1"/>
          <w:sz w:val="20"/>
          <w:szCs w:val="20"/>
        </w:rPr>
        <w:t xml:space="preserve"> </w:t>
      </w:r>
      <w:r w:rsidR="006B0193">
        <w:rPr>
          <w:rFonts w:ascii="Arial" w:hAnsi="Arial" w:cs="Arial"/>
          <w:color w:val="000000" w:themeColor="text1"/>
          <w:sz w:val="20"/>
          <w:szCs w:val="20"/>
        </w:rPr>
        <w:t>e</w:t>
      </w:r>
      <w:r w:rsidRPr="0074495F">
        <w:rPr>
          <w:rFonts w:ascii="Arial" w:hAnsi="Arial" w:cs="Arial"/>
          <w:color w:val="000000" w:themeColor="text1"/>
          <w:sz w:val="20"/>
          <w:szCs w:val="20"/>
        </w:rPr>
        <w:t xml:space="preserve">laboración </w:t>
      </w:r>
      <w:r w:rsidR="006B0193">
        <w:rPr>
          <w:rFonts w:ascii="Arial" w:hAnsi="Arial" w:cs="Arial"/>
          <w:color w:val="000000" w:themeColor="text1"/>
          <w:sz w:val="20"/>
          <w:szCs w:val="20"/>
        </w:rPr>
        <w:t>p</w:t>
      </w:r>
      <w:r w:rsidRPr="0074495F">
        <w:rPr>
          <w:rFonts w:ascii="Arial" w:hAnsi="Arial" w:cs="Arial"/>
          <w:color w:val="000000" w:themeColor="text1"/>
          <w:sz w:val="20"/>
          <w:szCs w:val="20"/>
        </w:rPr>
        <w:t>ropia.</w:t>
      </w:r>
    </w:p>
    <w:p w:rsidR="00192CC4" w:rsidRDefault="00192CC4" w:rsidP="00192CC4">
      <w:pPr>
        <w:spacing w:line="360" w:lineRule="auto"/>
        <w:jc w:val="both"/>
        <w:rPr>
          <w:rFonts w:ascii="Arial" w:hAnsi="Arial" w:cs="Arial"/>
          <w:color w:val="000000" w:themeColor="text1"/>
        </w:rPr>
      </w:pPr>
    </w:p>
    <w:p w:rsidR="00F81325" w:rsidRDefault="00F81325" w:rsidP="00192CC4">
      <w:pPr>
        <w:spacing w:line="360" w:lineRule="auto"/>
        <w:jc w:val="both"/>
        <w:rPr>
          <w:rFonts w:ascii="Arial" w:hAnsi="Arial" w:cs="Arial"/>
          <w:b/>
          <w:color w:val="000000" w:themeColor="text1"/>
          <w:lang w:val="es-MX"/>
        </w:rPr>
      </w:pPr>
    </w:p>
    <w:p w:rsidR="00F81325" w:rsidRDefault="00F81325" w:rsidP="00192CC4">
      <w:pPr>
        <w:spacing w:line="360" w:lineRule="auto"/>
        <w:jc w:val="both"/>
        <w:rPr>
          <w:rFonts w:ascii="Arial" w:hAnsi="Arial" w:cs="Arial"/>
          <w:b/>
          <w:color w:val="000000" w:themeColor="text1"/>
          <w:lang w:val="es-MX"/>
        </w:rPr>
      </w:pPr>
    </w:p>
    <w:p w:rsidR="00F81325" w:rsidRDefault="00F81325" w:rsidP="00192CC4">
      <w:pPr>
        <w:spacing w:line="360" w:lineRule="auto"/>
        <w:jc w:val="both"/>
        <w:rPr>
          <w:rFonts w:ascii="Arial" w:hAnsi="Arial" w:cs="Arial"/>
          <w:b/>
          <w:color w:val="000000" w:themeColor="text1"/>
          <w:lang w:val="es-MX"/>
        </w:rPr>
      </w:pPr>
    </w:p>
    <w:p w:rsidR="00F81325" w:rsidRDefault="00F81325" w:rsidP="00192CC4">
      <w:pPr>
        <w:spacing w:line="360" w:lineRule="auto"/>
        <w:jc w:val="both"/>
        <w:rPr>
          <w:rFonts w:ascii="Arial" w:hAnsi="Arial" w:cs="Arial"/>
          <w:b/>
          <w:color w:val="000000" w:themeColor="text1"/>
          <w:lang w:val="es-MX"/>
        </w:rPr>
      </w:pPr>
    </w:p>
    <w:p w:rsidR="006E01C9" w:rsidRPr="00192CC4" w:rsidRDefault="00190C55" w:rsidP="00192CC4">
      <w:pPr>
        <w:spacing w:line="360" w:lineRule="auto"/>
        <w:jc w:val="both"/>
        <w:rPr>
          <w:rFonts w:ascii="Arial" w:hAnsi="Arial" w:cs="Arial"/>
          <w:color w:val="000000" w:themeColor="text1"/>
        </w:rPr>
      </w:pPr>
      <w:r>
        <w:rPr>
          <w:rFonts w:ascii="Arial" w:hAnsi="Arial" w:cs="Arial"/>
          <w:b/>
          <w:color w:val="000000" w:themeColor="text1"/>
          <w:lang w:val="es-MX"/>
        </w:rPr>
        <w:lastRenderedPageBreak/>
        <w:t>FUNDAMENTOS METODOLÓGICOS</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 xml:space="preserve">La investigación es un procedimiento que permite centrar la </w:t>
      </w:r>
      <w:r w:rsidR="005B6796" w:rsidRPr="00F81325">
        <w:rPr>
          <w:color w:val="000000" w:themeColor="text1"/>
          <w:lang w:val="es-MX"/>
        </w:rPr>
        <w:t>atención en la satisfacción ambiental</w:t>
      </w:r>
      <w:r w:rsidRPr="00F81325">
        <w:rPr>
          <w:color w:val="000000" w:themeColor="text1"/>
          <w:lang w:val="es-MX"/>
        </w:rPr>
        <w:t xml:space="preserve"> de la vivienda común como estudio de caso, para obtener información amplia</w:t>
      </w:r>
      <w:r w:rsidR="006B0193" w:rsidRPr="00F81325">
        <w:rPr>
          <w:color w:val="000000" w:themeColor="text1"/>
          <w:lang w:val="es-MX"/>
        </w:rPr>
        <w:t>,</w:t>
      </w:r>
      <w:r w:rsidRPr="00F81325">
        <w:rPr>
          <w:color w:val="000000" w:themeColor="text1"/>
          <w:lang w:val="es-MX"/>
        </w:rPr>
        <w:t xml:space="preserve"> profunda </w:t>
      </w:r>
      <w:r w:rsidR="006B0193" w:rsidRPr="00F81325">
        <w:rPr>
          <w:color w:val="000000" w:themeColor="text1"/>
          <w:lang w:val="es-MX"/>
        </w:rPr>
        <w:t>y</w:t>
      </w:r>
      <w:r w:rsidR="00F27981" w:rsidRPr="00F81325">
        <w:rPr>
          <w:color w:val="000000" w:themeColor="text1"/>
          <w:lang w:val="es-MX"/>
        </w:rPr>
        <w:t xml:space="preserve"> contrastarla térmicamente</w:t>
      </w:r>
      <w:r w:rsidR="006B0193" w:rsidRPr="00F81325">
        <w:rPr>
          <w:color w:val="000000" w:themeColor="text1"/>
          <w:lang w:val="es-MX"/>
        </w:rPr>
        <w:t>.</w:t>
      </w:r>
      <w:r w:rsidR="00F27981" w:rsidRPr="00F81325">
        <w:rPr>
          <w:color w:val="000000" w:themeColor="text1"/>
          <w:lang w:val="es-MX"/>
        </w:rPr>
        <w:t xml:space="preserve"> Feng et al</w:t>
      </w:r>
      <w:r w:rsidR="006B0193" w:rsidRPr="00F81325">
        <w:rPr>
          <w:color w:val="000000" w:themeColor="text1"/>
          <w:lang w:val="es-MX"/>
        </w:rPr>
        <w:t>.,</w:t>
      </w:r>
      <w:r w:rsidR="00F27981" w:rsidRPr="00F81325">
        <w:rPr>
          <w:color w:val="000000" w:themeColor="text1"/>
          <w:lang w:val="es-MX"/>
        </w:rPr>
        <w:t xml:space="preserve"> (2014) </w:t>
      </w:r>
      <w:r w:rsidR="006B0193" w:rsidRPr="00F81325">
        <w:rPr>
          <w:color w:val="000000" w:themeColor="text1"/>
          <w:lang w:val="es-MX"/>
        </w:rPr>
        <w:t>consideran</w:t>
      </w:r>
      <w:r w:rsidR="00F27981" w:rsidRPr="00F81325">
        <w:rPr>
          <w:color w:val="000000" w:themeColor="text1"/>
          <w:lang w:val="es-MX"/>
        </w:rPr>
        <w:t xml:space="preserve"> prioritario </w:t>
      </w:r>
      <w:r w:rsidRPr="00F81325">
        <w:rPr>
          <w:color w:val="000000" w:themeColor="text1"/>
          <w:lang w:val="es-MX"/>
        </w:rPr>
        <w:t>utiliza</w:t>
      </w:r>
      <w:r w:rsidR="00F27981" w:rsidRPr="00F81325">
        <w:rPr>
          <w:color w:val="000000" w:themeColor="text1"/>
          <w:lang w:val="es-MX"/>
        </w:rPr>
        <w:t>r</w:t>
      </w:r>
      <w:r w:rsidRPr="00F81325">
        <w:rPr>
          <w:color w:val="000000" w:themeColor="text1"/>
          <w:lang w:val="es-MX"/>
        </w:rPr>
        <w:t xml:space="preserve"> la entrevista, la observación, el análisis de documentos y la medición térmica.</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 xml:space="preserve">Por lo tanto, </w:t>
      </w:r>
      <w:r w:rsidR="006111F7" w:rsidRPr="00F81325">
        <w:rPr>
          <w:color w:val="000000" w:themeColor="text1"/>
          <w:lang w:val="es-MX"/>
        </w:rPr>
        <w:t>se considera</w:t>
      </w:r>
      <w:r w:rsidRPr="00F81325">
        <w:rPr>
          <w:color w:val="000000" w:themeColor="text1"/>
          <w:lang w:val="es-MX"/>
        </w:rPr>
        <w:t xml:space="preserve"> una investigación experimental aplicada</w:t>
      </w:r>
      <w:r w:rsidR="00757CB5" w:rsidRPr="00F81325">
        <w:rPr>
          <w:color w:val="000000" w:themeColor="text1"/>
          <w:lang w:val="es-MX"/>
        </w:rPr>
        <w:t>,</w:t>
      </w:r>
      <w:r w:rsidRPr="00F81325">
        <w:rPr>
          <w:color w:val="000000" w:themeColor="text1"/>
          <w:lang w:val="es-MX"/>
        </w:rPr>
        <w:t xml:space="preserve"> </w:t>
      </w:r>
      <w:r w:rsidR="006111F7" w:rsidRPr="00F81325">
        <w:rPr>
          <w:color w:val="000000" w:themeColor="text1"/>
          <w:lang w:val="es-MX"/>
        </w:rPr>
        <w:t>llevada a cabo en</w:t>
      </w:r>
      <w:r w:rsidRPr="00F81325">
        <w:rPr>
          <w:color w:val="000000" w:themeColor="text1"/>
          <w:lang w:val="es-MX"/>
        </w:rPr>
        <w:t xml:space="preserve"> 2014 para </w:t>
      </w:r>
      <w:r w:rsidR="006111F7" w:rsidRPr="00F81325">
        <w:rPr>
          <w:color w:val="000000" w:themeColor="text1"/>
          <w:lang w:val="es-MX"/>
        </w:rPr>
        <w:t xml:space="preserve">solamente </w:t>
      </w:r>
      <w:r w:rsidRPr="00F81325">
        <w:rPr>
          <w:color w:val="000000" w:themeColor="text1"/>
          <w:lang w:val="es-MX"/>
        </w:rPr>
        <w:t>identificar patrones de temperatura (T) y humedad relativa (HR)</w:t>
      </w:r>
      <w:r w:rsidR="006111F7" w:rsidRPr="00F81325">
        <w:rPr>
          <w:color w:val="000000" w:themeColor="text1"/>
          <w:lang w:val="es-MX"/>
        </w:rPr>
        <w:t xml:space="preserve">, </w:t>
      </w:r>
      <w:r w:rsidR="005B70FE" w:rsidRPr="00F81325">
        <w:rPr>
          <w:color w:val="000000" w:themeColor="text1"/>
          <w:lang w:val="es-MX"/>
        </w:rPr>
        <w:t>y que</w:t>
      </w:r>
      <w:r w:rsidR="006111F7" w:rsidRPr="00F81325">
        <w:rPr>
          <w:color w:val="000000" w:themeColor="text1"/>
          <w:lang w:val="es-MX"/>
        </w:rPr>
        <w:t xml:space="preserve"> no habían sido</w:t>
      </w:r>
      <w:r w:rsidRPr="00F81325">
        <w:rPr>
          <w:color w:val="000000" w:themeColor="text1"/>
          <w:lang w:val="es-MX"/>
        </w:rPr>
        <w:t xml:space="preserve"> realizados con anterioridad en este tipo de viviendas en Tampico, México.</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La metodología a implementar es de tipo multimodal y por triangulación, ya que los diferentes métodos aplicados ofrecen el acercamiento cuantitativo y cualitativo del objetivo</w:t>
      </w:r>
      <w:r w:rsidR="006111F7" w:rsidRPr="00F81325">
        <w:rPr>
          <w:color w:val="000000" w:themeColor="text1"/>
          <w:lang w:val="es-MX"/>
        </w:rPr>
        <w:t>,</w:t>
      </w:r>
      <w:r w:rsidRPr="00F81325">
        <w:rPr>
          <w:color w:val="000000" w:themeColor="text1"/>
          <w:lang w:val="es-MX"/>
        </w:rPr>
        <w:t xml:space="preserve"> </w:t>
      </w:r>
      <w:r w:rsidR="006111F7" w:rsidRPr="00F81325">
        <w:rPr>
          <w:color w:val="000000" w:themeColor="text1"/>
          <w:lang w:val="es-MX"/>
        </w:rPr>
        <w:t xml:space="preserve">para </w:t>
      </w:r>
      <w:r w:rsidRPr="00F81325">
        <w:rPr>
          <w:color w:val="000000" w:themeColor="text1"/>
          <w:lang w:val="es-MX"/>
        </w:rPr>
        <w:t>facilita</w:t>
      </w:r>
      <w:r w:rsidR="006111F7" w:rsidRPr="00F81325">
        <w:rPr>
          <w:color w:val="000000" w:themeColor="text1"/>
          <w:lang w:val="es-MX"/>
        </w:rPr>
        <w:t>r</w:t>
      </w:r>
      <w:r w:rsidRPr="00F81325">
        <w:rPr>
          <w:color w:val="000000" w:themeColor="text1"/>
          <w:lang w:val="es-MX"/>
        </w:rPr>
        <w:t xml:space="preserve"> el análisis del estudio de caso y evaluarlo. Al mismo tiempo, la presente investigación se apoya en varios tipos de estudio para lograr resultados idóneos</w:t>
      </w:r>
      <w:r w:rsidR="00DA3847" w:rsidRPr="00F81325">
        <w:rPr>
          <w:color w:val="000000" w:themeColor="text1"/>
          <w:lang w:val="es-MX"/>
        </w:rPr>
        <w:t xml:space="preserve">, tales </w:t>
      </w:r>
      <w:r w:rsidRPr="00F81325">
        <w:rPr>
          <w:color w:val="000000" w:themeColor="text1"/>
          <w:lang w:val="es-MX"/>
        </w:rPr>
        <w:t>como el descriptivo, bibliográfico y de campo.</w:t>
      </w:r>
    </w:p>
    <w:p w:rsidR="006E01C9" w:rsidRPr="00F81325" w:rsidRDefault="005B6796" w:rsidP="00F81325">
      <w:pPr>
        <w:pStyle w:val="Default"/>
        <w:suppressAutoHyphens/>
        <w:spacing w:line="360" w:lineRule="auto"/>
        <w:jc w:val="both"/>
        <w:rPr>
          <w:color w:val="000000" w:themeColor="text1"/>
          <w:lang w:val="es-MX"/>
        </w:rPr>
      </w:pPr>
      <w:r w:rsidRPr="00F81325">
        <w:rPr>
          <w:color w:val="000000" w:themeColor="text1"/>
          <w:lang w:val="es-MX"/>
        </w:rPr>
        <w:t xml:space="preserve">La evaluación de la interacción con el entorno climático </w:t>
      </w:r>
      <w:r w:rsidR="006E01C9" w:rsidRPr="00F81325">
        <w:rPr>
          <w:color w:val="000000" w:themeColor="text1"/>
          <w:lang w:val="es-MX"/>
        </w:rPr>
        <w:t>es el hilo conductor de la investigación por medio de l</w:t>
      </w:r>
      <w:r w:rsidRPr="00F81325">
        <w:rPr>
          <w:color w:val="000000" w:themeColor="text1"/>
          <w:lang w:val="es-MX"/>
        </w:rPr>
        <w:t>os factores que influyen en la satisfacción ambiental</w:t>
      </w:r>
      <w:r w:rsidR="006E01C9" w:rsidRPr="00F81325">
        <w:rPr>
          <w:color w:val="000000" w:themeColor="text1"/>
          <w:lang w:val="es-MX"/>
        </w:rPr>
        <w:t xml:space="preserve">, </w:t>
      </w:r>
      <w:r w:rsidR="00637FF2" w:rsidRPr="00F81325">
        <w:rPr>
          <w:color w:val="000000" w:themeColor="text1"/>
          <w:lang w:val="es-MX"/>
        </w:rPr>
        <w:t>con el propós</w:t>
      </w:r>
      <w:r w:rsidRPr="00F81325">
        <w:rPr>
          <w:color w:val="000000" w:themeColor="text1"/>
          <w:lang w:val="es-MX"/>
        </w:rPr>
        <w:t>ito de determinar al</w:t>
      </w:r>
      <w:r w:rsidR="00637FF2" w:rsidRPr="00F81325">
        <w:rPr>
          <w:color w:val="000000" w:themeColor="text1"/>
          <w:lang w:val="es-MX"/>
        </w:rPr>
        <w:t xml:space="preserve"> interior oscilaciones temporales de temperatura y humedad relativa de la vivie</w:t>
      </w:r>
      <w:r w:rsidRPr="00F81325">
        <w:rPr>
          <w:color w:val="000000" w:themeColor="text1"/>
          <w:lang w:val="es-MX"/>
        </w:rPr>
        <w:t>nda común.</w:t>
      </w:r>
    </w:p>
    <w:p w:rsidR="00637FF2" w:rsidRPr="00192CC4" w:rsidRDefault="00DA3847" w:rsidP="00F81325">
      <w:pPr>
        <w:pStyle w:val="Default"/>
        <w:suppressAutoHyphens/>
        <w:spacing w:line="360" w:lineRule="auto"/>
        <w:jc w:val="both"/>
        <w:rPr>
          <w:rFonts w:ascii="Arial" w:hAnsi="Arial" w:cs="Arial"/>
          <w:color w:val="000000" w:themeColor="text1"/>
        </w:rPr>
      </w:pPr>
      <w:r w:rsidRPr="00F81325">
        <w:rPr>
          <w:color w:val="000000" w:themeColor="text1"/>
          <w:lang w:val="es-MX"/>
        </w:rPr>
        <w:t>Al</w:t>
      </w:r>
      <w:r w:rsidR="006E01C9" w:rsidRPr="00F81325">
        <w:rPr>
          <w:color w:val="000000" w:themeColor="text1"/>
          <w:lang w:val="es-MX"/>
        </w:rPr>
        <w:t xml:space="preserve"> ser el presente trabajo una investigación experimental aplicada, se establece tipificar en el docu</w:t>
      </w:r>
      <w:r w:rsidR="005B6796" w:rsidRPr="00F81325">
        <w:rPr>
          <w:color w:val="000000" w:themeColor="text1"/>
          <w:lang w:val="es-MX"/>
        </w:rPr>
        <w:t>mento la satisfacción ambiental</w:t>
      </w:r>
      <w:r w:rsidR="006E01C9" w:rsidRPr="00F81325">
        <w:rPr>
          <w:color w:val="000000" w:themeColor="text1"/>
          <w:lang w:val="es-MX"/>
        </w:rPr>
        <w:t xml:space="preserve"> de la vivienda </w:t>
      </w:r>
      <w:r w:rsidR="00637FF2" w:rsidRPr="00F81325">
        <w:rPr>
          <w:color w:val="000000" w:themeColor="text1"/>
          <w:lang w:val="es-MX"/>
        </w:rPr>
        <w:t xml:space="preserve">estudio de caso considerando </w:t>
      </w:r>
      <w:r w:rsidRPr="00F81325">
        <w:rPr>
          <w:color w:val="000000" w:themeColor="text1"/>
          <w:lang w:val="es-MX"/>
        </w:rPr>
        <w:t xml:space="preserve">aquella habitada </w:t>
      </w:r>
      <w:r w:rsidR="00637FF2" w:rsidRPr="00F81325">
        <w:rPr>
          <w:color w:val="000000" w:themeColor="text1"/>
          <w:lang w:val="es-MX"/>
        </w:rPr>
        <w:t>que no emplea</w:t>
      </w:r>
      <w:r w:rsidR="006E01C9" w:rsidRPr="00F81325">
        <w:rPr>
          <w:color w:val="000000" w:themeColor="text1"/>
          <w:lang w:val="es-MX"/>
        </w:rPr>
        <w:t xml:space="preserve"> climatización artificial y en la que se realizan sus funciones habituales para no interferir </w:t>
      </w:r>
      <w:r w:rsidRPr="00F81325">
        <w:rPr>
          <w:color w:val="000000" w:themeColor="text1"/>
          <w:lang w:val="es-MX"/>
        </w:rPr>
        <w:t>con</w:t>
      </w:r>
      <w:r w:rsidR="006E01C9" w:rsidRPr="00F81325">
        <w:rPr>
          <w:color w:val="000000" w:themeColor="text1"/>
          <w:lang w:val="es-MX"/>
        </w:rPr>
        <w:t xml:space="preserve"> el monitoreo puntual de temperatura y humedad relativa.</w:t>
      </w:r>
    </w:p>
    <w:p w:rsidR="00F81325" w:rsidRDefault="00F81325" w:rsidP="006E01C9">
      <w:pPr>
        <w:suppressAutoHyphens/>
        <w:spacing w:line="480" w:lineRule="auto"/>
        <w:jc w:val="both"/>
        <w:rPr>
          <w:rFonts w:ascii="Arial" w:hAnsi="Arial" w:cs="Arial"/>
          <w:b/>
          <w:color w:val="000000" w:themeColor="text1"/>
        </w:rPr>
      </w:pPr>
    </w:p>
    <w:p w:rsidR="006E01C9" w:rsidRDefault="006E01C9" w:rsidP="006E01C9">
      <w:pPr>
        <w:suppressAutoHyphens/>
        <w:spacing w:line="480" w:lineRule="auto"/>
        <w:jc w:val="both"/>
        <w:rPr>
          <w:rFonts w:ascii="Arial" w:hAnsi="Arial" w:cs="Arial"/>
          <w:b/>
          <w:color w:val="000000" w:themeColor="text1"/>
        </w:rPr>
      </w:pPr>
      <w:r>
        <w:rPr>
          <w:rFonts w:ascii="Arial" w:hAnsi="Arial" w:cs="Arial"/>
          <w:b/>
          <w:color w:val="000000" w:themeColor="text1"/>
        </w:rPr>
        <w:t>Instrumentos de medición</w:t>
      </w:r>
    </w:p>
    <w:p w:rsidR="006E01C9" w:rsidRPr="00F81325" w:rsidRDefault="007234E9" w:rsidP="00F81325">
      <w:pPr>
        <w:pStyle w:val="Default"/>
        <w:suppressAutoHyphens/>
        <w:spacing w:line="360" w:lineRule="auto"/>
        <w:jc w:val="both"/>
        <w:rPr>
          <w:color w:val="000000" w:themeColor="text1"/>
          <w:lang w:val="es-MX"/>
        </w:rPr>
      </w:pPr>
      <w:r w:rsidRPr="00F81325">
        <w:rPr>
          <w:color w:val="000000" w:themeColor="text1"/>
          <w:lang w:val="es-MX"/>
        </w:rPr>
        <w:t xml:space="preserve">De acuerdo con </w:t>
      </w:r>
      <w:r w:rsidR="00B44990" w:rsidRPr="00F81325">
        <w:rPr>
          <w:color w:val="000000" w:themeColor="text1"/>
          <w:lang w:val="es-MX"/>
        </w:rPr>
        <w:t>Fuentes (</w:t>
      </w:r>
      <w:r w:rsidR="006E01C9" w:rsidRPr="00F81325">
        <w:rPr>
          <w:color w:val="000000" w:themeColor="text1"/>
          <w:lang w:val="es-MX"/>
        </w:rPr>
        <w:t>2014), las mediciones al interior de la vivienda común se realizan con los Hobo´s U10-003, data loggers</w:t>
      </w:r>
      <w:r w:rsidRPr="00F81325">
        <w:rPr>
          <w:color w:val="000000" w:themeColor="text1"/>
          <w:lang w:val="es-MX"/>
        </w:rPr>
        <w:t>;</w:t>
      </w:r>
      <w:r w:rsidR="006E01C9" w:rsidRPr="00F81325">
        <w:rPr>
          <w:color w:val="000000" w:themeColor="text1"/>
          <w:lang w:val="es-MX"/>
        </w:rPr>
        <w:t xml:space="preserve"> el Hobo es un instrumento electrónico confiable capaz de medir </w:t>
      </w:r>
      <w:r w:rsidR="00455371" w:rsidRPr="00F81325">
        <w:rPr>
          <w:color w:val="000000" w:themeColor="text1"/>
          <w:lang w:val="es-MX"/>
        </w:rPr>
        <w:t xml:space="preserve">la </w:t>
      </w:r>
      <w:r w:rsidR="006E01C9" w:rsidRPr="00F81325">
        <w:rPr>
          <w:color w:val="000000" w:themeColor="text1"/>
          <w:lang w:val="es-MX"/>
        </w:rPr>
        <w:t xml:space="preserve">temperatura del aire y </w:t>
      </w:r>
      <w:r w:rsidR="00455371" w:rsidRPr="00F81325">
        <w:rPr>
          <w:color w:val="000000" w:themeColor="text1"/>
          <w:lang w:val="es-MX"/>
        </w:rPr>
        <w:t xml:space="preserve">la </w:t>
      </w:r>
      <w:r w:rsidR="006E01C9" w:rsidRPr="00F81325">
        <w:rPr>
          <w:color w:val="000000" w:themeColor="text1"/>
          <w:lang w:val="es-MX"/>
        </w:rPr>
        <w:t>humedad relativa. Las mediciones térmicas s</w:t>
      </w:r>
      <w:r w:rsidR="00455371" w:rsidRPr="00F81325">
        <w:rPr>
          <w:color w:val="000000" w:themeColor="text1"/>
          <w:lang w:val="es-MX"/>
        </w:rPr>
        <w:t>e hacen</w:t>
      </w:r>
      <w:r w:rsidR="006E01C9" w:rsidRPr="00F81325">
        <w:rPr>
          <w:color w:val="000000" w:themeColor="text1"/>
          <w:lang w:val="es-MX"/>
        </w:rPr>
        <w:t xml:space="preserve"> por espacio de un año en la vivienda estudio de caso, con intervalos de monitoreo cada hora, las 24 horas.</w:t>
      </w:r>
    </w:p>
    <w:p w:rsidR="00CF5666" w:rsidRPr="00B44990" w:rsidRDefault="006E01C9" w:rsidP="00F81325">
      <w:pPr>
        <w:pStyle w:val="Default"/>
        <w:suppressAutoHyphens/>
        <w:spacing w:line="360" w:lineRule="auto"/>
        <w:jc w:val="both"/>
        <w:rPr>
          <w:rFonts w:ascii="Arial" w:hAnsi="Arial" w:cs="Arial"/>
          <w:b/>
          <w:color w:val="000000" w:themeColor="text1"/>
          <w:lang w:val="es-MX"/>
        </w:rPr>
      </w:pPr>
      <w:r w:rsidRPr="00F81325">
        <w:rPr>
          <w:color w:val="000000" w:themeColor="text1"/>
          <w:lang w:val="es-MX"/>
        </w:rPr>
        <w:t xml:space="preserve">Para el experimento se ubican los data loggers únicamente en dos espacios bien definidos para la vivienda estudio de caso, en un área social como la sala y un área íntima como la recámara </w:t>
      </w:r>
      <w:r w:rsidRPr="00F81325">
        <w:rPr>
          <w:color w:val="000000" w:themeColor="text1"/>
          <w:lang w:val="es-MX"/>
        </w:rPr>
        <w:lastRenderedPageBreak/>
        <w:t xml:space="preserve">principal, </w:t>
      </w:r>
      <w:r w:rsidR="00E96887" w:rsidRPr="00F81325">
        <w:rPr>
          <w:color w:val="000000" w:themeColor="text1"/>
          <w:lang w:val="es-MX"/>
        </w:rPr>
        <w:t>puesto que</w:t>
      </w:r>
      <w:r w:rsidRPr="00F81325">
        <w:rPr>
          <w:color w:val="000000" w:themeColor="text1"/>
          <w:lang w:val="es-MX"/>
        </w:rPr>
        <w:t xml:space="preserve"> las mediciones de temperatura de aire y </w:t>
      </w:r>
      <w:r w:rsidR="00E96887" w:rsidRPr="00F81325">
        <w:rPr>
          <w:color w:val="000000" w:themeColor="text1"/>
          <w:lang w:val="es-MX"/>
        </w:rPr>
        <w:t xml:space="preserve">de </w:t>
      </w:r>
      <w:r w:rsidRPr="00F81325">
        <w:rPr>
          <w:color w:val="000000" w:themeColor="text1"/>
          <w:lang w:val="es-MX"/>
        </w:rPr>
        <w:t>humedad relativa de ambos espacios varía</w:t>
      </w:r>
      <w:r w:rsidR="00E96887" w:rsidRPr="00F81325">
        <w:rPr>
          <w:color w:val="000000" w:themeColor="text1"/>
          <w:lang w:val="es-MX"/>
        </w:rPr>
        <w:t>n</w:t>
      </w:r>
      <w:r w:rsidRPr="00F81325">
        <w:rPr>
          <w:color w:val="000000" w:themeColor="text1"/>
          <w:lang w:val="es-MX"/>
        </w:rPr>
        <w:t xml:space="preserve"> de acuerdo a los diversos factores y actividades qu</w:t>
      </w:r>
      <w:r w:rsidR="00B44990" w:rsidRPr="00F81325">
        <w:rPr>
          <w:color w:val="000000" w:themeColor="text1"/>
          <w:lang w:val="es-MX"/>
        </w:rPr>
        <w:t>e influyen en el día y la noche (Shahrestani et al</w:t>
      </w:r>
      <w:r w:rsidR="007234E9" w:rsidRPr="00F81325">
        <w:rPr>
          <w:color w:val="000000" w:themeColor="text1"/>
          <w:lang w:val="es-MX"/>
        </w:rPr>
        <w:t>.,</w:t>
      </w:r>
      <w:r w:rsidR="00B44990" w:rsidRPr="00F81325">
        <w:rPr>
          <w:color w:val="000000" w:themeColor="text1"/>
          <w:lang w:val="es-MX"/>
        </w:rPr>
        <w:t xml:space="preserve"> 2015).</w:t>
      </w:r>
    </w:p>
    <w:p w:rsidR="00F81325" w:rsidRDefault="00F81325" w:rsidP="006E01C9">
      <w:pPr>
        <w:suppressAutoHyphens/>
        <w:spacing w:line="480" w:lineRule="auto"/>
        <w:jc w:val="both"/>
        <w:rPr>
          <w:rFonts w:ascii="Arial" w:hAnsi="Arial" w:cs="Arial"/>
          <w:b/>
          <w:color w:val="000000" w:themeColor="text1"/>
        </w:rPr>
      </w:pPr>
    </w:p>
    <w:p w:rsidR="006E01C9" w:rsidRDefault="006E01C9" w:rsidP="006E01C9">
      <w:pPr>
        <w:suppressAutoHyphens/>
        <w:spacing w:line="480" w:lineRule="auto"/>
        <w:jc w:val="both"/>
        <w:rPr>
          <w:rFonts w:ascii="Arial" w:hAnsi="Arial" w:cs="Arial"/>
          <w:b/>
          <w:color w:val="000000" w:themeColor="text1"/>
        </w:rPr>
      </w:pPr>
      <w:r w:rsidRPr="006E01C9">
        <w:rPr>
          <w:rFonts w:ascii="Arial" w:hAnsi="Arial" w:cs="Arial"/>
          <w:b/>
          <w:color w:val="000000" w:themeColor="text1"/>
        </w:rPr>
        <w:t>Bitácora diaria de monitoreo</w:t>
      </w:r>
    </w:p>
    <w:p w:rsidR="001734E9" w:rsidRDefault="006E01C9" w:rsidP="00F81325">
      <w:pPr>
        <w:pStyle w:val="Default"/>
        <w:suppressAutoHyphens/>
        <w:spacing w:line="360" w:lineRule="auto"/>
        <w:jc w:val="both"/>
        <w:rPr>
          <w:rFonts w:ascii="Arial" w:hAnsi="Arial" w:cs="Arial"/>
          <w:b/>
          <w:color w:val="000000" w:themeColor="text1"/>
        </w:rPr>
      </w:pPr>
      <w:r w:rsidRPr="00F81325">
        <w:rPr>
          <w:color w:val="000000" w:themeColor="text1"/>
          <w:lang w:val="es-MX"/>
        </w:rPr>
        <w:t>Las mediciones que presenta cada Hobo U10-003 data logger de Tmr de los espacios internos, se exportan a una hoja de cálculo de Microsoft Office Excel</w:t>
      </w:r>
      <w:r w:rsidR="00E96887" w:rsidRPr="00F81325">
        <w:rPr>
          <w:color w:val="000000" w:themeColor="text1"/>
          <w:lang w:val="es-MX"/>
        </w:rPr>
        <w:t>; ahí</w:t>
      </w:r>
      <w:r w:rsidRPr="00F81325">
        <w:rPr>
          <w:color w:val="000000" w:themeColor="text1"/>
          <w:lang w:val="es-MX"/>
        </w:rPr>
        <w:t xml:space="preserve"> se </w:t>
      </w:r>
      <w:r w:rsidR="00E96887" w:rsidRPr="00F81325">
        <w:rPr>
          <w:color w:val="000000" w:themeColor="text1"/>
          <w:lang w:val="es-MX"/>
        </w:rPr>
        <w:t>elabora</w:t>
      </w:r>
      <w:r w:rsidRPr="00F81325">
        <w:rPr>
          <w:color w:val="000000" w:themeColor="text1"/>
          <w:lang w:val="es-MX"/>
        </w:rPr>
        <w:t xml:space="preserve"> una tabla con las mediciones íntegras de temperatura del aire en °C y de humedad relativa expresad</w:t>
      </w:r>
      <w:r w:rsidR="00192CC4" w:rsidRPr="00F81325">
        <w:rPr>
          <w:color w:val="000000" w:themeColor="text1"/>
          <w:lang w:val="es-MX"/>
        </w:rPr>
        <w:t>a en %, contrastadas con los valores térmicos</w:t>
      </w:r>
      <w:r w:rsidRPr="00F81325">
        <w:rPr>
          <w:color w:val="000000" w:themeColor="text1"/>
          <w:lang w:val="es-MX"/>
        </w:rPr>
        <w:t xml:space="preserve"> proporcionad</w:t>
      </w:r>
      <w:r w:rsidR="00E96887" w:rsidRPr="00F81325">
        <w:rPr>
          <w:color w:val="000000" w:themeColor="text1"/>
          <w:lang w:val="es-MX"/>
        </w:rPr>
        <w:t>o</w:t>
      </w:r>
      <w:r w:rsidRPr="00F81325">
        <w:rPr>
          <w:color w:val="000000" w:themeColor="text1"/>
          <w:lang w:val="es-MX"/>
        </w:rPr>
        <w:t>s para</w:t>
      </w:r>
      <w:r w:rsidR="004D3F35" w:rsidRPr="00F81325">
        <w:rPr>
          <w:color w:val="000000" w:themeColor="text1"/>
          <w:lang w:val="es-MX"/>
        </w:rPr>
        <w:t xml:space="preserve"> la climatología de 2014</w:t>
      </w:r>
      <w:r w:rsidRPr="00F81325">
        <w:rPr>
          <w:color w:val="000000" w:themeColor="text1"/>
          <w:lang w:val="es-MX"/>
        </w:rPr>
        <w:t xml:space="preserve"> por CONAGUA.</w:t>
      </w:r>
    </w:p>
    <w:p w:rsidR="00F81325" w:rsidRDefault="00F81325" w:rsidP="006E01C9">
      <w:pPr>
        <w:suppressAutoHyphens/>
        <w:spacing w:line="480" w:lineRule="auto"/>
        <w:jc w:val="both"/>
        <w:rPr>
          <w:rFonts w:ascii="Arial" w:hAnsi="Arial" w:cs="Arial"/>
          <w:b/>
          <w:color w:val="000000" w:themeColor="text1"/>
        </w:rPr>
      </w:pPr>
    </w:p>
    <w:p w:rsidR="006E01C9" w:rsidRDefault="00B151C2" w:rsidP="006E01C9">
      <w:pPr>
        <w:suppressAutoHyphens/>
        <w:spacing w:line="480" w:lineRule="auto"/>
        <w:jc w:val="both"/>
        <w:rPr>
          <w:rFonts w:ascii="Arial" w:hAnsi="Arial" w:cs="Arial"/>
          <w:b/>
          <w:color w:val="000000" w:themeColor="text1"/>
        </w:rPr>
      </w:pPr>
      <w:r>
        <w:rPr>
          <w:rFonts w:ascii="Arial" w:hAnsi="Arial" w:cs="Arial"/>
          <w:b/>
          <w:color w:val="000000" w:themeColor="text1"/>
        </w:rPr>
        <w:t xml:space="preserve">Evaluación </w:t>
      </w:r>
      <w:r w:rsidR="006E01C9" w:rsidRPr="006E01C9">
        <w:rPr>
          <w:rFonts w:ascii="Arial" w:hAnsi="Arial" w:cs="Arial"/>
          <w:b/>
          <w:color w:val="000000" w:themeColor="text1"/>
        </w:rPr>
        <w:t>higrotérmica por medio de gráficos con zon</w:t>
      </w:r>
      <w:r>
        <w:rPr>
          <w:rFonts w:ascii="Arial" w:hAnsi="Arial" w:cs="Arial"/>
          <w:b/>
          <w:color w:val="000000" w:themeColor="text1"/>
        </w:rPr>
        <w:t>a de comodidad</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Los meses y días típicos</w:t>
      </w:r>
      <w:r w:rsidR="00455371" w:rsidRPr="00F81325">
        <w:rPr>
          <w:color w:val="000000" w:themeColor="text1"/>
          <w:lang w:val="es-MX"/>
        </w:rPr>
        <w:t>,</w:t>
      </w:r>
      <w:r w:rsidRPr="00F81325">
        <w:rPr>
          <w:color w:val="000000" w:themeColor="text1"/>
          <w:lang w:val="es-MX"/>
        </w:rPr>
        <w:t xml:space="preserve"> determinando la demasía y pérdida con respecto a la variable de la temperatura, se obtienen a partir de considerar la temperatura de neutralidad de acuerdo al modelo adaptativo de comodidad térmica de Humphreys y Nicol (2001).</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Tn = 11.9 + 0.534. Tm °C=</w:t>
      </w:r>
      <w:r w:rsidRPr="00F81325">
        <w:rPr>
          <w:color w:val="000000" w:themeColor="text1"/>
          <w:lang w:val="es-MX"/>
        </w:rPr>
        <w:tab/>
      </w:r>
      <w:r w:rsidRPr="00F81325">
        <w:rPr>
          <w:color w:val="000000" w:themeColor="text1"/>
          <w:lang w:val="es-MX"/>
        </w:rPr>
        <w:tab/>
      </w:r>
      <w:r w:rsidRPr="00F81325">
        <w:rPr>
          <w:color w:val="000000" w:themeColor="text1"/>
          <w:lang w:val="es-MX"/>
        </w:rPr>
        <w:tab/>
        <w:t>Límites constantes en °C</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Límite Superior=</w:t>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t>+2.50°C</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Límite Inferior  =</w:t>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t>-2.50°C</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 xml:space="preserve">Los meses para determinar la demasía y </w:t>
      </w:r>
      <w:r w:rsidR="001773C1" w:rsidRPr="00F81325">
        <w:rPr>
          <w:color w:val="000000" w:themeColor="text1"/>
          <w:lang w:val="es-MX"/>
        </w:rPr>
        <w:t xml:space="preserve">la </w:t>
      </w:r>
      <w:r w:rsidRPr="00F81325">
        <w:rPr>
          <w:color w:val="000000" w:themeColor="text1"/>
          <w:lang w:val="es-MX"/>
        </w:rPr>
        <w:t xml:space="preserve">pérdida con respecto a la variable de humedad relativa, </w:t>
      </w:r>
      <w:r w:rsidR="001773C1" w:rsidRPr="00F81325">
        <w:rPr>
          <w:color w:val="000000" w:themeColor="text1"/>
          <w:lang w:val="es-MX"/>
        </w:rPr>
        <w:t>deben tomar en cuenta</w:t>
      </w:r>
      <w:r w:rsidRPr="00F81325">
        <w:rPr>
          <w:color w:val="000000" w:themeColor="text1"/>
          <w:lang w:val="es-MX"/>
        </w:rPr>
        <w:t xml:space="preserve"> lo estipulado en la Norma ISO 7730:2005, que la ubica idealmente en 50.00</w:t>
      </w:r>
      <w:r w:rsidR="00E96887" w:rsidRPr="00F81325">
        <w:rPr>
          <w:color w:val="000000" w:themeColor="text1"/>
          <w:lang w:val="es-MX"/>
        </w:rPr>
        <w:t xml:space="preserve"> </w:t>
      </w:r>
      <w:r w:rsidRPr="00F81325">
        <w:rPr>
          <w:color w:val="000000" w:themeColor="text1"/>
          <w:lang w:val="es-MX"/>
        </w:rPr>
        <w:t>%</w:t>
      </w:r>
      <w:r w:rsidR="00455371" w:rsidRPr="00F81325">
        <w:rPr>
          <w:color w:val="000000" w:themeColor="text1"/>
          <w:lang w:val="es-MX"/>
        </w:rPr>
        <w:t>;</w:t>
      </w:r>
      <w:r w:rsidRPr="00F81325">
        <w:rPr>
          <w:color w:val="000000" w:themeColor="text1"/>
          <w:lang w:val="es-MX"/>
        </w:rPr>
        <w:t xml:space="preserve"> se determinan de la siguiente manera:</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 xml:space="preserve">HRn= </w:t>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t>50.00</w:t>
      </w:r>
      <w:r w:rsidR="00E96887" w:rsidRPr="00F81325">
        <w:rPr>
          <w:color w:val="000000" w:themeColor="text1"/>
          <w:lang w:val="es-MX"/>
        </w:rPr>
        <w:t xml:space="preserve"> </w:t>
      </w:r>
      <w:r w:rsidRPr="00F81325">
        <w:rPr>
          <w:color w:val="000000" w:themeColor="text1"/>
          <w:lang w:val="es-MX"/>
        </w:rPr>
        <w:t>%</w:t>
      </w:r>
    </w:p>
    <w:p w:rsidR="006E01C9" w:rsidRPr="00F81325" w:rsidRDefault="006E01C9" w:rsidP="00F81325">
      <w:pPr>
        <w:pStyle w:val="Default"/>
        <w:suppressAutoHyphens/>
        <w:spacing w:line="360" w:lineRule="auto"/>
        <w:jc w:val="both"/>
        <w:rPr>
          <w:color w:val="000000" w:themeColor="text1"/>
          <w:lang w:val="es-MX"/>
        </w:rPr>
      </w:pPr>
      <w:r w:rsidRPr="00F81325">
        <w:rPr>
          <w:color w:val="000000" w:themeColor="text1"/>
          <w:lang w:val="es-MX"/>
        </w:rPr>
        <w:t>Límite Superior=</w:t>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t>60.00</w:t>
      </w:r>
      <w:r w:rsidR="00E96887" w:rsidRPr="00F81325">
        <w:rPr>
          <w:color w:val="000000" w:themeColor="text1"/>
          <w:lang w:val="es-MX"/>
        </w:rPr>
        <w:t xml:space="preserve"> </w:t>
      </w:r>
      <w:r w:rsidRPr="00F81325">
        <w:rPr>
          <w:color w:val="000000" w:themeColor="text1"/>
          <w:lang w:val="es-MX"/>
        </w:rPr>
        <w:t>%</w:t>
      </w:r>
    </w:p>
    <w:p w:rsidR="00CF5666" w:rsidRPr="008A440F" w:rsidRDefault="006E01C9" w:rsidP="00F81325">
      <w:pPr>
        <w:pStyle w:val="Default"/>
        <w:suppressAutoHyphens/>
        <w:spacing w:line="360" w:lineRule="auto"/>
        <w:jc w:val="both"/>
        <w:rPr>
          <w:rFonts w:ascii="Arial" w:hAnsi="Arial" w:cs="Arial"/>
          <w:b/>
          <w:color w:val="000000" w:themeColor="text1"/>
        </w:rPr>
      </w:pPr>
      <w:r w:rsidRPr="00F81325">
        <w:rPr>
          <w:color w:val="000000" w:themeColor="text1"/>
          <w:lang w:val="es-MX"/>
        </w:rPr>
        <w:t>Límite Inferior=</w:t>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r>
      <w:r w:rsidRPr="00F81325">
        <w:rPr>
          <w:color w:val="000000" w:themeColor="text1"/>
          <w:lang w:val="es-MX"/>
        </w:rPr>
        <w:tab/>
        <w:t>40.00</w:t>
      </w:r>
      <w:r w:rsidR="00E96887" w:rsidRPr="00F81325">
        <w:rPr>
          <w:color w:val="000000" w:themeColor="text1"/>
          <w:lang w:val="es-MX"/>
        </w:rPr>
        <w:t xml:space="preserve"> </w:t>
      </w:r>
      <w:r w:rsidRPr="00F81325">
        <w:rPr>
          <w:color w:val="000000" w:themeColor="text1"/>
          <w:lang w:val="es-MX"/>
        </w:rPr>
        <w:t>%</w:t>
      </w:r>
    </w:p>
    <w:p w:rsidR="00F81325" w:rsidRDefault="00F81325" w:rsidP="00CF5666">
      <w:pPr>
        <w:suppressAutoHyphens/>
        <w:spacing w:line="480" w:lineRule="auto"/>
        <w:jc w:val="both"/>
        <w:rPr>
          <w:rFonts w:ascii="Arial" w:hAnsi="Arial" w:cs="Arial"/>
          <w:b/>
        </w:rPr>
      </w:pPr>
    </w:p>
    <w:p w:rsidR="00CF5666" w:rsidRDefault="00CF5666" w:rsidP="00CF5666">
      <w:pPr>
        <w:suppressAutoHyphens/>
        <w:spacing w:line="480" w:lineRule="auto"/>
        <w:jc w:val="both"/>
        <w:rPr>
          <w:rFonts w:ascii="Arial" w:hAnsi="Arial" w:cs="Arial"/>
          <w:b/>
        </w:rPr>
      </w:pPr>
      <w:r w:rsidRPr="00CF5666">
        <w:rPr>
          <w:rFonts w:ascii="Arial" w:hAnsi="Arial" w:cs="Arial"/>
          <w:b/>
        </w:rPr>
        <w:t>Gr</w:t>
      </w:r>
      <w:r w:rsidR="008A440F">
        <w:rPr>
          <w:rFonts w:ascii="Arial" w:hAnsi="Arial" w:cs="Arial"/>
          <w:b/>
        </w:rPr>
        <w:t>áficos de adaptabilidad ambiental</w:t>
      </w:r>
    </w:p>
    <w:p w:rsidR="0082718A" w:rsidRPr="0082718A" w:rsidRDefault="00CF5666" w:rsidP="00F81325">
      <w:pPr>
        <w:pStyle w:val="Default"/>
        <w:suppressAutoHyphens/>
        <w:spacing w:line="360" w:lineRule="auto"/>
        <w:jc w:val="both"/>
        <w:rPr>
          <w:rFonts w:ascii="Arial" w:hAnsi="Arial" w:cs="Arial"/>
          <w:color w:val="000000" w:themeColor="text1"/>
        </w:rPr>
      </w:pPr>
      <w:r w:rsidRPr="00F81325">
        <w:rPr>
          <w:color w:val="000000" w:themeColor="text1"/>
          <w:lang w:val="es-MX"/>
        </w:rPr>
        <w:t>Los gráficos de T del aire y HR de la vivienda s</w:t>
      </w:r>
      <w:r w:rsidR="001773C1" w:rsidRPr="00F81325">
        <w:rPr>
          <w:color w:val="000000" w:themeColor="text1"/>
          <w:lang w:val="es-MX"/>
        </w:rPr>
        <w:t>e elaboran de acuerdo a</w:t>
      </w:r>
      <w:r w:rsidRPr="00F81325">
        <w:rPr>
          <w:color w:val="000000" w:themeColor="text1"/>
          <w:lang w:val="es-MX"/>
        </w:rPr>
        <w:t xml:space="preserve"> los valores medios diarios proporcionados por los hobo´s U10-003 para el interior</w:t>
      </w:r>
      <w:r w:rsidR="001773C1" w:rsidRPr="00F81325">
        <w:rPr>
          <w:color w:val="000000" w:themeColor="text1"/>
          <w:lang w:val="es-MX"/>
        </w:rPr>
        <w:t>; mientras que para</w:t>
      </w:r>
      <w:r w:rsidRPr="00F81325">
        <w:rPr>
          <w:color w:val="000000" w:themeColor="text1"/>
          <w:lang w:val="es-MX"/>
        </w:rPr>
        <w:t xml:space="preserve"> el exterior </w:t>
      </w:r>
      <w:r w:rsidR="001773C1" w:rsidRPr="00F81325">
        <w:rPr>
          <w:color w:val="000000" w:themeColor="text1"/>
          <w:lang w:val="es-MX"/>
        </w:rPr>
        <w:t xml:space="preserve">se utilizan </w:t>
      </w:r>
      <w:r w:rsidRPr="00F81325">
        <w:rPr>
          <w:color w:val="000000" w:themeColor="text1"/>
          <w:lang w:val="es-MX"/>
        </w:rPr>
        <w:t xml:space="preserve">los proporcionados por CONAGUA, considerando los meses de enero y agosto </w:t>
      </w:r>
      <w:r w:rsidRPr="00F81325">
        <w:rPr>
          <w:color w:val="000000" w:themeColor="text1"/>
          <w:lang w:val="es-MX"/>
        </w:rPr>
        <w:lastRenderedPageBreak/>
        <w:t>estimados por la investigación, y elaborados con una zona d</w:t>
      </w:r>
      <w:r w:rsidR="008A440F" w:rsidRPr="00F81325">
        <w:rPr>
          <w:color w:val="000000" w:themeColor="text1"/>
          <w:lang w:val="es-MX"/>
        </w:rPr>
        <w:t>e comodidad constante</w:t>
      </w:r>
      <w:r w:rsidRPr="00F81325">
        <w:rPr>
          <w:color w:val="000000" w:themeColor="text1"/>
          <w:lang w:val="es-MX"/>
        </w:rPr>
        <w:t>. Asimism</w:t>
      </w:r>
      <w:r w:rsidR="008A440F" w:rsidRPr="00F81325">
        <w:rPr>
          <w:color w:val="000000" w:themeColor="text1"/>
          <w:lang w:val="es-MX"/>
        </w:rPr>
        <w:t xml:space="preserve">o, </w:t>
      </w:r>
      <w:r w:rsidR="00B44990" w:rsidRPr="00F81325">
        <w:rPr>
          <w:color w:val="000000" w:themeColor="text1"/>
          <w:lang w:val="es-MX"/>
        </w:rPr>
        <w:t>Pathirana et al</w:t>
      </w:r>
      <w:r w:rsidR="001773C1" w:rsidRPr="00F81325">
        <w:rPr>
          <w:color w:val="000000" w:themeColor="text1"/>
          <w:lang w:val="es-MX"/>
        </w:rPr>
        <w:t>.</w:t>
      </w:r>
      <w:r w:rsidR="00B44990" w:rsidRPr="00F81325">
        <w:rPr>
          <w:color w:val="000000" w:themeColor="text1"/>
          <w:lang w:val="es-MX"/>
        </w:rPr>
        <w:t xml:space="preserve"> (2014), </w:t>
      </w:r>
      <w:r w:rsidR="008A440F" w:rsidRPr="00F81325">
        <w:rPr>
          <w:color w:val="000000" w:themeColor="text1"/>
          <w:lang w:val="es-MX"/>
        </w:rPr>
        <w:t>proporcionan la calificación</w:t>
      </w:r>
      <w:r w:rsidRPr="00F81325">
        <w:rPr>
          <w:color w:val="000000" w:themeColor="text1"/>
          <w:lang w:val="es-MX"/>
        </w:rPr>
        <w:t xml:space="preserve"> del comportamiento anual de T y HR media mensual 2014. Con este tipo de gráfico se determina la resultante de la Tn-límites superior e inferior-días de comodidad, demasía y pérdida térmica</w:t>
      </w:r>
      <w:r w:rsidR="00455371" w:rsidRPr="00F81325">
        <w:rPr>
          <w:color w:val="000000" w:themeColor="text1"/>
          <w:lang w:val="es-MX"/>
        </w:rPr>
        <w:t>,</w:t>
      </w:r>
      <w:r w:rsidRPr="00F81325">
        <w:rPr>
          <w:color w:val="000000" w:themeColor="text1"/>
          <w:lang w:val="es-MX"/>
        </w:rPr>
        <w:t xml:space="preserve"> y la HRc-límites superior e inferior-días de comodidad, demasía y pérdida térmica de HR.</w:t>
      </w:r>
    </w:p>
    <w:p w:rsidR="00F81325" w:rsidRDefault="00F81325" w:rsidP="0082718A">
      <w:pPr>
        <w:tabs>
          <w:tab w:val="left" w:pos="426"/>
        </w:tabs>
        <w:spacing w:line="480" w:lineRule="auto"/>
        <w:jc w:val="both"/>
        <w:rPr>
          <w:rFonts w:ascii="Arial" w:hAnsi="Arial" w:cs="Arial"/>
          <w:b/>
          <w:color w:val="000000" w:themeColor="text1"/>
        </w:rPr>
      </w:pPr>
    </w:p>
    <w:p w:rsidR="0082718A" w:rsidRDefault="0082718A" w:rsidP="0082718A">
      <w:pPr>
        <w:tabs>
          <w:tab w:val="left" w:pos="426"/>
        </w:tabs>
        <w:spacing w:line="480" w:lineRule="auto"/>
        <w:jc w:val="both"/>
        <w:rPr>
          <w:rFonts w:ascii="Arial" w:hAnsi="Arial" w:cs="Arial"/>
          <w:color w:val="000000" w:themeColor="text1"/>
        </w:rPr>
      </w:pPr>
      <w:r>
        <w:rPr>
          <w:rFonts w:ascii="Arial" w:hAnsi="Arial" w:cs="Arial"/>
          <w:b/>
          <w:color w:val="000000" w:themeColor="text1"/>
        </w:rPr>
        <w:t>Gráficos del d</w:t>
      </w:r>
      <w:r w:rsidRPr="0082718A">
        <w:rPr>
          <w:rFonts w:ascii="Arial" w:hAnsi="Arial" w:cs="Arial"/>
          <w:b/>
          <w:color w:val="000000" w:themeColor="text1"/>
        </w:rPr>
        <w:t>ía típico mensual</w:t>
      </w:r>
      <w:r w:rsidR="008A440F">
        <w:rPr>
          <w:rFonts w:ascii="Arial" w:hAnsi="Arial" w:cs="Arial"/>
          <w:b/>
          <w:color w:val="000000" w:themeColor="text1"/>
        </w:rPr>
        <w:t xml:space="preserve"> y su adaptabilidad ambiental</w:t>
      </w:r>
    </w:p>
    <w:p w:rsidR="0082718A" w:rsidRPr="0082718A" w:rsidRDefault="0082718A" w:rsidP="00F81325">
      <w:pPr>
        <w:pStyle w:val="Default"/>
        <w:suppressAutoHyphens/>
        <w:spacing w:line="360" w:lineRule="auto"/>
        <w:jc w:val="both"/>
        <w:rPr>
          <w:rFonts w:ascii="Arial" w:hAnsi="Arial" w:cs="Arial"/>
          <w:color w:val="000000" w:themeColor="text1"/>
        </w:rPr>
      </w:pPr>
      <w:r w:rsidRPr="00F81325">
        <w:rPr>
          <w:color w:val="000000" w:themeColor="text1"/>
          <w:lang w:val="es-MX"/>
        </w:rPr>
        <w:t>A continuación se elaboran los gráficos de los días típicos de cada vivienda y espacio con zona de comodidad constante de todos los meses de 2014. Este tipo de gráficos determinan</w:t>
      </w:r>
      <w:r w:rsidR="00B44990" w:rsidRPr="00F81325">
        <w:rPr>
          <w:color w:val="000000" w:themeColor="text1"/>
          <w:lang w:val="es-MX"/>
        </w:rPr>
        <w:t xml:space="preserve"> para Li y Babcock (2014),</w:t>
      </w:r>
      <w:r w:rsidRPr="00F81325">
        <w:rPr>
          <w:color w:val="000000" w:themeColor="text1"/>
          <w:lang w:val="es-MX"/>
        </w:rPr>
        <w:t xml:space="preserve"> la Tn; los límites superior e inferior; las horas de comodidad, demasía y pérdida de temperatura; oscilaciones de T interior y exterior-amplitud mínima y máxima de T; HRc; límites superior e inferior; horas de comodidad, demasía y pérdida de HR; oscilaciones de HR interior y exterior; amplitud mínima y máxima de HR.</w:t>
      </w:r>
    </w:p>
    <w:p w:rsidR="0057402C" w:rsidRDefault="0057402C" w:rsidP="00F61519">
      <w:pPr>
        <w:pStyle w:val="TtuloContenido"/>
        <w:spacing w:line="480" w:lineRule="auto"/>
        <w:jc w:val="both"/>
        <w:rPr>
          <w:rFonts w:ascii="Arial" w:hAnsi="Arial" w:cs="Arial"/>
          <w:color w:val="000000" w:themeColor="text1"/>
          <w:lang w:val="es-MX"/>
        </w:rPr>
      </w:pPr>
    </w:p>
    <w:p w:rsidR="00CF5666" w:rsidRPr="00F61519" w:rsidRDefault="00C93297" w:rsidP="00F61519">
      <w:pPr>
        <w:pStyle w:val="TtuloContenido"/>
        <w:spacing w:line="480" w:lineRule="auto"/>
        <w:jc w:val="both"/>
        <w:rPr>
          <w:rFonts w:ascii="Arial" w:hAnsi="Arial" w:cs="Arial"/>
          <w:color w:val="000000" w:themeColor="text1"/>
          <w:lang w:val="es-MX"/>
        </w:rPr>
      </w:pPr>
      <w:r w:rsidRPr="00F61519">
        <w:rPr>
          <w:rFonts w:ascii="Arial" w:hAnsi="Arial" w:cs="Arial"/>
          <w:color w:val="000000" w:themeColor="text1"/>
          <w:lang w:val="es-MX"/>
        </w:rPr>
        <w:t>resultados</w:t>
      </w:r>
    </w:p>
    <w:p w:rsidR="00F61519" w:rsidRPr="00F61519" w:rsidRDefault="00CF5666" w:rsidP="00F61519">
      <w:pPr>
        <w:pStyle w:val="TtuloContenido"/>
        <w:spacing w:line="480" w:lineRule="auto"/>
        <w:jc w:val="both"/>
        <w:rPr>
          <w:rFonts w:ascii="Arial" w:hAnsi="Arial" w:cs="Arial"/>
          <w:b w:val="0"/>
          <w:caps w:val="0"/>
          <w:color w:val="000000" w:themeColor="text1"/>
        </w:rPr>
      </w:pPr>
      <w:r w:rsidRPr="00F81325">
        <w:rPr>
          <w:rFonts w:ascii="Times New Roman" w:hAnsi="Times New Roman"/>
          <w:b w:val="0"/>
          <w:caps w:val="0"/>
          <w:color w:val="000000" w:themeColor="text1"/>
          <w:spacing w:val="0"/>
          <w:lang w:val="es-MX"/>
        </w:rPr>
        <w:t xml:space="preserve">Los resultados se presentan </w:t>
      </w:r>
      <w:r w:rsidR="001B397E" w:rsidRPr="00F81325">
        <w:rPr>
          <w:rFonts w:ascii="Times New Roman" w:hAnsi="Times New Roman"/>
          <w:b w:val="0"/>
          <w:caps w:val="0"/>
          <w:color w:val="000000" w:themeColor="text1"/>
          <w:spacing w:val="0"/>
          <w:lang w:val="es-MX"/>
        </w:rPr>
        <w:t>de acuerdo al</w:t>
      </w:r>
      <w:r w:rsidRPr="00F81325">
        <w:rPr>
          <w:rFonts w:ascii="Times New Roman" w:hAnsi="Times New Roman"/>
          <w:b w:val="0"/>
          <w:caps w:val="0"/>
          <w:color w:val="000000" w:themeColor="text1"/>
          <w:spacing w:val="0"/>
          <w:lang w:val="es-MX"/>
        </w:rPr>
        <w:t xml:space="preserve"> experimento científico </w:t>
      </w:r>
      <w:r w:rsidR="001B397E" w:rsidRPr="00F81325">
        <w:rPr>
          <w:rFonts w:ascii="Times New Roman" w:hAnsi="Times New Roman"/>
          <w:b w:val="0"/>
          <w:caps w:val="0"/>
          <w:color w:val="000000" w:themeColor="text1"/>
          <w:spacing w:val="0"/>
          <w:lang w:val="es-MX"/>
        </w:rPr>
        <w:t>con</w:t>
      </w:r>
      <w:r w:rsidRPr="00F81325">
        <w:rPr>
          <w:rFonts w:ascii="Times New Roman" w:hAnsi="Times New Roman"/>
          <w:b w:val="0"/>
          <w:caps w:val="0"/>
          <w:color w:val="000000" w:themeColor="text1"/>
          <w:spacing w:val="0"/>
          <w:lang w:val="es-MX"/>
        </w:rPr>
        <w:t xml:space="preserve"> datos duros</w:t>
      </w:r>
      <w:r w:rsidRPr="00F61519">
        <w:rPr>
          <w:rFonts w:ascii="Arial" w:hAnsi="Arial" w:cs="Arial"/>
          <w:b w:val="0"/>
          <w:caps w:val="0"/>
          <w:color w:val="000000" w:themeColor="text1"/>
        </w:rPr>
        <w:t>.</w:t>
      </w:r>
    </w:p>
    <w:p w:rsidR="00F81325" w:rsidRDefault="00F81325" w:rsidP="00F61519">
      <w:pPr>
        <w:spacing w:line="480" w:lineRule="auto"/>
        <w:jc w:val="both"/>
        <w:rPr>
          <w:rFonts w:ascii="Arial" w:hAnsi="Arial" w:cs="Arial"/>
          <w:b/>
          <w:bCs/>
          <w:color w:val="000000" w:themeColor="text1"/>
        </w:rPr>
      </w:pPr>
    </w:p>
    <w:p w:rsidR="00094FA1" w:rsidRPr="00094FA1" w:rsidRDefault="003B4E6E" w:rsidP="00F61519">
      <w:pPr>
        <w:spacing w:line="480" w:lineRule="auto"/>
        <w:jc w:val="both"/>
        <w:rPr>
          <w:rFonts w:ascii="Arial" w:hAnsi="Arial" w:cs="Arial"/>
          <w:b/>
          <w:bCs/>
          <w:color w:val="000000" w:themeColor="text1"/>
        </w:rPr>
      </w:pPr>
      <w:r>
        <w:rPr>
          <w:rFonts w:ascii="Arial" w:hAnsi="Arial" w:cs="Arial"/>
          <w:b/>
          <w:bCs/>
          <w:color w:val="000000" w:themeColor="text1"/>
        </w:rPr>
        <w:t>Entorno climatológico</w:t>
      </w:r>
      <w:r w:rsidR="00335DCD">
        <w:rPr>
          <w:rFonts w:ascii="Arial" w:hAnsi="Arial" w:cs="Arial"/>
          <w:b/>
          <w:bCs/>
          <w:color w:val="000000" w:themeColor="text1"/>
        </w:rPr>
        <w:t xml:space="preserve"> en</w:t>
      </w:r>
      <w:r w:rsidR="00094FA1" w:rsidRPr="00094FA1">
        <w:rPr>
          <w:rFonts w:ascii="Arial" w:hAnsi="Arial" w:cs="Arial"/>
          <w:b/>
          <w:bCs/>
          <w:color w:val="000000" w:themeColor="text1"/>
        </w:rPr>
        <w:t xml:space="preserve"> 2014</w:t>
      </w:r>
    </w:p>
    <w:p w:rsidR="00F61519" w:rsidRPr="00F81325" w:rsidRDefault="00335DCD"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E</w:t>
      </w:r>
      <w:r w:rsidR="00F61519" w:rsidRPr="00F81325">
        <w:rPr>
          <w:rFonts w:ascii="Times New Roman" w:hAnsi="Times New Roman"/>
          <w:color w:val="000000" w:themeColor="text1"/>
          <w:lang w:val="es-MX"/>
        </w:rPr>
        <w:t>l comportamiento anual de t</w:t>
      </w:r>
      <w:r w:rsidRPr="00F81325">
        <w:rPr>
          <w:rFonts w:ascii="Times New Roman" w:hAnsi="Times New Roman"/>
          <w:color w:val="000000" w:themeColor="text1"/>
          <w:lang w:val="es-MX"/>
        </w:rPr>
        <w:t>emperatura media mensual</w:t>
      </w:r>
      <w:r w:rsidR="00F61519" w:rsidRPr="00F81325">
        <w:rPr>
          <w:rFonts w:ascii="Times New Roman" w:hAnsi="Times New Roman"/>
          <w:color w:val="000000" w:themeColor="text1"/>
          <w:lang w:val="es-MX"/>
        </w:rPr>
        <w:t xml:space="preserve"> es de 25.30°C con un diferencial térmico superior de +0.30°C en contraste con la histórica.</w:t>
      </w:r>
    </w:p>
    <w:p w:rsidR="00F61519" w:rsidRPr="00F81325" w:rsidRDefault="0082718A"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El mes</w:t>
      </w:r>
      <w:r w:rsidR="00F61519" w:rsidRPr="00F81325">
        <w:rPr>
          <w:rFonts w:ascii="Times New Roman" w:hAnsi="Times New Roman"/>
          <w:color w:val="000000" w:themeColor="text1"/>
          <w:lang w:val="es-MX"/>
        </w:rPr>
        <w:t xml:space="preserve"> con temperatura </w:t>
      </w:r>
      <w:r w:rsidR="00455371" w:rsidRPr="00F81325">
        <w:rPr>
          <w:rFonts w:ascii="Times New Roman" w:hAnsi="Times New Roman"/>
          <w:color w:val="000000" w:themeColor="text1"/>
          <w:lang w:val="es-MX"/>
        </w:rPr>
        <w:t xml:space="preserve">media </w:t>
      </w:r>
      <w:r w:rsidR="00F61519" w:rsidRPr="00F81325">
        <w:rPr>
          <w:rFonts w:ascii="Times New Roman" w:hAnsi="Times New Roman"/>
          <w:color w:val="000000" w:themeColor="text1"/>
          <w:lang w:val="es-MX"/>
        </w:rPr>
        <w:t>más baja es enero con 17.40°C</w:t>
      </w:r>
      <w:r w:rsidR="00EB232A" w:rsidRPr="00F81325">
        <w:rPr>
          <w:rFonts w:ascii="Times New Roman" w:hAnsi="Times New Roman"/>
          <w:color w:val="000000" w:themeColor="text1"/>
          <w:lang w:val="es-MX"/>
        </w:rPr>
        <w:t>,</w:t>
      </w:r>
      <w:r w:rsidR="00F61519" w:rsidRPr="00F81325">
        <w:rPr>
          <w:rFonts w:ascii="Times New Roman" w:hAnsi="Times New Roman"/>
          <w:color w:val="000000" w:themeColor="text1"/>
          <w:lang w:val="es-MX"/>
        </w:rPr>
        <w:t xml:space="preserve"> por lo tanto</w:t>
      </w:r>
      <w:r w:rsidR="00EB232A" w:rsidRPr="00F81325">
        <w:rPr>
          <w:rFonts w:ascii="Times New Roman" w:hAnsi="Times New Roman"/>
          <w:color w:val="000000" w:themeColor="text1"/>
          <w:lang w:val="es-MX"/>
        </w:rPr>
        <w:t>,</w:t>
      </w:r>
      <w:r w:rsidR="00F61519" w:rsidRPr="00F81325">
        <w:rPr>
          <w:rFonts w:ascii="Times New Roman" w:hAnsi="Times New Roman"/>
          <w:color w:val="000000" w:themeColor="text1"/>
          <w:lang w:val="es-MX"/>
        </w:rPr>
        <w:t xml:space="preserve"> es el mes más crítico para la estación de invierno.</w:t>
      </w:r>
      <w:r w:rsidR="001734E9"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También el mes</w:t>
      </w:r>
      <w:r w:rsidR="00F61519" w:rsidRPr="00F81325">
        <w:rPr>
          <w:rFonts w:ascii="Times New Roman" w:hAnsi="Times New Roman"/>
          <w:color w:val="000000" w:themeColor="text1"/>
          <w:lang w:val="es-MX"/>
        </w:rPr>
        <w:t xml:space="preserve"> con la temperatura </w:t>
      </w:r>
      <w:r w:rsidR="00455371" w:rsidRPr="00F81325">
        <w:rPr>
          <w:rFonts w:ascii="Times New Roman" w:hAnsi="Times New Roman"/>
          <w:color w:val="000000" w:themeColor="text1"/>
          <w:lang w:val="es-MX"/>
        </w:rPr>
        <w:t xml:space="preserve">media </w:t>
      </w:r>
      <w:r w:rsidR="00F61519" w:rsidRPr="00F81325">
        <w:rPr>
          <w:rFonts w:ascii="Times New Roman" w:hAnsi="Times New Roman"/>
          <w:color w:val="000000" w:themeColor="text1"/>
          <w:lang w:val="es-MX"/>
        </w:rPr>
        <w:t>más alta es agosto con 30.10°C</w:t>
      </w:r>
      <w:r w:rsidR="00EB232A" w:rsidRPr="00F81325">
        <w:rPr>
          <w:rFonts w:ascii="Times New Roman" w:hAnsi="Times New Roman"/>
          <w:color w:val="000000" w:themeColor="text1"/>
          <w:lang w:val="es-MX"/>
        </w:rPr>
        <w:t>,</w:t>
      </w:r>
      <w:r w:rsidR="00F61519" w:rsidRPr="00F81325">
        <w:rPr>
          <w:rFonts w:ascii="Times New Roman" w:hAnsi="Times New Roman"/>
          <w:color w:val="000000" w:themeColor="text1"/>
          <w:lang w:val="es-MX"/>
        </w:rPr>
        <w:t xml:space="preserve"> por lo que es el mes más crítico para la estación de verano. La oscilación térmica entre ambas es de 12.71°C.</w:t>
      </w:r>
    </w:p>
    <w:p w:rsidR="00F61519" w:rsidRPr="008A440F" w:rsidRDefault="00F61519"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Para el presente trabajo se determina que las estaciones más críticas y pertinentes para poder realizar el experimento de investigación fueron invierno y verano, y los meses críticos corresponden a enero y agosto respectivamente</w:t>
      </w:r>
      <w:r w:rsidRPr="008A440F">
        <w:rPr>
          <w:rFonts w:ascii="Arial" w:hAnsi="Arial" w:cs="Arial"/>
          <w:color w:val="000000" w:themeColor="text1"/>
        </w:rPr>
        <w:t>.</w:t>
      </w:r>
    </w:p>
    <w:p w:rsidR="00F61519" w:rsidRPr="008A440F" w:rsidRDefault="00F61519" w:rsidP="00F61519">
      <w:pPr>
        <w:suppressAutoHyphens/>
        <w:spacing w:line="480" w:lineRule="auto"/>
        <w:jc w:val="both"/>
        <w:rPr>
          <w:rFonts w:ascii="Arial" w:hAnsi="Arial" w:cs="Arial"/>
          <w:b/>
          <w:color w:val="000000" w:themeColor="text1"/>
        </w:rPr>
      </w:pPr>
    </w:p>
    <w:p w:rsidR="00F61519" w:rsidRPr="008A440F" w:rsidRDefault="003B4E6E" w:rsidP="00F61519">
      <w:pPr>
        <w:suppressAutoHyphens/>
        <w:spacing w:line="480" w:lineRule="auto"/>
        <w:jc w:val="both"/>
        <w:rPr>
          <w:rFonts w:ascii="Arial" w:hAnsi="Arial" w:cs="Arial"/>
          <w:b/>
          <w:color w:val="000000" w:themeColor="text1"/>
        </w:rPr>
      </w:pPr>
      <w:r>
        <w:rPr>
          <w:rFonts w:ascii="Arial" w:hAnsi="Arial" w:cs="Arial"/>
          <w:b/>
          <w:color w:val="000000" w:themeColor="text1"/>
        </w:rPr>
        <w:lastRenderedPageBreak/>
        <w:t>A</w:t>
      </w:r>
      <w:r w:rsidR="008A440F" w:rsidRPr="008A440F">
        <w:rPr>
          <w:rFonts w:ascii="Arial" w:hAnsi="Arial" w:cs="Arial"/>
          <w:b/>
          <w:color w:val="000000" w:themeColor="text1"/>
        </w:rPr>
        <w:t>daptabilidad ambiental</w:t>
      </w:r>
    </w:p>
    <w:p w:rsidR="00EC03A9" w:rsidRPr="008A440F" w:rsidRDefault="008A440F" w:rsidP="00F61519">
      <w:pPr>
        <w:suppressAutoHyphens/>
        <w:spacing w:line="480" w:lineRule="auto"/>
        <w:jc w:val="both"/>
        <w:rPr>
          <w:rFonts w:ascii="Arial" w:hAnsi="Arial" w:cs="Arial"/>
          <w:b/>
          <w:color w:val="000000" w:themeColor="text1"/>
        </w:rPr>
      </w:pPr>
      <w:r w:rsidRPr="008A440F">
        <w:rPr>
          <w:rFonts w:ascii="Arial" w:hAnsi="Arial" w:cs="Arial"/>
          <w:b/>
          <w:color w:val="000000" w:themeColor="text1"/>
        </w:rPr>
        <w:t>Satisfacción ambiental</w:t>
      </w:r>
      <w:r w:rsidR="00EC03A9" w:rsidRPr="008A440F">
        <w:rPr>
          <w:rFonts w:ascii="Arial" w:hAnsi="Arial" w:cs="Arial"/>
          <w:b/>
          <w:color w:val="000000" w:themeColor="text1"/>
        </w:rPr>
        <w:t xml:space="preserve"> de la vivienda común en la sala en enero</w:t>
      </w:r>
      <w:r w:rsidR="008F58E4">
        <w:rPr>
          <w:rFonts w:ascii="Arial" w:hAnsi="Arial" w:cs="Arial"/>
          <w:b/>
          <w:color w:val="000000" w:themeColor="text1"/>
        </w:rPr>
        <w:t xml:space="preserve"> de</w:t>
      </w:r>
      <w:r w:rsidR="00EC03A9" w:rsidRPr="008A440F">
        <w:rPr>
          <w:rFonts w:ascii="Arial" w:hAnsi="Arial" w:cs="Arial"/>
          <w:b/>
          <w:color w:val="000000" w:themeColor="text1"/>
        </w:rPr>
        <w:t xml:space="preserve"> 2014</w:t>
      </w:r>
    </w:p>
    <w:p w:rsidR="00FC45AF" w:rsidRPr="00F81325" w:rsidRDefault="00FC45AF"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w:t>
      </w:r>
      <w:r w:rsidR="0082718A" w:rsidRPr="00F81325">
        <w:rPr>
          <w:rFonts w:ascii="Times New Roman" w:hAnsi="Times New Roman"/>
          <w:color w:val="000000" w:themeColor="text1"/>
          <w:lang w:val="es-MX"/>
        </w:rPr>
        <w:t>temperatura p</w:t>
      </w:r>
      <w:r w:rsidRPr="00F81325">
        <w:rPr>
          <w:rFonts w:ascii="Times New Roman" w:hAnsi="Times New Roman"/>
          <w:color w:val="000000" w:themeColor="text1"/>
          <w:lang w:val="es-MX"/>
        </w:rPr>
        <w:t>resenta un total de 25 días de comodidad, 0 de dem</w:t>
      </w:r>
      <w:r w:rsidR="0082718A" w:rsidRPr="00F81325">
        <w:rPr>
          <w:rFonts w:ascii="Times New Roman" w:hAnsi="Times New Roman"/>
          <w:color w:val="000000" w:themeColor="text1"/>
          <w:lang w:val="es-MX"/>
        </w:rPr>
        <w:t>asía y 6 de pérdida</w:t>
      </w:r>
      <w:r w:rsidRPr="00F81325">
        <w:rPr>
          <w:rFonts w:ascii="Times New Roman" w:hAnsi="Times New Roman"/>
          <w:color w:val="000000" w:themeColor="text1"/>
          <w:lang w:val="es-MX"/>
        </w:rPr>
        <w:t xml:space="preserve">. La </w:t>
      </w:r>
      <w:r w:rsidR="00020845"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entre la interior y la exterior es de 0.00°C, y la máxima de 5.90°C.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humedad relativa </w:t>
      </w:r>
      <w:r w:rsidR="0082718A" w:rsidRPr="00F81325">
        <w:rPr>
          <w:rFonts w:ascii="Times New Roman" w:hAnsi="Times New Roman"/>
          <w:color w:val="000000" w:themeColor="text1"/>
          <w:lang w:val="es-MX"/>
        </w:rPr>
        <w:t xml:space="preserve">presenta </w:t>
      </w:r>
      <w:r w:rsidRPr="00F81325">
        <w:rPr>
          <w:rFonts w:ascii="Times New Roman" w:hAnsi="Times New Roman"/>
          <w:color w:val="000000" w:themeColor="text1"/>
          <w:lang w:val="es-MX"/>
        </w:rPr>
        <w:t xml:space="preserve">5 días de comodidad, 26 de demasía y </w:t>
      </w:r>
      <w:r w:rsidR="0082718A" w:rsidRPr="00F81325">
        <w:rPr>
          <w:rFonts w:ascii="Times New Roman" w:hAnsi="Times New Roman"/>
          <w:color w:val="000000" w:themeColor="text1"/>
          <w:lang w:val="es-MX"/>
        </w:rPr>
        <w:t>0 de pérdida</w:t>
      </w:r>
      <w:r w:rsidRPr="00F81325">
        <w:rPr>
          <w:rFonts w:ascii="Times New Roman" w:hAnsi="Times New Roman"/>
          <w:color w:val="000000" w:themeColor="text1"/>
          <w:lang w:val="es-MX"/>
        </w:rPr>
        <w:t>. El diferencial de ampli</w:t>
      </w:r>
      <w:r w:rsidR="00020845" w:rsidRPr="00F81325">
        <w:rPr>
          <w:rFonts w:ascii="Times New Roman" w:hAnsi="Times New Roman"/>
          <w:color w:val="000000" w:themeColor="text1"/>
          <w:lang w:val="es-MX"/>
        </w:rPr>
        <w:t>ación mínima</w:t>
      </w:r>
      <w:r w:rsidRPr="00F81325">
        <w:rPr>
          <w:rFonts w:ascii="Times New Roman" w:hAnsi="Times New Roman"/>
          <w:color w:val="000000" w:themeColor="text1"/>
          <w:lang w:val="es-MX"/>
        </w:rPr>
        <w:t xml:space="preserve"> con respecto al interior y el exterior es de 1.00</w:t>
      </w:r>
      <w:r w:rsidR="008F58E4"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máxima de 16.40</w:t>
      </w:r>
      <w:r w:rsidR="008F58E4"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82718A" w:rsidRPr="008A440F" w:rsidRDefault="00FC45AF"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 xml:space="preserve">La temperatura media </w:t>
      </w:r>
      <w:r w:rsidR="00DF068C" w:rsidRPr="00F81325">
        <w:rPr>
          <w:rFonts w:ascii="Times New Roman" w:hAnsi="Times New Roman"/>
          <w:color w:val="000000" w:themeColor="text1"/>
          <w:lang w:val="es-MX"/>
        </w:rPr>
        <w:t xml:space="preserve">es </w:t>
      </w:r>
      <w:r w:rsidRPr="00F81325">
        <w:rPr>
          <w:rFonts w:ascii="Times New Roman" w:hAnsi="Times New Roman"/>
          <w:color w:val="000000" w:themeColor="text1"/>
          <w:lang w:val="es-MX"/>
        </w:rPr>
        <w:t xml:space="preserve">de 21.50°C al interior, al exterior de 19.50°C, </w:t>
      </w:r>
      <w:r w:rsidR="00DF068C" w:rsidRPr="00F81325">
        <w:rPr>
          <w:rFonts w:ascii="Times New Roman" w:hAnsi="Times New Roman"/>
          <w:color w:val="000000" w:themeColor="text1"/>
          <w:lang w:val="es-MX"/>
        </w:rPr>
        <w:t>mientras que</w:t>
      </w:r>
      <w:r w:rsidRPr="00F81325">
        <w:rPr>
          <w:rFonts w:ascii="Times New Roman" w:hAnsi="Times New Roman"/>
          <w:color w:val="000000" w:themeColor="text1"/>
          <w:lang w:val="es-MX"/>
        </w:rPr>
        <w:t xml:space="preserve"> la humedad relativa media interior es de 71.80</w:t>
      </w:r>
      <w:r w:rsidR="00396B7A"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al exterior de 71.30</w:t>
      </w:r>
      <w:r w:rsidR="00396B7A"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F81325" w:rsidRDefault="00F81325" w:rsidP="008F58E4">
      <w:pPr>
        <w:spacing w:after="200" w:line="276" w:lineRule="auto"/>
        <w:rPr>
          <w:rFonts w:ascii="Arial" w:hAnsi="Arial" w:cs="Arial"/>
          <w:b/>
          <w:color w:val="000000" w:themeColor="text1"/>
        </w:rPr>
      </w:pPr>
    </w:p>
    <w:p w:rsidR="00EC03A9" w:rsidRDefault="008A440F" w:rsidP="008F58E4">
      <w:pPr>
        <w:spacing w:after="200" w:line="276" w:lineRule="auto"/>
        <w:rPr>
          <w:rFonts w:ascii="Arial" w:hAnsi="Arial" w:cs="Arial"/>
          <w:color w:val="000000" w:themeColor="text1"/>
        </w:rPr>
      </w:pPr>
      <w:r>
        <w:rPr>
          <w:rFonts w:ascii="Arial" w:hAnsi="Arial" w:cs="Arial"/>
          <w:b/>
          <w:color w:val="000000" w:themeColor="text1"/>
        </w:rPr>
        <w:t>Satisfacción ambiental</w:t>
      </w:r>
      <w:r w:rsidRPr="00F61519">
        <w:rPr>
          <w:rFonts w:ascii="Arial" w:hAnsi="Arial" w:cs="Arial"/>
          <w:b/>
          <w:color w:val="000000" w:themeColor="text1"/>
        </w:rPr>
        <w:t xml:space="preserve"> </w:t>
      </w:r>
      <w:r w:rsidR="00EC03A9">
        <w:rPr>
          <w:rFonts w:ascii="Arial" w:hAnsi="Arial" w:cs="Arial"/>
          <w:b/>
          <w:color w:val="000000" w:themeColor="text1"/>
        </w:rPr>
        <w:t>de la vivienda común,</w:t>
      </w:r>
      <w:r w:rsidR="00EC03A9" w:rsidRPr="00EC03A9">
        <w:rPr>
          <w:rFonts w:ascii="Arial" w:hAnsi="Arial" w:cs="Arial"/>
          <w:b/>
          <w:color w:val="000000" w:themeColor="text1"/>
        </w:rPr>
        <w:t xml:space="preserve"> día típico de la sala en enero</w:t>
      </w:r>
      <w:r w:rsidR="00B70CC1">
        <w:rPr>
          <w:rFonts w:ascii="Arial" w:hAnsi="Arial" w:cs="Arial"/>
          <w:b/>
          <w:color w:val="000000" w:themeColor="text1"/>
        </w:rPr>
        <w:t xml:space="preserve"> de</w:t>
      </w:r>
      <w:r w:rsidR="00EC03A9">
        <w:rPr>
          <w:rFonts w:ascii="Arial" w:hAnsi="Arial" w:cs="Arial"/>
          <w:b/>
          <w:color w:val="000000" w:themeColor="text1"/>
        </w:rPr>
        <w:t xml:space="preserve"> 2014</w:t>
      </w:r>
    </w:p>
    <w:p w:rsidR="00EC03A9" w:rsidRPr="00F81325" w:rsidRDefault="00396B7A"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L</w:t>
      </w:r>
      <w:r w:rsidR="00EC03A9" w:rsidRPr="00F81325">
        <w:rPr>
          <w:rFonts w:ascii="Times New Roman" w:hAnsi="Times New Roman"/>
          <w:color w:val="000000" w:themeColor="text1"/>
          <w:lang w:val="es-MX"/>
        </w:rPr>
        <w:t>as zonas de comodidad co</w:t>
      </w:r>
      <w:r w:rsidR="00C56B3C" w:rsidRPr="00F81325">
        <w:rPr>
          <w:rFonts w:ascii="Times New Roman" w:hAnsi="Times New Roman"/>
          <w:color w:val="000000" w:themeColor="text1"/>
          <w:lang w:val="es-MX"/>
        </w:rPr>
        <w:t>nstante del día típico p</w:t>
      </w:r>
      <w:r w:rsidR="00EC03A9" w:rsidRPr="00F81325">
        <w:rPr>
          <w:rFonts w:ascii="Times New Roman" w:hAnsi="Times New Roman"/>
          <w:color w:val="000000" w:themeColor="text1"/>
          <w:lang w:val="es-MX"/>
        </w:rPr>
        <w:t>resenta</w:t>
      </w:r>
      <w:r w:rsidRPr="00F81325">
        <w:rPr>
          <w:rFonts w:ascii="Times New Roman" w:hAnsi="Times New Roman"/>
          <w:color w:val="000000" w:themeColor="text1"/>
          <w:lang w:val="es-MX"/>
        </w:rPr>
        <w:t>n</w:t>
      </w:r>
      <w:r w:rsidR="00EC03A9" w:rsidRPr="00F81325">
        <w:rPr>
          <w:rFonts w:ascii="Times New Roman" w:hAnsi="Times New Roman"/>
          <w:color w:val="000000" w:themeColor="text1"/>
          <w:lang w:val="es-MX"/>
        </w:rPr>
        <w:t xml:space="preserve"> 24 horas de comodidad de temperatura.</w:t>
      </w:r>
      <w:r w:rsidR="003B4E6E"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 xml:space="preserve">La oscilación de temperatura interior es de 3.10°C y la exterior de 2.00°C. Su </w:t>
      </w:r>
      <w:r w:rsidR="00020845" w:rsidRPr="00F81325">
        <w:rPr>
          <w:rFonts w:ascii="Times New Roman" w:hAnsi="Times New Roman"/>
          <w:color w:val="000000" w:themeColor="text1"/>
          <w:lang w:val="es-MX"/>
        </w:rPr>
        <w:t>ampliación mínima</w:t>
      </w:r>
      <w:r w:rsidR="00EC03A9" w:rsidRPr="00F81325">
        <w:rPr>
          <w:rFonts w:ascii="Times New Roman" w:hAnsi="Times New Roman"/>
          <w:color w:val="000000" w:themeColor="text1"/>
          <w:lang w:val="es-MX"/>
        </w:rPr>
        <w:t xml:space="preserve"> es de 1.50°C y la máxima de 2.80°C.</w:t>
      </w:r>
      <w:r w:rsidR="003B4E6E"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La humedad relativa presenta 24 horas de demasía, con una oscilación interior de 6.80</w:t>
      </w:r>
      <w:r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 y exterior de 6.10%, la ampliación con respecto a la interior y exterior mínima es de 0.000</w:t>
      </w:r>
      <w:r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 y la máxima de 1.80</w:t>
      </w:r>
      <w:r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w:t>
      </w:r>
    </w:p>
    <w:p w:rsidR="00355915" w:rsidRPr="008A440F" w:rsidRDefault="00EC03A9"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La temperatura media interior es de 21.50°C, la exterior de 19.40°C, la humedad relativa media interior de 71.80</w:t>
      </w:r>
      <w:r w:rsidR="00396B7A"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exterior de 73.00</w:t>
      </w:r>
      <w:r w:rsidR="00396B7A"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F81325" w:rsidRDefault="00F81325" w:rsidP="00EC03A9">
      <w:pPr>
        <w:spacing w:line="480" w:lineRule="auto"/>
        <w:jc w:val="both"/>
        <w:rPr>
          <w:rFonts w:ascii="Arial" w:hAnsi="Arial" w:cs="Arial"/>
          <w:b/>
          <w:color w:val="000000" w:themeColor="text1"/>
        </w:rPr>
      </w:pPr>
    </w:p>
    <w:p w:rsidR="00EC03A9" w:rsidRPr="00EC03A9" w:rsidRDefault="008A440F" w:rsidP="00EC03A9">
      <w:pPr>
        <w:spacing w:line="480" w:lineRule="auto"/>
        <w:jc w:val="both"/>
        <w:rPr>
          <w:rFonts w:ascii="Arial" w:hAnsi="Arial" w:cs="Arial"/>
          <w:b/>
          <w:color w:val="000000" w:themeColor="text1"/>
        </w:rPr>
      </w:pPr>
      <w:r>
        <w:rPr>
          <w:rFonts w:ascii="Arial" w:hAnsi="Arial" w:cs="Arial"/>
          <w:b/>
          <w:color w:val="000000" w:themeColor="text1"/>
        </w:rPr>
        <w:t>Satisfacción ambiental</w:t>
      </w:r>
      <w:r w:rsidRPr="00F61519">
        <w:rPr>
          <w:rFonts w:ascii="Arial" w:hAnsi="Arial" w:cs="Arial"/>
          <w:b/>
          <w:color w:val="000000" w:themeColor="text1"/>
        </w:rPr>
        <w:t xml:space="preserve"> </w:t>
      </w:r>
      <w:r w:rsidR="00EC03A9" w:rsidRPr="00EC03A9">
        <w:rPr>
          <w:rFonts w:ascii="Arial" w:hAnsi="Arial" w:cs="Arial"/>
          <w:b/>
          <w:color w:val="000000" w:themeColor="text1"/>
        </w:rPr>
        <w:t>de la vivienda común en la sala en agosto</w:t>
      </w:r>
      <w:r w:rsidR="00B70CC1">
        <w:rPr>
          <w:rFonts w:ascii="Arial" w:hAnsi="Arial" w:cs="Arial"/>
          <w:b/>
          <w:color w:val="000000" w:themeColor="text1"/>
        </w:rPr>
        <w:t xml:space="preserve"> de</w:t>
      </w:r>
      <w:r w:rsidR="00EC03A9" w:rsidRPr="00EC03A9">
        <w:rPr>
          <w:rFonts w:ascii="Arial" w:hAnsi="Arial" w:cs="Arial"/>
          <w:b/>
          <w:color w:val="000000" w:themeColor="text1"/>
        </w:rPr>
        <w:t xml:space="preserve"> 2014</w:t>
      </w:r>
    </w:p>
    <w:p w:rsidR="00CF0B08" w:rsidRPr="00F81325" w:rsidRDefault="00CF0B08"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w:t>
      </w:r>
      <w:r w:rsidR="00C56B3C" w:rsidRPr="00F81325">
        <w:rPr>
          <w:rFonts w:ascii="Times New Roman" w:hAnsi="Times New Roman"/>
          <w:color w:val="000000" w:themeColor="text1"/>
          <w:lang w:val="es-MX"/>
        </w:rPr>
        <w:t>temperatura p</w:t>
      </w:r>
      <w:r w:rsidR="00EC03A9" w:rsidRPr="00F81325">
        <w:rPr>
          <w:rFonts w:ascii="Times New Roman" w:hAnsi="Times New Roman"/>
          <w:color w:val="000000" w:themeColor="text1"/>
          <w:lang w:val="es-MX"/>
        </w:rPr>
        <w:t>resenta un total de 6 días de comodidad, 25 de demasí</w:t>
      </w:r>
      <w:r w:rsidR="00C56B3C" w:rsidRPr="00F81325">
        <w:rPr>
          <w:rFonts w:ascii="Times New Roman" w:hAnsi="Times New Roman"/>
          <w:color w:val="000000" w:themeColor="text1"/>
          <w:lang w:val="es-MX"/>
        </w:rPr>
        <w:t>a y 0 de pérdida</w:t>
      </w:r>
      <w:r w:rsidR="00EC03A9" w:rsidRPr="00F81325">
        <w:rPr>
          <w:rFonts w:ascii="Times New Roman" w:hAnsi="Times New Roman"/>
          <w:color w:val="000000" w:themeColor="text1"/>
          <w:lang w:val="es-MX"/>
        </w:rPr>
        <w:t xml:space="preserve">. La </w:t>
      </w:r>
      <w:r w:rsidR="00020845" w:rsidRPr="00F81325">
        <w:rPr>
          <w:rFonts w:ascii="Times New Roman" w:hAnsi="Times New Roman"/>
          <w:color w:val="000000" w:themeColor="text1"/>
          <w:lang w:val="es-MX"/>
        </w:rPr>
        <w:t>ampliación mínima</w:t>
      </w:r>
      <w:r w:rsidR="00EC03A9" w:rsidRPr="00F81325">
        <w:rPr>
          <w:rFonts w:ascii="Times New Roman" w:hAnsi="Times New Roman"/>
          <w:color w:val="000000" w:themeColor="text1"/>
          <w:lang w:val="es-MX"/>
        </w:rPr>
        <w:t xml:space="preserve"> entre la interior y la exterior es de 0.2</w:t>
      </w:r>
      <w:r w:rsidRPr="00F81325">
        <w:rPr>
          <w:rFonts w:ascii="Times New Roman" w:hAnsi="Times New Roman"/>
          <w:color w:val="000000" w:themeColor="text1"/>
          <w:lang w:val="es-MX"/>
        </w:rPr>
        <w:t>0</w:t>
      </w:r>
      <w:r w:rsidR="00EC03A9" w:rsidRPr="00F81325">
        <w:rPr>
          <w:rFonts w:ascii="Times New Roman" w:hAnsi="Times New Roman"/>
          <w:color w:val="000000" w:themeColor="text1"/>
          <w:lang w:val="es-MX"/>
        </w:rPr>
        <w:t>°C, y la máxima es de 4.9</w:t>
      </w:r>
      <w:r w:rsidRPr="00F81325">
        <w:rPr>
          <w:rFonts w:ascii="Times New Roman" w:hAnsi="Times New Roman"/>
          <w:color w:val="000000" w:themeColor="text1"/>
          <w:lang w:val="es-MX"/>
        </w:rPr>
        <w:t>0°C.</w:t>
      </w:r>
      <w:r w:rsidR="003B4E6E"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 xml:space="preserve">La humedad relativa </w:t>
      </w:r>
      <w:r w:rsidR="00C56B3C" w:rsidRPr="00F81325">
        <w:rPr>
          <w:rFonts w:ascii="Times New Roman" w:hAnsi="Times New Roman"/>
          <w:color w:val="000000" w:themeColor="text1"/>
          <w:lang w:val="es-MX"/>
        </w:rPr>
        <w:t xml:space="preserve">presenta </w:t>
      </w:r>
      <w:r w:rsidR="00EC03A9" w:rsidRPr="00F81325">
        <w:rPr>
          <w:rFonts w:ascii="Times New Roman" w:hAnsi="Times New Roman"/>
          <w:color w:val="000000" w:themeColor="text1"/>
          <w:lang w:val="es-MX"/>
        </w:rPr>
        <w:t>31 día</w:t>
      </w:r>
      <w:r w:rsidR="00C56B3C" w:rsidRPr="00F81325">
        <w:rPr>
          <w:rFonts w:ascii="Times New Roman" w:hAnsi="Times New Roman"/>
          <w:color w:val="000000" w:themeColor="text1"/>
          <w:lang w:val="es-MX"/>
        </w:rPr>
        <w:t>s de demasía</w:t>
      </w:r>
      <w:r w:rsidR="00EC03A9" w:rsidRPr="00F81325">
        <w:rPr>
          <w:rFonts w:ascii="Times New Roman" w:hAnsi="Times New Roman"/>
          <w:color w:val="000000" w:themeColor="text1"/>
          <w:lang w:val="es-MX"/>
        </w:rPr>
        <w:t>. El diferencial de ampli</w:t>
      </w:r>
      <w:r w:rsidR="00020845" w:rsidRPr="00F81325">
        <w:rPr>
          <w:rFonts w:ascii="Times New Roman" w:hAnsi="Times New Roman"/>
          <w:color w:val="000000" w:themeColor="text1"/>
          <w:lang w:val="es-MX"/>
        </w:rPr>
        <w:t>ación mínima</w:t>
      </w:r>
      <w:r w:rsidR="00EC03A9" w:rsidRPr="00F81325">
        <w:rPr>
          <w:rFonts w:ascii="Times New Roman" w:hAnsi="Times New Roman"/>
          <w:color w:val="000000" w:themeColor="text1"/>
          <w:lang w:val="es-MX"/>
        </w:rPr>
        <w:t xml:space="preserve"> con respecto al interior y el exterior es de 0.0</w:t>
      </w:r>
      <w:r w:rsidRPr="00F81325">
        <w:rPr>
          <w:rFonts w:ascii="Times New Roman" w:hAnsi="Times New Roman"/>
          <w:color w:val="000000" w:themeColor="text1"/>
          <w:lang w:val="es-MX"/>
        </w:rPr>
        <w:t>0</w:t>
      </w:r>
      <w:r w:rsidR="007F3046" w:rsidRPr="00F81325">
        <w:rPr>
          <w:rFonts w:ascii="Times New Roman" w:hAnsi="Times New Roman"/>
          <w:color w:val="000000" w:themeColor="text1"/>
          <w:lang w:val="es-MX"/>
        </w:rPr>
        <w:t xml:space="preserve"> </w:t>
      </w:r>
      <w:r w:rsidR="00EC03A9" w:rsidRPr="00F81325">
        <w:rPr>
          <w:rFonts w:ascii="Times New Roman" w:hAnsi="Times New Roman"/>
          <w:color w:val="000000" w:themeColor="text1"/>
          <w:lang w:val="es-MX"/>
        </w:rPr>
        <w:t>%, y la máxima de 9.0</w:t>
      </w:r>
      <w:r w:rsidRPr="00F81325">
        <w:rPr>
          <w:rFonts w:ascii="Times New Roman" w:hAnsi="Times New Roman"/>
          <w:color w:val="000000" w:themeColor="text1"/>
          <w:lang w:val="es-MX"/>
        </w:rPr>
        <w:t>0</w:t>
      </w:r>
      <w:r w:rsidR="007F304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EA29C0" w:rsidRPr="008A440F" w:rsidRDefault="00EC03A9"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La temperatura media es de 30.6</w:t>
      </w:r>
      <w:r w:rsidR="00CF0B08" w:rsidRPr="00F81325">
        <w:rPr>
          <w:rFonts w:ascii="Times New Roman" w:hAnsi="Times New Roman"/>
          <w:color w:val="000000" w:themeColor="text1"/>
          <w:lang w:val="es-MX"/>
        </w:rPr>
        <w:t>0</w:t>
      </w:r>
      <w:r w:rsidRPr="00F81325">
        <w:rPr>
          <w:rFonts w:ascii="Times New Roman" w:hAnsi="Times New Roman"/>
          <w:color w:val="000000" w:themeColor="text1"/>
          <w:lang w:val="es-MX"/>
        </w:rPr>
        <w:t>°C al interior, al exterior de 28.9</w:t>
      </w:r>
      <w:r w:rsidR="00CF0B08" w:rsidRPr="00F81325">
        <w:rPr>
          <w:rFonts w:ascii="Times New Roman" w:hAnsi="Times New Roman"/>
          <w:color w:val="000000" w:themeColor="text1"/>
          <w:lang w:val="es-MX"/>
        </w:rPr>
        <w:t>0</w:t>
      </w:r>
      <w:r w:rsidRPr="00F81325">
        <w:rPr>
          <w:rFonts w:ascii="Times New Roman" w:hAnsi="Times New Roman"/>
          <w:color w:val="000000" w:themeColor="text1"/>
          <w:lang w:val="es-MX"/>
        </w:rPr>
        <w:t>°C, y la humedad relativa media interior es de 74.7</w:t>
      </w:r>
      <w:r w:rsidR="00CF0B08" w:rsidRPr="00F81325">
        <w:rPr>
          <w:rFonts w:ascii="Times New Roman" w:hAnsi="Times New Roman"/>
          <w:color w:val="000000" w:themeColor="text1"/>
          <w:lang w:val="es-MX"/>
        </w:rPr>
        <w:t>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 y al exterior de 73.6</w:t>
      </w:r>
      <w:r w:rsidR="00CF0B08" w:rsidRPr="00F81325">
        <w:rPr>
          <w:rFonts w:ascii="Times New Roman" w:hAnsi="Times New Roman"/>
          <w:color w:val="000000" w:themeColor="text1"/>
          <w:lang w:val="es-MX"/>
        </w:rPr>
        <w:t>0</w:t>
      </w:r>
      <w:r w:rsidR="007F3046" w:rsidRPr="00F81325">
        <w:rPr>
          <w:rFonts w:ascii="Times New Roman" w:hAnsi="Times New Roman"/>
          <w:color w:val="000000" w:themeColor="text1"/>
          <w:lang w:val="es-MX"/>
        </w:rPr>
        <w:t xml:space="preserve"> </w:t>
      </w:r>
      <w:r w:rsidR="00CF0B08" w:rsidRPr="00F81325">
        <w:rPr>
          <w:rFonts w:ascii="Times New Roman" w:hAnsi="Times New Roman"/>
          <w:color w:val="000000" w:themeColor="text1"/>
          <w:lang w:val="es-MX"/>
        </w:rPr>
        <w:t>%</w:t>
      </w:r>
      <w:r w:rsidR="00CF0B08">
        <w:rPr>
          <w:rFonts w:ascii="Arial" w:hAnsi="Arial" w:cs="Arial"/>
          <w:color w:val="000000" w:themeColor="text1"/>
        </w:rPr>
        <w:t>.</w:t>
      </w:r>
    </w:p>
    <w:p w:rsidR="00F81325" w:rsidRDefault="00F81325" w:rsidP="00CF0B08">
      <w:pPr>
        <w:tabs>
          <w:tab w:val="left" w:pos="360"/>
        </w:tabs>
        <w:spacing w:line="480" w:lineRule="auto"/>
        <w:jc w:val="both"/>
        <w:rPr>
          <w:rFonts w:ascii="Arial" w:hAnsi="Arial" w:cs="Arial"/>
          <w:b/>
          <w:color w:val="000000" w:themeColor="text1"/>
        </w:rPr>
      </w:pPr>
    </w:p>
    <w:p w:rsidR="00F81325" w:rsidRDefault="00F81325" w:rsidP="00CF0B08">
      <w:pPr>
        <w:tabs>
          <w:tab w:val="left" w:pos="360"/>
        </w:tabs>
        <w:spacing w:line="480" w:lineRule="auto"/>
        <w:jc w:val="both"/>
        <w:rPr>
          <w:rFonts w:ascii="Arial" w:hAnsi="Arial" w:cs="Arial"/>
          <w:b/>
          <w:color w:val="000000" w:themeColor="text1"/>
        </w:rPr>
      </w:pPr>
    </w:p>
    <w:p w:rsidR="00CF0B08" w:rsidRPr="00CF0B08" w:rsidRDefault="008A440F" w:rsidP="00CF0B08">
      <w:pPr>
        <w:tabs>
          <w:tab w:val="left" w:pos="360"/>
        </w:tabs>
        <w:spacing w:line="480" w:lineRule="auto"/>
        <w:jc w:val="both"/>
        <w:rPr>
          <w:rFonts w:ascii="Arial" w:hAnsi="Arial" w:cs="Arial"/>
          <w:color w:val="000000" w:themeColor="text1"/>
        </w:rPr>
      </w:pPr>
      <w:r>
        <w:rPr>
          <w:rFonts w:ascii="Arial" w:hAnsi="Arial" w:cs="Arial"/>
          <w:b/>
          <w:color w:val="000000" w:themeColor="text1"/>
        </w:rPr>
        <w:lastRenderedPageBreak/>
        <w:t>Satisfacción ambiental</w:t>
      </w:r>
      <w:r w:rsidRPr="00F61519">
        <w:rPr>
          <w:rFonts w:ascii="Arial" w:hAnsi="Arial" w:cs="Arial"/>
          <w:b/>
          <w:color w:val="000000" w:themeColor="text1"/>
        </w:rPr>
        <w:t xml:space="preserve"> </w:t>
      </w:r>
      <w:r w:rsidR="00CF0B08" w:rsidRPr="00CF0B08">
        <w:rPr>
          <w:rFonts w:ascii="Arial" w:hAnsi="Arial" w:cs="Arial"/>
          <w:b/>
          <w:color w:val="000000" w:themeColor="text1"/>
        </w:rPr>
        <w:t>de la vivienda común, día típico de la sala en agosto</w:t>
      </w:r>
      <w:r w:rsidR="00351E55">
        <w:rPr>
          <w:rFonts w:ascii="Arial" w:hAnsi="Arial" w:cs="Arial"/>
          <w:b/>
          <w:color w:val="000000" w:themeColor="text1"/>
        </w:rPr>
        <w:t xml:space="preserve"> de</w:t>
      </w:r>
      <w:r w:rsidR="00CF0B08" w:rsidRPr="00CF0B08">
        <w:rPr>
          <w:rFonts w:ascii="Arial" w:hAnsi="Arial" w:cs="Arial"/>
          <w:b/>
          <w:color w:val="000000" w:themeColor="text1"/>
        </w:rPr>
        <w:t xml:space="preserve"> 2014</w:t>
      </w:r>
    </w:p>
    <w:p w:rsidR="00CF0B08" w:rsidRPr="00F81325" w:rsidRDefault="00CF0B08"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las zonas de comodidad constante del día típico </w:t>
      </w:r>
      <w:r w:rsidR="00FC67FD" w:rsidRPr="00F81325">
        <w:rPr>
          <w:rFonts w:ascii="Times New Roman" w:hAnsi="Times New Roman"/>
          <w:color w:val="000000" w:themeColor="text1"/>
          <w:lang w:val="es-MX"/>
        </w:rPr>
        <w:t>hay</w:t>
      </w:r>
      <w:r w:rsidRPr="00F81325">
        <w:rPr>
          <w:rFonts w:ascii="Times New Roman" w:hAnsi="Times New Roman"/>
          <w:color w:val="000000" w:themeColor="text1"/>
          <w:lang w:val="es-MX"/>
        </w:rPr>
        <w:t xml:space="preserve"> 24 horas de demasía de temperatura.</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oscilación de temperatura interior es de 0.90°C y la exterior de 0.70°C. Su </w:t>
      </w:r>
      <w:r w:rsidR="00020845"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es de 1.40°C y la máxima de 1.90°C.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humedad relativa presenta 24 horas de </w:t>
      </w:r>
      <w:r w:rsidR="00C56B3C" w:rsidRPr="00F81325">
        <w:rPr>
          <w:rFonts w:ascii="Times New Roman" w:hAnsi="Times New Roman"/>
          <w:color w:val="000000" w:themeColor="text1"/>
          <w:lang w:val="es-MX"/>
        </w:rPr>
        <w:t>demasía</w:t>
      </w:r>
      <w:r w:rsidRPr="00F81325">
        <w:rPr>
          <w:rFonts w:ascii="Times New Roman" w:hAnsi="Times New Roman"/>
          <w:color w:val="000000" w:themeColor="text1"/>
          <w:lang w:val="es-MX"/>
        </w:rPr>
        <w:t>, con una oscilación interior de 5.00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 y </w:t>
      </w:r>
      <w:r w:rsidR="00FC67FD" w:rsidRPr="00F81325">
        <w:rPr>
          <w:rFonts w:ascii="Times New Roman" w:hAnsi="Times New Roman"/>
          <w:color w:val="000000" w:themeColor="text1"/>
          <w:lang w:val="es-MX"/>
        </w:rPr>
        <w:t xml:space="preserve">una </w:t>
      </w:r>
      <w:r w:rsidRPr="00F81325">
        <w:rPr>
          <w:rFonts w:ascii="Times New Roman" w:hAnsi="Times New Roman"/>
          <w:color w:val="000000" w:themeColor="text1"/>
          <w:lang w:val="es-MX"/>
        </w:rPr>
        <w:t>exterior de 3.30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 </w:t>
      </w:r>
      <w:r w:rsidR="00FC67FD" w:rsidRPr="00F81325">
        <w:rPr>
          <w:rFonts w:ascii="Times New Roman" w:hAnsi="Times New Roman"/>
          <w:color w:val="000000" w:themeColor="text1"/>
          <w:lang w:val="es-MX"/>
        </w:rPr>
        <w:t>el</w:t>
      </w:r>
      <w:r w:rsidRPr="00F81325">
        <w:rPr>
          <w:rFonts w:ascii="Times New Roman" w:hAnsi="Times New Roman"/>
          <w:color w:val="000000" w:themeColor="text1"/>
          <w:lang w:val="es-MX"/>
        </w:rPr>
        <w:t xml:space="preserve"> diferencial de ampliación con respecto a la interior y exterior mínima es de 0.10% y la máxima de 3.00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192CC4" w:rsidRPr="001A77B4" w:rsidRDefault="00CF0B08"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La temperatura media interior es de 30.60°C, la exterior de 28.90°C, la humedad relativa media interior de 74.70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exterior de 73.60</w:t>
      </w:r>
      <w:r w:rsidR="00FC67FD"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F81325" w:rsidRDefault="00F81325" w:rsidP="00CF0B08">
      <w:pPr>
        <w:spacing w:line="480" w:lineRule="auto"/>
        <w:jc w:val="both"/>
        <w:rPr>
          <w:rFonts w:ascii="Arial" w:hAnsi="Arial" w:cs="Arial"/>
          <w:b/>
          <w:color w:val="000000" w:themeColor="text1"/>
        </w:rPr>
      </w:pPr>
    </w:p>
    <w:p w:rsidR="00CF0B08" w:rsidRPr="00CF0B08" w:rsidRDefault="008A440F" w:rsidP="00CF0B08">
      <w:pPr>
        <w:spacing w:line="480" w:lineRule="auto"/>
        <w:jc w:val="both"/>
        <w:rPr>
          <w:rFonts w:ascii="Arial" w:hAnsi="Arial" w:cs="Arial"/>
          <w:b/>
          <w:color w:val="000000" w:themeColor="text1"/>
        </w:rPr>
      </w:pPr>
      <w:r>
        <w:rPr>
          <w:rFonts w:ascii="Arial" w:hAnsi="Arial" w:cs="Arial"/>
          <w:b/>
          <w:color w:val="000000" w:themeColor="text1"/>
        </w:rPr>
        <w:t>Satisfacción ambiental</w:t>
      </w:r>
      <w:r w:rsidRPr="00F61519">
        <w:rPr>
          <w:rFonts w:ascii="Arial" w:hAnsi="Arial" w:cs="Arial"/>
          <w:b/>
          <w:color w:val="000000" w:themeColor="text1"/>
        </w:rPr>
        <w:t xml:space="preserve"> </w:t>
      </w:r>
      <w:r w:rsidR="00CF0B08" w:rsidRPr="00CF0B08">
        <w:rPr>
          <w:rFonts w:ascii="Arial" w:hAnsi="Arial" w:cs="Arial"/>
          <w:b/>
          <w:color w:val="000000" w:themeColor="text1"/>
        </w:rPr>
        <w:t>de la vivienda común en la recámara en enero</w:t>
      </w:r>
      <w:r w:rsidR="009B72B7">
        <w:rPr>
          <w:rFonts w:ascii="Arial" w:hAnsi="Arial" w:cs="Arial"/>
          <w:b/>
          <w:color w:val="000000" w:themeColor="text1"/>
        </w:rPr>
        <w:t xml:space="preserve"> de</w:t>
      </w:r>
      <w:r w:rsidR="00CF0B08" w:rsidRPr="00CF0B08">
        <w:rPr>
          <w:rFonts w:ascii="Arial" w:hAnsi="Arial" w:cs="Arial"/>
          <w:b/>
          <w:color w:val="000000" w:themeColor="text1"/>
        </w:rPr>
        <w:t xml:space="preserve"> 2014</w:t>
      </w:r>
    </w:p>
    <w:p w:rsidR="00CF0B08" w:rsidRPr="00F81325" w:rsidRDefault="00CF0B08"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w:t>
      </w:r>
      <w:r w:rsidR="00C56B3C" w:rsidRPr="00F81325">
        <w:rPr>
          <w:rFonts w:ascii="Times New Roman" w:hAnsi="Times New Roman"/>
          <w:color w:val="000000" w:themeColor="text1"/>
          <w:lang w:val="es-MX"/>
        </w:rPr>
        <w:t>temperatura</w:t>
      </w:r>
      <w:r w:rsidRPr="00F81325">
        <w:rPr>
          <w:rFonts w:ascii="Times New Roman" w:hAnsi="Times New Roman"/>
          <w:color w:val="000000" w:themeColor="text1"/>
          <w:lang w:val="es-MX"/>
        </w:rPr>
        <w:t xml:space="preserve"> </w:t>
      </w:r>
      <w:r w:rsidR="00C56B3C" w:rsidRPr="00F81325">
        <w:rPr>
          <w:rFonts w:ascii="Times New Roman" w:hAnsi="Times New Roman"/>
          <w:color w:val="000000" w:themeColor="text1"/>
          <w:lang w:val="es-MX"/>
        </w:rPr>
        <w:t>p</w:t>
      </w:r>
      <w:r w:rsidRPr="00F81325">
        <w:rPr>
          <w:rFonts w:ascii="Times New Roman" w:hAnsi="Times New Roman"/>
          <w:color w:val="000000" w:themeColor="text1"/>
          <w:lang w:val="es-MX"/>
        </w:rPr>
        <w:t>resenta un total de 27 días de comodidad, 0 de demasí</w:t>
      </w:r>
      <w:r w:rsidR="00C56B3C" w:rsidRPr="00F81325">
        <w:rPr>
          <w:rFonts w:ascii="Times New Roman" w:hAnsi="Times New Roman"/>
          <w:color w:val="000000" w:themeColor="text1"/>
          <w:lang w:val="es-MX"/>
        </w:rPr>
        <w:t>a y 4 de pérdida</w:t>
      </w:r>
      <w:r w:rsidRPr="00F81325">
        <w:rPr>
          <w:rFonts w:ascii="Times New Roman" w:hAnsi="Times New Roman"/>
          <w:color w:val="000000" w:themeColor="text1"/>
          <w:lang w:val="es-MX"/>
        </w:rPr>
        <w:t xml:space="preserve">. La </w:t>
      </w:r>
      <w:r w:rsidR="00020845"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entre la interior y la exterior es de 0.10°C, y la máxima de 6.30°C.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humedad relativa </w:t>
      </w:r>
      <w:r w:rsidR="00C56B3C" w:rsidRPr="00F81325">
        <w:rPr>
          <w:rFonts w:ascii="Times New Roman" w:hAnsi="Times New Roman"/>
          <w:color w:val="000000" w:themeColor="text1"/>
          <w:lang w:val="es-MX"/>
        </w:rPr>
        <w:t>presenta</w:t>
      </w:r>
      <w:r w:rsidRPr="00F81325">
        <w:rPr>
          <w:rFonts w:ascii="Times New Roman" w:hAnsi="Times New Roman"/>
          <w:color w:val="000000" w:themeColor="text1"/>
          <w:lang w:val="es-MX"/>
        </w:rPr>
        <w:t xml:space="preserve"> 4 días de comodidad y 27 día</w:t>
      </w:r>
      <w:r w:rsidR="00C56B3C" w:rsidRPr="00F81325">
        <w:rPr>
          <w:rFonts w:ascii="Times New Roman" w:hAnsi="Times New Roman"/>
          <w:color w:val="000000" w:themeColor="text1"/>
          <w:lang w:val="es-MX"/>
        </w:rPr>
        <w:t>s de demasía</w:t>
      </w:r>
      <w:r w:rsidRPr="00F81325">
        <w:rPr>
          <w:rFonts w:ascii="Times New Roman" w:hAnsi="Times New Roman"/>
          <w:color w:val="000000" w:themeColor="text1"/>
          <w:lang w:val="es-MX"/>
        </w:rPr>
        <w:t>. La a</w:t>
      </w:r>
      <w:r w:rsidR="00020845" w:rsidRPr="00F81325">
        <w:rPr>
          <w:rFonts w:ascii="Times New Roman" w:hAnsi="Times New Roman"/>
          <w:color w:val="000000" w:themeColor="text1"/>
          <w:lang w:val="es-MX"/>
        </w:rPr>
        <w:t>mpliación mínima</w:t>
      </w:r>
      <w:r w:rsidRPr="00F81325">
        <w:rPr>
          <w:rFonts w:ascii="Times New Roman" w:hAnsi="Times New Roman"/>
          <w:color w:val="000000" w:themeColor="text1"/>
          <w:lang w:val="es-MX"/>
        </w:rPr>
        <w:t xml:space="preserve"> con respecto al interior y el exterior es de 0.10</w:t>
      </w:r>
      <w:r w:rsidR="00B7602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máxima de 14.50</w:t>
      </w:r>
      <w:r w:rsidR="00B7602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CF0B08" w:rsidRPr="00CF0B08" w:rsidRDefault="00CF0B08"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 xml:space="preserve">La temperatura media es de 21.60°C al interior, al exterior de 19.40°C, y la humedad relativa media interior </w:t>
      </w:r>
      <w:r w:rsidR="001D5BA7" w:rsidRPr="00F81325">
        <w:rPr>
          <w:rFonts w:ascii="Times New Roman" w:hAnsi="Times New Roman"/>
          <w:color w:val="000000" w:themeColor="text1"/>
          <w:lang w:val="es-MX"/>
        </w:rPr>
        <w:t xml:space="preserve">es </w:t>
      </w:r>
      <w:r w:rsidRPr="00F81325">
        <w:rPr>
          <w:rFonts w:ascii="Times New Roman" w:hAnsi="Times New Roman"/>
          <w:color w:val="000000" w:themeColor="text1"/>
          <w:lang w:val="es-MX"/>
        </w:rPr>
        <w:t>de 72.90</w:t>
      </w:r>
      <w:r w:rsidR="00B7602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al exterior de 71.00</w:t>
      </w:r>
      <w:r w:rsidR="00B7602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F81325" w:rsidRDefault="00F81325" w:rsidP="00CF0B08">
      <w:pPr>
        <w:tabs>
          <w:tab w:val="left" w:pos="360"/>
        </w:tabs>
        <w:spacing w:line="480" w:lineRule="auto"/>
        <w:jc w:val="both"/>
        <w:rPr>
          <w:rFonts w:ascii="Arial" w:hAnsi="Arial" w:cs="Arial"/>
          <w:b/>
          <w:color w:val="000000" w:themeColor="text1"/>
        </w:rPr>
      </w:pPr>
    </w:p>
    <w:p w:rsidR="00CF0B08" w:rsidRDefault="008A440F" w:rsidP="00CF0B08">
      <w:pPr>
        <w:tabs>
          <w:tab w:val="left" w:pos="360"/>
        </w:tabs>
        <w:spacing w:line="480" w:lineRule="auto"/>
        <w:jc w:val="both"/>
        <w:rPr>
          <w:rFonts w:ascii="Arial" w:hAnsi="Arial" w:cs="Arial"/>
          <w:color w:val="000000" w:themeColor="text1"/>
        </w:rPr>
      </w:pPr>
      <w:r>
        <w:rPr>
          <w:rFonts w:ascii="Arial" w:hAnsi="Arial" w:cs="Arial"/>
          <w:b/>
          <w:color w:val="000000" w:themeColor="text1"/>
        </w:rPr>
        <w:t>Satisfacción ambiental</w:t>
      </w:r>
      <w:r w:rsidRPr="00F61519">
        <w:rPr>
          <w:rFonts w:ascii="Arial" w:hAnsi="Arial" w:cs="Arial"/>
          <w:b/>
          <w:color w:val="000000" w:themeColor="text1"/>
        </w:rPr>
        <w:t xml:space="preserve"> </w:t>
      </w:r>
      <w:r w:rsidR="00CF0B08" w:rsidRPr="00CF0B08">
        <w:rPr>
          <w:rFonts w:ascii="Arial" w:hAnsi="Arial" w:cs="Arial"/>
          <w:b/>
          <w:color w:val="000000" w:themeColor="text1"/>
        </w:rPr>
        <w:t xml:space="preserve">vivienda común, día típico de la recámara en </w:t>
      </w:r>
      <w:r w:rsidR="00432933">
        <w:rPr>
          <w:rFonts w:ascii="Arial" w:hAnsi="Arial" w:cs="Arial"/>
          <w:b/>
          <w:color w:val="000000" w:themeColor="text1"/>
        </w:rPr>
        <w:t>enero</w:t>
      </w:r>
      <w:r w:rsidR="00E136BA">
        <w:rPr>
          <w:rFonts w:ascii="Arial" w:hAnsi="Arial" w:cs="Arial"/>
          <w:b/>
          <w:color w:val="000000" w:themeColor="text1"/>
        </w:rPr>
        <w:t xml:space="preserve"> de</w:t>
      </w:r>
      <w:r w:rsidR="00CF0B08" w:rsidRPr="00CF0B08">
        <w:rPr>
          <w:rFonts w:ascii="Arial" w:hAnsi="Arial" w:cs="Arial"/>
          <w:b/>
          <w:color w:val="000000" w:themeColor="text1"/>
        </w:rPr>
        <w:t xml:space="preserve"> 2014</w:t>
      </w:r>
    </w:p>
    <w:p w:rsidR="00CF0B08" w:rsidRPr="00F81325" w:rsidRDefault="00CF0B08"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las zonas de comodidad constante del día típico </w:t>
      </w:r>
      <w:r w:rsidR="001D5BA7" w:rsidRPr="00F81325">
        <w:rPr>
          <w:rFonts w:ascii="Times New Roman" w:hAnsi="Times New Roman"/>
          <w:color w:val="000000" w:themeColor="text1"/>
          <w:lang w:val="es-MX"/>
        </w:rPr>
        <w:t>hay</w:t>
      </w:r>
      <w:r w:rsidRPr="00F81325">
        <w:rPr>
          <w:rFonts w:ascii="Times New Roman" w:hAnsi="Times New Roman"/>
          <w:color w:val="000000" w:themeColor="text1"/>
          <w:lang w:val="es-MX"/>
        </w:rPr>
        <w:t xml:space="preserve"> 24 horas dentro de la franja de comodidad de temperatura.</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oscilación de temperatura interior es de 3.20°C y la exterior de 2.00°C. Su </w:t>
      </w:r>
      <w:r w:rsidR="00020845"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es de 1.60°C y la máxima de 3.10°C.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La humedad relativa presenta 24 hora</w:t>
      </w:r>
      <w:r w:rsidR="00C56B3C" w:rsidRPr="00F81325">
        <w:rPr>
          <w:rFonts w:ascii="Times New Roman" w:hAnsi="Times New Roman"/>
          <w:color w:val="000000" w:themeColor="text1"/>
          <w:lang w:val="es-MX"/>
        </w:rPr>
        <w:t>s de demasía</w:t>
      </w:r>
      <w:r w:rsidRPr="00F81325">
        <w:rPr>
          <w:rFonts w:ascii="Times New Roman" w:hAnsi="Times New Roman"/>
          <w:color w:val="000000" w:themeColor="text1"/>
          <w:lang w:val="es-MX"/>
        </w:rPr>
        <w:t>, con una oscilación interior de 17.50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exterior de 6.20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 y </w:t>
      </w:r>
      <w:r w:rsidR="001D5BA7" w:rsidRPr="00F81325">
        <w:rPr>
          <w:rFonts w:ascii="Times New Roman" w:hAnsi="Times New Roman"/>
          <w:color w:val="000000" w:themeColor="text1"/>
          <w:lang w:val="es-MX"/>
        </w:rPr>
        <w:t>el</w:t>
      </w:r>
      <w:r w:rsidRPr="00F81325">
        <w:rPr>
          <w:rFonts w:ascii="Times New Roman" w:hAnsi="Times New Roman"/>
          <w:color w:val="000000" w:themeColor="text1"/>
          <w:lang w:val="es-MX"/>
        </w:rPr>
        <w:t xml:space="preserve"> diferencial de ampliación con respecto a la interior y exterior mínima es de 0.60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máxima de 6.80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1A77B4" w:rsidRDefault="00CF0B08"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La temperatura media interior es de 21.60°C, la exterior de 19.40°C, la humedad relativa media interior es de 72.90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exterior de 71.00</w:t>
      </w:r>
      <w:r w:rsidR="001D5BA7"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1A77B4" w:rsidRDefault="001A77B4">
      <w:pPr>
        <w:spacing w:after="200" w:line="276" w:lineRule="auto"/>
        <w:rPr>
          <w:rFonts w:ascii="Arial" w:hAnsi="Arial" w:cs="Arial"/>
          <w:color w:val="000000" w:themeColor="text1"/>
        </w:rPr>
      </w:pPr>
      <w:r>
        <w:rPr>
          <w:rFonts w:ascii="Arial" w:hAnsi="Arial" w:cs="Arial"/>
          <w:color w:val="000000" w:themeColor="text1"/>
        </w:rPr>
        <w:br w:type="page"/>
      </w:r>
    </w:p>
    <w:p w:rsidR="00432933" w:rsidRPr="001A77B4" w:rsidRDefault="008A440F" w:rsidP="001A77B4">
      <w:pPr>
        <w:tabs>
          <w:tab w:val="left" w:pos="360"/>
        </w:tabs>
        <w:spacing w:line="480" w:lineRule="auto"/>
        <w:jc w:val="both"/>
        <w:rPr>
          <w:rFonts w:ascii="Arial" w:hAnsi="Arial" w:cs="Arial"/>
          <w:color w:val="000000" w:themeColor="text1"/>
        </w:rPr>
      </w:pPr>
      <w:r>
        <w:rPr>
          <w:rFonts w:ascii="Arial" w:hAnsi="Arial" w:cs="Arial"/>
          <w:b/>
          <w:color w:val="000000" w:themeColor="text1"/>
        </w:rPr>
        <w:lastRenderedPageBreak/>
        <w:t>Satisfacción ambiental</w:t>
      </w:r>
      <w:r w:rsidRPr="00F61519">
        <w:rPr>
          <w:rFonts w:ascii="Arial" w:hAnsi="Arial" w:cs="Arial"/>
          <w:b/>
          <w:color w:val="000000" w:themeColor="text1"/>
        </w:rPr>
        <w:t xml:space="preserve"> </w:t>
      </w:r>
      <w:r w:rsidR="00432933" w:rsidRPr="00432933">
        <w:rPr>
          <w:rFonts w:ascii="Arial" w:hAnsi="Arial" w:cs="Arial"/>
          <w:b/>
          <w:color w:val="000000" w:themeColor="text1"/>
        </w:rPr>
        <w:t>de la vivienda común en la recámara en agosto</w:t>
      </w:r>
      <w:r w:rsidR="00E136BA">
        <w:rPr>
          <w:rFonts w:ascii="Arial" w:hAnsi="Arial" w:cs="Arial"/>
          <w:b/>
          <w:color w:val="000000" w:themeColor="text1"/>
        </w:rPr>
        <w:t xml:space="preserve"> de</w:t>
      </w:r>
      <w:r w:rsidR="00432933" w:rsidRPr="00432933">
        <w:rPr>
          <w:rFonts w:ascii="Arial" w:hAnsi="Arial" w:cs="Arial"/>
          <w:b/>
          <w:color w:val="000000" w:themeColor="text1"/>
        </w:rPr>
        <w:t xml:space="preserve"> 2014</w:t>
      </w:r>
    </w:p>
    <w:p w:rsidR="00432933" w:rsidRPr="00F81325" w:rsidRDefault="00432933"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En </w:t>
      </w:r>
      <w:r w:rsidR="00C56B3C" w:rsidRPr="00F81325">
        <w:rPr>
          <w:rFonts w:ascii="Times New Roman" w:hAnsi="Times New Roman"/>
          <w:color w:val="000000" w:themeColor="text1"/>
          <w:lang w:val="es-MX"/>
        </w:rPr>
        <w:t>temperatura</w:t>
      </w:r>
      <w:r w:rsidRPr="00F81325">
        <w:rPr>
          <w:rFonts w:ascii="Times New Roman" w:hAnsi="Times New Roman"/>
          <w:color w:val="000000" w:themeColor="text1"/>
          <w:lang w:val="es-MX"/>
        </w:rPr>
        <w:t xml:space="preserve"> </w:t>
      </w:r>
      <w:r w:rsidR="00C56B3C" w:rsidRPr="00F81325">
        <w:rPr>
          <w:rFonts w:ascii="Times New Roman" w:hAnsi="Times New Roman"/>
          <w:color w:val="000000" w:themeColor="text1"/>
          <w:lang w:val="es-MX"/>
        </w:rPr>
        <w:t>p</w:t>
      </w:r>
      <w:r w:rsidRPr="00F81325">
        <w:rPr>
          <w:rFonts w:ascii="Times New Roman" w:hAnsi="Times New Roman"/>
          <w:color w:val="000000" w:themeColor="text1"/>
          <w:lang w:val="es-MX"/>
        </w:rPr>
        <w:t xml:space="preserve">resenta un total de 7 días de comodidad, 24 de demasía y 0 de pérdida de temperatura. La </w:t>
      </w:r>
      <w:r w:rsidR="00020845"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entre la interior y la exterior es de 0.10°C, y la máxima de 5.20°C.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humedad relativa </w:t>
      </w:r>
      <w:r w:rsidR="00C56B3C" w:rsidRPr="00F81325">
        <w:rPr>
          <w:rFonts w:ascii="Times New Roman" w:hAnsi="Times New Roman"/>
          <w:color w:val="000000" w:themeColor="text1"/>
          <w:lang w:val="es-MX"/>
        </w:rPr>
        <w:t>presenta</w:t>
      </w:r>
      <w:r w:rsidRPr="00F81325">
        <w:rPr>
          <w:rFonts w:ascii="Times New Roman" w:hAnsi="Times New Roman"/>
          <w:color w:val="000000" w:themeColor="text1"/>
          <w:lang w:val="es-MX"/>
        </w:rPr>
        <w:t xml:space="preserve"> 31 día</w:t>
      </w:r>
      <w:r w:rsidR="00C56B3C" w:rsidRPr="00F81325">
        <w:rPr>
          <w:rFonts w:ascii="Times New Roman" w:hAnsi="Times New Roman"/>
          <w:color w:val="000000" w:themeColor="text1"/>
          <w:lang w:val="es-MX"/>
        </w:rPr>
        <w:t>s de demasía</w:t>
      </w:r>
      <w:r w:rsidRPr="00F81325">
        <w:rPr>
          <w:rFonts w:ascii="Times New Roman" w:hAnsi="Times New Roman"/>
          <w:color w:val="000000" w:themeColor="text1"/>
          <w:lang w:val="es-MX"/>
        </w:rPr>
        <w:t>. El diferencial de ampli</w:t>
      </w:r>
      <w:r w:rsidR="00020845" w:rsidRPr="00F81325">
        <w:rPr>
          <w:rFonts w:ascii="Times New Roman" w:hAnsi="Times New Roman"/>
          <w:color w:val="000000" w:themeColor="text1"/>
          <w:lang w:val="es-MX"/>
        </w:rPr>
        <w:t>ación mínima</w:t>
      </w:r>
      <w:r w:rsidRPr="00F81325">
        <w:rPr>
          <w:rFonts w:ascii="Times New Roman" w:hAnsi="Times New Roman"/>
          <w:color w:val="000000" w:themeColor="text1"/>
          <w:lang w:val="es-MX"/>
        </w:rPr>
        <w:t xml:space="preserve"> con respecto al interior y </w:t>
      </w:r>
      <w:r w:rsidR="00E67E16" w:rsidRPr="00F81325">
        <w:rPr>
          <w:rFonts w:ascii="Times New Roman" w:hAnsi="Times New Roman"/>
          <w:color w:val="000000" w:themeColor="text1"/>
          <w:lang w:val="es-MX"/>
        </w:rPr>
        <w:t>a</w:t>
      </w:r>
      <w:r w:rsidRPr="00F81325">
        <w:rPr>
          <w:rFonts w:ascii="Times New Roman" w:hAnsi="Times New Roman"/>
          <w:color w:val="000000" w:themeColor="text1"/>
          <w:lang w:val="es-MX"/>
        </w:rPr>
        <w:t>l exterior es de 0.10</w:t>
      </w:r>
      <w:r w:rsidR="007E18F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máxima es de 18.40</w:t>
      </w:r>
      <w:r w:rsidR="007E18F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020845" w:rsidRPr="008A440F" w:rsidRDefault="00432933"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La temperatura media es de 31.00°C al interior, al exterior de 28.90°C, y la humedad relativa media interior es de 75.30</w:t>
      </w:r>
      <w:r w:rsidR="007E18F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al exterior de 73.60</w:t>
      </w:r>
      <w:r w:rsidR="007E18F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F81325" w:rsidRDefault="00F81325" w:rsidP="00432933">
      <w:pPr>
        <w:tabs>
          <w:tab w:val="left" w:pos="360"/>
        </w:tabs>
        <w:spacing w:line="480" w:lineRule="auto"/>
        <w:jc w:val="both"/>
        <w:rPr>
          <w:rFonts w:ascii="Arial" w:hAnsi="Arial" w:cs="Arial"/>
          <w:b/>
          <w:color w:val="000000" w:themeColor="text1"/>
        </w:rPr>
      </w:pPr>
    </w:p>
    <w:p w:rsidR="00432933" w:rsidRPr="00432933" w:rsidRDefault="008A440F" w:rsidP="00432933">
      <w:pPr>
        <w:tabs>
          <w:tab w:val="left" w:pos="360"/>
        </w:tabs>
        <w:spacing w:line="480" w:lineRule="auto"/>
        <w:jc w:val="both"/>
        <w:rPr>
          <w:rFonts w:ascii="Arial" w:hAnsi="Arial" w:cs="Arial"/>
          <w:color w:val="000000" w:themeColor="text1"/>
        </w:rPr>
      </w:pPr>
      <w:r>
        <w:rPr>
          <w:rFonts w:ascii="Arial" w:hAnsi="Arial" w:cs="Arial"/>
          <w:b/>
          <w:color w:val="000000" w:themeColor="text1"/>
        </w:rPr>
        <w:t>Satisfacción ambiental</w:t>
      </w:r>
      <w:r w:rsidRPr="00F61519">
        <w:rPr>
          <w:rFonts w:ascii="Arial" w:hAnsi="Arial" w:cs="Arial"/>
          <w:b/>
          <w:color w:val="000000" w:themeColor="text1"/>
        </w:rPr>
        <w:t xml:space="preserve"> </w:t>
      </w:r>
      <w:r w:rsidR="00432933" w:rsidRPr="00432933">
        <w:rPr>
          <w:rFonts w:ascii="Arial" w:hAnsi="Arial" w:cs="Arial"/>
          <w:b/>
          <w:color w:val="000000" w:themeColor="text1"/>
        </w:rPr>
        <w:t>vivienda común,</w:t>
      </w:r>
      <w:r w:rsidR="00432933">
        <w:rPr>
          <w:rFonts w:ascii="Arial" w:hAnsi="Arial" w:cs="Arial"/>
          <w:b/>
          <w:color w:val="000000" w:themeColor="text1"/>
        </w:rPr>
        <w:t xml:space="preserve"> día típico</w:t>
      </w:r>
      <w:r w:rsidR="00432933" w:rsidRPr="00432933">
        <w:rPr>
          <w:rFonts w:ascii="Arial" w:hAnsi="Arial" w:cs="Arial"/>
          <w:b/>
          <w:color w:val="000000" w:themeColor="text1"/>
        </w:rPr>
        <w:t xml:space="preserve"> recámara en agosto</w:t>
      </w:r>
      <w:r w:rsidR="00E67E16">
        <w:rPr>
          <w:rFonts w:ascii="Arial" w:hAnsi="Arial" w:cs="Arial"/>
          <w:b/>
          <w:color w:val="000000" w:themeColor="text1"/>
        </w:rPr>
        <w:t xml:space="preserve"> de</w:t>
      </w:r>
      <w:r w:rsidR="00432933" w:rsidRPr="00432933">
        <w:rPr>
          <w:rFonts w:ascii="Arial" w:hAnsi="Arial" w:cs="Arial"/>
          <w:b/>
          <w:color w:val="000000" w:themeColor="text1"/>
        </w:rPr>
        <w:t xml:space="preserve"> 2014</w:t>
      </w:r>
    </w:p>
    <w:p w:rsidR="00432933" w:rsidRPr="00F81325" w:rsidRDefault="00432933"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En las zonas de comodidad constante del día típico presenta 24 horas de demasía de temperatura.</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xml:space="preserve">La oscilación de temperatura interior es de 1.80°C y la exterior de 0.50°C. Su </w:t>
      </w:r>
      <w:r w:rsidR="00C56B3C" w:rsidRPr="00F81325">
        <w:rPr>
          <w:rFonts w:ascii="Times New Roman" w:hAnsi="Times New Roman"/>
          <w:color w:val="000000" w:themeColor="text1"/>
          <w:lang w:val="es-MX"/>
        </w:rPr>
        <w:t>ampliación mínima</w:t>
      </w:r>
      <w:r w:rsidRPr="00F81325">
        <w:rPr>
          <w:rFonts w:ascii="Times New Roman" w:hAnsi="Times New Roman"/>
          <w:color w:val="000000" w:themeColor="text1"/>
          <w:lang w:val="es-MX"/>
        </w:rPr>
        <w:t xml:space="preserve"> es de 1.00°C y la máxima de 2.90°C.</w:t>
      </w:r>
      <w:r w:rsidR="003B4E6E"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La humedad relativa presenta 24 hora</w:t>
      </w:r>
      <w:r w:rsidR="00C56B3C" w:rsidRPr="00F81325">
        <w:rPr>
          <w:rFonts w:ascii="Times New Roman" w:hAnsi="Times New Roman"/>
          <w:color w:val="000000" w:themeColor="text1"/>
          <w:lang w:val="es-MX"/>
        </w:rPr>
        <w:t>s de demasía</w:t>
      </w:r>
      <w:r w:rsidRPr="00F81325">
        <w:rPr>
          <w:rFonts w:ascii="Times New Roman" w:hAnsi="Times New Roman"/>
          <w:color w:val="000000" w:themeColor="text1"/>
          <w:lang w:val="es-MX"/>
        </w:rPr>
        <w:t>, con una oscilación interior de 8.70</w:t>
      </w:r>
      <w:r w:rsidR="00E67E1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exterior de 3.30</w:t>
      </w:r>
      <w:r w:rsidR="00E67E1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la ampliación térmica con respecto a la interior y exterior mínima es de 0.10</w:t>
      </w:r>
      <w:r w:rsidR="00E67E1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 y la máxima es de 7.80</w:t>
      </w:r>
      <w:r w:rsidR="00E67E16"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w:t>
      </w:r>
    </w:p>
    <w:p w:rsidR="004130F6" w:rsidRPr="00F81325" w:rsidRDefault="00432933"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La temperatura media interior es de 31.00°C, la exterior de 28.90°C, la humedad relativa media interior es de 75.30%, y la exterior es de 73.60%.</w:t>
      </w:r>
    </w:p>
    <w:p w:rsidR="001734E9" w:rsidRDefault="001734E9" w:rsidP="000632DB">
      <w:pPr>
        <w:tabs>
          <w:tab w:val="left" w:pos="0"/>
        </w:tabs>
        <w:spacing w:line="480" w:lineRule="auto"/>
        <w:jc w:val="both"/>
        <w:rPr>
          <w:rFonts w:ascii="Arial" w:hAnsi="Arial" w:cs="Arial"/>
          <w:b/>
          <w:color w:val="000000" w:themeColor="text1"/>
          <w:lang w:val="es-MX"/>
        </w:rPr>
      </w:pPr>
    </w:p>
    <w:p w:rsidR="000632DB" w:rsidRDefault="00F81325" w:rsidP="000632DB">
      <w:pPr>
        <w:tabs>
          <w:tab w:val="left" w:pos="0"/>
        </w:tabs>
        <w:spacing w:line="480" w:lineRule="auto"/>
        <w:jc w:val="both"/>
        <w:rPr>
          <w:rFonts w:ascii="Arial" w:hAnsi="Arial" w:cs="Arial"/>
          <w:b/>
          <w:color w:val="000000" w:themeColor="text1"/>
        </w:rPr>
      </w:pPr>
      <w:r>
        <w:rPr>
          <w:rFonts w:ascii="Arial" w:hAnsi="Arial" w:cs="Arial"/>
          <w:b/>
          <w:color w:val="000000" w:themeColor="text1"/>
          <w:lang w:val="es-MX"/>
        </w:rPr>
        <w:t>Conclusión</w:t>
      </w:r>
    </w:p>
    <w:p w:rsidR="000632DB" w:rsidRPr="00F81325" w:rsidRDefault="000632DB"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La vivienda común estudio de caso presenta plantas arquitectónicas de dos niveles con buena distribución espacial y formal, los espacios son mínimos pero considerables para las funciones esenciales de los usuarios</w:t>
      </w:r>
      <w:r w:rsidR="00DD23DA" w:rsidRPr="00F81325">
        <w:rPr>
          <w:rFonts w:ascii="Times New Roman" w:hAnsi="Times New Roman"/>
          <w:color w:val="000000" w:themeColor="text1"/>
          <w:lang w:val="es-MX"/>
        </w:rPr>
        <w:t xml:space="preserve">; sin embargo, presenta </w:t>
      </w:r>
      <w:r w:rsidRPr="00F81325">
        <w:rPr>
          <w:rFonts w:ascii="Times New Roman" w:hAnsi="Times New Roman"/>
          <w:color w:val="000000" w:themeColor="text1"/>
          <w:lang w:val="es-MX"/>
        </w:rPr>
        <w:t xml:space="preserve">la desventaja de no </w:t>
      </w:r>
      <w:r w:rsidR="00DD23DA" w:rsidRPr="00F81325">
        <w:rPr>
          <w:rFonts w:ascii="Times New Roman" w:hAnsi="Times New Roman"/>
          <w:color w:val="000000" w:themeColor="text1"/>
          <w:lang w:val="es-MX"/>
        </w:rPr>
        <w:t>tener</w:t>
      </w:r>
      <w:r w:rsidRPr="00F81325">
        <w:rPr>
          <w:rFonts w:ascii="Times New Roman" w:hAnsi="Times New Roman"/>
          <w:color w:val="000000" w:themeColor="text1"/>
          <w:lang w:val="es-MX"/>
        </w:rPr>
        <w:t xml:space="preserve"> aberturas en sus fachadas </w:t>
      </w:r>
      <w:r w:rsidR="00DD23DA" w:rsidRPr="00F81325">
        <w:rPr>
          <w:rFonts w:ascii="Times New Roman" w:hAnsi="Times New Roman"/>
          <w:color w:val="000000" w:themeColor="text1"/>
          <w:lang w:val="es-MX"/>
        </w:rPr>
        <w:t>e</w:t>
      </w:r>
      <w:r w:rsidRPr="00F81325">
        <w:rPr>
          <w:rFonts w:ascii="Times New Roman" w:hAnsi="Times New Roman"/>
          <w:color w:val="000000" w:themeColor="text1"/>
          <w:lang w:val="es-MX"/>
        </w:rPr>
        <w:t>ste-</w:t>
      </w:r>
      <w:r w:rsidR="00DD23DA" w:rsidRPr="00F81325">
        <w:rPr>
          <w:rFonts w:ascii="Times New Roman" w:hAnsi="Times New Roman"/>
          <w:color w:val="000000" w:themeColor="text1"/>
          <w:lang w:val="es-MX"/>
        </w:rPr>
        <w:t>o</w:t>
      </w:r>
      <w:r w:rsidRPr="00F81325">
        <w:rPr>
          <w:rFonts w:ascii="Times New Roman" w:hAnsi="Times New Roman"/>
          <w:color w:val="000000" w:themeColor="text1"/>
          <w:lang w:val="es-MX"/>
        </w:rPr>
        <w:t>este, descuidando con ello la dirección de los vientos reinantes y</w:t>
      </w:r>
      <w:r w:rsidR="00E67E16"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por lo tanto</w:t>
      </w:r>
      <w:r w:rsidR="00E67E16"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la aireación.</w:t>
      </w:r>
    </w:p>
    <w:p w:rsidR="000632DB" w:rsidRPr="00F81325" w:rsidRDefault="00E67E16"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En l</w:t>
      </w:r>
      <w:r w:rsidR="000632DB" w:rsidRPr="00F81325">
        <w:rPr>
          <w:rFonts w:ascii="Times New Roman" w:hAnsi="Times New Roman"/>
          <w:color w:val="000000" w:themeColor="text1"/>
          <w:lang w:val="es-MX"/>
        </w:rPr>
        <w:t>a vivienda común en la planta alta</w:t>
      </w:r>
      <w:r w:rsidRPr="00F81325">
        <w:rPr>
          <w:rFonts w:ascii="Times New Roman" w:hAnsi="Times New Roman"/>
          <w:color w:val="000000" w:themeColor="text1"/>
          <w:lang w:val="es-MX"/>
        </w:rPr>
        <w:t>,</w:t>
      </w:r>
      <w:r w:rsidR="000632DB" w:rsidRPr="00F81325">
        <w:rPr>
          <w:rFonts w:ascii="Times New Roman" w:hAnsi="Times New Roman"/>
          <w:color w:val="000000" w:themeColor="text1"/>
          <w:lang w:val="es-MX"/>
        </w:rPr>
        <w:t xml:space="preserve"> el porcentaje de desventaja térmica es mayor que en la planta baja</w:t>
      </w:r>
      <w:r w:rsidRPr="00F81325">
        <w:rPr>
          <w:rFonts w:ascii="Times New Roman" w:hAnsi="Times New Roman"/>
          <w:color w:val="000000" w:themeColor="text1"/>
          <w:lang w:val="es-MX"/>
        </w:rPr>
        <w:t xml:space="preserve"> porque </w:t>
      </w:r>
      <w:r w:rsidR="000632DB" w:rsidRPr="00F81325">
        <w:rPr>
          <w:rFonts w:ascii="Times New Roman" w:hAnsi="Times New Roman"/>
          <w:color w:val="000000" w:themeColor="text1"/>
          <w:lang w:val="es-MX"/>
        </w:rPr>
        <w:t>est</w:t>
      </w:r>
      <w:r w:rsidRPr="00F81325">
        <w:rPr>
          <w:rFonts w:ascii="Times New Roman" w:hAnsi="Times New Roman"/>
          <w:color w:val="000000" w:themeColor="text1"/>
          <w:lang w:val="es-MX"/>
        </w:rPr>
        <w:t>á</w:t>
      </w:r>
      <w:r w:rsidR="000632DB" w:rsidRPr="00F81325">
        <w:rPr>
          <w:rFonts w:ascii="Times New Roman" w:hAnsi="Times New Roman"/>
          <w:color w:val="000000" w:themeColor="text1"/>
          <w:lang w:val="es-MX"/>
        </w:rPr>
        <w:t xml:space="preserve"> en contacto con la losa de azotea</w:t>
      </w:r>
      <w:r w:rsidRPr="00F81325">
        <w:rPr>
          <w:rFonts w:ascii="Times New Roman" w:hAnsi="Times New Roman"/>
          <w:color w:val="000000" w:themeColor="text1"/>
          <w:lang w:val="es-MX"/>
        </w:rPr>
        <w:t>,</w:t>
      </w:r>
      <w:r w:rsidR="000632DB" w:rsidRPr="00F81325">
        <w:rPr>
          <w:rFonts w:ascii="Times New Roman" w:hAnsi="Times New Roman"/>
          <w:color w:val="000000" w:themeColor="text1"/>
          <w:lang w:val="es-MX"/>
        </w:rPr>
        <w:t xml:space="preserve"> logrando una conducción térmica al interior de las recámaras por radiación solar directa.</w:t>
      </w:r>
    </w:p>
    <w:p w:rsidR="000632DB" w:rsidRPr="00F81325" w:rsidRDefault="000632DB"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La </w:t>
      </w:r>
      <w:r w:rsidR="00DD23DA" w:rsidRPr="00F81325">
        <w:rPr>
          <w:rFonts w:ascii="Times New Roman" w:hAnsi="Times New Roman"/>
          <w:color w:val="000000" w:themeColor="text1"/>
          <w:lang w:val="es-MX"/>
        </w:rPr>
        <w:t xml:space="preserve">sala de la </w:t>
      </w:r>
      <w:r w:rsidRPr="00F81325">
        <w:rPr>
          <w:rFonts w:ascii="Times New Roman" w:hAnsi="Times New Roman"/>
          <w:color w:val="000000" w:themeColor="text1"/>
          <w:lang w:val="es-MX"/>
        </w:rPr>
        <w:t>vivienda común ofrece una arquitectura de opción pasiva, se encuentra en la zona de comodidad s</w:t>
      </w:r>
      <w:r w:rsidR="00E67E16" w:rsidRPr="00F81325">
        <w:rPr>
          <w:rFonts w:ascii="Times New Roman" w:hAnsi="Times New Roman"/>
          <w:color w:val="000000" w:themeColor="text1"/>
          <w:lang w:val="es-MX"/>
        </w:rPr>
        <w:t>o</w:t>
      </w:r>
      <w:r w:rsidRPr="00F81325">
        <w:rPr>
          <w:rFonts w:ascii="Times New Roman" w:hAnsi="Times New Roman"/>
          <w:color w:val="000000" w:themeColor="text1"/>
          <w:lang w:val="es-MX"/>
        </w:rPr>
        <w:t>lo en verano y precisa de una buena ventilación cruzada. La clasificación higrotérmica media anual de la sala es de un espacio cálido húmedo.</w:t>
      </w:r>
    </w:p>
    <w:p w:rsidR="005B46CA" w:rsidRPr="00F81325" w:rsidRDefault="000632DB"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lastRenderedPageBreak/>
        <w:t xml:space="preserve">La </w:t>
      </w:r>
      <w:r w:rsidR="00DD23DA" w:rsidRPr="00F81325">
        <w:rPr>
          <w:rFonts w:ascii="Times New Roman" w:hAnsi="Times New Roman"/>
          <w:color w:val="000000" w:themeColor="text1"/>
          <w:lang w:val="es-MX"/>
        </w:rPr>
        <w:t xml:space="preserve">recámara de la </w:t>
      </w:r>
      <w:r w:rsidRPr="00F81325">
        <w:rPr>
          <w:rFonts w:ascii="Times New Roman" w:hAnsi="Times New Roman"/>
          <w:color w:val="000000" w:themeColor="text1"/>
          <w:lang w:val="es-MX"/>
        </w:rPr>
        <w:t xml:space="preserve">vivienda común </w:t>
      </w:r>
      <w:r w:rsidR="00E67E16" w:rsidRPr="00F81325">
        <w:rPr>
          <w:rFonts w:ascii="Times New Roman" w:hAnsi="Times New Roman"/>
          <w:color w:val="000000" w:themeColor="text1"/>
          <w:lang w:val="es-MX"/>
        </w:rPr>
        <w:t>—</w:t>
      </w:r>
      <w:r w:rsidRPr="00F81325">
        <w:rPr>
          <w:rFonts w:ascii="Times New Roman" w:hAnsi="Times New Roman"/>
          <w:color w:val="000000" w:themeColor="text1"/>
          <w:lang w:val="es-MX"/>
        </w:rPr>
        <w:t>que también manifiesta una arquitectura de opción pasiva</w:t>
      </w:r>
      <w:r w:rsidR="00E67E16" w:rsidRPr="00F81325">
        <w:rPr>
          <w:rFonts w:ascii="Times New Roman" w:hAnsi="Times New Roman"/>
          <w:color w:val="000000" w:themeColor="text1"/>
          <w:lang w:val="es-MX"/>
        </w:rPr>
        <w:t>—</w:t>
      </w:r>
      <w:r w:rsidRPr="00F81325">
        <w:rPr>
          <w:rFonts w:ascii="Times New Roman" w:hAnsi="Times New Roman"/>
          <w:color w:val="000000" w:themeColor="text1"/>
          <w:lang w:val="es-MX"/>
        </w:rPr>
        <w:t>, se encuentra en la zona de comodidad s</w:t>
      </w:r>
      <w:r w:rsidR="00DD23DA" w:rsidRPr="00F81325">
        <w:rPr>
          <w:rFonts w:ascii="Times New Roman" w:hAnsi="Times New Roman"/>
          <w:color w:val="000000" w:themeColor="text1"/>
          <w:lang w:val="es-MX"/>
        </w:rPr>
        <w:t>o</w:t>
      </w:r>
      <w:r w:rsidRPr="00F81325">
        <w:rPr>
          <w:rFonts w:ascii="Times New Roman" w:hAnsi="Times New Roman"/>
          <w:color w:val="000000" w:themeColor="text1"/>
          <w:lang w:val="es-MX"/>
        </w:rPr>
        <w:t xml:space="preserve">lo en verano, demanda una ventilación cruzada </w:t>
      </w:r>
      <w:r w:rsidR="00DD23DA" w:rsidRPr="00F81325">
        <w:rPr>
          <w:rFonts w:ascii="Times New Roman" w:hAnsi="Times New Roman"/>
          <w:color w:val="000000" w:themeColor="text1"/>
          <w:lang w:val="es-MX"/>
        </w:rPr>
        <w:t>y</w:t>
      </w:r>
      <w:r w:rsidRPr="00F81325">
        <w:rPr>
          <w:rFonts w:ascii="Times New Roman" w:hAnsi="Times New Roman"/>
          <w:color w:val="000000" w:themeColor="text1"/>
          <w:lang w:val="es-MX"/>
        </w:rPr>
        <w:t xml:space="preserve"> deshumidificación del espacio. La clasificación higrotérmica media anual de la recámara es de un espacio cálido húmedo.</w:t>
      </w:r>
    </w:p>
    <w:p w:rsidR="00ED2D02" w:rsidRPr="00F81325" w:rsidRDefault="00ED2D02" w:rsidP="00F81325">
      <w:pPr>
        <w:spacing w:line="360" w:lineRule="auto"/>
        <w:jc w:val="both"/>
        <w:rPr>
          <w:rFonts w:ascii="Times New Roman" w:hAnsi="Times New Roman"/>
          <w:color w:val="000000" w:themeColor="text1"/>
          <w:lang w:val="es-MX"/>
        </w:rPr>
      </w:pPr>
    </w:p>
    <w:p w:rsidR="000632DB" w:rsidRPr="00F81325" w:rsidRDefault="005B46CA" w:rsidP="00F81325">
      <w:pPr>
        <w:spacing w:line="360" w:lineRule="auto"/>
        <w:jc w:val="both"/>
        <w:rPr>
          <w:rFonts w:ascii="Times New Roman" w:hAnsi="Times New Roman"/>
          <w:color w:val="000000" w:themeColor="text1"/>
          <w:lang w:val="es-MX"/>
        </w:rPr>
      </w:pPr>
      <w:r w:rsidRPr="00F81325">
        <w:rPr>
          <w:rFonts w:ascii="Times New Roman" w:hAnsi="Times New Roman"/>
          <w:color w:val="000000" w:themeColor="text1"/>
          <w:lang w:val="es-MX"/>
        </w:rPr>
        <w:t xml:space="preserve">Por lo tanto, </w:t>
      </w:r>
      <w:r w:rsidR="00350817" w:rsidRPr="00F81325">
        <w:rPr>
          <w:rFonts w:ascii="Times New Roman" w:hAnsi="Times New Roman"/>
          <w:color w:val="000000" w:themeColor="text1"/>
          <w:lang w:val="es-MX"/>
        </w:rPr>
        <w:t xml:space="preserve">en cuanto a </w:t>
      </w:r>
      <w:r w:rsidRPr="00F81325">
        <w:rPr>
          <w:rFonts w:ascii="Times New Roman" w:hAnsi="Times New Roman"/>
          <w:color w:val="000000" w:themeColor="text1"/>
          <w:lang w:val="es-MX"/>
        </w:rPr>
        <w:t>la satisfacción ambiental d</w:t>
      </w:r>
      <w:r w:rsidR="000632DB" w:rsidRPr="00F81325">
        <w:rPr>
          <w:rFonts w:ascii="Times New Roman" w:hAnsi="Times New Roman"/>
          <w:color w:val="000000" w:themeColor="text1"/>
          <w:lang w:val="es-MX"/>
        </w:rPr>
        <w:t xml:space="preserve">e </w:t>
      </w:r>
      <w:r w:rsidRPr="00F81325">
        <w:rPr>
          <w:rFonts w:ascii="Times New Roman" w:hAnsi="Times New Roman"/>
          <w:color w:val="000000" w:themeColor="text1"/>
          <w:lang w:val="es-MX"/>
        </w:rPr>
        <w:t>la vivienda común estudio de caso y su interacción con el entorno</w:t>
      </w:r>
      <w:r w:rsidR="00350817"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se </w:t>
      </w:r>
      <w:r w:rsidR="00350817" w:rsidRPr="00F81325">
        <w:rPr>
          <w:rFonts w:ascii="Times New Roman" w:hAnsi="Times New Roman"/>
          <w:color w:val="000000" w:themeColor="text1"/>
          <w:lang w:val="es-MX"/>
        </w:rPr>
        <w:t>evalúan</w:t>
      </w:r>
      <w:r w:rsidR="000632DB" w:rsidRPr="00F81325">
        <w:rPr>
          <w:rFonts w:ascii="Times New Roman" w:hAnsi="Times New Roman"/>
          <w:color w:val="000000" w:themeColor="text1"/>
          <w:lang w:val="es-MX"/>
        </w:rPr>
        <w:t xml:space="preserve"> </w:t>
      </w:r>
      <w:r w:rsidRPr="00F81325">
        <w:rPr>
          <w:rFonts w:ascii="Times New Roman" w:hAnsi="Times New Roman"/>
          <w:color w:val="000000" w:themeColor="text1"/>
          <w:lang w:val="es-MX"/>
        </w:rPr>
        <w:t>sus espacios como</w:t>
      </w:r>
      <w:r w:rsidR="000632DB" w:rsidRPr="00F81325">
        <w:rPr>
          <w:rFonts w:ascii="Times New Roman" w:hAnsi="Times New Roman"/>
          <w:color w:val="000000" w:themeColor="text1"/>
          <w:lang w:val="es-MX"/>
        </w:rPr>
        <w:t xml:space="preserve"> cálidos húmedos</w:t>
      </w:r>
      <w:r w:rsidR="00350817" w:rsidRPr="00F81325">
        <w:rPr>
          <w:rFonts w:ascii="Times New Roman" w:hAnsi="Times New Roman"/>
          <w:color w:val="000000" w:themeColor="text1"/>
          <w:lang w:val="es-MX"/>
        </w:rPr>
        <w:t>, es decir,</w:t>
      </w:r>
      <w:r w:rsidR="000632DB" w:rsidRPr="00F81325">
        <w:rPr>
          <w:rFonts w:ascii="Times New Roman" w:hAnsi="Times New Roman"/>
          <w:color w:val="000000" w:themeColor="text1"/>
          <w:lang w:val="es-MX"/>
        </w:rPr>
        <w:t xml:space="preserve"> que producen calor sofocante</w:t>
      </w:r>
      <w:r w:rsidR="00FA579E" w:rsidRPr="00F81325">
        <w:rPr>
          <w:rFonts w:ascii="Times New Roman" w:hAnsi="Times New Roman"/>
          <w:color w:val="000000" w:themeColor="text1"/>
          <w:lang w:val="es-MX"/>
        </w:rPr>
        <w:t xml:space="preserve">; </w:t>
      </w:r>
      <w:r w:rsidR="00350817" w:rsidRPr="00F81325">
        <w:rPr>
          <w:rFonts w:ascii="Times New Roman" w:hAnsi="Times New Roman"/>
          <w:color w:val="000000" w:themeColor="text1"/>
          <w:lang w:val="es-MX"/>
        </w:rPr>
        <w:t>no obstante, mientras sea</w:t>
      </w:r>
      <w:r w:rsidR="000632DB" w:rsidRPr="00F81325">
        <w:rPr>
          <w:rFonts w:ascii="Times New Roman" w:hAnsi="Times New Roman"/>
          <w:color w:val="000000" w:themeColor="text1"/>
          <w:lang w:val="es-MX"/>
        </w:rPr>
        <w:t xml:space="preserve"> mayor </w:t>
      </w:r>
      <w:r w:rsidR="00350817" w:rsidRPr="00F81325">
        <w:rPr>
          <w:rFonts w:ascii="Times New Roman" w:hAnsi="Times New Roman"/>
          <w:color w:val="000000" w:themeColor="text1"/>
          <w:lang w:val="es-MX"/>
        </w:rPr>
        <w:t xml:space="preserve">la </w:t>
      </w:r>
      <w:r w:rsidR="000632DB" w:rsidRPr="00F81325">
        <w:rPr>
          <w:rFonts w:ascii="Times New Roman" w:hAnsi="Times New Roman"/>
          <w:color w:val="000000" w:themeColor="text1"/>
          <w:lang w:val="es-MX"/>
        </w:rPr>
        <w:t>humedad relativa al interior</w:t>
      </w:r>
      <w:r w:rsidR="00350817" w:rsidRPr="00F81325">
        <w:rPr>
          <w:rFonts w:ascii="Times New Roman" w:hAnsi="Times New Roman"/>
          <w:color w:val="000000" w:themeColor="text1"/>
          <w:lang w:val="es-MX"/>
        </w:rPr>
        <w:t xml:space="preserve">, </w:t>
      </w:r>
      <w:r w:rsidR="000632DB" w:rsidRPr="00F81325">
        <w:rPr>
          <w:rFonts w:ascii="Times New Roman" w:hAnsi="Times New Roman"/>
          <w:color w:val="000000" w:themeColor="text1"/>
          <w:lang w:val="es-MX"/>
        </w:rPr>
        <w:t>más caliente se percib</w:t>
      </w:r>
      <w:r w:rsidR="00350817" w:rsidRPr="00F81325">
        <w:rPr>
          <w:rFonts w:ascii="Times New Roman" w:hAnsi="Times New Roman"/>
          <w:color w:val="000000" w:themeColor="text1"/>
          <w:lang w:val="es-MX"/>
        </w:rPr>
        <w:t>irá</w:t>
      </w:r>
      <w:r w:rsidR="000632DB" w:rsidRPr="00F81325">
        <w:rPr>
          <w:rFonts w:ascii="Times New Roman" w:hAnsi="Times New Roman"/>
          <w:color w:val="000000" w:themeColor="text1"/>
          <w:lang w:val="es-MX"/>
        </w:rPr>
        <w:t xml:space="preserve"> </w:t>
      </w:r>
      <w:r w:rsidR="00350817" w:rsidRPr="00F81325">
        <w:rPr>
          <w:rFonts w:ascii="Times New Roman" w:hAnsi="Times New Roman"/>
          <w:color w:val="000000" w:themeColor="text1"/>
          <w:lang w:val="es-MX"/>
        </w:rPr>
        <w:t xml:space="preserve">dicho </w:t>
      </w:r>
      <w:r w:rsidR="000632DB" w:rsidRPr="00F81325">
        <w:rPr>
          <w:rFonts w:ascii="Times New Roman" w:hAnsi="Times New Roman"/>
          <w:color w:val="000000" w:themeColor="text1"/>
          <w:lang w:val="es-MX"/>
        </w:rPr>
        <w:t>espacio.</w:t>
      </w:r>
    </w:p>
    <w:p w:rsidR="00ED2D02" w:rsidRPr="00F81325" w:rsidRDefault="00ED2D02" w:rsidP="00F81325">
      <w:pPr>
        <w:spacing w:line="360" w:lineRule="auto"/>
        <w:jc w:val="both"/>
        <w:rPr>
          <w:rFonts w:ascii="Times New Roman" w:hAnsi="Times New Roman"/>
          <w:color w:val="000000" w:themeColor="text1"/>
          <w:lang w:val="es-MX"/>
        </w:rPr>
      </w:pPr>
    </w:p>
    <w:p w:rsidR="00576103" w:rsidRPr="00350817" w:rsidRDefault="00576103" w:rsidP="00F81325">
      <w:pPr>
        <w:spacing w:line="360" w:lineRule="auto"/>
        <w:jc w:val="both"/>
        <w:rPr>
          <w:rFonts w:ascii="Arial" w:hAnsi="Arial" w:cs="Arial"/>
          <w:color w:val="000000" w:themeColor="text1"/>
        </w:rPr>
      </w:pPr>
      <w:r w:rsidRPr="00F81325">
        <w:rPr>
          <w:rFonts w:ascii="Times New Roman" w:hAnsi="Times New Roman"/>
          <w:color w:val="000000" w:themeColor="text1"/>
          <w:lang w:val="es-MX"/>
        </w:rPr>
        <w:t xml:space="preserve">Con </w:t>
      </w:r>
      <w:r w:rsidR="00FA579E" w:rsidRPr="00F81325">
        <w:rPr>
          <w:rFonts w:ascii="Times New Roman" w:hAnsi="Times New Roman"/>
          <w:color w:val="000000" w:themeColor="text1"/>
          <w:lang w:val="es-MX"/>
        </w:rPr>
        <w:t>esto</w:t>
      </w:r>
      <w:r w:rsidRPr="00F81325">
        <w:rPr>
          <w:rFonts w:ascii="Times New Roman" w:hAnsi="Times New Roman"/>
          <w:color w:val="000000" w:themeColor="text1"/>
          <w:lang w:val="es-MX"/>
        </w:rPr>
        <w:t xml:space="preserve"> se comprueba que </w:t>
      </w:r>
      <w:r w:rsidR="00FA579E" w:rsidRPr="00F81325">
        <w:rPr>
          <w:rFonts w:ascii="Times New Roman" w:hAnsi="Times New Roman"/>
          <w:color w:val="000000" w:themeColor="text1"/>
          <w:lang w:val="es-MX"/>
        </w:rPr>
        <w:t>mediante</w:t>
      </w:r>
      <w:r w:rsidR="005B46CA" w:rsidRPr="00F81325">
        <w:rPr>
          <w:rFonts w:ascii="Times New Roman" w:hAnsi="Times New Roman"/>
          <w:color w:val="000000" w:themeColor="text1"/>
          <w:lang w:val="es-MX"/>
        </w:rPr>
        <w:t xml:space="preserve"> la valoración climatológica y</w:t>
      </w:r>
      <w:r w:rsidRPr="00F81325">
        <w:rPr>
          <w:rFonts w:ascii="Times New Roman" w:hAnsi="Times New Roman"/>
          <w:color w:val="000000" w:themeColor="text1"/>
          <w:lang w:val="es-MX"/>
        </w:rPr>
        <w:t xml:space="preserve"> el sistema constructivo de la vivienda común</w:t>
      </w:r>
      <w:r w:rsidR="00850699" w:rsidRPr="00F81325">
        <w:rPr>
          <w:rFonts w:ascii="Times New Roman" w:hAnsi="Times New Roman"/>
          <w:color w:val="000000" w:themeColor="text1"/>
          <w:lang w:val="es-MX"/>
        </w:rPr>
        <w:t>,</w:t>
      </w:r>
      <w:r w:rsidRPr="00F81325">
        <w:rPr>
          <w:rFonts w:ascii="Times New Roman" w:hAnsi="Times New Roman"/>
          <w:color w:val="000000" w:themeColor="text1"/>
          <w:lang w:val="es-MX"/>
        </w:rPr>
        <w:t xml:space="preserve"> </w:t>
      </w:r>
      <w:r w:rsidR="005B46CA" w:rsidRPr="00F81325">
        <w:rPr>
          <w:rFonts w:ascii="Times New Roman" w:hAnsi="Times New Roman"/>
          <w:color w:val="000000" w:themeColor="text1"/>
          <w:lang w:val="es-MX"/>
        </w:rPr>
        <w:t xml:space="preserve">se </w:t>
      </w:r>
      <w:r w:rsidR="00350817" w:rsidRPr="00F81325">
        <w:rPr>
          <w:rFonts w:ascii="Times New Roman" w:hAnsi="Times New Roman"/>
          <w:color w:val="000000" w:themeColor="text1"/>
          <w:lang w:val="es-MX"/>
        </w:rPr>
        <w:t>puede d</w:t>
      </w:r>
      <w:r w:rsidRPr="00F81325">
        <w:rPr>
          <w:rFonts w:ascii="Times New Roman" w:hAnsi="Times New Roman"/>
          <w:color w:val="000000" w:themeColor="text1"/>
          <w:lang w:val="es-MX"/>
        </w:rPr>
        <w:t>etermina</w:t>
      </w:r>
      <w:r w:rsidR="00350817" w:rsidRPr="00F81325">
        <w:rPr>
          <w:rFonts w:ascii="Times New Roman" w:hAnsi="Times New Roman"/>
          <w:color w:val="000000" w:themeColor="text1"/>
          <w:lang w:val="es-MX"/>
        </w:rPr>
        <w:t>r</w:t>
      </w:r>
      <w:r w:rsidRPr="00F81325">
        <w:rPr>
          <w:rFonts w:ascii="Times New Roman" w:hAnsi="Times New Roman"/>
          <w:color w:val="000000" w:themeColor="text1"/>
          <w:lang w:val="es-MX"/>
        </w:rPr>
        <w:t xml:space="preserve"> la satisfacción ambiental </w:t>
      </w:r>
      <w:r w:rsidR="00850699" w:rsidRPr="00F81325">
        <w:rPr>
          <w:rFonts w:ascii="Times New Roman" w:hAnsi="Times New Roman"/>
          <w:color w:val="000000" w:themeColor="text1"/>
          <w:lang w:val="es-MX"/>
        </w:rPr>
        <w:t>de</w:t>
      </w:r>
      <w:r w:rsidRPr="00F81325">
        <w:rPr>
          <w:rFonts w:ascii="Times New Roman" w:hAnsi="Times New Roman"/>
          <w:color w:val="000000" w:themeColor="text1"/>
          <w:lang w:val="es-MX"/>
        </w:rPr>
        <w:t xml:space="preserve"> </w:t>
      </w:r>
      <w:r w:rsidR="00850699" w:rsidRPr="00F81325">
        <w:rPr>
          <w:rFonts w:ascii="Times New Roman" w:hAnsi="Times New Roman"/>
          <w:color w:val="000000" w:themeColor="text1"/>
          <w:lang w:val="es-MX"/>
        </w:rPr>
        <w:t xml:space="preserve">su </w:t>
      </w:r>
      <w:r w:rsidRPr="00F81325">
        <w:rPr>
          <w:rFonts w:ascii="Times New Roman" w:hAnsi="Times New Roman"/>
          <w:color w:val="000000" w:themeColor="text1"/>
          <w:lang w:val="es-MX"/>
        </w:rPr>
        <w:t>interior</w:t>
      </w:r>
      <w:r w:rsidR="00850699" w:rsidRPr="00F81325">
        <w:rPr>
          <w:rFonts w:ascii="Times New Roman" w:hAnsi="Times New Roman"/>
          <w:color w:val="000000" w:themeColor="text1"/>
          <w:lang w:val="es-MX"/>
        </w:rPr>
        <w:t xml:space="preserve"> e</w:t>
      </w:r>
      <w:r w:rsidRPr="00F81325">
        <w:rPr>
          <w:rFonts w:ascii="Times New Roman" w:hAnsi="Times New Roman"/>
          <w:color w:val="000000" w:themeColor="text1"/>
          <w:lang w:val="es-MX"/>
        </w:rPr>
        <w:t>n Tampico, México.</w:t>
      </w:r>
    </w:p>
    <w:p w:rsidR="00192CC4" w:rsidRDefault="00192CC4" w:rsidP="000632DB">
      <w:pPr>
        <w:tabs>
          <w:tab w:val="left" w:pos="0"/>
        </w:tabs>
        <w:spacing w:line="480" w:lineRule="auto"/>
        <w:jc w:val="both"/>
        <w:rPr>
          <w:rFonts w:ascii="Arial" w:hAnsi="Arial" w:cs="Arial"/>
          <w:b/>
          <w:color w:val="000000" w:themeColor="text1"/>
          <w:lang w:val="es-MX"/>
        </w:rPr>
      </w:pPr>
    </w:p>
    <w:p w:rsidR="001A77B4" w:rsidRDefault="001A77B4">
      <w:pPr>
        <w:spacing w:after="200" w:line="276" w:lineRule="auto"/>
        <w:rPr>
          <w:rFonts w:ascii="Arial" w:hAnsi="Arial" w:cs="Arial"/>
          <w:b/>
          <w:color w:val="000000" w:themeColor="text1"/>
          <w:lang w:val="es-MX"/>
        </w:rPr>
      </w:pPr>
    </w:p>
    <w:p w:rsidR="000632DB" w:rsidRPr="00F81325" w:rsidRDefault="00F81325" w:rsidP="000632DB">
      <w:pPr>
        <w:tabs>
          <w:tab w:val="left" w:pos="0"/>
        </w:tabs>
        <w:spacing w:line="480" w:lineRule="auto"/>
        <w:jc w:val="both"/>
        <w:rPr>
          <w:rFonts w:ascii="Calibri" w:hAnsi="Calibri" w:cs="Calibri"/>
          <w:color w:val="7030A0"/>
          <w:sz w:val="28"/>
          <w:szCs w:val="28"/>
        </w:rPr>
      </w:pPr>
      <w:r>
        <w:rPr>
          <w:rFonts w:ascii="Calibri" w:hAnsi="Calibri" w:cs="Calibri"/>
          <w:color w:val="7030A0"/>
          <w:sz w:val="28"/>
          <w:szCs w:val="28"/>
        </w:rPr>
        <w:t>Bibliografía</w:t>
      </w:r>
    </w:p>
    <w:p w:rsidR="00882F72" w:rsidRPr="00F81325" w:rsidRDefault="00AD7E58"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Ambrosini, Dario; Galli, Giorgio; Mancini, Biagio; Nardi, Iole; Sfarra, Stefano (2014). “Evaluating Mitigation Effects of Urban Heat Islands in a Historical Small Center with the ENVI-Met (R) Climate Model”. Sustain</w:t>
      </w:r>
      <w:r w:rsidR="005A1689" w:rsidRPr="00F81325">
        <w:rPr>
          <w:rFonts w:ascii="Times New Roman" w:eastAsia="Calibri" w:hAnsi="Times New Roman" w:cs="Times New Roman"/>
          <w:noProof/>
          <w:color w:val="auto"/>
          <w:sz w:val="24"/>
          <w:szCs w:val="22"/>
          <w:lang w:val="es-ES" w:eastAsia="en-US"/>
        </w:rPr>
        <w:t>t</w:t>
      </w:r>
      <w:r w:rsidRPr="00F81325">
        <w:rPr>
          <w:rFonts w:ascii="Times New Roman" w:eastAsia="Calibri" w:hAnsi="Times New Roman" w:cs="Times New Roman"/>
          <w:noProof/>
          <w:color w:val="auto"/>
          <w:sz w:val="24"/>
          <w:szCs w:val="22"/>
          <w:lang w:val="es-ES" w:eastAsia="en-US"/>
        </w:rPr>
        <w:t>ability. Volumen: 6</w:t>
      </w:r>
      <w:r w:rsidR="005A1689"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7013-7029.</w:t>
      </w:r>
    </w:p>
    <w:p w:rsidR="00882F72" w:rsidRPr="00F81325" w:rsidRDefault="00882F72"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Berger, Tania; Amann, Christof; Formayer, Herbert; Korjenic, Azra; Pospichal, Bernhard; Neururer, Christoph; Smutny, Roman (2014). “Impacts of urban location and climate change upon energy demand of office buildings in Vienna, Austria”. Building and Environment. Volume: 81</w:t>
      </w:r>
      <w:r w:rsidR="005A1689"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258-269.</w:t>
      </w:r>
    </w:p>
    <w:p w:rsidR="00AD7E58"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 xml:space="preserve">CONAGUA (2015). Climatología de Tampico, México. Comisión Nacional del Agua. Servicio Meteorológico Nacional. Recuperado de: </w:t>
      </w:r>
      <w:hyperlink r:id="rId11" w:history="1">
        <w:r w:rsidRPr="00F81325">
          <w:rPr>
            <w:rFonts w:ascii="Times New Roman" w:eastAsia="Calibri" w:hAnsi="Times New Roman" w:cs="Times New Roman"/>
            <w:noProof/>
            <w:color w:val="auto"/>
            <w:sz w:val="24"/>
            <w:szCs w:val="22"/>
            <w:lang w:val="es-ES" w:eastAsia="en-US"/>
          </w:rPr>
          <w:t>http://smn.cna.gob.mx</w:t>
        </w:r>
      </w:hyperlink>
      <w:r w:rsidRPr="00F81325">
        <w:rPr>
          <w:rFonts w:ascii="Times New Roman" w:eastAsia="Calibri" w:hAnsi="Times New Roman" w:cs="Times New Roman"/>
          <w:noProof/>
          <w:color w:val="auto"/>
          <w:sz w:val="24"/>
          <w:szCs w:val="22"/>
          <w:lang w:val="es-ES" w:eastAsia="en-US"/>
        </w:rPr>
        <w:t>.</w:t>
      </w:r>
    </w:p>
    <w:p w:rsidR="00AD7E58"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lastRenderedPageBreak/>
        <w:t>Coseo, Paul; Larsen, Larissa (2014). How factors of land use/land cover, building configuration, and adjacent heat sources and sinks explain Urban Heat Islands in Chicago. Landscape and Urban Planning. Volumen: 125</w:t>
      </w:r>
      <w:r w:rsidR="005A1689"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117-129.</w:t>
      </w:r>
    </w:p>
    <w:p w:rsidR="00AD7E58"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Chávez Del Valle, Francisco Javier (2002). Zona variable de confort térmico. Tesis Doctoral. Escuela Técnica Superior de Arquitectura de Barcelona. Universitat Politécnica de Catalunya. Barcelona, España.</w:t>
      </w:r>
    </w:p>
    <w:p w:rsidR="00F27981" w:rsidRPr="00F81325" w:rsidRDefault="00AD7E58"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Dimoudi, A; Kantzioura, A; Zoras, S; Pallas, C; Kosmopoulos, P. (2013). “Investigation of urban microclimate parameters in an urban center”. Energy and Buildings. Volumen: 64</w:t>
      </w:r>
      <w:r w:rsidR="005A1689"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1-9.</w:t>
      </w:r>
    </w:p>
    <w:p w:rsidR="00F27981" w:rsidRPr="00F81325" w:rsidRDefault="00F27981"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Feng, Huihui; Zhao, Xiaofeng; Chen, Feng; Wu, Lichun (2014). “Using land use change trajectories to quantify the effects of urbanization on urban heat island”. Advances in Space Research. Volumen: 53</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463-473.</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Fuentes Pérez, Carlos Alberto (2011). Evaluación del comportamiento de la vivienda tradicional y la vivienda común en Tampico, México. Tesis Doctoral. Programa de Doctorado con Énfasis en Vivienda de la Facultad de Arquitectura, Diseño y Urbanismo. Universidad Autónoma de Tamaulipas. Tampico, Tam</w:t>
      </w:r>
      <w:r w:rsidR="0042439F" w:rsidRPr="00F81325">
        <w:rPr>
          <w:rFonts w:ascii="Times New Roman" w:eastAsia="Calibri" w:hAnsi="Times New Roman" w:cs="Times New Roman"/>
          <w:noProof/>
          <w:color w:val="auto"/>
          <w:sz w:val="24"/>
          <w:szCs w:val="22"/>
          <w:lang w:val="es-ES" w:eastAsia="en-US"/>
        </w:rPr>
        <w:t>ps</w:t>
      </w:r>
      <w:r w:rsidRPr="00F81325">
        <w:rPr>
          <w:rFonts w:ascii="Times New Roman" w:eastAsia="Calibri" w:hAnsi="Times New Roman" w:cs="Times New Roman"/>
          <w:noProof/>
          <w:color w:val="auto"/>
          <w:sz w:val="24"/>
          <w:szCs w:val="22"/>
          <w:lang w:val="es-ES" w:eastAsia="en-US"/>
        </w:rPr>
        <w:t>.</w:t>
      </w:r>
      <w:r w:rsidR="0042439F" w:rsidRPr="00F81325">
        <w:rPr>
          <w:rFonts w:ascii="Times New Roman" w:eastAsia="Calibri" w:hAnsi="Times New Roman" w:cs="Times New Roman"/>
          <w:noProof/>
          <w:color w:val="auto"/>
          <w:sz w:val="24"/>
          <w:szCs w:val="22"/>
          <w:lang w:val="es-ES" w:eastAsia="en-US"/>
        </w:rPr>
        <w:t>,</w:t>
      </w:r>
      <w:r w:rsidRPr="00F81325">
        <w:rPr>
          <w:rFonts w:ascii="Times New Roman" w:eastAsia="Calibri" w:hAnsi="Times New Roman" w:cs="Times New Roman"/>
          <w:noProof/>
          <w:color w:val="auto"/>
          <w:sz w:val="24"/>
          <w:szCs w:val="22"/>
          <w:lang w:val="es-ES" w:eastAsia="en-US"/>
        </w:rPr>
        <w:t xml:space="preserve"> México.</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F</w:t>
      </w:r>
      <w:r w:rsidR="00CB6C31" w:rsidRPr="00F81325">
        <w:rPr>
          <w:rFonts w:ascii="Times New Roman" w:eastAsia="Calibri" w:hAnsi="Times New Roman" w:cs="Times New Roman"/>
          <w:noProof/>
          <w:color w:val="auto"/>
          <w:sz w:val="24"/>
          <w:szCs w:val="22"/>
          <w:lang w:val="es-ES" w:eastAsia="en-US"/>
        </w:rPr>
        <w:t>uentes Pérez, Carlos Alberto (</w:t>
      </w:r>
      <w:r w:rsidRPr="00F81325">
        <w:rPr>
          <w:rFonts w:ascii="Times New Roman" w:eastAsia="Calibri" w:hAnsi="Times New Roman" w:cs="Times New Roman"/>
          <w:noProof/>
          <w:color w:val="auto"/>
          <w:sz w:val="24"/>
          <w:szCs w:val="22"/>
          <w:lang w:val="es-ES" w:eastAsia="en-US"/>
        </w:rPr>
        <w:t>2014). Adaptabilidad higrotérmica de la vivienda tradicional en Tampico, México. Redalyc.org. Volumen: VIII</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77-97.</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Gago, EJ; Rold</w:t>
      </w:r>
      <w:r w:rsidR="0042439F" w:rsidRPr="00F81325">
        <w:rPr>
          <w:rFonts w:ascii="Times New Roman" w:eastAsia="Calibri" w:hAnsi="Times New Roman" w:cs="Times New Roman"/>
          <w:noProof/>
          <w:color w:val="auto"/>
          <w:sz w:val="24"/>
          <w:szCs w:val="22"/>
          <w:lang w:val="es-ES" w:eastAsia="en-US"/>
        </w:rPr>
        <w:t>á</w:t>
      </w:r>
      <w:r w:rsidRPr="00F81325">
        <w:rPr>
          <w:rFonts w:ascii="Times New Roman" w:eastAsia="Calibri" w:hAnsi="Times New Roman" w:cs="Times New Roman"/>
          <w:noProof/>
          <w:color w:val="auto"/>
          <w:sz w:val="24"/>
          <w:szCs w:val="22"/>
          <w:lang w:val="es-ES" w:eastAsia="en-US"/>
        </w:rPr>
        <w:t>n, J; Pacheco-Torres, R; Ordoñez, J. (2013). The city and urban heat islands: A review of strategies to mitigate adverse effects. Renewable &amp; Sustainable Energy Reviews. Volumen: 25</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749-758.</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 xml:space="preserve">Goldberg, Valeri; Kurbjuhn, Cornelia; Bernhofer, Christian (2013). How relevant is urban planning for the thermal comfort of pedestrians? Numerical case studies in two districts </w:t>
      </w:r>
      <w:r w:rsidRPr="00F81325">
        <w:rPr>
          <w:rFonts w:ascii="Times New Roman" w:eastAsia="Calibri" w:hAnsi="Times New Roman" w:cs="Times New Roman"/>
          <w:noProof/>
          <w:color w:val="auto"/>
          <w:sz w:val="24"/>
          <w:szCs w:val="22"/>
          <w:lang w:val="es-ES" w:eastAsia="en-US"/>
        </w:rPr>
        <w:lastRenderedPageBreak/>
        <w:t>of the City of Dresden (Saxony/Germany). Meteorologische Zeitschrift. Volumen: 22</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739-751.</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Hedquist, Brent C.; Brazel, Anthony J. (2014). Seasonal variability of temperatures and outdoor human comfort in Phoenix, Arizona, USA. Building and Environment. Volumen: 72</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377-388.</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Humphreys, M. A.  (1995). “Fields studies of thermal comfort compared and applied”, en symposium of physiological requirements of the microclimate. Praga.</w:t>
      </w:r>
    </w:p>
    <w:p w:rsidR="00ED2D02"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Humphreys, M. A. and Nicol, F. (2001). “The validity of ISO-PMV for predicting comfort votes in every-day thermal environments”. Proceedings of Moving Thermal Comfort Standard s Into the 21st Century. Windsor-UK.</w:t>
      </w:r>
    </w:p>
    <w:p w:rsidR="001A77B4"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Ho, Hung Chak; Knudby, Anders; Sirovyak, Paul; Xu, Yongming; Hodul, Matus; Henderson, Sarah B. (2014). “Mapping maximum urban air temperature on hot summer days”. Remote Sensing of Environment. Volumen: 154</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38-45.</w:t>
      </w:r>
    </w:p>
    <w:p w:rsidR="00FC700E"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 xml:space="preserve">ISO, International Organization for Standardization (2005). ISO 7730:2005 (E) Ergonomics of the thermal environment-analytical determination and interpretation of thermal comfort using calculation of the PMV and PPD indices and local thermal comfort criteria. Ginebra: Edición de </w:t>
      </w:r>
      <w:r w:rsidR="0042439F" w:rsidRPr="00F81325">
        <w:rPr>
          <w:rFonts w:ascii="Times New Roman" w:eastAsia="Calibri" w:hAnsi="Times New Roman" w:cs="Times New Roman"/>
          <w:noProof/>
          <w:color w:val="auto"/>
          <w:sz w:val="24"/>
          <w:szCs w:val="22"/>
          <w:lang w:val="es-ES" w:eastAsia="en-US"/>
        </w:rPr>
        <w:t>a</w:t>
      </w:r>
      <w:r w:rsidRPr="00F81325">
        <w:rPr>
          <w:rFonts w:ascii="Times New Roman" w:eastAsia="Calibri" w:hAnsi="Times New Roman" w:cs="Times New Roman"/>
          <w:noProof/>
          <w:color w:val="auto"/>
          <w:sz w:val="24"/>
          <w:szCs w:val="22"/>
          <w:lang w:val="es-ES" w:eastAsia="en-US"/>
        </w:rPr>
        <w:t>utor.</w:t>
      </w:r>
    </w:p>
    <w:p w:rsidR="00FC700E" w:rsidRPr="00F81325" w:rsidRDefault="00FC700E"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Kolaitis, Dionysios I. et al. (2013). “Comparative assessment of internal and external thermal insulation systems for energy efficient retrofitting of residential buildings”. Energy and Buildings. Volumen: 64</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123-131.</w:t>
      </w:r>
    </w:p>
    <w:p w:rsidR="002E1414"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Krüeger, E. L.; Minella, F. O.; Matzarakis, A. (2014). Comparison of different methods of estimating the mean radiant temperature in outdoor thermal comfort studies. International Journal of B Ometeorology. Volumen: 58</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1727-1737.</w:t>
      </w:r>
    </w:p>
    <w:p w:rsidR="002E1414" w:rsidRPr="00F81325" w:rsidRDefault="002E1414"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lastRenderedPageBreak/>
        <w:t>Lee, Sungwon; Lee, Bumsoo (2014). “The influence of urban form on GHG emissions in the US household sector”. Energy Policy. Volumen: 68</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534-549.</w:t>
      </w:r>
    </w:p>
    <w:p w:rsidR="00CB6C31"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Li, Yanling; Babcock, Roger W., Jr. (2014). Green roofs against pollution and climate change. A review. Agronomy for Sustainable Development. Volumen: 34</w:t>
      </w:r>
      <w:r w:rsidR="0042439F"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695-705.</w:t>
      </w:r>
    </w:p>
    <w:p w:rsidR="00CB6C31" w:rsidRPr="00F81325" w:rsidRDefault="00CB6C31"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Nicol, F.; Humphreys, M. A. (2002). “The Validity of ISO-PMV for Predicting Comfort Votes in Everyday Thermal Environments”. Energy and Buildings, Lausanne. Volumen: 34</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667-684.</w:t>
      </w:r>
    </w:p>
    <w:p w:rsidR="00882F72" w:rsidRPr="00F81325" w:rsidRDefault="00882F72"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Olgyay, Víctor (2004). Arquitectura y clima. Manual de diseño bioclimático para arquitectos y urbanistas. Editorial Gustavo Gili, S.A. Tercera tirada. Barcelona, España.</w:t>
      </w:r>
    </w:p>
    <w:p w:rsidR="003C6A6A"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Pathirana, Assela; Denekew, Hailu B.; Veerbeek, William; Zevenbergen, Chris; Banda, Allan T. (2014). Impact of urban growth-driven land</w:t>
      </w:r>
      <w:r w:rsidR="00242C9D" w:rsidRPr="00F81325">
        <w:rPr>
          <w:rFonts w:ascii="Times New Roman" w:eastAsia="Calibri" w:hAnsi="Times New Roman" w:cs="Times New Roman"/>
          <w:noProof/>
          <w:color w:val="auto"/>
          <w:sz w:val="24"/>
          <w:szCs w:val="22"/>
          <w:lang w:val="es-ES" w:eastAsia="en-US"/>
        </w:rPr>
        <w:t xml:space="preserve"> </w:t>
      </w:r>
      <w:r w:rsidRPr="00F81325">
        <w:rPr>
          <w:rFonts w:ascii="Times New Roman" w:eastAsia="Calibri" w:hAnsi="Times New Roman" w:cs="Times New Roman"/>
          <w:noProof/>
          <w:color w:val="auto"/>
          <w:sz w:val="24"/>
          <w:szCs w:val="22"/>
          <w:lang w:val="es-ES" w:eastAsia="en-US"/>
        </w:rPr>
        <w:t>use change on microclimate and extreme precipitation - A sensitivity study. Atmospheric Research. Volumen: 138</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59-72.</w:t>
      </w:r>
    </w:p>
    <w:p w:rsidR="003C6A6A" w:rsidRPr="00F81325" w:rsidRDefault="003C6A6A"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Perini, Katia; Magliocco, Adriano (2014). “Effects of vegetation, urban density, building height, and atmospheric conditions on local temperatures and thermal comfort”. Urban Forestry &amp; Urban Greening. Volumen: 13</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495-506.</w:t>
      </w:r>
    </w:p>
    <w:p w:rsidR="003C6A6A"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Roriz, Mauricio (2003). Flutuações horárias dos limites de conforto térmico: Urna hipótese de modelo adaptativo. ENCAC-COTEDI, VII Encontro Nacional de Conforto no Ambiente Construído Curitiba - PR, Brasil.</w:t>
      </w:r>
    </w:p>
    <w:p w:rsidR="003C6A6A" w:rsidRPr="00F81325" w:rsidRDefault="003C6A6A"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Runnalls, KE; Oke, TR. (2006). “A technique to detect microclimatic inhomogeneities in historical records of screen-level air temperature”. Journal of Climate. Volumen: 19</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959-978.</w:t>
      </w:r>
    </w:p>
    <w:p w:rsidR="00C85739"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Shahrestani, Mehdi; Yao, Runming; Luo, Zhiwen; Turkbeyler, Erdal; Davies, Hywel (2015). A field study of urban microclimates in London. Renewable Energy. Volumen: 73</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3-9.</w:t>
      </w:r>
    </w:p>
    <w:p w:rsidR="00B44990" w:rsidRPr="00F81325" w:rsidRDefault="00C85739"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lastRenderedPageBreak/>
        <w:t>Stewart, Iain D.; Oke, T. R.; Krayenhoff, E. Scott (2014). “Evaluation of the 'local climate zone' scheme using temperature observations and model simulations”. International Journal of Climatology. Volumen: 34</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1062-1080.</w:t>
      </w:r>
    </w:p>
    <w:p w:rsidR="00C85739" w:rsidRPr="00F81325" w:rsidRDefault="000632DB" w:rsidP="00F81325">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F81325">
        <w:rPr>
          <w:rFonts w:ascii="Times New Roman" w:eastAsia="Calibri" w:hAnsi="Times New Roman" w:cs="Times New Roman"/>
          <w:noProof/>
          <w:color w:val="auto"/>
          <w:sz w:val="24"/>
          <w:szCs w:val="22"/>
          <w:lang w:val="es-ES" w:eastAsia="en-US"/>
        </w:rPr>
        <w:t>Taylor, J.; Davies, M; Mavrogianni, A; Chalabi, Z; Biddulph, P; Oikonomou, E; Das, P; Jones, B. (2014). The relative importance of input weather data for indoor overheating risk assessment in dwellings. Building and Environment. Volumen: 76</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81-91.</w:t>
      </w:r>
    </w:p>
    <w:p w:rsidR="00C85739" w:rsidRPr="001A77B4" w:rsidRDefault="00C85739" w:rsidP="00F81325">
      <w:pPr>
        <w:pStyle w:val="Normal1"/>
        <w:spacing w:line="480" w:lineRule="auto"/>
        <w:ind w:left="690" w:hanging="719"/>
        <w:jc w:val="both"/>
        <w:rPr>
          <w:color w:val="000000" w:themeColor="text1"/>
          <w:lang w:val="en-US" w:eastAsia="es-MX"/>
        </w:rPr>
      </w:pPr>
      <w:r w:rsidRPr="00F81325">
        <w:rPr>
          <w:rFonts w:ascii="Times New Roman" w:eastAsia="Calibri" w:hAnsi="Times New Roman" w:cs="Times New Roman"/>
          <w:noProof/>
          <w:color w:val="auto"/>
          <w:sz w:val="24"/>
          <w:szCs w:val="22"/>
          <w:lang w:val="es-ES" w:eastAsia="en-US"/>
        </w:rPr>
        <w:t>Wong, Nyuk Hien; Jusuf, Steve Kardinal; Tan, Chun Liang (2011). “Integrated urban microclimate assessment method as a sustainable urban development and urban design tool”. Landscape and Urban Planning. Volumen: 100</w:t>
      </w:r>
      <w:r w:rsidR="00242C9D" w:rsidRPr="00F81325">
        <w:rPr>
          <w:rFonts w:ascii="Times New Roman" w:eastAsia="Calibri" w:hAnsi="Times New Roman" w:cs="Times New Roman"/>
          <w:noProof/>
          <w:color w:val="auto"/>
          <w:sz w:val="24"/>
          <w:szCs w:val="22"/>
          <w:lang w:val="es-ES" w:eastAsia="en-US"/>
        </w:rPr>
        <w:t>, pp.</w:t>
      </w:r>
      <w:r w:rsidRPr="00F81325">
        <w:rPr>
          <w:rFonts w:ascii="Times New Roman" w:eastAsia="Calibri" w:hAnsi="Times New Roman" w:cs="Times New Roman"/>
          <w:noProof/>
          <w:color w:val="auto"/>
          <w:sz w:val="24"/>
          <w:szCs w:val="22"/>
          <w:lang w:val="es-ES" w:eastAsia="en-US"/>
        </w:rPr>
        <w:t xml:space="preserve"> 386-389.</w:t>
      </w:r>
    </w:p>
    <w:p w:rsidR="00C85739" w:rsidRPr="002C74DA" w:rsidRDefault="00C85739" w:rsidP="00C85739">
      <w:pPr>
        <w:suppressAutoHyphens/>
        <w:autoSpaceDE w:val="0"/>
        <w:autoSpaceDN w:val="0"/>
        <w:adjustRightInd w:val="0"/>
        <w:spacing w:line="480" w:lineRule="auto"/>
        <w:ind w:left="1560" w:hanging="1560"/>
        <w:jc w:val="both"/>
        <w:rPr>
          <w:rFonts w:ascii="Arial" w:hAnsi="Arial" w:cs="Arial"/>
          <w:color w:val="9BBB59" w:themeColor="accent3"/>
          <w:lang w:val="en-US"/>
        </w:rPr>
      </w:pPr>
    </w:p>
    <w:p w:rsidR="00F81F7A" w:rsidRPr="00AD2862" w:rsidRDefault="00F81F7A" w:rsidP="00F81F7A">
      <w:pPr>
        <w:rPr>
          <w:rFonts w:ascii="Arial" w:hAnsi="Arial" w:cs="Arial"/>
          <w:b/>
          <w:color w:val="000000" w:themeColor="text1"/>
          <w:lang w:val="es-MX"/>
        </w:rPr>
      </w:pPr>
    </w:p>
    <w:p w:rsidR="008544F5" w:rsidRPr="002C74DA" w:rsidRDefault="008544F5" w:rsidP="00BD02EB">
      <w:pPr>
        <w:spacing w:line="480" w:lineRule="auto"/>
        <w:jc w:val="both"/>
        <w:rPr>
          <w:rFonts w:ascii="Arial" w:hAnsi="Arial" w:cs="Arial"/>
          <w:b/>
          <w:caps/>
          <w:color w:val="000000" w:themeColor="text1"/>
          <w:spacing w:val="4"/>
          <w:lang w:val="en-US"/>
        </w:rPr>
      </w:pPr>
    </w:p>
    <w:sectPr w:rsidR="008544F5" w:rsidRPr="002C74DA" w:rsidSect="00CF5666">
      <w:headerReference w:type="default" r:id="rId12"/>
      <w:footerReference w:type="default" r:id="rId13"/>
      <w:pgSz w:w="12240" w:h="15840" w:code="11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79" w:rsidRDefault="00C35F79" w:rsidP="00C93297">
      <w:r>
        <w:separator/>
      </w:r>
    </w:p>
  </w:endnote>
  <w:endnote w:type="continuationSeparator" w:id="0">
    <w:p w:rsidR="00C35F79" w:rsidRDefault="00C35F79" w:rsidP="00C9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11" w:rsidRDefault="00A52C11">
    <w:pPr>
      <w:pStyle w:val="Piedepgina"/>
      <w:jc w:val="right"/>
    </w:pPr>
  </w:p>
  <w:p w:rsidR="00F81325" w:rsidRPr="00F81325" w:rsidRDefault="00F81325" w:rsidP="00F81325">
    <w:pPr>
      <w:pStyle w:val="Piedepgina"/>
      <w:jc w:val="center"/>
      <w:rPr>
        <w:rFonts w:ascii="Calibri" w:hAnsi="Calibri" w:cs="Calibri"/>
        <w:b/>
        <w:sz w:val="22"/>
        <w:lang w:eastAsia="es-MX"/>
      </w:rPr>
    </w:pPr>
    <w:r w:rsidRPr="00F81325">
      <w:rPr>
        <w:rFonts w:ascii="Calibri" w:hAnsi="Calibri" w:cs="Calibri"/>
        <w:b/>
        <w:sz w:val="22"/>
        <w:lang w:eastAsia="es-MX"/>
      </w:rPr>
      <w:t>Vol. 4, Núm. 8                   Julio - Diciembre 2015                           RICSH</w:t>
    </w:r>
  </w:p>
  <w:p w:rsidR="00A52C11" w:rsidRDefault="00A52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79" w:rsidRDefault="00C35F79" w:rsidP="00C93297">
      <w:r>
        <w:separator/>
      </w:r>
    </w:p>
  </w:footnote>
  <w:footnote w:type="continuationSeparator" w:id="0">
    <w:p w:rsidR="00C35F79" w:rsidRDefault="00C35F79" w:rsidP="00C9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DD" w:rsidRPr="00F81325" w:rsidRDefault="00F81325" w:rsidP="00F81325">
    <w:pPr>
      <w:pStyle w:val="Encabezado"/>
      <w:jc w:val="center"/>
      <w:rPr>
        <w:sz w:val="22"/>
      </w:rPr>
    </w:pPr>
    <w:r w:rsidRPr="00F81325">
      <w:rPr>
        <w:rFonts w:ascii="Calibri" w:hAnsi="Calibri" w:cs="Calibri"/>
        <w:b/>
        <w:i/>
        <w:sz w:val="22"/>
        <w:lang w:eastAsia="es-MX"/>
      </w:rPr>
      <w:t xml:space="preserve">Revista Iberoamericana de las Ciencias Sociales y Humanísticas                            </w:t>
    </w:r>
    <w:r w:rsidRPr="00F81325">
      <w:rPr>
        <w:rFonts w:ascii="Calibri" w:hAnsi="Calibri" w:cs="Calibri"/>
        <w:b/>
        <w:sz w:val="22"/>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A7360"/>
    <w:multiLevelType w:val="hybridMultilevel"/>
    <w:tmpl w:val="7F161424"/>
    <w:lvl w:ilvl="0" w:tplc="0C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1"/>
  <w:activeWritingStyle w:appName="MSWord" w:lang="en-GB" w:vendorID="64" w:dllVersion="0"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297"/>
    <w:rsid w:val="000008A9"/>
    <w:rsid w:val="0000290C"/>
    <w:rsid w:val="00004DB2"/>
    <w:rsid w:val="00011BB1"/>
    <w:rsid w:val="00013EE4"/>
    <w:rsid w:val="0001634D"/>
    <w:rsid w:val="000167BB"/>
    <w:rsid w:val="00020845"/>
    <w:rsid w:val="0002395B"/>
    <w:rsid w:val="00032934"/>
    <w:rsid w:val="00033671"/>
    <w:rsid w:val="00045E77"/>
    <w:rsid w:val="00047EDB"/>
    <w:rsid w:val="00050951"/>
    <w:rsid w:val="00062144"/>
    <w:rsid w:val="000632DB"/>
    <w:rsid w:val="00063BB9"/>
    <w:rsid w:val="0006552F"/>
    <w:rsid w:val="00076538"/>
    <w:rsid w:val="000816BF"/>
    <w:rsid w:val="00083123"/>
    <w:rsid w:val="00094FA1"/>
    <w:rsid w:val="00096C6A"/>
    <w:rsid w:val="00096F06"/>
    <w:rsid w:val="000A0145"/>
    <w:rsid w:val="000A0C0B"/>
    <w:rsid w:val="000B183E"/>
    <w:rsid w:val="000B2B0E"/>
    <w:rsid w:val="000B5384"/>
    <w:rsid w:val="000C5EF6"/>
    <w:rsid w:val="000C687B"/>
    <w:rsid w:val="000D5401"/>
    <w:rsid w:val="000D6D5A"/>
    <w:rsid w:val="000E643E"/>
    <w:rsid w:val="000F3279"/>
    <w:rsid w:val="000F438B"/>
    <w:rsid w:val="00102924"/>
    <w:rsid w:val="001101D6"/>
    <w:rsid w:val="00111917"/>
    <w:rsid w:val="0011376B"/>
    <w:rsid w:val="00114B8D"/>
    <w:rsid w:val="00115940"/>
    <w:rsid w:val="00122870"/>
    <w:rsid w:val="00122B92"/>
    <w:rsid w:val="001265C9"/>
    <w:rsid w:val="00137F3E"/>
    <w:rsid w:val="0014153A"/>
    <w:rsid w:val="001510B1"/>
    <w:rsid w:val="00157045"/>
    <w:rsid w:val="00160B1A"/>
    <w:rsid w:val="00162E99"/>
    <w:rsid w:val="00167493"/>
    <w:rsid w:val="001734E9"/>
    <w:rsid w:val="00175407"/>
    <w:rsid w:val="00176119"/>
    <w:rsid w:val="001773C1"/>
    <w:rsid w:val="00177FA0"/>
    <w:rsid w:val="00187167"/>
    <w:rsid w:val="00190631"/>
    <w:rsid w:val="00190C55"/>
    <w:rsid w:val="0019229B"/>
    <w:rsid w:val="00192CC4"/>
    <w:rsid w:val="00193351"/>
    <w:rsid w:val="001940D2"/>
    <w:rsid w:val="00196450"/>
    <w:rsid w:val="001A5C90"/>
    <w:rsid w:val="001A6E3B"/>
    <w:rsid w:val="001A77B4"/>
    <w:rsid w:val="001B397E"/>
    <w:rsid w:val="001C3640"/>
    <w:rsid w:val="001D5BA7"/>
    <w:rsid w:val="001D6CA5"/>
    <w:rsid w:val="001E5059"/>
    <w:rsid w:val="001F5B68"/>
    <w:rsid w:val="00201ECB"/>
    <w:rsid w:val="00215407"/>
    <w:rsid w:val="002226C8"/>
    <w:rsid w:val="002240D7"/>
    <w:rsid w:val="00225761"/>
    <w:rsid w:val="00234ADF"/>
    <w:rsid w:val="00236169"/>
    <w:rsid w:val="00242C9D"/>
    <w:rsid w:val="00243DB7"/>
    <w:rsid w:val="002447EB"/>
    <w:rsid w:val="00244AB1"/>
    <w:rsid w:val="0024527F"/>
    <w:rsid w:val="00245AE3"/>
    <w:rsid w:val="00247DAE"/>
    <w:rsid w:val="00254163"/>
    <w:rsid w:val="00254A3C"/>
    <w:rsid w:val="00263F7D"/>
    <w:rsid w:val="00266D49"/>
    <w:rsid w:val="002778E9"/>
    <w:rsid w:val="002810E8"/>
    <w:rsid w:val="002812B0"/>
    <w:rsid w:val="00281C8C"/>
    <w:rsid w:val="0029224B"/>
    <w:rsid w:val="00294369"/>
    <w:rsid w:val="00295817"/>
    <w:rsid w:val="002A0A79"/>
    <w:rsid w:val="002A132E"/>
    <w:rsid w:val="002A1A71"/>
    <w:rsid w:val="002A2B52"/>
    <w:rsid w:val="002A6D37"/>
    <w:rsid w:val="002A7F01"/>
    <w:rsid w:val="002B12C3"/>
    <w:rsid w:val="002B19D7"/>
    <w:rsid w:val="002B2F1B"/>
    <w:rsid w:val="002C337A"/>
    <w:rsid w:val="002C3DDF"/>
    <w:rsid w:val="002C74DA"/>
    <w:rsid w:val="002D4BFF"/>
    <w:rsid w:val="002E1414"/>
    <w:rsid w:val="002E2F41"/>
    <w:rsid w:val="002E5737"/>
    <w:rsid w:val="002E5E94"/>
    <w:rsid w:val="002F2DE1"/>
    <w:rsid w:val="002F532C"/>
    <w:rsid w:val="002F6A27"/>
    <w:rsid w:val="002F7CA6"/>
    <w:rsid w:val="0031151F"/>
    <w:rsid w:val="0032595A"/>
    <w:rsid w:val="00326638"/>
    <w:rsid w:val="00332233"/>
    <w:rsid w:val="003332F0"/>
    <w:rsid w:val="00334909"/>
    <w:rsid w:val="00335DCD"/>
    <w:rsid w:val="00336818"/>
    <w:rsid w:val="00344F72"/>
    <w:rsid w:val="00347255"/>
    <w:rsid w:val="00350817"/>
    <w:rsid w:val="00351E55"/>
    <w:rsid w:val="00354724"/>
    <w:rsid w:val="00354A96"/>
    <w:rsid w:val="00355915"/>
    <w:rsid w:val="00361C41"/>
    <w:rsid w:val="00361F77"/>
    <w:rsid w:val="00362E7C"/>
    <w:rsid w:val="00375FC2"/>
    <w:rsid w:val="00383D96"/>
    <w:rsid w:val="00384B14"/>
    <w:rsid w:val="00386108"/>
    <w:rsid w:val="00396B7A"/>
    <w:rsid w:val="00396BE4"/>
    <w:rsid w:val="003A3775"/>
    <w:rsid w:val="003A67F4"/>
    <w:rsid w:val="003A7237"/>
    <w:rsid w:val="003B4E6E"/>
    <w:rsid w:val="003C06F8"/>
    <w:rsid w:val="003C6A6A"/>
    <w:rsid w:val="003D283D"/>
    <w:rsid w:val="003F2DA4"/>
    <w:rsid w:val="003F43CB"/>
    <w:rsid w:val="004047E0"/>
    <w:rsid w:val="004052B7"/>
    <w:rsid w:val="004130F6"/>
    <w:rsid w:val="0042439F"/>
    <w:rsid w:val="00424A4F"/>
    <w:rsid w:val="00427608"/>
    <w:rsid w:val="004328B7"/>
    <w:rsid w:val="00432933"/>
    <w:rsid w:val="00433EC8"/>
    <w:rsid w:val="0043572A"/>
    <w:rsid w:val="0043738E"/>
    <w:rsid w:val="00440D34"/>
    <w:rsid w:val="00455371"/>
    <w:rsid w:val="00461C04"/>
    <w:rsid w:val="00467448"/>
    <w:rsid w:val="00481391"/>
    <w:rsid w:val="004822EA"/>
    <w:rsid w:val="00495462"/>
    <w:rsid w:val="004A38AC"/>
    <w:rsid w:val="004A68F8"/>
    <w:rsid w:val="004B0035"/>
    <w:rsid w:val="004B1981"/>
    <w:rsid w:val="004B59FA"/>
    <w:rsid w:val="004C5F2A"/>
    <w:rsid w:val="004D2318"/>
    <w:rsid w:val="004D2EC9"/>
    <w:rsid w:val="004D3F35"/>
    <w:rsid w:val="004D6627"/>
    <w:rsid w:val="004D6AB7"/>
    <w:rsid w:val="004D6CA4"/>
    <w:rsid w:val="004E1B8C"/>
    <w:rsid w:val="004E3A51"/>
    <w:rsid w:val="004E54B3"/>
    <w:rsid w:val="004F5D2E"/>
    <w:rsid w:val="004F67BB"/>
    <w:rsid w:val="0050211F"/>
    <w:rsid w:val="005021B2"/>
    <w:rsid w:val="005025A0"/>
    <w:rsid w:val="005041D6"/>
    <w:rsid w:val="00507F61"/>
    <w:rsid w:val="005108B6"/>
    <w:rsid w:val="00512C74"/>
    <w:rsid w:val="00517262"/>
    <w:rsid w:val="00521A01"/>
    <w:rsid w:val="0052249B"/>
    <w:rsid w:val="005226C9"/>
    <w:rsid w:val="00522C44"/>
    <w:rsid w:val="005243F6"/>
    <w:rsid w:val="005259D1"/>
    <w:rsid w:val="00527C5D"/>
    <w:rsid w:val="00533C5E"/>
    <w:rsid w:val="00534D35"/>
    <w:rsid w:val="005355BE"/>
    <w:rsid w:val="005417D7"/>
    <w:rsid w:val="0054181D"/>
    <w:rsid w:val="005431F7"/>
    <w:rsid w:val="00551388"/>
    <w:rsid w:val="00552414"/>
    <w:rsid w:val="005533D4"/>
    <w:rsid w:val="005538CE"/>
    <w:rsid w:val="00555C09"/>
    <w:rsid w:val="005616C9"/>
    <w:rsid w:val="00562375"/>
    <w:rsid w:val="00567202"/>
    <w:rsid w:val="00571897"/>
    <w:rsid w:val="0057402C"/>
    <w:rsid w:val="00576103"/>
    <w:rsid w:val="00580B3A"/>
    <w:rsid w:val="00581A6B"/>
    <w:rsid w:val="005A1689"/>
    <w:rsid w:val="005A3A78"/>
    <w:rsid w:val="005A43FD"/>
    <w:rsid w:val="005A7483"/>
    <w:rsid w:val="005A77E5"/>
    <w:rsid w:val="005B433F"/>
    <w:rsid w:val="005B46CA"/>
    <w:rsid w:val="005B6796"/>
    <w:rsid w:val="005B6C15"/>
    <w:rsid w:val="005B70FE"/>
    <w:rsid w:val="005C3B9C"/>
    <w:rsid w:val="005C6503"/>
    <w:rsid w:val="005C76EE"/>
    <w:rsid w:val="005D0F60"/>
    <w:rsid w:val="005D335F"/>
    <w:rsid w:val="005D3E2F"/>
    <w:rsid w:val="005D483C"/>
    <w:rsid w:val="005D7A33"/>
    <w:rsid w:val="005E0B63"/>
    <w:rsid w:val="005E3388"/>
    <w:rsid w:val="005E641C"/>
    <w:rsid w:val="005F3612"/>
    <w:rsid w:val="00607E69"/>
    <w:rsid w:val="006109FF"/>
    <w:rsid w:val="006111F7"/>
    <w:rsid w:val="00614776"/>
    <w:rsid w:val="00620C21"/>
    <w:rsid w:val="006226AE"/>
    <w:rsid w:val="00625BF5"/>
    <w:rsid w:val="006365B0"/>
    <w:rsid w:val="00636A12"/>
    <w:rsid w:val="00637FF2"/>
    <w:rsid w:val="00640A9F"/>
    <w:rsid w:val="006434F9"/>
    <w:rsid w:val="0064667E"/>
    <w:rsid w:val="0065410E"/>
    <w:rsid w:val="00655914"/>
    <w:rsid w:val="00662A7E"/>
    <w:rsid w:val="00662E4B"/>
    <w:rsid w:val="00663EDB"/>
    <w:rsid w:val="006709E9"/>
    <w:rsid w:val="00676B46"/>
    <w:rsid w:val="00676CD0"/>
    <w:rsid w:val="00683782"/>
    <w:rsid w:val="00686FFA"/>
    <w:rsid w:val="00687FC4"/>
    <w:rsid w:val="006906BF"/>
    <w:rsid w:val="006909FD"/>
    <w:rsid w:val="00695D98"/>
    <w:rsid w:val="006A10D6"/>
    <w:rsid w:val="006A566D"/>
    <w:rsid w:val="006B0193"/>
    <w:rsid w:val="006B0FA5"/>
    <w:rsid w:val="006B4695"/>
    <w:rsid w:val="006C12FB"/>
    <w:rsid w:val="006C2792"/>
    <w:rsid w:val="006C2BCC"/>
    <w:rsid w:val="006C52C3"/>
    <w:rsid w:val="006C5420"/>
    <w:rsid w:val="006E01C9"/>
    <w:rsid w:val="006E0B4C"/>
    <w:rsid w:val="006E589F"/>
    <w:rsid w:val="006F1FFB"/>
    <w:rsid w:val="00700F6F"/>
    <w:rsid w:val="0070327D"/>
    <w:rsid w:val="007068A7"/>
    <w:rsid w:val="00707625"/>
    <w:rsid w:val="007079C3"/>
    <w:rsid w:val="0071219B"/>
    <w:rsid w:val="00714D35"/>
    <w:rsid w:val="007234E9"/>
    <w:rsid w:val="00725173"/>
    <w:rsid w:val="00727B0A"/>
    <w:rsid w:val="00731EC2"/>
    <w:rsid w:val="007422C2"/>
    <w:rsid w:val="0074495F"/>
    <w:rsid w:val="00757CB5"/>
    <w:rsid w:val="00766633"/>
    <w:rsid w:val="007728AD"/>
    <w:rsid w:val="00783702"/>
    <w:rsid w:val="00784ED2"/>
    <w:rsid w:val="0079522E"/>
    <w:rsid w:val="007A3930"/>
    <w:rsid w:val="007A478A"/>
    <w:rsid w:val="007B045C"/>
    <w:rsid w:val="007B2B3E"/>
    <w:rsid w:val="007C1D25"/>
    <w:rsid w:val="007C6B1D"/>
    <w:rsid w:val="007E0AB1"/>
    <w:rsid w:val="007E18F6"/>
    <w:rsid w:val="007E34E4"/>
    <w:rsid w:val="007E6E8B"/>
    <w:rsid w:val="007F3046"/>
    <w:rsid w:val="007F40AE"/>
    <w:rsid w:val="007F4637"/>
    <w:rsid w:val="007F47BD"/>
    <w:rsid w:val="008064F7"/>
    <w:rsid w:val="008100A7"/>
    <w:rsid w:val="0081074F"/>
    <w:rsid w:val="00810E83"/>
    <w:rsid w:val="00814E33"/>
    <w:rsid w:val="00823AA3"/>
    <w:rsid w:val="0082718A"/>
    <w:rsid w:val="00836ED9"/>
    <w:rsid w:val="008429A6"/>
    <w:rsid w:val="00850699"/>
    <w:rsid w:val="008544F5"/>
    <w:rsid w:val="00861809"/>
    <w:rsid w:val="00864DA9"/>
    <w:rsid w:val="00874183"/>
    <w:rsid w:val="00874B48"/>
    <w:rsid w:val="008760E9"/>
    <w:rsid w:val="00882F72"/>
    <w:rsid w:val="00883286"/>
    <w:rsid w:val="008906AF"/>
    <w:rsid w:val="00894C6D"/>
    <w:rsid w:val="008A0669"/>
    <w:rsid w:val="008A440F"/>
    <w:rsid w:val="008B598E"/>
    <w:rsid w:val="008B604A"/>
    <w:rsid w:val="008C1F9B"/>
    <w:rsid w:val="008D0FE2"/>
    <w:rsid w:val="008D31BB"/>
    <w:rsid w:val="008D403E"/>
    <w:rsid w:val="008D6A5B"/>
    <w:rsid w:val="008E3EAC"/>
    <w:rsid w:val="008E7BE7"/>
    <w:rsid w:val="008F53E7"/>
    <w:rsid w:val="008F58E4"/>
    <w:rsid w:val="009035A3"/>
    <w:rsid w:val="00910A4F"/>
    <w:rsid w:val="00922A15"/>
    <w:rsid w:val="00930E79"/>
    <w:rsid w:val="00934438"/>
    <w:rsid w:val="00934741"/>
    <w:rsid w:val="009532EE"/>
    <w:rsid w:val="00954532"/>
    <w:rsid w:val="009620DB"/>
    <w:rsid w:val="00962A12"/>
    <w:rsid w:val="0096373C"/>
    <w:rsid w:val="00982C91"/>
    <w:rsid w:val="00993393"/>
    <w:rsid w:val="009A1C97"/>
    <w:rsid w:val="009A784C"/>
    <w:rsid w:val="009B24D6"/>
    <w:rsid w:val="009B72B7"/>
    <w:rsid w:val="009C3D53"/>
    <w:rsid w:val="009C457B"/>
    <w:rsid w:val="009C56FB"/>
    <w:rsid w:val="009D1BC7"/>
    <w:rsid w:val="009D6E26"/>
    <w:rsid w:val="009E009E"/>
    <w:rsid w:val="009E2EA9"/>
    <w:rsid w:val="009E4249"/>
    <w:rsid w:val="009F6E49"/>
    <w:rsid w:val="00A02C41"/>
    <w:rsid w:val="00A2468F"/>
    <w:rsid w:val="00A25926"/>
    <w:rsid w:val="00A40111"/>
    <w:rsid w:val="00A416D3"/>
    <w:rsid w:val="00A4274C"/>
    <w:rsid w:val="00A52C11"/>
    <w:rsid w:val="00A54969"/>
    <w:rsid w:val="00A5551B"/>
    <w:rsid w:val="00A55DDD"/>
    <w:rsid w:val="00A55E34"/>
    <w:rsid w:val="00A576C3"/>
    <w:rsid w:val="00A677D5"/>
    <w:rsid w:val="00A702C9"/>
    <w:rsid w:val="00A72366"/>
    <w:rsid w:val="00A7309A"/>
    <w:rsid w:val="00A74EEA"/>
    <w:rsid w:val="00A77CA8"/>
    <w:rsid w:val="00A86973"/>
    <w:rsid w:val="00A90BF9"/>
    <w:rsid w:val="00A94181"/>
    <w:rsid w:val="00A94FD5"/>
    <w:rsid w:val="00AA057B"/>
    <w:rsid w:val="00AA2507"/>
    <w:rsid w:val="00AA331C"/>
    <w:rsid w:val="00AB29FD"/>
    <w:rsid w:val="00AB7898"/>
    <w:rsid w:val="00AC03C1"/>
    <w:rsid w:val="00AC15BE"/>
    <w:rsid w:val="00AC338F"/>
    <w:rsid w:val="00AC59A7"/>
    <w:rsid w:val="00AD0828"/>
    <w:rsid w:val="00AD0898"/>
    <w:rsid w:val="00AD2862"/>
    <w:rsid w:val="00AD374F"/>
    <w:rsid w:val="00AD5BFB"/>
    <w:rsid w:val="00AD7E58"/>
    <w:rsid w:val="00AE458D"/>
    <w:rsid w:val="00AE76B3"/>
    <w:rsid w:val="00AF47C4"/>
    <w:rsid w:val="00B01608"/>
    <w:rsid w:val="00B04946"/>
    <w:rsid w:val="00B109C9"/>
    <w:rsid w:val="00B131E4"/>
    <w:rsid w:val="00B151C2"/>
    <w:rsid w:val="00B1576A"/>
    <w:rsid w:val="00B22BA3"/>
    <w:rsid w:val="00B23523"/>
    <w:rsid w:val="00B2444D"/>
    <w:rsid w:val="00B26A73"/>
    <w:rsid w:val="00B27AA5"/>
    <w:rsid w:val="00B439B0"/>
    <w:rsid w:val="00B44990"/>
    <w:rsid w:val="00B47AFF"/>
    <w:rsid w:val="00B52B60"/>
    <w:rsid w:val="00B56204"/>
    <w:rsid w:val="00B56F2B"/>
    <w:rsid w:val="00B644BC"/>
    <w:rsid w:val="00B65169"/>
    <w:rsid w:val="00B70CC1"/>
    <w:rsid w:val="00B7418F"/>
    <w:rsid w:val="00B7602E"/>
    <w:rsid w:val="00B8418C"/>
    <w:rsid w:val="00B93E59"/>
    <w:rsid w:val="00B973D5"/>
    <w:rsid w:val="00BA0511"/>
    <w:rsid w:val="00BA3A3B"/>
    <w:rsid w:val="00BB09B6"/>
    <w:rsid w:val="00BB41AC"/>
    <w:rsid w:val="00BB5A12"/>
    <w:rsid w:val="00BC3368"/>
    <w:rsid w:val="00BC581A"/>
    <w:rsid w:val="00BC7CA2"/>
    <w:rsid w:val="00BD02EB"/>
    <w:rsid w:val="00BD096D"/>
    <w:rsid w:val="00BD3FF8"/>
    <w:rsid w:val="00BD4F78"/>
    <w:rsid w:val="00BE126C"/>
    <w:rsid w:val="00BE1659"/>
    <w:rsid w:val="00BE5893"/>
    <w:rsid w:val="00BF6E16"/>
    <w:rsid w:val="00C00B13"/>
    <w:rsid w:val="00C01AB5"/>
    <w:rsid w:val="00C04020"/>
    <w:rsid w:val="00C0612B"/>
    <w:rsid w:val="00C0630A"/>
    <w:rsid w:val="00C073AE"/>
    <w:rsid w:val="00C1038B"/>
    <w:rsid w:val="00C10487"/>
    <w:rsid w:val="00C116D6"/>
    <w:rsid w:val="00C12D79"/>
    <w:rsid w:val="00C175D6"/>
    <w:rsid w:val="00C1793B"/>
    <w:rsid w:val="00C24B8B"/>
    <w:rsid w:val="00C3013C"/>
    <w:rsid w:val="00C3213D"/>
    <w:rsid w:val="00C35F79"/>
    <w:rsid w:val="00C37239"/>
    <w:rsid w:val="00C37627"/>
    <w:rsid w:val="00C4032F"/>
    <w:rsid w:val="00C4164D"/>
    <w:rsid w:val="00C51B0C"/>
    <w:rsid w:val="00C56B3C"/>
    <w:rsid w:val="00C62A15"/>
    <w:rsid w:val="00C75EF3"/>
    <w:rsid w:val="00C81A69"/>
    <w:rsid w:val="00C83BD7"/>
    <w:rsid w:val="00C85126"/>
    <w:rsid w:val="00C85739"/>
    <w:rsid w:val="00C93297"/>
    <w:rsid w:val="00C960DD"/>
    <w:rsid w:val="00CA25F0"/>
    <w:rsid w:val="00CA40E5"/>
    <w:rsid w:val="00CB021F"/>
    <w:rsid w:val="00CB1C95"/>
    <w:rsid w:val="00CB3632"/>
    <w:rsid w:val="00CB6C31"/>
    <w:rsid w:val="00CC1C5D"/>
    <w:rsid w:val="00CC5FD5"/>
    <w:rsid w:val="00CD1E1F"/>
    <w:rsid w:val="00CD4A48"/>
    <w:rsid w:val="00CD5B68"/>
    <w:rsid w:val="00CF0B08"/>
    <w:rsid w:val="00CF3371"/>
    <w:rsid w:val="00CF47B9"/>
    <w:rsid w:val="00CF5666"/>
    <w:rsid w:val="00D00380"/>
    <w:rsid w:val="00D05746"/>
    <w:rsid w:val="00D11A71"/>
    <w:rsid w:val="00D20F4D"/>
    <w:rsid w:val="00D24F68"/>
    <w:rsid w:val="00D27C50"/>
    <w:rsid w:val="00D30FA3"/>
    <w:rsid w:val="00D322D1"/>
    <w:rsid w:val="00D3448D"/>
    <w:rsid w:val="00D60CAD"/>
    <w:rsid w:val="00D6741B"/>
    <w:rsid w:val="00D74A2F"/>
    <w:rsid w:val="00D75252"/>
    <w:rsid w:val="00D80A07"/>
    <w:rsid w:val="00D813D8"/>
    <w:rsid w:val="00D862CC"/>
    <w:rsid w:val="00D87694"/>
    <w:rsid w:val="00D95584"/>
    <w:rsid w:val="00D97D97"/>
    <w:rsid w:val="00DA3847"/>
    <w:rsid w:val="00DC0FFE"/>
    <w:rsid w:val="00DC1873"/>
    <w:rsid w:val="00DD23DA"/>
    <w:rsid w:val="00DD4FDC"/>
    <w:rsid w:val="00DE15B8"/>
    <w:rsid w:val="00DE3BDE"/>
    <w:rsid w:val="00DF068C"/>
    <w:rsid w:val="00DF3E3E"/>
    <w:rsid w:val="00E135DB"/>
    <w:rsid w:val="00E136BA"/>
    <w:rsid w:val="00E260B9"/>
    <w:rsid w:val="00E32028"/>
    <w:rsid w:val="00E323BB"/>
    <w:rsid w:val="00E34F57"/>
    <w:rsid w:val="00E402AD"/>
    <w:rsid w:val="00E43E75"/>
    <w:rsid w:val="00E5435B"/>
    <w:rsid w:val="00E553FE"/>
    <w:rsid w:val="00E613B5"/>
    <w:rsid w:val="00E67E16"/>
    <w:rsid w:val="00E74812"/>
    <w:rsid w:val="00E7628E"/>
    <w:rsid w:val="00E8481B"/>
    <w:rsid w:val="00E85B43"/>
    <w:rsid w:val="00E8774B"/>
    <w:rsid w:val="00E96887"/>
    <w:rsid w:val="00E97C1E"/>
    <w:rsid w:val="00EA0F73"/>
    <w:rsid w:val="00EA29C0"/>
    <w:rsid w:val="00EA5837"/>
    <w:rsid w:val="00EB232A"/>
    <w:rsid w:val="00EB4FCA"/>
    <w:rsid w:val="00EC03A9"/>
    <w:rsid w:val="00EC1E44"/>
    <w:rsid w:val="00EC4252"/>
    <w:rsid w:val="00ED1B8A"/>
    <w:rsid w:val="00ED2D02"/>
    <w:rsid w:val="00ED40B1"/>
    <w:rsid w:val="00ED7D88"/>
    <w:rsid w:val="00EE0029"/>
    <w:rsid w:val="00EF49CD"/>
    <w:rsid w:val="00F142BF"/>
    <w:rsid w:val="00F26EA8"/>
    <w:rsid w:val="00F27981"/>
    <w:rsid w:val="00F27E34"/>
    <w:rsid w:val="00F3291B"/>
    <w:rsid w:val="00F34DC4"/>
    <w:rsid w:val="00F40D88"/>
    <w:rsid w:val="00F4342D"/>
    <w:rsid w:val="00F45D82"/>
    <w:rsid w:val="00F50A3B"/>
    <w:rsid w:val="00F54320"/>
    <w:rsid w:val="00F55234"/>
    <w:rsid w:val="00F5527C"/>
    <w:rsid w:val="00F555A2"/>
    <w:rsid w:val="00F61519"/>
    <w:rsid w:val="00F62E61"/>
    <w:rsid w:val="00F65F26"/>
    <w:rsid w:val="00F678F9"/>
    <w:rsid w:val="00F734D7"/>
    <w:rsid w:val="00F73DDF"/>
    <w:rsid w:val="00F74538"/>
    <w:rsid w:val="00F81325"/>
    <w:rsid w:val="00F81F7A"/>
    <w:rsid w:val="00F87E55"/>
    <w:rsid w:val="00F90DDD"/>
    <w:rsid w:val="00F95B14"/>
    <w:rsid w:val="00FA3416"/>
    <w:rsid w:val="00FA54A9"/>
    <w:rsid w:val="00FA579E"/>
    <w:rsid w:val="00FC1296"/>
    <w:rsid w:val="00FC1CD4"/>
    <w:rsid w:val="00FC2393"/>
    <w:rsid w:val="00FC28FB"/>
    <w:rsid w:val="00FC2E60"/>
    <w:rsid w:val="00FC45AF"/>
    <w:rsid w:val="00FC4F2F"/>
    <w:rsid w:val="00FC67FD"/>
    <w:rsid w:val="00FC700E"/>
    <w:rsid w:val="00FD1964"/>
    <w:rsid w:val="00FD75E1"/>
    <w:rsid w:val="00FE10F1"/>
    <w:rsid w:val="00FF4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shapelayout>
  </w:shapeDefaults>
  <w:decimalSymbol w:val="."/>
  <w:listSeparator w:val=","/>
  <w15:docId w15:val="{E052161C-8CE3-4255-9997-F4166493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93297"/>
    <w:pPr>
      <w:spacing w:after="0" w:line="240" w:lineRule="auto"/>
    </w:pPr>
    <w:rPr>
      <w:rFonts w:ascii="Cambria" w:eastAsia="Times New Roman" w:hAnsi="Cambria" w:cs="Times New Roman"/>
      <w:color w:val="262626"/>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rrculo">
    <w:name w:val="Currículo"/>
    <w:basedOn w:val="Normal"/>
    <w:qFormat/>
    <w:rsid w:val="00C93297"/>
    <w:pPr>
      <w:spacing w:before="60" w:after="100" w:afterAutospacing="1"/>
      <w:contextualSpacing/>
    </w:pPr>
    <w:rPr>
      <w:sz w:val="18"/>
      <w:szCs w:val="20"/>
      <w:lang w:val="es-MX"/>
    </w:rPr>
  </w:style>
  <w:style w:type="character" w:styleId="Hipervnculo">
    <w:name w:val="Hyperlink"/>
    <w:uiPriority w:val="99"/>
    <w:rsid w:val="00C93297"/>
    <w:rPr>
      <w:color w:val="0000FF"/>
      <w:u w:val="single"/>
    </w:rPr>
  </w:style>
  <w:style w:type="character" w:customStyle="1" w:styleId="TtuloPonencia">
    <w:name w:val="Título Ponencia"/>
    <w:qFormat/>
    <w:rsid w:val="00C93297"/>
    <w:rPr>
      <w:rFonts w:ascii="Cambria" w:hAnsi="Cambria"/>
      <w:b/>
      <w:bCs/>
      <w:color w:val="244061"/>
      <w:sz w:val="36"/>
      <w:bdr w:val="none" w:sz="0" w:space="0" w:color="auto"/>
    </w:rPr>
  </w:style>
  <w:style w:type="character" w:customStyle="1" w:styleId="SubttuloPonencia">
    <w:name w:val="Subtítulo Ponencia"/>
    <w:qFormat/>
    <w:rsid w:val="00C93297"/>
    <w:rPr>
      <w:rFonts w:ascii="Cambria" w:hAnsi="Cambria"/>
      <w:b/>
      <w:bCs/>
      <w:color w:val="244061"/>
      <w:sz w:val="28"/>
      <w:bdr w:val="none" w:sz="0" w:space="0" w:color="auto"/>
    </w:rPr>
  </w:style>
  <w:style w:type="paragraph" w:customStyle="1" w:styleId="Autores">
    <w:name w:val="Autores"/>
    <w:basedOn w:val="Normal"/>
    <w:autoRedefine/>
    <w:qFormat/>
    <w:rsid w:val="00C93297"/>
    <w:pPr>
      <w:jc w:val="right"/>
    </w:pPr>
    <w:rPr>
      <w:b/>
      <w:spacing w:val="4"/>
    </w:rPr>
  </w:style>
  <w:style w:type="paragraph" w:customStyle="1" w:styleId="Institucin">
    <w:name w:val="Institución"/>
    <w:basedOn w:val="Autores"/>
    <w:qFormat/>
    <w:rsid w:val="00C93297"/>
    <w:rPr>
      <w:b w:val="0"/>
      <w:i/>
    </w:rPr>
  </w:style>
  <w:style w:type="paragraph" w:customStyle="1" w:styleId="TtuloContenido">
    <w:name w:val="Título Contenido"/>
    <w:basedOn w:val="Institucin"/>
    <w:qFormat/>
    <w:rsid w:val="00C93297"/>
    <w:pPr>
      <w:jc w:val="left"/>
    </w:pPr>
    <w:rPr>
      <w:b/>
      <w:i w:val="0"/>
      <w:caps/>
      <w:color w:val="404040"/>
    </w:rPr>
  </w:style>
  <w:style w:type="paragraph" w:customStyle="1" w:styleId="Contenido">
    <w:name w:val="Contenido"/>
    <w:link w:val="ContenidoCar"/>
    <w:qFormat/>
    <w:rsid w:val="00C93297"/>
    <w:pPr>
      <w:spacing w:before="120" w:after="240" w:line="240" w:lineRule="auto"/>
      <w:jc w:val="both"/>
    </w:pPr>
    <w:rPr>
      <w:rFonts w:ascii="Cambria" w:eastAsia="Times New Roman" w:hAnsi="Cambria" w:cs="Times New Roman"/>
      <w:color w:val="262626"/>
      <w:szCs w:val="24"/>
      <w:lang w:val="es-ES" w:eastAsia="es-ES"/>
    </w:rPr>
  </w:style>
  <w:style w:type="character" w:styleId="Refdenotaalpie">
    <w:name w:val="footnote reference"/>
    <w:qFormat/>
    <w:rsid w:val="00C93297"/>
    <w:rPr>
      <w:rFonts w:ascii="Cambria" w:hAnsi="Cambria"/>
      <w:sz w:val="20"/>
      <w:bdr w:val="none" w:sz="0" w:space="0" w:color="auto"/>
      <w:vertAlign w:val="superscript"/>
    </w:rPr>
  </w:style>
  <w:style w:type="paragraph" w:customStyle="1" w:styleId="TtuloNivel2Contenido">
    <w:name w:val="Título Nivel 2 Contenido"/>
    <w:basedOn w:val="TtuloContenido"/>
    <w:next w:val="Contenido"/>
    <w:qFormat/>
    <w:rsid w:val="00C93297"/>
    <w:rPr>
      <w:caps w:val="0"/>
      <w:sz w:val="22"/>
    </w:rPr>
  </w:style>
  <w:style w:type="paragraph" w:customStyle="1" w:styleId="TtuloNivel3Contenido">
    <w:name w:val="Título Nivel 3 Contenido"/>
    <w:basedOn w:val="TtuloNivel2Contenido"/>
    <w:next w:val="Contenido"/>
    <w:qFormat/>
    <w:rsid w:val="00C93297"/>
    <w:rPr>
      <w:sz w:val="20"/>
    </w:rPr>
  </w:style>
  <w:style w:type="character" w:customStyle="1" w:styleId="ContenidoCar">
    <w:name w:val="Contenido Car"/>
    <w:link w:val="Contenido"/>
    <w:rsid w:val="00C93297"/>
    <w:rPr>
      <w:rFonts w:ascii="Cambria" w:eastAsia="Times New Roman" w:hAnsi="Cambria" w:cs="Times New Roman"/>
      <w:color w:val="262626"/>
      <w:szCs w:val="24"/>
      <w:lang w:val="es-ES" w:eastAsia="es-ES"/>
    </w:rPr>
  </w:style>
  <w:style w:type="paragraph" w:customStyle="1" w:styleId="Default">
    <w:name w:val="Default"/>
    <w:rsid w:val="00C9329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haupttext1">
    <w:name w:val="haupttext1"/>
    <w:basedOn w:val="Fuentedeprrafopredeter"/>
    <w:rsid w:val="00C93297"/>
    <w:rPr>
      <w:rFonts w:ascii="Verdana" w:hAnsi="Verdana" w:hint="default"/>
      <w:sz w:val="18"/>
      <w:szCs w:val="18"/>
    </w:rPr>
  </w:style>
  <w:style w:type="paragraph" w:styleId="Prrafodelista">
    <w:name w:val="List Paragraph"/>
    <w:basedOn w:val="Normal"/>
    <w:uiPriority w:val="34"/>
    <w:qFormat/>
    <w:rsid w:val="00AB29FD"/>
    <w:pPr>
      <w:ind w:left="720"/>
      <w:contextualSpacing/>
    </w:pPr>
  </w:style>
  <w:style w:type="paragraph" w:styleId="Encabezado">
    <w:name w:val="header"/>
    <w:basedOn w:val="Normal"/>
    <w:link w:val="EncabezadoCar"/>
    <w:unhideWhenUsed/>
    <w:rsid w:val="00CA25F0"/>
    <w:pPr>
      <w:tabs>
        <w:tab w:val="center" w:pos="4419"/>
        <w:tab w:val="right" w:pos="8838"/>
      </w:tabs>
    </w:pPr>
  </w:style>
  <w:style w:type="character" w:customStyle="1" w:styleId="EncabezadoCar">
    <w:name w:val="Encabezado Car"/>
    <w:basedOn w:val="Fuentedeprrafopredeter"/>
    <w:link w:val="Encabezado"/>
    <w:uiPriority w:val="99"/>
    <w:semiHidden/>
    <w:rsid w:val="00CA25F0"/>
    <w:rPr>
      <w:rFonts w:ascii="Cambria" w:eastAsia="Times New Roman" w:hAnsi="Cambria" w:cs="Times New Roman"/>
      <w:color w:val="262626"/>
      <w:sz w:val="24"/>
      <w:szCs w:val="24"/>
      <w:lang w:val="es-ES" w:eastAsia="es-ES"/>
    </w:rPr>
  </w:style>
  <w:style w:type="paragraph" w:styleId="Piedepgina">
    <w:name w:val="footer"/>
    <w:basedOn w:val="Normal"/>
    <w:link w:val="PiedepginaCar"/>
    <w:uiPriority w:val="99"/>
    <w:unhideWhenUsed/>
    <w:rsid w:val="00CA25F0"/>
    <w:pPr>
      <w:tabs>
        <w:tab w:val="center" w:pos="4419"/>
        <w:tab w:val="right" w:pos="8838"/>
      </w:tabs>
    </w:pPr>
  </w:style>
  <w:style w:type="character" w:customStyle="1" w:styleId="PiedepginaCar">
    <w:name w:val="Pie de página Car"/>
    <w:basedOn w:val="Fuentedeprrafopredeter"/>
    <w:link w:val="Piedepgina"/>
    <w:uiPriority w:val="99"/>
    <w:rsid w:val="00CA25F0"/>
    <w:rPr>
      <w:rFonts w:ascii="Cambria" w:eastAsia="Times New Roman" w:hAnsi="Cambria" w:cs="Times New Roman"/>
      <w:color w:val="262626"/>
      <w:sz w:val="24"/>
      <w:szCs w:val="24"/>
      <w:lang w:val="es-ES" w:eastAsia="es-ES"/>
    </w:rPr>
  </w:style>
  <w:style w:type="paragraph" w:styleId="Textodeglobo">
    <w:name w:val="Balloon Text"/>
    <w:basedOn w:val="Normal"/>
    <w:link w:val="TextodegloboCar"/>
    <w:uiPriority w:val="99"/>
    <w:semiHidden/>
    <w:unhideWhenUsed/>
    <w:rsid w:val="0029224B"/>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24B"/>
    <w:rPr>
      <w:rFonts w:ascii="Tahoma" w:eastAsia="Times New Roman" w:hAnsi="Tahoma" w:cs="Tahoma"/>
      <w:color w:val="262626"/>
      <w:sz w:val="16"/>
      <w:szCs w:val="16"/>
      <w:lang w:val="es-ES" w:eastAsia="es-ES"/>
    </w:rPr>
  </w:style>
  <w:style w:type="character" w:customStyle="1" w:styleId="hps">
    <w:name w:val="hps"/>
    <w:basedOn w:val="Fuentedeprrafopredeter"/>
    <w:rsid w:val="002F2DE1"/>
  </w:style>
  <w:style w:type="character" w:customStyle="1" w:styleId="atn">
    <w:name w:val="atn"/>
    <w:basedOn w:val="Fuentedeprrafopredeter"/>
    <w:rsid w:val="00676CD0"/>
  </w:style>
  <w:style w:type="character" w:customStyle="1" w:styleId="shorttext">
    <w:name w:val="short_text"/>
    <w:basedOn w:val="Fuentedeprrafopredeter"/>
    <w:rsid w:val="003F43CB"/>
  </w:style>
  <w:style w:type="character" w:customStyle="1" w:styleId="body">
    <w:name w:val="body"/>
    <w:basedOn w:val="Fuentedeprrafopredeter"/>
    <w:rsid w:val="00EC1E44"/>
  </w:style>
  <w:style w:type="character" w:customStyle="1" w:styleId="corchete-llamada1">
    <w:name w:val="corchete-llamada1"/>
    <w:rsid w:val="00D80A07"/>
    <w:rPr>
      <w:vanish/>
      <w:webHidden w:val="0"/>
      <w:specVanish w:val="0"/>
    </w:rPr>
  </w:style>
  <w:style w:type="paragraph" w:styleId="NormalWeb">
    <w:name w:val="Normal (Web)"/>
    <w:basedOn w:val="Normal"/>
    <w:uiPriority w:val="99"/>
    <w:unhideWhenUsed/>
    <w:rsid w:val="00A94FD5"/>
    <w:pPr>
      <w:spacing w:before="100" w:beforeAutospacing="1" w:after="100" w:afterAutospacing="1"/>
    </w:pPr>
    <w:rPr>
      <w:rFonts w:ascii="Times New Roman" w:hAnsi="Times New Roman"/>
      <w:color w:val="auto"/>
      <w:lang w:val="es-MX" w:eastAsia="es-MX"/>
    </w:rPr>
  </w:style>
  <w:style w:type="paragraph" w:customStyle="1" w:styleId="Normal1">
    <w:name w:val="Normal1"/>
    <w:rsid w:val="00F81325"/>
    <w:pPr>
      <w:spacing w:after="0"/>
    </w:pPr>
    <w:rPr>
      <w:rFonts w:ascii="Arial" w:eastAsia="Arial" w:hAnsi="Arial" w:cs="Arial"/>
      <w:color w:val="00000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8650">
      <w:bodyDiv w:val="1"/>
      <w:marLeft w:val="0"/>
      <w:marRight w:val="0"/>
      <w:marTop w:val="0"/>
      <w:marBottom w:val="0"/>
      <w:divBdr>
        <w:top w:val="none" w:sz="0" w:space="0" w:color="auto"/>
        <w:left w:val="none" w:sz="0" w:space="0" w:color="auto"/>
        <w:bottom w:val="none" w:sz="0" w:space="0" w:color="auto"/>
        <w:right w:val="none" w:sz="0" w:space="0" w:color="auto"/>
      </w:divBdr>
      <w:divsChild>
        <w:div w:id="311301366">
          <w:marLeft w:val="0"/>
          <w:marRight w:val="0"/>
          <w:marTop w:val="0"/>
          <w:marBottom w:val="0"/>
          <w:divBdr>
            <w:top w:val="none" w:sz="0" w:space="0" w:color="auto"/>
            <w:left w:val="none" w:sz="0" w:space="0" w:color="auto"/>
            <w:bottom w:val="none" w:sz="0" w:space="0" w:color="auto"/>
            <w:right w:val="none" w:sz="0" w:space="0" w:color="auto"/>
          </w:divBdr>
          <w:divsChild>
            <w:div w:id="2029064290">
              <w:marLeft w:val="0"/>
              <w:marRight w:val="0"/>
              <w:marTop w:val="0"/>
              <w:marBottom w:val="0"/>
              <w:divBdr>
                <w:top w:val="none" w:sz="0" w:space="0" w:color="auto"/>
                <w:left w:val="none" w:sz="0" w:space="0" w:color="auto"/>
                <w:bottom w:val="none" w:sz="0" w:space="0" w:color="auto"/>
                <w:right w:val="none" w:sz="0" w:space="0" w:color="auto"/>
              </w:divBdr>
              <w:divsChild>
                <w:div w:id="865408818">
                  <w:marLeft w:val="0"/>
                  <w:marRight w:val="0"/>
                  <w:marTop w:val="0"/>
                  <w:marBottom w:val="0"/>
                  <w:divBdr>
                    <w:top w:val="none" w:sz="0" w:space="0" w:color="auto"/>
                    <w:left w:val="none" w:sz="0" w:space="0" w:color="auto"/>
                    <w:bottom w:val="none" w:sz="0" w:space="0" w:color="auto"/>
                    <w:right w:val="none" w:sz="0" w:space="0" w:color="auto"/>
                  </w:divBdr>
                  <w:divsChild>
                    <w:div w:id="1145703456">
                      <w:marLeft w:val="0"/>
                      <w:marRight w:val="0"/>
                      <w:marTop w:val="0"/>
                      <w:marBottom w:val="0"/>
                      <w:divBdr>
                        <w:top w:val="none" w:sz="0" w:space="0" w:color="auto"/>
                        <w:left w:val="none" w:sz="0" w:space="0" w:color="auto"/>
                        <w:bottom w:val="none" w:sz="0" w:space="0" w:color="auto"/>
                        <w:right w:val="none" w:sz="0" w:space="0" w:color="auto"/>
                      </w:divBdr>
                      <w:divsChild>
                        <w:div w:id="1694570639">
                          <w:marLeft w:val="0"/>
                          <w:marRight w:val="0"/>
                          <w:marTop w:val="0"/>
                          <w:marBottom w:val="0"/>
                          <w:divBdr>
                            <w:top w:val="none" w:sz="0" w:space="0" w:color="auto"/>
                            <w:left w:val="none" w:sz="0" w:space="0" w:color="auto"/>
                            <w:bottom w:val="none" w:sz="0" w:space="0" w:color="auto"/>
                            <w:right w:val="none" w:sz="0" w:space="0" w:color="auto"/>
                          </w:divBdr>
                          <w:divsChild>
                            <w:div w:id="344140779">
                              <w:marLeft w:val="0"/>
                              <w:marRight w:val="0"/>
                              <w:marTop w:val="0"/>
                              <w:marBottom w:val="0"/>
                              <w:divBdr>
                                <w:top w:val="none" w:sz="0" w:space="0" w:color="auto"/>
                                <w:left w:val="none" w:sz="0" w:space="0" w:color="auto"/>
                                <w:bottom w:val="none" w:sz="0" w:space="0" w:color="auto"/>
                                <w:right w:val="none" w:sz="0" w:space="0" w:color="auto"/>
                              </w:divBdr>
                              <w:divsChild>
                                <w:div w:id="1901476441">
                                  <w:marLeft w:val="0"/>
                                  <w:marRight w:val="0"/>
                                  <w:marTop w:val="0"/>
                                  <w:marBottom w:val="0"/>
                                  <w:divBdr>
                                    <w:top w:val="none" w:sz="0" w:space="0" w:color="auto"/>
                                    <w:left w:val="none" w:sz="0" w:space="0" w:color="auto"/>
                                    <w:bottom w:val="none" w:sz="0" w:space="0" w:color="auto"/>
                                    <w:right w:val="none" w:sz="0" w:space="0" w:color="auto"/>
                                  </w:divBdr>
                                  <w:divsChild>
                                    <w:div w:id="871113003">
                                      <w:marLeft w:val="0"/>
                                      <w:marRight w:val="0"/>
                                      <w:marTop w:val="0"/>
                                      <w:marBottom w:val="0"/>
                                      <w:divBdr>
                                        <w:top w:val="none" w:sz="0" w:space="0" w:color="auto"/>
                                        <w:left w:val="none" w:sz="0" w:space="0" w:color="auto"/>
                                        <w:bottom w:val="none" w:sz="0" w:space="0" w:color="auto"/>
                                        <w:right w:val="none" w:sz="0" w:space="0" w:color="auto"/>
                                      </w:divBdr>
                                      <w:divsChild>
                                        <w:div w:id="785587934">
                                          <w:marLeft w:val="0"/>
                                          <w:marRight w:val="0"/>
                                          <w:marTop w:val="0"/>
                                          <w:marBottom w:val="0"/>
                                          <w:divBdr>
                                            <w:top w:val="none" w:sz="0" w:space="0" w:color="auto"/>
                                            <w:left w:val="none" w:sz="0" w:space="0" w:color="auto"/>
                                            <w:bottom w:val="none" w:sz="0" w:space="0" w:color="auto"/>
                                            <w:right w:val="none" w:sz="0" w:space="0" w:color="auto"/>
                                          </w:divBdr>
                                          <w:divsChild>
                                            <w:div w:id="1922712188">
                                              <w:marLeft w:val="0"/>
                                              <w:marRight w:val="0"/>
                                              <w:marTop w:val="0"/>
                                              <w:marBottom w:val="0"/>
                                              <w:divBdr>
                                                <w:top w:val="single" w:sz="6" w:space="0" w:color="F5F5F5"/>
                                                <w:left w:val="single" w:sz="6" w:space="0" w:color="F5F5F5"/>
                                                <w:bottom w:val="single" w:sz="6" w:space="0" w:color="F5F5F5"/>
                                                <w:right w:val="single" w:sz="6" w:space="0" w:color="F5F5F5"/>
                                              </w:divBdr>
                                              <w:divsChild>
                                                <w:div w:id="302123465">
                                                  <w:marLeft w:val="0"/>
                                                  <w:marRight w:val="0"/>
                                                  <w:marTop w:val="0"/>
                                                  <w:marBottom w:val="0"/>
                                                  <w:divBdr>
                                                    <w:top w:val="none" w:sz="0" w:space="0" w:color="auto"/>
                                                    <w:left w:val="none" w:sz="0" w:space="0" w:color="auto"/>
                                                    <w:bottom w:val="none" w:sz="0" w:space="0" w:color="auto"/>
                                                    <w:right w:val="none" w:sz="0" w:space="0" w:color="auto"/>
                                                  </w:divBdr>
                                                  <w:divsChild>
                                                    <w:div w:id="17982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705646">
      <w:bodyDiv w:val="1"/>
      <w:marLeft w:val="0"/>
      <w:marRight w:val="0"/>
      <w:marTop w:val="0"/>
      <w:marBottom w:val="0"/>
      <w:divBdr>
        <w:top w:val="none" w:sz="0" w:space="0" w:color="auto"/>
        <w:left w:val="none" w:sz="0" w:space="0" w:color="auto"/>
        <w:bottom w:val="none" w:sz="0" w:space="0" w:color="auto"/>
        <w:right w:val="none" w:sz="0" w:space="0" w:color="auto"/>
      </w:divBdr>
      <w:divsChild>
        <w:div w:id="449783219">
          <w:marLeft w:val="0"/>
          <w:marRight w:val="0"/>
          <w:marTop w:val="0"/>
          <w:marBottom w:val="0"/>
          <w:divBdr>
            <w:top w:val="none" w:sz="0" w:space="0" w:color="auto"/>
            <w:left w:val="none" w:sz="0" w:space="0" w:color="auto"/>
            <w:bottom w:val="none" w:sz="0" w:space="0" w:color="auto"/>
            <w:right w:val="none" w:sz="0" w:space="0" w:color="auto"/>
          </w:divBdr>
          <w:divsChild>
            <w:div w:id="557130114">
              <w:marLeft w:val="0"/>
              <w:marRight w:val="0"/>
              <w:marTop w:val="0"/>
              <w:marBottom w:val="0"/>
              <w:divBdr>
                <w:top w:val="none" w:sz="0" w:space="0" w:color="auto"/>
                <w:left w:val="none" w:sz="0" w:space="0" w:color="auto"/>
                <w:bottom w:val="none" w:sz="0" w:space="0" w:color="auto"/>
                <w:right w:val="none" w:sz="0" w:space="0" w:color="auto"/>
              </w:divBdr>
              <w:divsChild>
                <w:div w:id="1039359720">
                  <w:marLeft w:val="0"/>
                  <w:marRight w:val="0"/>
                  <w:marTop w:val="0"/>
                  <w:marBottom w:val="0"/>
                  <w:divBdr>
                    <w:top w:val="none" w:sz="0" w:space="0" w:color="auto"/>
                    <w:left w:val="none" w:sz="0" w:space="0" w:color="auto"/>
                    <w:bottom w:val="none" w:sz="0" w:space="0" w:color="auto"/>
                    <w:right w:val="none" w:sz="0" w:space="0" w:color="auto"/>
                  </w:divBdr>
                  <w:divsChild>
                    <w:div w:id="1529371876">
                      <w:marLeft w:val="0"/>
                      <w:marRight w:val="0"/>
                      <w:marTop w:val="0"/>
                      <w:marBottom w:val="0"/>
                      <w:divBdr>
                        <w:top w:val="none" w:sz="0" w:space="0" w:color="auto"/>
                        <w:left w:val="none" w:sz="0" w:space="0" w:color="auto"/>
                        <w:bottom w:val="none" w:sz="0" w:space="0" w:color="auto"/>
                        <w:right w:val="none" w:sz="0" w:space="0" w:color="auto"/>
                      </w:divBdr>
                      <w:divsChild>
                        <w:div w:id="1259830179">
                          <w:marLeft w:val="0"/>
                          <w:marRight w:val="0"/>
                          <w:marTop w:val="0"/>
                          <w:marBottom w:val="0"/>
                          <w:divBdr>
                            <w:top w:val="none" w:sz="0" w:space="0" w:color="auto"/>
                            <w:left w:val="none" w:sz="0" w:space="0" w:color="auto"/>
                            <w:bottom w:val="none" w:sz="0" w:space="0" w:color="auto"/>
                            <w:right w:val="none" w:sz="0" w:space="0" w:color="auto"/>
                          </w:divBdr>
                          <w:divsChild>
                            <w:div w:id="1870801001">
                              <w:marLeft w:val="0"/>
                              <w:marRight w:val="0"/>
                              <w:marTop w:val="0"/>
                              <w:marBottom w:val="0"/>
                              <w:divBdr>
                                <w:top w:val="none" w:sz="0" w:space="0" w:color="auto"/>
                                <w:left w:val="none" w:sz="0" w:space="0" w:color="auto"/>
                                <w:bottom w:val="none" w:sz="0" w:space="0" w:color="auto"/>
                                <w:right w:val="none" w:sz="0" w:space="0" w:color="auto"/>
                              </w:divBdr>
                              <w:divsChild>
                                <w:div w:id="1824813317">
                                  <w:marLeft w:val="0"/>
                                  <w:marRight w:val="0"/>
                                  <w:marTop w:val="0"/>
                                  <w:marBottom w:val="0"/>
                                  <w:divBdr>
                                    <w:top w:val="none" w:sz="0" w:space="0" w:color="auto"/>
                                    <w:left w:val="none" w:sz="0" w:space="0" w:color="auto"/>
                                    <w:bottom w:val="none" w:sz="0" w:space="0" w:color="auto"/>
                                    <w:right w:val="none" w:sz="0" w:space="0" w:color="auto"/>
                                  </w:divBdr>
                                  <w:divsChild>
                                    <w:div w:id="864517875">
                                      <w:marLeft w:val="0"/>
                                      <w:marRight w:val="0"/>
                                      <w:marTop w:val="0"/>
                                      <w:marBottom w:val="0"/>
                                      <w:divBdr>
                                        <w:top w:val="none" w:sz="0" w:space="0" w:color="auto"/>
                                        <w:left w:val="none" w:sz="0" w:space="0" w:color="auto"/>
                                        <w:bottom w:val="none" w:sz="0" w:space="0" w:color="auto"/>
                                        <w:right w:val="none" w:sz="0" w:space="0" w:color="auto"/>
                                      </w:divBdr>
                                      <w:divsChild>
                                        <w:div w:id="2115049471">
                                          <w:marLeft w:val="0"/>
                                          <w:marRight w:val="0"/>
                                          <w:marTop w:val="0"/>
                                          <w:marBottom w:val="0"/>
                                          <w:divBdr>
                                            <w:top w:val="none" w:sz="0" w:space="0" w:color="auto"/>
                                            <w:left w:val="none" w:sz="0" w:space="0" w:color="auto"/>
                                            <w:bottom w:val="none" w:sz="0" w:space="0" w:color="auto"/>
                                            <w:right w:val="none" w:sz="0" w:space="0" w:color="auto"/>
                                          </w:divBdr>
                                          <w:divsChild>
                                            <w:div w:id="1673489832">
                                              <w:marLeft w:val="0"/>
                                              <w:marRight w:val="0"/>
                                              <w:marTop w:val="0"/>
                                              <w:marBottom w:val="0"/>
                                              <w:divBdr>
                                                <w:top w:val="single" w:sz="6" w:space="0" w:color="F5F5F5"/>
                                                <w:left w:val="single" w:sz="6" w:space="0" w:color="F5F5F5"/>
                                                <w:bottom w:val="single" w:sz="6" w:space="0" w:color="F5F5F5"/>
                                                <w:right w:val="single" w:sz="6" w:space="0" w:color="F5F5F5"/>
                                              </w:divBdr>
                                              <w:divsChild>
                                                <w:div w:id="488525292">
                                                  <w:marLeft w:val="0"/>
                                                  <w:marRight w:val="0"/>
                                                  <w:marTop w:val="0"/>
                                                  <w:marBottom w:val="0"/>
                                                  <w:divBdr>
                                                    <w:top w:val="none" w:sz="0" w:space="0" w:color="auto"/>
                                                    <w:left w:val="none" w:sz="0" w:space="0" w:color="auto"/>
                                                    <w:bottom w:val="none" w:sz="0" w:space="0" w:color="auto"/>
                                                    <w:right w:val="none" w:sz="0" w:space="0" w:color="auto"/>
                                                  </w:divBdr>
                                                  <w:divsChild>
                                                    <w:div w:id="2139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959089">
      <w:bodyDiv w:val="1"/>
      <w:marLeft w:val="0"/>
      <w:marRight w:val="0"/>
      <w:marTop w:val="0"/>
      <w:marBottom w:val="0"/>
      <w:divBdr>
        <w:top w:val="none" w:sz="0" w:space="0" w:color="auto"/>
        <w:left w:val="none" w:sz="0" w:space="0" w:color="auto"/>
        <w:bottom w:val="none" w:sz="0" w:space="0" w:color="auto"/>
        <w:right w:val="none" w:sz="0" w:space="0" w:color="auto"/>
      </w:divBdr>
      <w:divsChild>
        <w:div w:id="112555592">
          <w:marLeft w:val="0"/>
          <w:marRight w:val="0"/>
          <w:marTop w:val="0"/>
          <w:marBottom w:val="0"/>
          <w:divBdr>
            <w:top w:val="none" w:sz="0" w:space="0" w:color="auto"/>
            <w:left w:val="none" w:sz="0" w:space="0" w:color="auto"/>
            <w:bottom w:val="none" w:sz="0" w:space="0" w:color="auto"/>
            <w:right w:val="none" w:sz="0" w:space="0" w:color="auto"/>
          </w:divBdr>
          <w:divsChild>
            <w:div w:id="2070105457">
              <w:marLeft w:val="0"/>
              <w:marRight w:val="0"/>
              <w:marTop w:val="0"/>
              <w:marBottom w:val="0"/>
              <w:divBdr>
                <w:top w:val="none" w:sz="0" w:space="0" w:color="auto"/>
                <w:left w:val="none" w:sz="0" w:space="0" w:color="auto"/>
                <w:bottom w:val="none" w:sz="0" w:space="0" w:color="auto"/>
                <w:right w:val="none" w:sz="0" w:space="0" w:color="auto"/>
              </w:divBdr>
              <w:divsChild>
                <w:div w:id="963737158">
                  <w:marLeft w:val="0"/>
                  <w:marRight w:val="0"/>
                  <w:marTop w:val="0"/>
                  <w:marBottom w:val="0"/>
                  <w:divBdr>
                    <w:top w:val="none" w:sz="0" w:space="0" w:color="auto"/>
                    <w:left w:val="none" w:sz="0" w:space="0" w:color="auto"/>
                    <w:bottom w:val="none" w:sz="0" w:space="0" w:color="auto"/>
                    <w:right w:val="none" w:sz="0" w:space="0" w:color="auto"/>
                  </w:divBdr>
                  <w:divsChild>
                    <w:div w:id="1001784902">
                      <w:marLeft w:val="0"/>
                      <w:marRight w:val="0"/>
                      <w:marTop w:val="0"/>
                      <w:marBottom w:val="0"/>
                      <w:divBdr>
                        <w:top w:val="none" w:sz="0" w:space="0" w:color="auto"/>
                        <w:left w:val="none" w:sz="0" w:space="0" w:color="auto"/>
                        <w:bottom w:val="none" w:sz="0" w:space="0" w:color="auto"/>
                        <w:right w:val="none" w:sz="0" w:space="0" w:color="auto"/>
                      </w:divBdr>
                      <w:divsChild>
                        <w:div w:id="782001047">
                          <w:marLeft w:val="0"/>
                          <w:marRight w:val="0"/>
                          <w:marTop w:val="0"/>
                          <w:marBottom w:val="0"/>
                          <w:divBdr>
                            <w:top w:val="none" w:sz="0" w:space="0" w:color="auto"/>
                            <w:left w:val="none" w:sz="0" w:space="0" w:color="auto"/>
                            <w:bottom w:val="none" w:sz="0" w:space="0" w:color="auto"/>
                            <w:right w:val="none" w:sz="0" w:space="0" w:color="auto"/>
                          </w:divBdr>
                          <w:divsChild>
                            <w:div w:id="1699694361">
                              <w:marLeft w:val="0"/>
                              <w:marRight w:val="0"/>
                              <w:marTop w:val="0"/>
                              <w:marBottom w:val="0"/>
                              <w:divBdr>
                                <w:top w:val="none" w:sz="0" w:space="0" w:color="auto"/>
                                <w:left w:val="none" w:sz="0" w:space="0" w:color="auto"/>
                                <w:bottom w:val="none" w:sz="0" w:space="0" w:color="auto"/>
                                <w:right w:val="none" w:sz="0" w:space="0" w:color="auto"/>
                              </w:divBdr>
                              <w:divsChild>
                                <w:div w:id="1102606196">
                                  <w:marLeft w:val="0"/>
                                  <w:marRight w:val="0"/>
                                  <w:marTop w:val="0"/>
                                  <w:marBottom w:val="0"/>
                                  <w:divBdr>
                                    <w:top w:val="none" w:sz="0" w:space="0" w:color="auto"/>
                                    <w:left w:val="none" w:sz="0" w:space="0" w:color="auto"/>
                                    <w:bottom w:val="none" w:sz="0" w:space="0" w:color="auto"/>
                                    <w:right w:val="none" w:sz="0" w:space="0" w:color="auto"/>
                                  </w:divBdr>
                                  <w:divsChild>
                                    <w:div w:id="1632516982">
                                      <w:marLeft w:val="0"/>
                                      <w:marRight w:val="0"/>
                                      <w:marTop w:val="0"/>
                                      <w:marBottom w:val="0"/>
                                      <w:divBdr>
                                        <w:top w:val="none" w:sz="0" w:space="0" w:color="auto"/>
                                        <w:left w:val="none" w:sz="0" w:space="0" w:color="auto"/>
                                        <w:bottom w:val="none" w:sz="0" w:space="0" w:color="auto"/>
                                        <w:right w:val="none" w:sz="0" w:space="0" w:color="auto"/>
                                      </w:divBdr>
                                      <w:divsChild>
                                        <w:div w:id="1081609032">
                                          <w:marLeft w:val="0"/>
                                          <w:marRight w:val="0"/>
                                          <w:marTop w:val="0"/>
                                          <w:marBottom w:val="0"/>
                                          <w:divBdr>
                                            <w:top w:val="none" w:sz="0" w:space="0" w:color="auto"/>
                                            <w:left w:val="none" w:sz="0" w:space="0" w:color="auto"/>
                                            <w:bottom w:val="none" w:sz="0" w:space="0" w:color="auto"/>
                                            <w:right w:val="none" w:sz="0" w:space="0" w:color="auto"/>
                                          </w:divBdr>
                                          <w:divsChild>
                                            <w:div w:id="761146356">
                                              <w:marLeft w:val="0"/>
                                              <w:marRight w:val="0"/>
                                              <w:marTop w:val="0"/>
                                              <w:marBottom w:val="0"/>
                                              <w:divBdr>
                                                <w:top w:val="single" w:sz="6" w:space="0" w:color="F5F5F5"/>
                                                <w:left w:val="single" w:sz="6" w:space="0" w:color="F5F5F5"/>
                                                <w:bottom w:val="single" w:sz="6" w:space="0" w:color="F5F5F5"/>
                                                <w:right w:val="single" w:sz="6" w:space="0" w:color="F5F5F5"/>
                                              </w:divBdr>
                                              <w:divsChild>
                                                <w:div w:id="1878812467">
                                                  <w:marLeft w:val="0"/>
                                                  <w:marRight w:val="0"/>
                                                  <w:marTop w:val="0"/>
                                                  <w:marBottom w:val="0"/>
                                                  <w:divBdr>
                                                    <w:top w:val="none" w:sz="0" w:space="0" w:color="auto"/>
                                                    <w:left w:val="none" w:sz="0" w:space="0" w:color="auto"/>
                                                    <w:bottom w:val="none" w:sz="0" w:space="0" w:color="auto"/>
                                                    <w:right w:val="none" w:sz="0" w:space="0" w:color="auto"/>
                                                  </w:divBdr>
                                                  <w:divsChild>
                                                    <w:div w:id="7627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58520">
      <w:bodyDiv w:val="1"/>
      <w:marLeft w:val="0"/>
      <w:marRight w:val="0"/>
      <w:marTop w:val="0"/>
      <w:marBottom w:val="0"/>
      <w:divBdr>
        <w:top w:val="none" w:sz="0" w:space="0" w:color="auto"/>
        <w:left w:val="none" w:sz="0" w:space="0" w:color="auto"/>
        <w:bottom w:val="none" w:sz="0" w:space="0" w:color="auto"/>
        <w:right w:val="none" w:sz="0" w:space="0" w:color="auto"/>
      </w:divBdr>
      <w:divsChild>
        <w:div w:id="396709">
          <w:marLeft w:val="0"/>
          <w:marRight w:val="0"/>
          <w:marTop w:val="0"/>
          <w:marBottom w:val="0"/>
          <w:divBdr>
            <w:top w:val="none" w:sz="0" w:space="0" w:color="auto"/>
            <w:left w:val="none" w:sz="0" w:space="0" w:color="auto"/>
            <w:bottom w:val="none" w:sz="0" w:space="0" w:color="auto"/>
            <w:right w:val="none" w:sz="0" w:space="0" w:color="auto"/>
          </w:divBdr>
          <w:divsChild>
            <w:div w:id="1784154773">
              <w:marLeft w:val="0"/>
              <w:marRight w:val="0"/>
              <w:marTop w:val="0"/>
              <w:marBottom w:val="0"/>
              <w:divBdr>
                <w:top w:val="none" w:sz="0" w:space="0" w:color="auto"/>
                <w:left w:val="none" w:sz="0" w:space="0" w:color="auto"/>
                <w:bottom w:val="none" w:sz="0" w:space="0" w:color="auto"/>
                <w:right w:val="none" w:sz="0" w:space="0" w:color="auto"/>
              </w:divBdr>
              <w:divsChild>
                <w:div w:id="2095472449">
                  <w:marLeft w:val="0"/>
                  <w:marRight w:val="0"/>
                  <w:marTop w:val="0"/>
                  <w:marBottom w:val="0"/>
                  <w:divBdr>
                    <w:top w:val="none" w:sz="0" w:space="0" w:color="auto"/>
                    <w:left w:val="none" w:sz="0" w:space="0" w:color="auto"/>
                    <w:bottom w:val="none" w:sz="0" w:space="0" w:color="auto"/>
                    <w:right w:val="none" w:sz="0" w:space="0" w:color="auto"/>
                  </w:divBdr>
                  <w:divsChild>
                    <w:div w:id="1627462825">
                      <w:marLeft w:val="0"/>
                      <w:marRight w:val="0"/>
                      <w:marTop w:val="0"/>
                      <w:marBottom w:val="0"/>
                      <w:divBdr>
                        <w:top w:val="none" w:sz="0" w:space="0" w:color="auto"/>
                        <w:left w:val="none" w:sz="0" w:space="0" w:color="auto"/>
                        <w:bottom w:val="none" w:sz="0" w:space="0" w:color="auto"/>
                        <w:right w:val="none" w:sz="0" w:space="0" w:color="auto"/>
                      </w:divBdr>
                      <w:divsChild>
                        <w:div w:id="2106876744">
                          <w:marLeft w:val="0"/>
                          <w:marRight w:val="0"/>
                          <w:marTop w:val="0"/>
                          <w:marBottom w:val="0"/>
                          <w:divBdr>
                            <w:top w:val="none" w:sz="0" w:space="0" w:color="auto"/>
                            <w:left w:val="none" w:sz="0" w:space="0" w:color="auto"/>
                            <w:bottom w:val="none" w:sz="0" w:space="0" w:color="auto"/>
                            <w:right w:val="none" w:sz="0" w:space="0" w:color="auto"/>
                          </w:divBdr>
                          <w:divsChild>
                            <w:div w:id="1838153888">
                              <w:marLeft w:val="0"/>
                              <w:marRight w:val="0"/>
                              <w:marTop w:val="0"/>
                              <w:marBottom w:val="0"/>
                              <w:divBdr>
                                <w:top w:val="none" w:sz="0" w:space="0" w:color="auto"/>
                                <w:left w:val="none" w:sz="0" w:space="0" w:color="auto"/>
                                <w:bottom w:val="none" w:sz="0" w:space="0" w:color="auto"/>
                                <w:right w:val="none" w:sz="0" w:space="0" w:color="auto"/>
                              </w:divBdr>
                              <w:divsChild>
                                <w:div w:id="289940595">
                                  <w:marLeft w:val="0"/>
                                  <w:marRight w:val="0"/>
                                  <w:marTop w:val="0"/>
                                  <w:marBottom w:val="0"/>
                                  <w:divBdr>
                                    <w:top w:val="none" w:sz="0" w:space="0" w:color="auto"/>
                                    <w:left w:val="none" w:sz="0" w:space="0" w:color="auto"/>
                                    <w:bottom w:val="none" w:sz="0" w:space="0" w:color="auto"/>
                                    <w:right w:val="none" w:sz="0" w:space="0" w:color="auto"/>
                                  </w:divBdr>
                                  <w:divsChild>
                                    <w:div w:id="1055740377">
                                      <w:marLeft w:val="0"/>
                                      <w:marRight w:val="0"/>
                                      <w:marTop w:val="0"/>
                                      <w:marBottom w:val="0"/>
                                      <w:divBdr>
                                        <w:top w:val="none" w:sz="0" w:space="0" w:color="auto"/>
                                        <w:left w:val="none" w:sz="0" w:space="0" w:color="auto"/>
                                        <w:bottom w:val="none" w:sz="0" w:space="0" w:color="auto"/>
                                        <w:right w:val="none" w:sz="0" w:space="0" w:color="auto"/>
                                      </w:divBdr>
                                      <w:divsChild>
                                        <w:div w:id="1248733779">
                                          <w:marLeft w:val="0"/>
                                          <w:marRight w:val="0"/>
                                          <w:marTop w:val="0"/>
                                          <w:marBottom w:val="0"/>
                                          <w:divBdr>
                                            <w:top w:val="none" w:sz="0" w:space="0" w:color="auto"/>
                                            <w:left w:val="none" w:sz="0" w:space="0" w:color="auto"/>
                                            <w:bottom w:val="none" w:sz="0" w:space="0" w:color="auto"/>
                                            <w:right w:val="none" w:sz="0" w:space="0" w:color="auto"/>
                                          </w:divBdr>
                                          <w:divsChild>
                                            <w:div w:id="1367293107">
                                              <w:marLeft w:val="0"/>
                                              <w:marRight w:val="0"/>
                                              <w:marTop w:val="0"/>
                                              <w:marBottom w:val="0"/>
                                              <w:divBdr>
                                                <w:top w:val="single" w:sz="6" w:space="0" w:color="F5F5F5"/>
                                                <w:left w:val="single" w:sz="6" w:space="0" w:color="F5F5F5"/>
                                                <w:bottom w:val="single" w:sz="6" w:space="0" w:color="F5F5F5"/>
                                                <w:right w:val="single" w:sz="6" w:space="0" w:color="F5F5F5"/>
                                              </w:divBdr>
                                              <w:divsChild>
                                                <w:div w:id="1222793338">
                                                  <w:marLeft w:val="0"/>
                                                  <w:marRight w:val="0"/>
                                                  <w:marTop w:val="0"/>
                                                  <w:marBottom w:val="0"/>
                                                  <w:divBdr>
                                                    <w:top w:val="none" w:sz="0" w:space="0" w:color="auto"/>
                                                    <w:left w:val="none" w:sz="0" w:space="0" w:color="auto"/>
                                                    <w:bottom w:val="none" w:sz="0" w:space="0" w:color="auto"/>
                                                    <w:right w:val="none" w:sz="0" w:space="0" w:color="auto"/>
                                                  </w:divBdr>
                                                  <w:divsChild>
                                                    <w:div w:id="6223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524785">
      <w:bodyDiv w:val="1"/>
      <w:marLeft w:val="0"/>
      <w:marRight w:val="0"/>
      <w:marTop w:val="0"/>
      <w:marBottom w:val="0"/>
      <w:divBdr>
        <w:top w:val="none" w:sz="0" w:space="0" w:color="auto"/>
        <w:left w:val="none" w:sz="0" w:space="0" w:color="auto"/>
        <w:bottom w:val="none" w:sz="0" w:space="0" w:color="auto"/>
        <w:right w:val="none" w:sz="0" w:space="0" w:color="auto"/>
      </w:divBdr>
      <w:divsChild>
        <w:div w:id="1495948251">
          <w:marLeft w:val="0"/>
          <w:marRight w:val="0"/>
          <w:marTop w:val="0"/>
          <w:marBottom w:val="0"/>
          <w:divBdr>
            <w:top w:val="none" w:sz="0" w:space="0" w:color="auto"/>
            <w:left w:val="none" w:sz="0" w:space="0" w:color="auto"/>
            <w:bottom w:val="none" w:sz="0" w:space="0" w:color="auto"/>
            <w:right w:val="none" w:sz="0" w:space="0" w:color="auto"/>
          </w:divBdr>
          <w:divsChild>
            <w:div w:id="225914789">
              <w:marLeft w:val="0"/>
              <w:marRight w:val="0"/>
              <w:marTop w:val="0"/>
              <w:marBottom w:val="0"/>
              <w:divBdr>
                <w:top w:val="none" w:sz="0" w:space="0" w:color="auto"/>
                <w:left w:val="none" w:sz="0" w:space="0" w:color="auto"/>
                <w:bottom w:val="none" w:sz="0" w:space="0" w:color="auto"/>
                <w:right w:val="none" w:sz="0" w:space="0" w:color="auto"/>
              </w:divBdr>
              <w:divsChild>
                <w:div w:id="1822884397">
                  <w:marLeft w:val="0"/>
                  <w:marRight w:val="0"/>
                  <w:marTop w:val="0"/>
                  <w:marBottom w:val="0"/>
                  <w:divBdr>
                    <w:top w:val="none" w:sz="0" w:space="0" w:color="auto"/>
                    <w:left w:val="none" w:sz="0" w:space="0" w:color="auto"/>
                    <w:bottom w:val="none" w:sz="0" w:space="0" w:color="auto"/>
                    <w:right w:val="none" w:sz="0" w:space="0" w:color="auto"/>
                  </w:divBdr>
                  <w:divsChild>
                    <w:div w:id="246965745">
                      <w:marLeft w:val="0"/>
                      <w:marRight w:val="0"/>
                      <w:marTop w:val="0"/>
                      <w:marBottom w:val="0"/>
                      <w:divBdr>
                        <w:top w:val="none" w:sz="0" w:space="0" w:color="auto"/>
                        <w:left w:val="none" w:sz="0" w:space="0" w:color="auto"/>
                        <w:bottom w:val="none" w:sz="0" w:space="0" w:color="auto"/>
                        <w:right w:val="none" w:sz="0" w:space="0" w:color="auto"/>
                      </w:divBdr>
                      <w:divsChild>
                        <w:div w:id="1647516741">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419058544">
                                  <w:marLeft w:val="0"/>
                                  <w:marRight w:val="0"/>
                                  <w:marTop w:val="0"/>
                                  <w:marBottom w:val="0"/>
                                  <w:divBdr>
                                    <w:top w:val="none" w:sz="0" w:space="0" w:color="auto"/>
                                    <w:left w:val="none" w:sz="0" w:space="0" w:color="auto"/>
                                    <w:bottom w:val="none" w:sz="0" w:space="0" w:color="auto"/>
                                    <w:right w:val="none" w:sz="0" w:space="0" w:color="auto"/>
                                  </w:divBdr>
                                  <w:divsChild>
                                    <w:div w:id="867523691">
                                      <w:marLeft w:val="0"/>
                                      <w:marRight w:val="0"/>
                                      <w:marTop w:val="0"/>
                                      <w:marBottom w:val="0"/>
                                      <w:divBdr>
                                        <w:top w:val="none" w:sz="0" w:space="0" w:color="auto"/>
                                        <w:left w:val="none" w:sz="0" w:space="0" w:color="auto"/>
                                        <w:bottom w:val="none" w:sz="0" w:space="0" w:color="auto"/>
                                        <w:right w:val="none" w:sz="0" w:space="0" w:color="auto"/>
                                      </w:divBdr>
                                      <w:divsChild>
                                        <w:div w:id="452867507">
                                          <w:marLeft w:val="0"/>
                                          <w:marRight w:val="0"/>
                                          <w:marTop w:val="0"/>
                                          <w:marBottom w:val="0"/>
                                          <w:divBdr>
                                            <w:top w:val="none" w:sz="0" w:space="0" w:color="auto"/>
                                            <w:left w:val="none" w:sz="0" w:space="0" w:color="auto"/>
                                            <w:bottom w:val="none" w:sz="0" w:space="0" w:color="auto"/>
                                            <w:right w:val="none" w:sz="0" w:space="0" w:color="auto"/>
                                          </w:divBdr>
                                          <w:divsChild>
                                            <w:div w:id="1368138742">
                                              <w:marLeft w:val="0"/>
                                              <w:marRight w:val="0"/>
                                              <w:marTop w:val="0"/>
                                              <w:marBottom w:val="0"/>
                                              <w:divBdr>
                                                <w:top w:val="single" w:sz="6" w:space="0" w:color="F5F5F5"/>
                                                <w:left w:val="single" w:sz="6" w:space="0" w:color="F5F5F5"/>
                                                <w:bottom w:val="single" w:sz="6" w:space="0" w:color="F5F5F5"/>
                                                <w:right w:val="single" w:sz="6" w:space="0" w:color="F5F5F5"/>
                                              </w:divBdr>
                                              <w:divsChild>
                                                <w:div w:id="680159798">
                                                  <w:marLeft w:val="0"/>
                                                  <w:marRight w:val="0"/>
                                                  <w:marTop w:val="0"/>
                                                  <w:marBottom w:val="0"/>
                                                  <w:divBdr>
                                                    <w:top w:val="none" w:sz="0" w:space="0" w:color="auto"/>
                                                    <w:left w:val="none" w:sz="0" w:space="0" w:color="auto"/>
                                                    <w:bottom w:val="none" w:sz="0" w:space="0" w:color="auto"/>
                                                    <w:right w:val="none" w:sz="0" w:space="0" w:color="auto"/>
                                                  </w:divBdr>
                                                  <w:divsChild>
                                                    <w:div w:id="979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41430">
      <w:bodyDiv w:val="1"/>
      <w:marLeft w:val="0"/>
      <w:marRight w:val="0"/>
      <w:marTop w:val="0"/>
      <w:marBottom w:val="0"/>
      <w:divBdr>
        <w:top w:val="none" w:sz="0" w:space="0" w:color="auto"/>
        <w:left w:val="none" w:sz="0" w:space="0" w:color="auto"/>
        <w:bottom w:val="none" w:sz="0" w:space="0" w:color="auto"/>
        <w:right w:val="none" w:sz="0" w:space="0" w:color="auto"/>
      </w:divBdr>
      <w:divsChild>
        <w:div w:id="1134177326">
          <w:marLeft w:val="0"/>
          <w:marRight w:val="0"/>
          <w:marTop w:val="0"/>
          <w:marBottom w:val="0"/>
          <w:divBdr>
            <w:top w:val="none" w:sz="0" w:space="0" w:color="auto"/>
            <w:left w:val="none" w:sz="0" w:space="0" w:color="auto"/>
            <w:bottom w:val="none" w:sz="0" w:space="0" w:color="auto"/>
            <w:right w:val="none" w:sz="0" w:space="0" w:color="auto"/>
          </w:divBdr>
          <w:divsChild>
            <w:div w:id="1039161886">
              <w:marLeft w:val="0"/>
              <w:marRight w:val="0"/>
              <w:marTop w:val="0"/>
              <w:marBottom w:val="0"/>
              <w:divBdr>
                <w:top w:val="none" w:sz="0" w:space="0" w:color="auto"/>
                <w:left w:val="none" w:sz="0" w:space="0" w:color="auto"/>
                <w:bottom w:val="none" w:sz="0" w:space="0" w:color="auto"/>
                <w:right w:val="none" w:sz="0" w:space="0" w:color="auto"/>
              </w:divBdr>
              <w:divsChild>
                <w:div w:id="591857376">
                  <w:marLeft w:val="0"/>
                  <w:marRight w:val="0"/>
                  <w:marTop w:val="0"/>
                  <w:marBottom w:val="0"/>
                  <w:divBdr>
                    <w:top w:val="none" w:sz="0" w:space="0" w:color="auto"/>
                    <w:left w:val="none" w:sz="0" w:space="0" w:color="auto"/>
                    <w:bottom w:val="none" w:sz="0" w:space="0" w:color="auto"/>
                    <w:right w:val="none" w:sz="0" w:space="0" w:color="auto"/>
                  </w:divBdr>
                  <w:divsChild>
                    <w:div w:id="220872352">
                      <w:marLeft w:val="0"/>
                      <w:marRight w:val="0"/>
                      <w:marTop w:val="0"/>
                      <w:marBottom w:val="0"/>
                      <w:divBdr>
                        <w:top w:val="none" w:sz="0" w:space="0" w:color="auto"/>
                        <w:left w:val="none" w:sz="0" w:space="0" w:color="auto"/>
                        <w:bottom w:val="none" w:sz="0" w:space="0" w:color="auto"/>
                        <w:right w:val="none" w:sz="0" w:space="0" w:color="auto"/>
                      </w:divBdr>
                      <w:divsChild>
                        <w:div w:id="785003370">
                          <w:marLeft w:val="0"/>
                          <w:marRight w:val="0"/>
                          <w:marTop w:val="0"/>
                          <w:marBottom w:val="0"/>
                          <w:divBdr>
                            <w:top w:val="none" w:sz="0" w:space="0" w:color="auto"/>
                            <w:left w:val="none" w:sz="0" w:space="0" w:color="auto"/>
                            <w:bottom w:val="none" w:sz="0" w:space="0" w:color="auto"/>
                            <w:right w:val="none" w:sz="0" w:space="0" w:color="auto"/>
                          </w:divBdr>
                          <w:divsChild>
                            <w:div w:id="389767192">
                              <w:marLeft w:val="0"/>
                              <w:marRight w:val="0"/>
                              <w:marTop w:val="0"/>
                              <w:marBottom w:val="0"/>
                              <w:divBdr>
                                <w:top w:val="none" w:sz="0" w:space="0" w:color="auto"/>
                                <w:left w:val="none" w:sz="0" w:space="0" w:color="auto"/>
                                <w:bottom w:val="none" w:sz="0" w:space="0" w:color="auto"/>
                                <w:right w:val="none" w:sz="0" w:space="0" w:color="auto"/>
                              </w:divBdr>
                              <w:divsChild>
                                <w:div w:id="1069614658">
                                  <w:marLeft w:val="0"/>
                                  <w:marRight w:val="0"/>
                                  <w:marTop w:val="0"/>
                                  <w:marBottom w:val="0"/>
                                  <w:divBdr>
                                    <w:top w:val="none" w:sz="0" w:space="0" w:color="auto"/>
                                    <w:left w:val="none" w:sz="0" w:space="0" w:color="auto"/>
                                    <w:bottom w:val="none" w:sz="0" w:space="0" w:color="auto"/>
                                    <w:right w:val="none" w:sz="0" w:space="0" w:color="auto"/>
                                  </w:divBdr>
                                  <w:divsChild>
                                    <w:div w:id="840849536">
                                      <w:marLeft w:val="0"/>
                                      <w:marRight w:val="0"/>
                                      <w:marTop w:val="0"/>
                                      <w:marBottom w:val="0"/>
                                      <w:divBdr>
                                        <w:top w:val="none" w:sz="0" w:space="0" w:color="auto"/>
                                        <w:left w:val="none" w:sz="0" w:space="0" w:color="auto"/>
                                        <w:bottom w:val="none" w:sz="0" w:space="0" w:color="auto"/>
                                        <w:right w:val="none" w:sz="0" w:space="0" w:color="auto"/>
                                      </w:divBdr>
                                      <w:divsChild>
                                        <w:div w:id="1615019023">
                                          <w:marLeft w:val="0"/>
                                          <w:marRight w:val="0"/>
                                          <w:marTop w:val="0"/>
                                          <w:marBottom w:val="0"/>
                                          <w:divBdr>
                                            <w:top w:val="none" w:sz="0" w:space="0" w:color="auto"/>
                                            <w:left w:val="none" w:sz="0" w:space="0" w:color="auto"/>
                                            <w:bottom w:val="none" w:sz="0" w:space="0" w:color="auto"/>
                                            <w:right w:val="none" w:sz="0" w:space="0" w:color="auto"/>
                                          </w:divBdr>
                                          <w:divsChild>
                                            <w:div w:id="318265679">
                                              <w:marLeft w:val="0"/>
                                              <w:marRight w:val="0"/>
                                              <w:marTop w:val="0"/>
                                              <w:marBottom w:val="0"/>
                                              <w:divBdr>
                                                <w:top w:val="single" w:sz="8" w:space="0" w:color="F5F5F5"/>
                                                <w:left w:val="single" w:sz="8" w:space="0" w:color="F5F5F5"/>
                                                <w:bottom w:val="single" w:sz="8" w:space="0" w:color="F5F5F5"/>
                                                <w:right w:val="single" w:sz="8" w:space="0" w:color="F5F5F5"/>
                                              </w:divBdr>
                                              <w:divsChild>
                                                <w:div w:id="1073965190">
                                                  <w:marLeft w:val="0"/>
                                                  <w:marRight w:val="0"/>
                                                  <w:marTop w:val="0"/>
                                                  <w:marBottom w:val="0"/>
                                                  <w:divBdr>
                                                    <w:top w:val="none" w:sz="0" w:space="0" w:color="auto"/>
                                                    <w:left w:val="none" w:sz="0" w:space="0" w:color="auto"/>
                                                    <w:bottom w:val="none" w:sz="0" w:space="0" w:color="auto"/>
                                                    <w:right w:val="none" w:sz="0" w:space="0" w:color="auto"/>
                                                  </w:divBdr>
                                                  <w:divsChild>
                                                    <w:div w:id="1408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uentes@uat.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cn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857C-7C77-4164-B5AD-83A67948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4483</Words>
  <Characters>24660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JOE</cp:lastModifiedBy>
  <cp:revision>6</cp:revision>
  <dcterms:created xsi:type="dcterms:W3CDTF">2015-09-03T12:11:00Z</dcterms:created>
  <dcterms:modified xsi:type="dcterms:W3CDTF">2017-03-14T03:55:00Z</dcterms:modified>
</cp:coreProperties>
</file>