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3A34C" w14:textId="143D9D5D" w:rsidR="00212356" w:rsidRPr="00312753" w:rsidRDefault="00312753" w:rsidP="00212356">
      <w:pPr>
        <w:spacing w:before="240" w:after="240" w:line="360" w:lineRule="auto"/>
        <w:jc w:val="right"/>
        <w:rPr>
          <w:b/>
          <w:bCs/>
          <w:i/>
          <w:iCs/>
        </w:rPr>
      </w:pPr>
      <w:r w:rsidRPr="00312753">
        <w:rPr>
          <w:b/>
          <w:bCs/>
          <w:i/>
          <w:iCs/>
        </w:rPr>
        <w:t>https://doi.org/10.23913/ricsh.v9i17.206</w:t>
      </w:r>
    </w:p>
    <w:p w14:paraId="770DBD4A" w14:textId="2B9BB9E4" w:rsidR="00212356" w:rsidRDefault="00212356" w:rsidP="00212356">
      <w:pPr>
        <w:spacing w:before="240" w:after="240" w:line="360" w:lineRule="auto"/>
        <w:jc w:val="right"/>
        <w:rPr>
          <w:b/>
          <w:sz w:val="34"/>
          <w:szCs w:val="34"/>
        </w:rPr>
      </w:pPr>
      <w:r w:rsidRPr="00891794">
        <w:rPr>
          <w:b/>
          <w:bCs/>
          <w:i/>
          <w:iCs/>
        </w:rPr>
        <w:t>Artículos Científicos</w:t>
      </w:r>
    </w:p>
    <w:p w14:paraId="2ECC2DED" w14:textId="6A0C5B0C" w:rsidR="00870C0E" w:rsidRPr="00212356" w:rsidRDefault="00CF208D" w:rsidP="00212356">
      <w:pPr>
        <w:spacing w:line="276" w:lineRule="auto"/>
        <w:jc w:val="right"/>
        <w:rPr>
          <w:rFonts w:ascii="Calibri" w:hAnsi="Calibri" w:cs="Calibri"/>
          <w:b/>
          <w:bCs/>
          <w:color w:val="000000"/>
          <w:sz w:val="36"/>
          <w:szCs w:val="36"/>
          <w:lang w:eastAsia="es-MX"/>
        </w:rPr>
      </w:pPr>
      <w:r w:rsidRPr="00212356">
        <w:rPr>
          <w:rFonts w:ascii="Calibri" w:hAnsi="Calibri" w:cs="Calibri"/>
          <w:b/>
          <w:bCs/>
          <w:color w:val="000000"/>
          <w:sz w:val="36"/>
          <w:szCs w:val="36"/>
          <w:lang w:eastAsia="es-MX"/>
        </w:rPr>
        <w:t xml:space="preserve">Factores que predicen el riesgo </w:t>
      </w:r>
      <w:r w:rsidR="00667A18" w:rsidRPr="00212356">
        <w:rPr>
          <w:rFonts w:ascii="Calibri" w:hAnsi="Calibri" w:cs="Calibri"/>
          <w:b/>
          <w:bCs/>
          <w:color w:val="000000"/>
          <w:sz w:val="36"/>
          <w:szCs w:val="36"/>
          <w:lang w:eastAsia="es-MX"/>
        </w:rPr>
        <w:t xml:space="preserve">de </w:t>
      </w:r>
      <w:r w:rsidRPr="00212356">
        <w:rPr>
          <w:rFonts w:ascii="Calibri" w:hAnsi="Calibri" w:cs="Calibri"/>
          <w:b/>
          <w:bCs/>
          <w:color w:val="000000"/>
          <w:sz w:val="36"/>
          <w:szCs w:val="36"/>
          <w:lang w:eastAsia="es-MX"/>
        </w:rPr>
        <w:t>los derechos</w:t>
      </w:r>
      <w:r w:rsidR="00667A18" w:rsidRPr="00212356">
        <w:rPr>
          <w:rFonts w:ascii="Calibri" w:hAnsi="Calibri" w:cs="Calibri"/>
          <w:b/>
          <w:bCs/>
          <w:color w:val="000000"/>
          <w:sz w:val="36"/>
          <w:szCs w:val="36"/>
          <w:lang w:eastAsia="es-MX"/>
        </w:rPr>
        <w:t xml:space="preserve"> </w:t>
      </w:r>
      <w:r w:rsidRPr="00212356">
        <w:rPr>
          <w:rFonts w:ascii="Calibri" w:hAnsi="Calibri" w:cs="Calibri"/>
          <w:b/>
          <w:bCs/>
          <w:color w:val="000000"/>
          <w:sz w:val="36"/>
          <w:szCs w:val="36"/>
          <w:lang w:eastAsia="es-MX"/>
        </w:rPr>
        <w:t>de los menores en el uso de redes sociales</w:t>
      </w:r>
    </w:p>
    <w:p w14:paraId="7142A442" w14:textId="77777777" w:rsidR="00212356" w:rsidRDefault="00212356" w:rsidP="00212356">
      <w:pPr>
        <w:spacing w:line="276" w:lineRule="auto"/>
        <w:jc w:val="right"/>
        <w:rPr>
          <w:rFonts w:ascii="Calibri" w:hAnsi="Calibri" w:cs="Calibri"/>
          <w:b/>
          <w:bCs/>
          <w:i/>
          <w:iCs/>
          <w:color w:val="000000"/>
          <w:sz w:val="28"/>
          <w:szCs w:val="28"/>
          <w:lang w:eastAsia="es-MX"/>
        </w:rPr>
      </w:pPr>
    </w:p>
    <w:p w14:paraId="04326287" w14:textId="2FC69B5A" w:rsidR="00870C0E" w:rsidRPr="002B6850" w:rsidRDefault="00870C0E" w:rsidP="00212356">
      <w:pPr>
        <w:spacing w:line="276" w:lineRule="auto"/>
        <w:jc w:val="right"/>
        <w:rPr>
          <w:rFonts w:ascii="Calibri" w:hAnsi="Calibri" w:cs="Calibri"/>
          <w:b/>
          <w:bCs/>
          <w:i/>
          <w:iCs/>
          <w:color w:val="000000"/>
          <w:sz w:val="28"/>
          <w:szCs w:val="28"/>
          <w:lang w:val="en-US" w:eastAsia="es-MX"/>
        </w:rPr>
      </w:pPr>
      <w:r w:rsidRPr="002B6850">
        <w:rPr>
          <w:rFonts w:ascii="Calibri" w:hAnsi="Calibri" w:cs="Calibri"/>
          <w:b/>
          <w:bCs/>
          <w:i/>
          <w:iCs/>
          <w:color w:val="000000"/>
          <w:sz w:val="28"/>
          <w:szCs w:val="28"/>
          <w:lang w:val="en-US" w:eastAsia="es-MX"/>
        </w:rPr>
        <w:t xml:space="preserve">Factors that </w:t>
      </w:r>
      <w:r w:rsidR="00D516C8" w:rsidRPr="002B6850">
        <w:rPr>
          <w:rFonts w:ascii="Calibri" w:hAnsi="Calibri" w:cs="Calibri"/>
          <w:b/>
          <w:bCs/>
          <w:i/>
          <w:iCs/>
          <w:color w:val="000000"/>
          <w:sz w:val="28"/>
          <w:szCs w:val="28"/>
          <w:lang w:val="en-US" w:eastAsia="es-MX"/>
        </w:rPr>
        <w:t xml:space="preserve">Predict </w:t>
      </w:r>
      <w:r w:rsidRPr="002B6850">
        <w:rPr>
          <w:rFonts w:ascii="Calibri" w:hAnsi="Calibri" w:cs="Calibri"/>
          <w:b/>
          <w:bCs/>
          <w:i/>
          <w:iCs/>
          <w:color w:val="000000"/>
          <w:sz w:val="28"/>
          <w:szCs w:val="28"/>
          <w:lang w:val="en-US" w:eastAsia="es-MX"/>
        </w:rPr>
        <w:t xml:space="preserve">the </w:t>
      </w:r>
      <w:r w:rsidR="00D516C8" w:rsidRPr="002B6850">
        <w:rPr>
          <w:rFonts w:ascii="Calibri" w:hAnsi="Calibri" w:cs="Calibri"/>
          <w:b/>
          <w:bCs/>
          <w:i/>
          <w:iCs/>
          <w:color w:val="000000"/>
          <w:sz w:val="28"/>
          <w:szCs w:val="28"/>
          <w:lang w:val="en-US" w:eastAsia="es-MX"/>
        </w:rPr>
        <w:t xml:space="preserve">Risk </w:t>
      </w:r>
      <w:r w:rsidRPr="002B6850">
        <w:rPr>
          <w:rFonts w:ascii="Calibri" w:hAnsi="Calibri" w:cs="Calibri"/>
          <w:b/>
          <w:bCs/>
          <w:i/>
          <w:iCs/>
          <w:color w:val="000000"/>
          <w:sz w:val="28"/>
          <w:szCs w:val="28"/>
          <w:lang w:val="en-US" w:eastAsia="es-MX"/>
        </w:rPr>
        <w:t xml:space="preserve">of </w:t>
      </w:r>
      <w:r w:rsidR="00D516C8" w:rsidRPr="002B6850">
        <w:rPr>
          <w:rFonts w:ascii="Calibri" w:hAnsi="Calibri" w:cs="Calibri"/>
          <w:b/>
          <w:bCs/>
          <w:i/>
          <w:iCs/>
          <w:color w:val="000000"/>
          <w:sz w:val="28"/>
          <w:szCs w:val="28"/>
          <w:lang w:val="en-US" w:eastAsia="es-MX"/>
        </w:rPr>
        <w:t>Minors’</w:t>
      </w:r>
      <w:r w:rsidRPr="002B6850">
        <w:rPr>
          <w:rFonts w:ascii="Calibri" w:hAnsi="Calibri" w:cs="Calibri"/>
          <w:b/>
          <w:bCs/>
          <w:i/>
          <w:iCs/>
          <w:color w:val="000000"/>
          <w:sz w:val="28"/>
          <w:szCs w:val="28"/>
          <w:lang w:val="en-US" w:eastAsia="es-MX"/>
        </w:rPr>
        <w:t xml:space="preserve"> </w:t>
      </w:r>
      <w:r w:rsidR="00D516C8" w:rsidRPr="002B6850">
        <w:rPr>
          <w:rFonts w:ascii="Calibri" w:hAnsi="Calibri" w:cs="Calibri"/>
          <w:b/>
          <w:bCs/>
          <w:i/>
          <w:iCs/>
          <w:color w:val="000000"/>
          <w:sz w:val="28"/>
          <w:szCs w:val="28"/>
          <w:lang w:val="en-US" w:eastAsia="es-MX"/>
        </w:rPr>
        <w:t xml:space="preserve">Rights </w:t>
      </w:r>
      <w:r w:rsidRPr="002B6850">
        <w:rPr>
          <w:rFonts w:ascii="Calibri" w:hAnsi="Calibri" w:cs="Calibri"/>
          <w:b/>
          <w:bCs/>
          <w:i/>
          <w:iCs/>
          <w:color w:val="000000"/>
          <w:sz w:val="28"/>
          <w:szCs w:val="28"/>
          <w:lang w:val="en-US" w:eastAsia="es-MX"/>
        </w:rPr>
        <w:t xml:space="preserve">in the </w:t>
      </w:r>
      <w:r w:rsidR="00D516C8" w:rsidRPr="002B6850">
        <w:rPr>
          <w:rFonts w:ascii="Calibri" w:hAnsi="Calibri" w:cs="Calibri"/>
          <w:b/>
          <w:bCs/>
          <w:i/>
          <w:iCs/>
          <w:color w:val="000000"/>
          <w:sz w:val="28"/>
          <w:szCs w:val="28"/>
          <w:lang w:val="en-US" w:eastAsia="es-MX"/>
        </w:rPr>
        <w:t xml:space="preserve">Use </w:t>
      </w:r>
      <w:r w:rsidRPr="002B6850">
        <w:rPr>
          <w:rFonts w:ascii="Calibri" w:hAnsi="Calibri" w:cs="Calibri"/>
          <w:b/>
          <w:bCs/>
          <w:i/>
          <w:iCs/>
          <w:color w:val="000000"/>
          <w:sz w:val="28"/>
          <w:szCs w:val="28"/>
          <w:lang w:val="en-US" w:eastAsia="es-MX"/>
        </w:rPr>
        <w:t xml:space="preserve">of </w:t>
      </w:r>
      <w:r w:rsidR="00D516C8" w:rsidRPr="002B6850">
        <w:rPr>
          <w:rFonts w:ascii="Calibri" w:hAnsi="Calibri" w:cs="Calibri"/>
          <w:b/>
          <w:bCs/>
          <w:i/>
          <w:iCs/>
          <w:color w:val="000000"/>
          <w:sz w:val="28"/>
          <w:szCs w:val="28"/>
          <w:lang w:val="en-US" w:eastAsia="es-MX"/>
        </w:rPr>
        <w:t>Social Networks</w:t>
      </w:r>
    </w:p>
    <w:p w14:paraId="52E8A260" w14:textId="77777777" w:rsidR="00212356" w:rsidRPr="002B6850" w:rsidRDefault="00212356" w:rsidP="00212356">
      <w:pPr>
        <w:spacing w:line="276" w:lineRule="auto"/>
        <w:jc w:val="right"/>
        <w:rPr>
          <w:rFonts w:ascii="Calibri" w:hAnsi="Calibri" w:cs="Calibri"/>
          <w:b/>
          <w:bCs/>
          <w:i/>
          <w:iCs/>
          <w:color w:val="000000"/>
          <w:sz w:val="28"/>
          <w:szCs w:val="28"/>
          <w:lang w:val="en-US" w:eastAsia="es-MX"/>
        </w:rPr>
      </w:pPr>
    </w:p>
    <w:p w14:paraId="5F47A59B" w14:textId="24A46CA4" w:rsidR="00870C0E" w:rsidRPr="00212356" w:rsidRDefault="00870C0E" w:rsidP="00212356">
      <w:pPr>
        <w:spacing w:line="276" w:lineRule="auto"/>
        <w:jc w:val="right"/>
        <w:rPr>
          <w:rFonts w:ascii="Calibri" w:hAnsi="Calibri" w:cs="Calibri"/>
          <w:b/>
          <w:bCs/>
          <w:i/>
          <w:iCs/>
          <w:color w:val="000000"/>
          <w:sz w:val="28"/>
          <w:szCs w:val="28"/>
          <w:lang w:eastAsia="es-MX"/>
        </w:rPr>
      </w:pPr>
      <w:r w:rsidRPr="00212356">
        <w:rPr>
          <w:rFonts w:ascii="Calibri" w:hAnsi="Calibri" w:cs="Calibri"/>
          <w:b/>
          <w:bCs/>
          <w:i/>
          <w:iCs/>
          <w:color w:val="000000"/>
          <w:sz w:val="28"/>
          <w:szCs w:val="28"/>
          <w:lang w:eastAsia="es-MX"/>
        </w:rPr>
        <w:t xml:space="preserve">Fatores que </w:t>
      </w:r>
      <w:proofErr w:type="spellStart"/>
      <w:r w:rsidRPr="00212356">
        <w:rPr>
          <w:rFonts w:ascii="Calibri" w:hAnsi="Calibri" w:cs="Calibri"/>
          <w:b/>
          <w:bCs/>
          <w:i/>
          <w:iCs/>
          <w:color w:val="000000"/>
          <w:sz w:val="28"/>
          <w:szCs w:val="28"/>
          <w:lang w:eastAsia="es-MX"/>
        </w:rPr>
        <w:t>preveem</w:t>
      </w:r>
      <w:proofErr w:type="spellEnd"/>
      <w:r w:rsidRPr="00212356">
        <w:rPr>
          <w:rFonts w:ascii="Calibri" w:hAnsi="Calibri" w:cs="Calibri"/>
          <w:b/>
          <w:bCs/>
          <w:i/>
          <w:iCs/>
          <w:color w:val="000000"/>
          <w:sz w:val="28"/>
          <w:szCs w:val="28"/>
          <w:lang w:eastAsia="es-MX"/>
        </w:rPr>
        <w:t xml:space="preserve"> o risco de </w:t>
      </w:r>
      <w:proofErr w:type="spellStart"/>
      <w:r w:rsidRPr="00212356">
        <w:rPr>
          <w:rFonts w:ascii="Calibri" w:hAnsi="Calibri" w:cs="Calibri"/>
          <w:b/>
          <w:bCs/>
          <w:i/>
          <w:iCs/>
          <w:color w:val="000000"/>
          <w:sz w:val="28"/>
          <w:szCs w:val="28"/>
          <w:lang w:eastAsia="es-MX"/>
        </w:rPr>
        <w:t>direitos</w:t>
      </w:r>
      <w:proofErr w:type="spellEnd"/>
      <w:r w:rsidRPr="00212356">
        <w:rPr>
          <w:rFonts w:ascii="Calibri" w:hAnsi="Calibri" w:cs="Calibri"/>
          <w:b/>
          <w:bCs/>
          <w:i/>
          <w:iCs/>
          <w:color w:val="000000"/>
          <w:sz w:val="28"/>
          <w:szCs w:val="28"/>
          <w:lang w:eastAsia="es-MX"/>
        </w:rPr>
        <w:t xml:space="preserve"> de menores no uso de redes </w:t>
      </w:r>
      <w:proofErr w:type="spellStart"/>
      <w:r w:rsidRPr="00212356">
        <w:rPr>
          <w:rFonts w:ascii="Calibri" w:hAnsi="Calibri" w:cs="Calibri"/>
          <w:b/>
          <w:bCs/>
          <w:i/>
          <w:iCs/>
          <w:color w:val="000000"/>
          <w:sz w:val="28"/>
          <w:szCs w:val="28"/>
          <w:lang w:eastAsia="es-MX"/>
        </w:rPr>
        <w:t>sociais</w:t>
      </w:r>
      <w:proofErr w:type="spellEnd"/>
    </w:p>
    <w:p w14:paraId="60AE0440" w14:textId="3266A7BB" w:rsidR="00870C0E" w:rsidRPr="00E660B3" w:rsidRDefault="00870C0E" w:rsidP="00D516C8">
      <w:pPr>
        <w:spacing w:line="360" w:lineRule="auto"/>
        <w:jc w:val="center"/>
        <w:rPr>
          <w:b/>
          <w:sz w:val="26"/>
          <w:szCs w:val="26"/>
        </w:rPr>
      </w:pPr>
      <w:r w:rsidRPr="00870C0E">
        <w:rPr>
          <w:b/>
          <w:sz w:val="26"/>
          <w:szCs w:val="26"/>
        </w:rPr>
        <w:t> </w:t>
      </w:r>
    </w:p>
    <w:p w14:paraId="2FEF8E0B" w14:textId="652AF52D" w:rsidR="00870C0E" w:rsidRPr="00212356" w:rsidRDefault="00870C0E" w:rsidP="00212356">
      <w:pPr>
        <w:spacing w:line="276" w:lineRule="auto"/>
        <w:jc w:val="right"/>
        <w:rPr>
          <w:rFonts w:ascii="Calibri" w:hAnsi="Calibri" w:cs="Calibri"/>
          <w:b/>
          <w:bCs/>
          <w:lang w:val="es-ES" w:eastAsia="en-US"/>
        </w:rPr>
      </w:pPr>
      <w:r w:rsidRPr="00212356">
        <w:rPr>
          <w:rFonts w:ascii="Calibri" w:hAnsi="Calibri" w:cs="Calibri"/>
          <w:b/>
          <w:bCs/>
          <w:lang w:val="es-ES" w:eastAsia="en-US"/>
        </w:rPr>
        <w:t xml:space="preserve">Carlos René Contreras </w:t>
      </w:r>
      <w:proofErr w:type="spellStart"/>
      <w:r w:rsidRPr="00212356">
        <w:rPr>
          <w:rFonts w:ascii="Calibri" w:hAnsi="Calibri" w:cs="Calibri"/>
          <w:b/>
          <w:bCs/>
          <w:lang w:val="es-ES" w:eastAsia="en-US"/>
        </w:rPr>
        <w:t>Cázarez</w:t>
      </w:r>
      <w:proofErr w:type="spellEnd"/>
    </w:p>
    <w:p w14:paraId="668EAA25" w14:textId="5BD1F45D" w:rsidR="00212356" w:rsidRDefault="00212356" w:rsidP="00212356">
      <w:pPr>
        <w:spacing w:line="276" w:lineRule="auto"/>
        <w:jc w:val="right"/>
      </w:pPr>
      <w:r>
        <w:t>Universidad de Sonora</w:t>
      </w:r>
      <w:r w:rsidR="00312753">
        <w:t>,</w:t>
      </w:r>
      <w:r>
        <w:t xml:space="preserve"> México</w:t>
      </w:r>
    </w:p>
    <w:p w14:paraId="6841975E" w14:textId="5E80D92B" w:rsidR="00212356" w:rsidRDefault="00212356" w:rsidP="00212356">
      <w:pPr>
        <w:spacing w:line="276" w:lineRule="auto"/>
        <w:jc w:val="right"/>
        <w:rPr>
          <w:rStyle w:val="Hipervnculo"/>
          <w:rFonts w:asciiTheme="minorHAnsi" w:eastAsiaTheme="minorHAnsi" w:hAnsiTheme="minorHAnsi" w:cstheme="minorHAnsi"/>
          <w:color w:val="FF0000"/>
          <w:szCs w:val="28"/>
          <w:u w:val="none"/>
          <w:lang w:eastAsia="es-MX"/>
        </w:rPr>
      </w:pPr>
      <w:r w:rsidRPr="00212356">
        <w:rPr>
          <w:rStyle w:val="Hipervnculo"/>
          <w:rFonts w:asciiTheme="minorHAnsi" w:eastAsiaTheme="minorHAnsi" w:hAnsiTheme="minorHAnsi" w:cstheme="minorHAnsi"/>
          <w:color w:val="FF0000"/>
          <w:szCs w:val="28"/>
          <w:u w:val="none"/>
          <w:lang w:eastAsia="es-MX"/>
        </w:rPr>
        <w:t>renecazarez@gmail.com</w:t>
      </w:r>
    </w:p>
    <w:p w14:paraId="10182496" w14:textId="118C50F1" w:rsidR="000C5D20" w:rsidRPr="00F67F8D" w:rsidRDefault="000C5D20" w:rsidP="00212356">
      <w:pPr>
        <w:spacing w:line="276" w:lineRule="auto"/>
        <w:jc w:val="right"/>
      </w:pPr>
      <w:r w:rsidRPr="00F67F8D">
        <w:t>https://orcid.org/0000-0001-8538-6544</w:t>
      </w:r>
    </w:p>
    <w:p w14:paraId="6AEB4A54" w14:textId="77777777" w:rsidR="00AB5C92" w:rsidRPr="00870C0E" w:rsidRDefault="00AB5C92" w:rsidP="00D516C8">
      <w:pPr>
        <w:spacing w:line="360" w:lineRule="auto"/>
        <w:jc w:val="both"/>
        <w:rPr>
          <w:b/>
        </w:rPr>
      </w:pPr>
    </w:p>
    <w:p w14:paraId="0B2776EE" w14:textId="10D23295" w:rsidR="000F359B" w:rsidRPr="00212356" w:rsidRDefault="00AB5C92" w:rsidP="00D516C8">
      <w:pPr>
        <w:spacing w:line="360" w:lineRule="auto"/>
        <w:jc w:val="both"/>
        <w:rPr>
          <w:rFonts w:asciiTheme="minorHAnsi" w:hAnsiTheme="minorHAnsi" w:cstheme="minorHAnsi"/>
          <w:b/>
          <w:bCs/>
          <w:sz w:val="28"/>
          <w:lang w:eastAsia="en-US"/>
        </w:rPr>
      </w:pPr>
      <w:r w:rsidRPr="00212356">
        <w:rPr>
          <w:rFonts w:asciiTheme="minorHAnsi" w:hAnsiTheme="minorHAnsi" w:cstheme="minorHAnsi"/>
          <w:b/>
          <w:bCs/>
          <w:sz w:val="28"/>
          <w:lang w:eastAsia="en-US"/>
        </w:rPr>
        <w:t>Resumen</w:t>
      </w:r>
    </w:p>
    <w:p w14:paraId="1C876E7F" w14:textId="6EA56D07" w:rsidR="00AB5C92" w:rsidRDefault="00F603E9" w:rsidP="00D516C8">
      <w:pPr>
        <w:spacing w:line="360" w:lineRule="auto"/>
        <w:jc w:val="both"/>
      </w:pPr>
      <w:r w:rsidRPr="00C40935">
        <w:t>La tecnología digital ha trastocado la vida de los niños y niñas</w:t>
      </w:r>
      <w:r w:rsidR="00B53CCC">
        <w:t>; ahora viven</w:t>
      </w:r>
      <w:r w:rsidRPr="00C40935">
        <w:t xml:space="preserve"> en un mundo más conectado, </w:t>
      </w:r>
      <w:r w:rsidR="00B53CCC">
        <w:t>lo que ha generado</w:t>
      </w:r>
      <w:r w:rsidR="00B53CCC" w:rsidRPr="00C40935">
        <w:t xml:space="preserve"> </w:t>
      </w:r>
      <w:r w:rsidRPr="00C40935">
        <w:t>grandes ventajas</w:t>
      </w:r>
      <w:r w:rsidR="00B123DA">
        <w:t>,</w:t>
      </w:r>
      <w:r w:rsidRPr="00C40935">
        <w:t xml:space="preserve"> como el libre acceso a la información, pero también grandes riesgos</w:t>
      </w:r>
      <w:r w:rsidR="0077528A">
        <w:t>,</w:t>
      </w:r>
      <w:r w:rsidRPr="00D143CE">
        <w:t xml:space="preserve"> situaciones </w:t>
      </w:r>
      <w:r w:rsidR="00D143CE">
        <w:t>que atentan contra los derechos particulares de los menores</w:t>
      </w:r>
      <w:r w:rsidRPr="00C40935">
        <w:t xml:space="preserve">. El presente artículo persigue </w:t>
      </w:r>
      <w:r w:rsidR="00B123DA">
        <w:t>el</w:t>
      </w:r>
      <w:r w:rsidR="00B123DA" w:rsidRPr="00C40935">
        <w:t xml:space="preserve"> </w:t>
      </w:r>
      <w:r w:rsidRPr="00C40935">
        <w:t>objetivo</w:t>
      </w:r>
      <w:r w:rsidR="00B123DA">
        <w:t xml:space="preserve"> de</w:t>
      </w:r>
      <w:r w:rsidRPr="00C40935">
        <w:t xml:space="preserve"> describir y analizar los hábitos de consumo en redes sociales </w:t>
      </w:r>
      <w:r w:rsidR="001141F6">
        <w:t>de estudiantes</w:t>
      </w:r>
      <w:r w:rsidRPr="00C40935">
        <w:t xml:space="preserve"> de educación primaria </w:t>
      </w:r>
      <w:r w:rsidR="00B428A3">
        <w:t>teniendo en cuenta</w:t>
      </w:r>
      <w:r w:rsidRPr="00C40935">
        <w:t xml:space="preserve"> sus derechos fundamentales. Con una metodología de corte cuantitativo y</w:t>
      </w:r>
      <w:r w:rsidR="003B1852">
        <w:t xml:space="preserve"> enfoque</w:t>
      </w:r>
      <w:r w:rsidRPr="00C40935">
        <w:t xml:space="preserve"> hipotético-deductivo, la investigación aspira a </w:t>
      </w:r>
      <w:r w:rsidR="00461B01">
        <w:t>identificar</w:t>
      </w:r>
      <w:r w:rsidR="00461B01" w:rsidRPr="00C40935">
        <w:t xml:space="preserve"> </w:t>
      </w:r>
      <w:r w:rsidRPr="00C40935">
        <w:t xml:space="preserve">a través de un </w:t>
      </w:r>
      <w:r w:rsidR="00B428A3" w:rsidRPr="00C40935">
        <w:t>modelo estructural</w:t>
      </w:r>
      <w:r w:rsidRPr="00C40935">
        <w:t xml:space="preserve"> los derechos de los niños y niñas que están siendo afectados por </w:t>
      </w:r>
      <w:r w:rsidR="00B60A69">
        <w:t>el</w:t>
      </w:r>
      <w:r w:rsidRPr="00C40935">
        <w:t xml:space="preserve"> consumo</w:t>
      </w:r>
      <w:r w:rsidR="00B60A69">
        <w:t xml:space="preserve"> habitual</w:t>
      </w:r>
      <w:r w:rsidRPr="00C40935">
        <w:t xml:space="preserve"> de redes sociales </w:t>
      </w:r>
      <w:r w:rsidR="00461B01">
        <w:t xml:space="preserve">que realizan los propios infantes </w:t>
      </w:r>
      <w:r w:rsidR="0051275D">
        <w:t>mediante</w:t>
      </w:r>
      <w:r w:rsidR="0051275D" w:rsidRPr="00C40935">
        <w:t xml:space="preserve"> </w:t>
      </w:r>
      <w:r w:rsidRPr="00C40935">
        <w:t xml:space="preserve">dispositivos móviles. Se empleó una muestra de </w:t>
      </w:r>
      <w:r w:rsidR="003B1852">
        <w:t xml:space="preserve">290 </w:t>
      </w:r>
      <w:r w:rsidR="001D1731">
        <w:t>alumnos</w:t>
      </w:r>
      <w:r w:rsidR="001D1731" w:rsidRPr="00C40935">
        <w:t xml:space="preserve"> </w:t>
      </w:r>
      <w:r w:rsidRPr="00C40935">
        <w:t xml:space="preserve">de </w:t>
      </w:r>
      <w:r w:rsidR="00B60A69" w:rsidRPr="00C40935">
        <w:t>5</w:t>
      </w:r>
      <w:r w:rsidR="00B60A69">
        <w:t>.</w:t>
      </w:r>
      <w:r w:rsidR="00B60A69" w:rsidRPr="00B60A69">
        <w:rPr>
          <w:vertAlign w:val="superscript"/>
        </w:rPr>
        <w:t xml:space="preserve"> </w:t>
      </w:r>
      <w:r w:rsidR="00B60A69" w:rsidRPr="00E0306A">
        <w:rPr>
          <w:vertAlign w:val="superscript"/>
        </w:rPr>
        <w:t>o</w:t>
      </w:r>
      <w:r w:rsidR="00B60A69" w:rsidRPr="00C40935">
        <w:t xml:space="preserve"> </w:t>
      </w:r>
      <w:r w:rsidRPr="00C40935">
        <w:t xml:space="preserve">y </w:t>
      </w:r>
      <w:r w:rsidR="00B60A69" w:rsidRPr="00C40935">
        <w:t>6</w:t>
      </w:r>
      <w:r w:rsidR="00B60A69">
        <w:t>.</w:t>
      </w:r>
      <w:r w:rsidR="00B60A69" w:rsidRPr="00212356">
        <w:rPr>
          <w:vertAlign w:val="superscript"/>
        </w:rPr>
        <w:t>o</w:t>
      </w:r>
      <w:r w:rsidR="00B60A69" w:rsidRPr="00C40935">
        <w:t xml:space="preserve"> </w:t>
      </w:r>
      <w:r w:rsidRPr="00C40935">
        <w:t xml:space="preserve">año de escuelas primarias públicas </w:t>
      </w:r>
      <w:r w:rsidR="003B1852">
        <w:t xml:space="preserve">en la localidad de </w:t>
      </w:r>
      <w:r w:rsidRPr="00C40935">
        <w:t>Hermosillo</w:t>
      </w:r>
      <w:r w:rsidR="003B1852">
        <w:t xml:space="preserve">, </w:t>
      </w:r>
      <w:r w:rsidRPr="00C40935">
        <w:t xml:space="preserve">Sonora, México. </w:t>
      </w:r>
      <w:r w:rsidR="00483AA9">
        <w:t>Como parte de</w:t>
      </w:r>
      <w:r w:rsidRPr="00C40935">
        <w:t xml:space="preserve"> los resultados</w:t>
      </w:r>
      <w:r w:rsidR="00483AA9">
        <w:t xml:space="preserve">, se exponen las </w:t>
      </w:r>
      <w:r w:rsidRPr="00C40935">
        <w:t xml:space="preserve">medidas de tendencia central: </w:t>
      </w:r>
      <w:r w:rsidRPr="00212356">
        <w:t>media, mediana y desviación estándar</w:t>
      </w:r>
      <w:r w:rsidRPr="00C40935">
        <w:t xml:space="preserve"> de variables demográficas, el alfa de Cronbach de l</w:t>
      </w:r>
      <w:r w:rsidR="00AB5C92">
        <w:t>as escala</w:t>
      </w:r>
      <w:r w:rsidRPr="00C40935">
        <w:t>s emplead</w:t>
      </w:r>
      <w:r w:rsidR="00AB5C92">
        <w:t>a</w:t>
      </w:r>
      <w:r w:rsidRPr="00C40935">
        <w:t xml:space="preserve">s, así como los índices de bondad de ajuste y </w:t>
      </w:r>
      <w:r w:rsidR="00B60A69">
        <w:t xml:space="preserve">ji al </w:t>
      </w:r>
      <w:r w:rsidRPr="00C40935">
        <w:t>cuadrad</w:t>
      </w:r>
      <w:r w:rsidR="00B60A69">
        <w:t>o</w:t>
      </w:r>
      <w:r w:rsidRPr="00C40935">
        <w:t xml:space="preserve"> del modelo propuesto para el estudio</w:t>
      </w:r>
      <w:r w:rsidRPr="00AB5C92">
        <w:t>. Las</w:t>
      </w:r>
      <w:r w:rsidR="00AB5C92" w:rsidRPr="00AB5C92">
        <w:t xml:space="preserve"> diversas</w:t>
      </w:r>
      <w:r w:rsidRPr="00AB5C92">
        <w:t xml:space="preserve"> pruebas </w:t>
      </w:r>
      <w:r w:rsidR="00AB5C92">
        <w:t xml:space="preserve">evidencian una fuerte predisposición a afectar </w:t>
      </w:r>
      <w:r w:rsidR="00AB5C92">
        <w:lastRenderedPageBreak/>
        <w:t>y vulnerar algunos derechos fundamentales de los menores en la era digital a partir de sus hábitos de consumo.</w:t>
      </w:r>
    </w:p>
    <w:p w14:paraId="155F2E31" w14:textId="720D2B69" w:rsidR="003F423D" w:rsidRDefault="003F423D" w:rsidP="00D516C8">
      <w:pPr>
        <w:spacing w:line="360" w:lineRule="auto"/>
        <w:jc w:val="both"/>
      </w:pPr>
      <w:r w:rsidRPr="00212356">
        <w:rPr>
          <w:rFonts w:asciiTheme="minorHAnsi" w:hAnsiTheme="minorHAnsi" w:cstheme="minorHAnsi"/>
          <w:b/>
          <w:bCs/>
          <w:sz w:val="28"/>
          <w:lang w:eastAsia="en-US"/>
        </w:rPr>
        <w:t>Palabras clave:</w:t>
      </w:r>
      <w:r w:rsidR="00132ED0">
        <w:t xml:space="preserve"> derechos</w:t>
      </w:r>
      <w:r w:rsidR="00867993">
        <w:t>,</w:t>
      </w:r>
      <w:r w:rsidR="00132ED0">
        <w:t xml:space="preserve"> dispositivos móviles</w:t>
      </w:r>
      <w:r w:rsidR="007B507D">
        <w:t>,</w:t>
      </w:r>
      <w:r w:rsidR="00867993">
        <w:t xml:space="preserve"> </w:t>
      </w:r>
      <w:r w:rsidR="00132ED0">
        <w:t>menores, red</w:t>
      </w:r>
      <w:r w:rsidR="00184CB0">
        <w:t>es</w:t>
      </w:r>
      <w:r w:rsidR="00132ED0">
        <w:t xml:space="preserve"> social</w:t>
      </w:r>
      <w:r w:rsidR="00184CB0">
        <w:t>es</w:t>
      </w:r>
      <w:r w:rsidR="00132ED0">
        <w:t>, riesgos.</w:t>
      </w:r>
    </w:p>
    <w:p w14:paraId="1B6B7728" w14:textId="77777777" w:rsidR="00132ED0" w:rsidRDefault="00132ED0" w:rsidP="00D516C8">
      <w:pPr>
        <w:pStyle w:val="NormalWeb"/>
        <w:shd w:val="clear" w:color="auto" w:fill="FFFFFF"/>
        <w:spacing w:before="0" w:beforeAutospacing="0" w:after="0" w:afterAutospacing="0" w:line="360" w:lineRule="auto"/>
        <w:jc w:val="both"/>
        <w:rPr>
          <w:b/>
          <w:bCs/>
          <w:color w:val="201F1E"/>
        </w:rPr>
      </w:pPr>
    </w:p>
    <w:p w14:paraId="75B896C3" w14:textId="15849C43" w:rsidR="00BD128A" w:rsidRPr="002B6850" w:rsidRDefault="00BD128A" w:rsidP="00D516C8">
      <w:pPr>
        <w:pStyle w:val="NormalWeb"/>
        <w:shd w:val="clear" w:color="auto" w:fill="FFFFFF"/>
        <w:spacing w:before="0" w:beforeAutospacing="0" w:after="0" w:afterAutospacing="0" w:line="360" w:lineRule="auto"/>
        <w:jc w:val="both"/>
        <w:rPr>
          <w:rFonts w:asciiTheme="minorHAnsi" w:hAnsiTheme="minorHAnsi" w:cstheme="minorHAnsi"/>
          <w:b/>
          <w:bCs/>
          <w:sz w:val="28"/>
          <w:lang w:val="en-US" w:eastAsia="en-US"/>
        </w:rPr>
      </w:pPr>
      <w:r w:rsidRPr="002B6850">
        <w:rPr>
          <w:rFonts w:asciiTheme="minorHAnsi" w:hAnsiTheme="minorHAnsi" w:cstheme="minorHAnsi"/>
          <w:b/>
          <w:bCs/>
          <w:sz w:val="28"/>
          <w:lang w:val="en-US" w:eastAsia="en-US"/>
        </w:rPr>
        <w:t>Abstract</w:t>
      </w:r>
    </w:p>
    <w:p w14:paraId="5DF9C1FC" w14:textId="26EC7458" w:rsidR="00BD128A" w:rsidRPr="00BD128A" w:rsidRDefault="00BD128A" w:rsidP="00D516C8">
      <w:pPr>
        <w:pStyle w:val="NormalWeb"/>
        <w:shd w:val="clear" w:color="auto" w:fill="FFFFFF"/>
        <w:spacing w:before="0" w:beforeAutospacing="0" w:after="0" w:afterAutospacing="0" w:line="360" w:lineRule="auto"/>
        <w:jc w:val="both"/>
        <w:rPr>
          <w:color w:val="000000"/>
          <w:lang w:val="en-US"/>
        </w:rPr>
      </w:pPr>
      <w:r w:rsidRPr="00BD128A">
        <w:rPr>
          <w:color w:val="000000"/>
          <w:lang w:val="en-US"/>
        </w:rPr>
        <w:t>Digital technology has disrupted the lives of children</w:t>
      </w:r>
      <w:r w:rsidR="00944386">
        <w:rPr>
          <w:color w:val="000000"/>
          <w:lang w:val="en-US"/>
        </w:rPr>
        <w:t>; they live now</w:t>
      </w:r>
      <w:r w:rsidR="003D263D">
        <w:rPr>
          <w:color w:val="000000"/>
          <w:lang w:val="en-US"/>
        </w:rPr>
        <w:t xml:space="preserve"> </w:t>
      </w:r>
      <w:r w:rsidR="003D263D" w:rsidRPr="00BD128A">
        <w:rPr>
          <w:color w:val="000000"/>
          <w:lang w:val="en-US"/>
        </w:rPr>
        <w:t>in a more connected world</w:t>
      </w:r>
      <w:r w:rsidR="003D263D">
        <w:rPr>
          <w:color w:val="000000"/>
          <w:lang w:val="en-US"/>
        </w:rPr>
        <w:t>,</w:t>
      </w:r>
      <w:r w:rsidR="00944386">
        <w:rPr>
          <w:color w:val="000000"/>
          <w:lang w:val="en-US"/>
        </w:rPr>
        <w:t xml:space="preserve"> with</w:t>
      </w:r>
      <w:r w:rsidRPr="00BD128A">
        <w:rPr>
          <w:color w:val="000000"/>
          <w:lang w:val="en-US"/>
        </w:rPr>
        <w:t xml:space="preserve"> great advantages such as free access to information, but also great risks</w:t>
      </w:r>
      <w:r w:rsidR="000273A8">
        <w:rPr>
          <w:color w:val="000000"/>
          <w:lang w:val="en-US"/>
        </w:rPr>
        <w:t>,</w:t>
      </w:r>
      <w:r w:rsidR="0017595B">
        <w:rPr>
          <w:color w:val="000000"/>
          <w:lang w:val="en-US"/>
        </w:rPr>
        <w:t xml:space="preserve"> </w:t>
      </w:r>
      <w:r w:rsidR="0017595B" w:rsidRPr="0017595B">
        <w:rPr>
          <w:color w:val="000000"/>
          <w:lang w:val="en-US"/>
        </w:rPr>
        <w:t>situations that threaten the particular rights of minors</w:t>
      </w:r>
      <w:r w:rsidRPr="00BD128A">
        <w:rPr>
          <w:color w:val="000000"/>
          <w:lang w:val="en-US"/>
        </w:rPr>
        <w:t>. </w:t>
      </w:r>
      <w:r w:rsidRPr="00BD128A">
        <w:rPr>
          <w:color w:val="000000"/>
          <w:lang w:val="en"/>
        </w:rPr>
        <w:t xml:space="preserve">This article aims to describe and analyze consumer habits in social networks in primary school children associated with their fundamental rights. With a quantitative cut methodology and hypothetical-deductive approach, the research aims to explain through a </w:t>
      </w:r>
      <w:r w:rsidR="00483AA9" w:rsidRPr="00BD128A">
        <w:rPr>
          <w:color w:val="000000"/>
          <w:lang w:val="en"/>
        </w:rPr>
        <w:t xml:space="preserve">structural model </w:t>
      </w:r>
      <w:r w:rsidRPr="00BD128A">
        <w:rPr>
          <w:color w:val="000000"/>
          <w:lang w:val="en"/>
        </w:rPr>
        <w:t xml:space="preserve">the rights of children who are being affected by their habits of use and consumption of social networks </w:t>
      </w:r>
      <w:r w:rsidR="008B41A5">
        <w:rPr>
          <w:color w:val="000000"/>
          <w:lang w:val="en"/>
        </w:rPr>
        <w:t>through</w:t>
      </w:r>
      <w:r w:rsidR="008B41A5" w:rsidRPr="00BD128A">
        <w:rPr>
          <w:color w:val="000000"/>
          <w:lang w:val="en"/>
        </w:rPr>
        <w:t xml:space="preserve"> </w:t>
      </w:r>
      <w:r w:rsidRPr="00BD128A">
        <w:rPr>
          <w:color w:val="000000"/>
          <w:lang w:val="en"/>
        </w:rPr>
        <w:t>mobile devices. A sample of 290 students from 5</w:t>
      </w:r>
      <w:r w:rsidRPr="00212356">
        <w:rPr>
          <w:color w:val="000000"/>
          <w:vertAlign w:val="superscript"/>
          <w:lang w:val="en"/>
        </w:rPr>
        <w:t>th</w:t>
      </w:r>
      <w:r w:rsidRPr="00BD128A">
        <w:rPr>
          <w:color w:val="000000"/>
          <w:lang w:val="en"/>
        </w:rPr>
        <w:t xml:space="preserve"> and 6</w:t>
      </w:r>
      <w:r w:rsidRPr="00212356">
        <w:rPr>
          <w:color w:val="000000"/>
          <w:vertAlign w:val="superscript"/>
          <w:lang w:val="en"/>
        </w:rPr>
        <w:t>th</w:t>
      </w:r>
      <w:r w:rsidRPr="00BD128A">
        <w:rPr>
          <w:color w:val="000000"/>
          <w:lang w:val="en"/>
        </w:rPr>
        <w:t xml:space="preserve"> year of public elementary schools in the town of Hermosillo, Sonora, Mexico was used. </w:t>
      </w:r>
      <w:r w:rsidR="008B41A5">
        <w:rPr>
          <w:color w:val="000000"/>
          <w:lang w:val="en"/>
        </w:rPr>
        <w:t>As part of the results,</w:t>
      </w:r>
      <w:r w:rsidR="00AD4B8E">
        <w:rPr>
          <w:color w:val="000000"/>
          <w:lang w:val="en"/>
        </w:rPr>
        <w:t xml:space="preserve"> </w:t>
      </w:r>
      <w:r w:rsidRPr="00BD128A">
        <w:rPr>
          <w:color w:val="000000"/>
          <w:lang w:val="en"/>
        </w:rPr>
        <w:t>measures of central tendency</w:t>
      </w:r>
      <w:r w:rsidR="008B41A5">
        <w:rPr>
          <w:color w:val="000000"/>
          <w:lang w:val="en"/>
        </w:rPr>
        <w:t xml:space="preserve"> are exposed</w:t>
      </w:r>
      <w:r w:rsidRPr="00BD128A">
        <w:rPr>
          <w:color w:val="000000"/>
          <w:lang w:val="en"/>
        </w:rPr>
        <w:t>: mean, median and standard deviation of demographic variables, Cronbach's alpha of the scales used, as well as the indexes of goodness of fit and the Chi-square of the model proposed for the study. The various tests show a strong predisposition to affect and violate some fundamental rights of minors in the digital age based on their consumption habits.</w:t>
      </w:r>
    </w:p>
    <w:p w14:paraId="5C2BDA1A" w14:textId="6DF1FD2E" w:rsidR="00667A18" w:rsidRDefault="003F423D" w:rsidP="00D516C8">
      <w:pPr>
        <w:spacing w:line="360" w:lineRule="auto"/>
        <w:jc w:val="both"/>
        <w:rPr>
          <w:bCs/>
          <w:lang w:val="en-US"/>
        </w:rPr>
      </w:pPr>
      <w:r w:rsidRPr="002B6850">
        <w:rPr>
          <w:rFonts w:asciiTheme="minorHAnsi" w:hAnsiTheme="minorHAnsi" w:cstheme="minorHAnsi"/>
          <w:b/>
          <w:bCs/>
          <w:sz w:val="28"/>
          <w:lang w:val="en-US" w:eastAsia="en-US"/>
        </w:rPr>
        <w:t>Keywords:</w:t>
      </w:r>
      <w:r w:rsidRPr="003F423D">
        <w:rPr>
          <w:bCs/>
          <w:lang w:val="en-US"/>
        </w:rPr>
        <w:t xml:space="preserve"> </w:t>
      </w:r>
      <w:r w:rsidR="00132ED0" w:rsidRPr="00132ED0">
        <w:rPr>
          <w:bCs/>
          <w:lang w:val="en-US"/>
        </w:rPr>
        <w:t>rights, mobile devices</w:t>
      </w:r>
      <w:r w:rsidR="007B507D">
        <w:rPr>
          <w:bCs/>
          <w:lang w:val="en-US"/>
        </w:rPr>
        <w:t xml:space="preserve">, </w:t>
      </w:r>
      <w:r w:rsidR="00132ED0" w:rsidRPr="00132ED0">
        <w:rPr>
          <w:bCs/>
          <w:lang w:val="en-US"/>
        </w:rPr>
        <w:t>minors, social network</w:t>
      </w:r>
      <w:r w:rsidR="00184CB0">
        <w:rPr>
          <w:bCs/>
          <w:lang w:val="en-US"/>
        </w:rPr>
        <w:t>s</w:t>
      </w:r>
      <w:r w:rsidR="00132ED0" w:rsidRPr="00132ED0">
        <w:rPr>
          <w:bCs/>
          <w:lang w:val="en-US"/>
        </w:rPr>
        <w:t>, risks.</w:t>
      </w:r>
    </w:p>
    <w:p w14:paraId="778ABAA7" w14:textId="77777777" w:rsidR="00212356" w:rsidRPr="00132ED0" w:rsidRDefault="00212356" w:rsidP="00D516C8">
      <w:pPr>
        <w:spacing w:line="360" w:lineRule="auto"/>
        <w:jc w:val="both"/>
        <w:rPr>
          <w:b/>
          <w:lang w:val="en-US"/>
        </w:rPr>
      </w:pPr>
    </w:p>
    <w:p w14:paraId="152159CA" w14:textId="4402293F" w:rsidR="00667A18" w:rsidRPr="00F67F8D" w:rsidRDefault="00667A18" w:rsidP="00D516C8">
      <w:pPr>
        <w:spacing w:line="360" w:lineRule="auto"/>
        <w:jc w:val="both"/>
        <w:rPr>
          <w:rFonts w:asciiTheme="minorHAnsi" w:hAnsiTheme="minorHAnsi" w:cstheme="minorHAnsi"/>
          <w:b/>
          <w:bCs/>
          <w:sz w:val="28"/>
          <w:lang w:val="en-US" w:eastAsia="en-US"/>
        </w:rPr>
      </w:pPr>
      <w:r w:rsidRPr="00F67F8D">
        <w:rPr>
          <w:rFonts w:asciiTheme="minorHAnsi" w:hAnsiTheme="minorHAnsi" w:cstheme="minorHAnsi"/>
          <w:b/>
          <w:bCs/>
          <w:sz w:val="28"/>
          <w:lang w:val="en-US" w:eastAsia="en-US"/>
        </w:rPr>
        <w:t>Resumo</w:t>
      </w:r>
    </w:p>
    <w:p w14:paraId="21F534D3" w14:textId="38BD40F7" w:rsidR="00C77E0D" w:rsidRPr="00C77E0D" w:rsidRDefault="00C77E0D" w:rsidP="00D516C8">
      <w:pPr>
        <w:spacing w:line="360" w:lineRule="auto"/>
        <w:jc w:val="both"/>
      </w:pPr>
      <w:r w:rsidRPr="0091104A">
        <w:t xml:space="preserve">A </w:t>
      </w:r>
      <w:proofErr w:type="spellStart"/>
      <w:r w:rsidRPr="0091104A">
        <w:t>tecnologia</w:t>
      </w:r>
      <w:proofErr w:type="spellEnd"/>
      <w:r w:rsidRPr="0091104A">
        <w:t xml:space="preserve"> digital </w:t>
      </w:r>
      <w:proofErr w:type="spellStart"/>
      <w:r w:rsidRPr="0091104A">
        <w:t>interrompeu</w:t>
      </w:r>
      <w:proofErr w:type="spellEnd"/>
      <w:r w:rsidRPr="0091104A">
        <w:t xml:space="preserve"> a vida das </w:t>
      </w:r>
      <w:proofErr w:type="spellStart"/>
      <w:r w:rsidRPr="0091104A">
        <w:t>crianças</w:t>
      </w:r>
      <w:proofErr w:type="spellEnd"/>
      <w:r w:rsidRPr="0091104A">
        <w:t xml:space="preserve">; </w:t>
      </w:r>
      <w:proofErr w:type="spellStart"/>
      <w:r w:rsidRPr="0091104A">
        <w:t>agora</w:t>
      </w:r>
      <w:proofErr w:type="spellEnd"/>
      <w:r w:rsidRPr="0091104A">
        <w:t xml:space="preserve"> eles </w:t>
      </w:r>
      <w:proofErr w:type="spellStart"/>
      <w:r w:rsidRPr="0091104A">
        <w:t>vivem</w:t>
      </w:r>
      <w:proofErr w:type="spellEnd"/>
      <w:r w:rsidRPr="0091104A">
        <w:t xml:space="preserve"> em </w:t>
      </w:r>
      <w:proofErr w:type="spellStart"/>
      <w:r w:rsidRPr="0091104A">
        <w:t>um</w:t>
      </w:r>
      <w:proofErr w:type="spellEnd"/>
      <w:r w:rsidRPr="0091104A">
        <w:t xml:space="preserve"> mundo </w:t>
      </w:r>
      <w:proofErr w:type="spellStart"/>
      <w:r w:rsidRPr="0091104A">
        <w:t>mais</w:t>
      </w:r>
      <w:proofErr w:type="spellEnd"/>
      <w:r w:rsidRPr="0091104A">
        <w:t xml:space="preserve"> conectado, o que </w:t>
      </w:r>
      <w:proofErr w:type="spellStart"/>
      <w:r w:rsidRPr="0091104A">
        <w:t>gerou</w:t>
      </w:r>
      <w:proofErr w:type="spellEnd"/>
      <w:r w:rsidRPr="0091104A">
        <w:t xml:space="preserve"> grandes </w:t>
      </w:r>
      <w:proofErr w:type="spellStart"/>
      <w:r w:rsidRPr="0091104A">
        <w:t>vantagens</w:t>
      </w:r>
      <w:proofErr w:type="spellEnd"/>
      <w:r w:rsidRPr="0091104A">
        <w:t xml:space="preserve">, como </w:t>
      </w:r>
      <w:proofErr w:type="spellStart"/>
      <w:r w:rsidRPr="0091104A">
        <w:t>livre</w:t>
      </w:r>
      <w:proofErr w:type="spellEnd"/>
      <w:r w:rsidRPr="0091104A">
        <w:t xml:space="preserve"> </w:t>
      </w:r>
      <w:proofErr w:type="spellStart"/>
      <w:r w:rsidRPr="0091104A">
        <w:t>acesso</w:t>
      </w:r>
      <w:proofErr w:type="spellEnd"/>
      <w:r w:rsidRPr="0091104A">
        <w:t xml:space="preserve"> à </w:t>
      </w:r>
      <w:proofErr w:type="spellStart"/>
      <w:r w:rsidRPr="0091104A">
        <w:t>informação</w:t>
      </w:r>
      <w:proofErr w:type="spellEnd"/>
      <w:r w:rsidRPr="0091104A">
        <w:t xml:space="preserve">, mas </w:t>
      </w:r>
      <w:proofErr w:type="spellStart"/>
      <w:r w:rsidRPr="0091104A">
        <w:t>também</w:t>
      </w:r>
      <w:proofErr w:type="spellEnd"/>
      <w:r w:rsidRPr="0091104A">
        <w:t xml:space="preserve"> grandes riscos, </w:t>
      </w:r>
      <w:proofErr w:type="spellStart"/>
      <w:r w:rsidRPr="0091104A">
        <w:t>situações</w:t>
      </w:r>
      <w:proofErr w:type="spellEnd"/>
      <w:r w:rsidRPr="0091104A">
        <w:t xml:space="preserve"> que </w:t>
      </w:r>
      <w:proofErr w:type="spellStart"/>
      <w:r w:rsidRPr="0091104A">
        <w:t>ameaçam</w:t>
      </w:r>
      <w:proofErr w:type="spellEnd"/>
      <w:r w:rsidRPr="0091104A">
        <w:t xml:space="preserve"> os </w:t>
      </w:r>
      <w:proofErr w:type="spellStart"/>
      <w:r w:rsidRPr="0091104A">
        <w:t>direitos</w:t>
      </w:r>
      <w:proofErr w:type="spellEnd"/>
      <w:r w:rsidRPr="0091104A">
        <w:t xml:space="preserve"> particulares dos menores. O presente artigo </w:t>
      </w:r>
      <w:proofErr w:type="spellStart"/>
      <w:r w:rsidRPr="0091104A">
        <w:t>tem</w:t>
      </w:r>
      <w:proofErr w:type="spellEnd"/>
      <w:r w:rsidRPr="0091104A">
        <w:t xml:space="preserve"> como objetivo </w:t>
      </w:r>
      <w:proofErr w:type="spellStart"/>
      <w:r w:rsidRPr="0091104A">
        <w:t>descrever</w:t>
      </w:r>
      <w:proofErr w:type="spellEnd"/>
      <w:r w:rsidRPr="0091104A">
        <w:t xml:space="preserve"> e </w:t>
      </w:r>
      <w:proofErr w:type="spellStart"/>
      <w:r w:rsidRPr="0091104A">
        <w:t>analisar</w:t>
      </w:r>
      <w:proofErr w:type="spellEnd"/>
      <w:r w:rsidRPr="0091104A">
        <w:t xml:space="preserve"> os hábitos de consumo de </w:t>
      </w:r>
      <w:proofErr w:type="spellStart"/>
      <w:r w:rsidRPr="0091104A">
        <w:t>alunos</w:t>
      </w:r>
      <w:proofErr w:type="spellEnd"/>
      <w:r w:rsidRPr="0091104A">
        <w:t xml:space="preserve"> do </w:t>
      </w:r>
      <w:proofErr w:type="spellStart"/>
      <w:r w:rsidRPr="0091104A">
        <w:t>ensino</w:t>
      </w:r>
      <w:proofErr w:type="spellEnd"/>
      <w:r w:rsidRPr="0091104A">
        <w:t xml:space="preserve"> fundamental </w:t>
      </w:r>
      <w:proofErr w:type="spellStart"/>
      <w:r w:rsidRPr="0091104A">
        <w:t>nas</w:t>
      </w:r>
      <w:proofErr w:type="spellEnd"/>
      <w:r w:rsidRPr="0091104A">
        <w:t xml:space="preserve"> redes </w:t>
      </w:r>
      <w:proofErr w:type="spellStart"/>
      <w:r w:rsidRPr="0091104A">
        <w:t>sociais</w:t>
      </w:r>
      <w:proofErr w:type="spellEnd"/>
      <w:r w:rsidRPr="0091104A">
        <w:t xml:space="preserve">, levando em </w:t>
      </w:r>
      <w:proofErr w:type="spellStart"/>
      <w:r w:rsidRPr="0091104A">
        <w:t>consideração</w:t>
      </w:r>
      <w:proofErr w:type="spellEnd"/>
      <w:r w:rsidRPr="0091104A">
        <w:t xml:space="preserve"> </w:t>
      </w:r>
      <w:proofErr w:type="spellStart"/>
      <w:r w:rsidRPr="0091104A">
        <w:t>seus</w:t>
      </w:r>
      <w:proofErr w:type="spellEnd"/>
      <w:r w:rsidRPr="0091104A">
        <w:t xml:space="preserve"> </w:t>
      </w:r>
      <w:proofErr w:type="spellStart"/>
      <w:r w:rsidRPr="0091104A">
        <w:t>direitos</w:t>
      </w:r>
      <w:proofErr w:type="spellEnd"/>
      <w:r w:rsidRPr="0091104A">
        <w:t xml:space="preserve"> </w:t>
      </w:r>
      <w:proofErr w:type="spellStart"/>
      <w:r w:rsidRPr="0091104A">
        <w:t>fundamentais</w:t>
      </w:r>
      <w:proofErr w:type="spellEnd"/>
      <w:r w:rsidRPr="0091104A">
        <w:t xml:space="preserve">. Utilizando </w:t>
      </w:r>
      <w:proofErr w:type="spellStart"/>
      <w:r w:rsidRPr="0091104A">
        <w:t>uma</w:t>
      </w:r>
      <w:proofErr w:type="spellEnd"/>
      <w:r w:rsidRPr="0091104A">
        <w:t xml:space="preserve"> </w:t>
      </w:r>
      <w:proofErr w:type="spellStart"/>
      <w:r w:rsidRPr="0091104A">
        <w:t>metodologia</w:t>
      </w:r>
      <w:proofErr w:type="spellEnd"/>
      <w:r w:rsidRPr="0091104A">
        <w:t xml:space="preserve"> </w:t>
      </w:r>
      <w:proofErr w:type="spellStart"/>
      <w:r w:rsidRPr="0091104A">
        <w:t>quantitativa</w:t>
      </w:r>
      <w:proofErr w:type="spellEnd"/>
      <w:r w:rsidRPr="0091104A">
        <w:t xml:space="preserve"> e </w:t>
      </w:r>
      <w:proofErr w:type="spellStart"/>
      <w:r w:rsidRPr="0091104A">
        <w:t>uma</w:t>
      </w:r>
      <w:proofErr w:type="spellEnd"/>
      <w:r w:rsidRPr="0091104A">
        <w:t xml:space="preserve"> </w:t>
      </w:r>
      <w:proofErr w:type="spellStart"/>
      <w:r w:rsidRPr="0091104A">
        <w:t>abordagem</w:t>
      </w:r>
      <w:proofErr w:type="spellEnd"/>
      <w:r w:rsidRPr="0091104A">
        <w:t xml:space="preserve"> hipotético-</w:t>
      </w:r>
      <w:proofErr w:type="spellStart"/>
      <w:r w:rsidRPr="0091104A">
        <w:t>dedutiva</w:t>
      </w:r>
      <w:proofErr w:type="spellEnd"/>
      <w:r w:rsidRPr="0091104A">
        <w:t xml:space="preserve">, a pesquisa </w:t>
      </w:r>
      <w:proofErr w:type="spellStart"/>
      <w:r w:rsidRPr="0091104A">
        <w:t>tem</w:t>
      </w:r>
      <w:proofErr w:type="spellEnd"/>
      <w:r w:rsidRPr="0091104A">
        <w:t xml:space="preserve"> como objetivo identificar, </w:t>
      </w:r>
      <w:proofErr w:type="spellStart"/>
      <w:r w:rsidRPr="0091104A">
        <w:t>através</w:t>
      </w:r>
      <w:proofErr w:type="spellEnd"/>
      <w:r w:rsidRPr="0091104A">
        <w:t xml:space="preserve"> de </w:t>
      </w:r>
      <w:proofErr w:type="spellStart"/>
      <w:r w:rsidRPr="0091104A">
        <w:t>um</w:t>
      </w:r>
      <w:proofErr w:type="spellEnd"/>
      <w:r w:rsidRPr="0091104A">
        <w:t xml:space="preserve"> modelo </w:t>
      </w:r>
      <w:proofErr w:type="spellStart"/>
      <w:r w:rsidRPr="0091104A">
        <w:t>estrutural</w:t>
      </w:r>
      <w:proofErr w:type="spellEnd"/>
      <w:r w:rsidRPr="0091104A">
        <w:t xml:space="preserve">, os </w:t>
      </w:r>
      <w:proofErr w:type="spellStart"/>
      <w:r w:rsidRPr="0091104A">
        <w:t>direitos</w:t>
      </w:r>
      <w:proofErr w:type="spellEnd"/>
      <w:r w:rsidRPr="0091104A">
        <w:t xml:space="preserve"> das </w:t>
      </w:r>
      <w:proofErr w:type="spellStart"/>
      <w:r w:rsidRPr="0091104A">
        <w:t>crianças</w:t>
      </w:r>
      <w:proofErr w:type="spellEnd"/>
      <w:r w:rsidRPr="0091104A">
        <w:t xml:space="preserve"> </w:t>
      </w:r>
      <w:proofErr w:type="spellStart"/>
      <w:r w:rsidRPr="0091104A">
        <w:t>afetadas</w:t>
      </w:r>
      <w:proofErr w:type="spellEnd"/>
      <w:r w:rsidRPr="0091104A">
        <w:t xml:space="preserve"> pelo consumo habitual de redes </w:t>
      </w:r>
      <w:proofErr w:type="spellStart"/>
      <w:r w:rsidRPr="0091104A">
        <w:t>sociais</w:t>
      </w:r>
      <w:proofErr w:type="spellEnd"/>
      <w:r w:rsidRPr="0091104A">
        <w:t xml:space="preserve"> pelas </w:t>
      </w:r>
      <w:proofErr w:type="spellStart"/>
      <w:r w:rsidRPr="0091104A">
        <w:t>próprias</w:t>
      </w:r>
      <w:proofErr w:type="spellEnd"/>
      <w:r w:rsidRPr="0091104A">
        <w:t xml:space="preserve"> </w:t>
      </w:r>
      <w:proofErr w:type="spellStart"/>
      <w:r w:rsidRPr="0091104A">
        <w:t>crianças</w:t>
      </w:r>
      <w:proofErr w:type="spellEnd"/>
      <w:r w:rsidRPr="0091104A">
        <w:t xml:space="preserve"> que </w:t>
      </w:r>
      <w:proofErr w:type="spellStart"/>
      <w:r w:rsidRPr="0091104A">
        <w:t>usam</w:t>
      </w:r>
      <w:proofErr w:type="spellEnd"/>
      <w:r w:rsidRPr="0091104A">
        <w:t xml:space="preserve"> dispositivos </w:t>
      </w:r>
      <w:proofErr w:type="spellStart"/>
      <w:r w:rsidRPr="0091104A">
        <w:t>móveis</w:t>
      </w:r>
      <w:proofErr w:type="spellEnd"/>
      <w:r w:rsidRPr="0091104A">
        <w:t xml:space="preserve">. </w:t>
      </w:r>
      <w:proofErr w:type="spellStart"/>
      <w:r w:rsidRPr="0091104A">
        <w:t>Utilizou</w:t>
      </w:r>
      <w:proofErr w:type="spellEnd"/>
      <w:r w:rsidRPr="0091104A">
        <w:t xml:space="preserve">-se </w:t>
      </w:r>
      <w:proofErr w:type="spellStart"/>
      <w:r w:rsidRPr="0091104A">
        <w:t>uma</w:t>
      </w:r>
      <w:proofErr w:type="spellEnd"/>
      <w:r w:rsidRPr="0091104A">
        <w:t xml:space="preserve"> </w:t>
      </w:r>
      <w:proofErr w:type="spellStart"/>
      <w:r w:rsidRPr="0091104A">
        <w:t>amostra</w:t>
      </w:r>
      <w:proofErr w:type="spellEnd"/>
      <w:r w:rsidRPr="0091104A">
        <w:t xml:space="preserve"> de 290 </w:t>
      </w:r>
      <w:proofErr w:type="spellStart"/>
      <w:r w:rsidRPr="0091104A">
        <w:t>alunos</w:t>
      </w:r>
      <w:proofErr w:type="spellEnd"/>
      <w:r w:rsidRPr="0091104A">
        <w:t xml:space="preserve"> do 5º e 6º anos de </w:t>
      </w:r>
      <w:proofErr w:type="spellStart"/>
      <w:r w:rsidRPr="0091104A">
        <w:t>escolas</w:t>
      </w:r>
      <w:proofErr w:type="spellEnd"/>
      <w:r w:rsidRPr="0091104A">
        <w:t xml:space="preserve"> </w:t>
      </w:r>
      <w:proofErr w:type="spellStart"/>
      <w:r w:rsidRPr="0091104A">
        <w:t>primárias</w:t>
      </w:r>
      <w:proofErr w:type="spellEnd"/>
      <w:r w:rsidRPr="0091104A">
        <w:t xml:space="preserve"> públicas </w:t>
      </w:r>
      <w:r w:rsidRPr="0091104A">
        <w:lastRenderedPageBreak/>
        <w:t xml:space="preserve">da </w:t>
      </w:r>
      <w:proofErr w:type="spellStart"/>
      <w:r w:rsidRPr="0091104A">
        <w:t>cidade</w:t>
      </w:r>
      <w:proofErr w:type="spellEnd"/>
      <w:r w:rsidRPr="0091104A">
        <w:t xml:space="preserve"> de Hermosillo, Sonora, México. Como parte dos resultados, </w:t>
      </w:r>
      <w:proofErr w:type="spellStart"/>
      <w:r w:rsidRPr="0091104A">
        <w:t>são</w:t>
      </w:r>
      <w:proofErr w:type="spellEnd"/>
      <w:r w:rsidRPr="0091104A">
        <w:t xml:space="preserve"> </w:t>
      </w:r>
      <w:proofErr w:type="spellStart"/>
      <w:r w:rsidRPr="0091104A">
        <w:t>expostas</w:t>
      </w:r>
      <w:proofErr w:type="spellEnd"/>
      <w:r w:rsidRPr="0091104A">
        <w:t xml:space="preserve"> as medidas de </w:t>
      </w:r>
      <w:proofErr w:type="spellStart"/>
      <w:r w:rsidRPr="0091104A">
        <w:t>tendência</w:t>
      </w:r>
      <w:proofErr w:type="spellEnd"/>
      <w:r w:rsidRPr="0091104A">
        <w:t xml:space="preserve"> central: </w:t>
      </w:r>
      <w:proofErr w:type="spellStart"/>
      <w:r w:rsidRPr="0091104A">
        <w:t>média</w:t>
      </w:r>
      <w:proofErr w:type="spellEnd"/>
      <w:r w:rsidRPr="0091104A">
        <w:t xml:space="preserve">, mediana e </w:t>
      </w:r>
      <w:proofErr w:type="spellStart"/>
      <w:r w:rsidRPr="0091104A">
        <w:t>desvio</w:t>
      </w:r>
      <w:proofErr w:type="spellEnd"/>
      <w:r w:rsidRPr="0091104A">
        <w:t xml:space="preserve"> </w:t>
      </w:r>
      <w:proofErr w:type="spellStart"/>
      <w:r w:rsidRPr="0091104A">
        <w:t>padrão</w:t>
      </w:r>
      <w:proofErr w:type="spellEnd"/>
      <w:r w:rsidRPr="0091104A">
        <w:t xml:space="preserve"> das </w:t>
      </w:r>
      <w:proofErr w:type="spellStart"/>
      <w:r w:rsidRPr="0091104A">
        <w:t>variáveis</w:t>
      </w:r>
      <w:proofErr w:type="spellEnd"/>
      <w:r w:rsidRPr="0091104A">
        <w:t xml:space="preserve"> ​​demográficas, o alfa de Cronbach das escalas utilizadas, </w:t>
      </w:r>
      <w:proofErr w:type="spellStart"/>
      <w:r w:rsidRPr="0091104A">
        <w:t>bem</w:t>
      </w:r>
      <w:proofErr w:type="spellEnd"/>
      <w:r w:rsidRPr="0091104A">
        <w:t xml:space="preserve"> como os índices de </w:t>
      </w:r>
      <w:proofErr w:type="spellStart"/>
      <w:r w:rsidRPr="0091104A">
        <w:t>qualidade</w:t>
      </w:r>
      <w:proofErr w:type="spellEnd"/>
      <w:r w:rsidRPr="0091104A">
        <w:t xml:space="preserve"> de ajuste e qui-</w:t>
      </w:r>
      <w:proofErr w:type="spellStart"/>
      <w:r w:rsidRPr="0091104A">
        <w:t>quadrado</w:t>
      </w:r>
      <w:proofErr w:type="spellEnd"/>
      <w:r w:rsidRPr="0091104A">
        <w:t xml:space="preserve"> do modelo </w:t>
      </w:r>
      <w:proofErr w:type="spellStart"/>
      <w:r w:rsidRPr="0091104A">
        <w:t>proposto</w:t>
      </w:r>
      <w:proofErr w:type="spellEnd"/>
      <w:r w:rsidRPr="0091104A">
        <w:t xml:space="preserve"> para o </w:t>
      </w:r>
      <w:proofErr w:type="spellStart"/>
      <w:r w:rsidRPr="0091104A">
        <w:t>estudo</w:t>
      </w:r>
      <w:proofErr w:type="spellEnd"/>
      <w:r w:rsidRPr="0091104A">
        <w:t xml:space="preserve">. </w:t>
      </w:r>
      <w:proofErr w:type="spellStart"/>
      <w:r w:rsidRPr="0091104A">
        <w:t>estude</w:t>
      </w:r>
      <w:proofErr w:type="spellEnd"/>
      <w:r w:rsidRPr="0091104A">
        <w:t xml:space="preserve">. Os </w:t>
      </w:r>
      <w:proofErr w:type="spellStart"/>
      <w:r w:rsidRPr="0091104A">
        <w:t>vários</w:t>
      </w:r>
      <w:proofErr w:type="spellEnd"/>
      <w:r w:rsidRPr="0091104A">
        <w:t xml:space="preserve"> testes </w:t>
      </w:r>
      <w:proofErr w:type="spellStart"/>
      <w:r w:rsidRPr="0091104A">
        <w:t>mostram</w:t>
      </w:r>
      <w:proofErr w:type="spellEnd"/>
      <w:r w:rsidRPr="0091104A">
        <w:t xml:space="preserve"> </w:t>
      </w:r>
      <w:proofErr w:type="spellStart"/>
      <w:r w:rsidRPr="0091104A">
        <w:t>uma</w:t>
      </w:r>
      <w:proofErr w:type="spellEnd"/>
      <w:r w:rsidRPr="0091104A">
        <w:t xml:space="preserve"> </w:t>
      </w:r>
      <w:proofErr w:type="spellStart"/>
      <w:r w:rsidRPr="0091104A">
        <w:t>forte</w:t>
      </w:r>
      <w:proofErr w:type="spellEnd"/>
      <w:r w:rsidRPr="0091104A">
        <w:t xml:space="preserve"> </w:t>
      </w:r>
      <w:proofErr w:type="spellStart"/>
      <w:r w:rsidRPr="0091104A">
        <w:t>predisposição</w:t>
      </w:r>
      <w:proofErr w:type="spellEnd"/>
      <w:r w:rsidRPr="0091104A">
        <w:t xml:space="preserve"> para </w:t>
      </w:r>
      <w:proofErr w:type="spellStart"/>
      <w:r w:rsidRPr="0091104A">
        <w:t>afetar</w:t>
      </w:r>
      <w:proofErr w:type="spellEnd"/>
      <w:r w:rsidRPr="0091104A">
        <w:t xml:space="preserve"> e violar </w:t>
      </w:r>
      <w:proofErr w:type="spellStart"/>
      <w:r w:rsidRPr="0091104A">
        <w:t>alguns</w:t>
      </w:r>
      <w:proofErr w:type="spellEnd"/>
      <w:r w:rsidRPr="0091104A">
        <w:t xml:space="preserve"> </w:t>
      </w:r>
      <w:proofErr w:type="spellStart"/>
      <w:r w:rsidRPr="0091104A">
        <w:t>direitos</w:t>
      </w:r>
      <w:proofErr w:type="spellEnd"/>
      <w:r w:rsidRPr="0091104A">
        <w:t xml:space="preserve"> </w:t>
      </w:r>
      <w:proofErr w:type="spellStart"/>
      <w:r w:rsidRPr="0091104A">
        <w:t>fundamentais</w:t>
      </w:r>
      <w:proofErr w:type="spellEnd"/>
      <w:r w:rsidRPr="0091104A">
        <w:t xml:space="preserve"> dos menores </w:t>
      </w:r>
      <w:proofErr w:type="spellStart"/>
      <w:r w:rsidRPr="0091104A">
        <w:t>na</w:t>
      </w:r>
      <w:proofErr w:type="spellEnd"/>
      <w:r w:rsidRPr="0091104A">
        <w:t xml:space="preserve"> era digital </w:t>
      </w:r>
      <w:proofErr w:type="spellStart"/>
      <w:r w:rsidRPr="0091104A">
        <w:t>com</w:t>
      </w:r>
      <w:proofErr w:type="spellEnd"/>
      <w:r w:rsidRPr="0091104A">
        <w:t xml:space="preserve"> base em </w:t>
      </w:r>
      <w:proofErr w:type="spellStart"/>
      <w:r w:rsidRPr="0091104A">
        <w:t>seus</w:t>
      </w:r>
      <w:proofErr w:type="spellEnd"/>
      <w:r w:rsidRPr="0091104A">
        <w:t xml:space="preserve"> hábitos de consumo</w:t>
      </w:r>
      <w:r>
        <w:t>.</w:t>
      </w:r>
    </w:p>
    <w:p w14:paraId="4ECDDEC4" w14:textId="55D04D49" w:rsidR="00667A18" w:rsidRPr="006E0413" w:rsidRDefault="00E660B3" w:rsidP="00D516C8">
      <w:pPr>
        <w:spacing w:line="360" w:lineRule="auto"/>
        <w:jc w:val="both"/>
        <w:rPr>
          <w:bCs/>
        </w:rPr>
      </w:pPr>
      <w:proofErr w:type="spellStart"/>
      <w:r w:rsidRPr="00F67F8D">
        <w:rPr>
          <w:rFonts w:asciiTheme="minorHAnsi" w:hAnsiTheme="minorHAnsi" w:cstheme="minorHAnsi"/>
          <w:b/>
          <w:bCs/>
          <w:sz w:val="28"/>
          <w:lang w:val="en-US" w:eastAsia="en-US"/>
        </w:rPr>
        <w:t>Palavras-chave</w:t>
      </w:r>
      <w:proofErr w:type="spellEnd"/>
      <w:r w:rsidRPr="00F67F8D">
        <w:rPr>
          <w:rFonts w:asciiTheme="minorHAnsi" w:hAnsiTheme="minorHAnsi" w:cstheme="minorHAnsi"/>
          <w:b/>
          <w:bCs/>
          <w:sz w:val="28"/>
          <w:lang w:val="en-US" w:eastAsia="en-US"/>
        </w:rPr>
        <w:t>:</w:t>
      </w:r>
      <w:r w:rsidR="00132ED0">
        <w:rPr>
          <w:bCs/>
        </w:rPr>
        <w:t xml:space="preserve"> </w:t>
      </w:r>
      <w:proofErr w:type="spellStart"/>
      <w:r w:rsidR="00132ED0" w:rsidRPr="00132ED0">
        <w:rPr>
          <w:bCs/>
        </w:rPr>
        <w:t>direitos</w:t>
      </w:r>
      <w:proofErr w:type="spellEnd"/>
      <w:r w:rsidR="00132ED0" w:rsidRPr="00132ED0">
        <w:rPr>
          <w:bCs/>
        </w:rPr>
        <w:t xml:space="preserve">, dispositivos </w:t>
      </w:r>
      <w:proofErr w:type="spellStart"/>
      <w:r w:rsidR="00132ED0" w:rsidRPr="00132ED0">
        <w:rPr>
          <w:bCs/>
        </w:rPr>
        <w:t>móveis</w:t>
      </w:r>
      <w:proofErr w:type="spellEnd"/>
      <w:r w:rsidR="007B507D">
        <w:rPr>
          <w:bCs/>
        </w:rPr>
        <w:t xml:space="preserve">, </w:t>
      </w:r>
      <w:r w:rsidR="00132ED0" w:rsidRPr="00132ED0">
        <w:rPr>
          <w:bCs/>
        </w:rPr>
        <w:t>menores, rede</w:t>
      </w:r>
      <w:r w:rsidR="00184CB0">
        <w:rPr>
          <w:bCs/>
        </w:rPr>
        <w:t>s</w:t>
      </w:r>
      <w:r w:rsidR="00132ED0" w:rsidRPr="00132ED0">
        <w:rPr>
          <w:bCs/>
        </w:rPr>
        <w:t xml:space="preserve"> </w:t>
      </w:r>
      <w:proofErr w:type="spellStart"/>
      <w:r w:rsidR="00132ED0" w:rsidRPr="00132ED0">
        <w:rPr>
          <w:bCs/>
        </w:rPr>
        <w:t>socia</w:t>
      </w:r>
      <w:r w:rsidR="00184CB0">
        <w:rPr>
          <w:bCs/>
        </w:rPr>
        <w:t>is</w:t>
      </w:r>
      <w:proofErr w:type="spellEnd"/>
      <w:r w:rsidR="00132ED0" w:rsidRPr="00132ED0">
        <w:rPr>
          <w:bCs/>
        </w:rPr>
        <w:t>, riscos</w:t>
      </w:r>
    </w:p>
    <w:p w14:paraId="05AE630E" w14:textId="12D10E4D" w:rsidR="00D516C8" w:rsidRDefault="00AA7D7A" w:rsidP="00AA7D7A">
      <w:pPr>
        <w:spacing w:line="360" w:lineRule="auto"/>
        <w:jc w:val="both"/>
        <w:rPr>
          <w:b/>
          <w:sz w:val="32"/>
          <w:szCs w:val="32"/>
        </w:rPr>
      </w:pPr>
      <w:r w:rsidRPr="00C36E69">
        <w:rPr>
          <w:b/>
          <w:bCs/>
        </w:rPr>
        <w:t>Fecha Recepción:</w:t>
      </w:r>
      <w:r w:rsidRPr="00C36E69">
        <w:t xml:space="preserve"> </w:t>
      </w:r>
      <w:r>
        <w:t>Junio</w:t>
      </w:r>
      <w:r w:rsidRPr="00C36E69">
        <w:t xml:space="preserve"> 201</w:t>
      </w:r>
      <w:r>
        <w:t>9</w:t>
      </w:r>
      <w:r w:rsidRPr="00C36E69">
        <w:t xml:space="preserve">     </w:t>
      </w:r>
      <w:r w:rsidRPr="00C36E69">
        <w:rPr>
          <w:b/>
          <w:bCs/>
        </w:rPr>
        <w:t>Fecha Aceptación:</w:t>
      </w:r>
      <w:r w:rsidRPr="00C36E69">
        <w:t xml:space="preserve"> </w:t>
      </w:r>
      <w:r>
        <w:t>Enero 2020</w:t>
      </w:r>
      <w:r w:rsidRPr="00D552EB">
        <w:br/>
      </w:r>
      <w:r w:rsidR="00636DAA">
        <w:pict w14:anchorId="5D451F98">
          <v:rect id="_x0000_i1025" style="width:446.5pt;height:1.5pt" o:hralign="center" o:hrstd="t" o:hr="t" fillcolor="#a0a0a0" stroked="f"/>
        </w:pict>
      </w:r>
    </w:p>
    <w:p w14:paraId="483C81F0" w14:textId="18E0DDEC" w:rsidR="00B27714" w:rsidRPr="00BD460A" w:rsidRDefault="000123D7" w:rsidP="00AA7D7A">
      <w:pPr>
        <w:spacing w:line="360" w:lineRule="auto"/>
        <w:jc w:val="center"/>
        <w:rPr>
          <w:b/>
          <w:sz w:val="32"/>
          <w:szCs w:val="32"/>
        </w:rPr>
      </w:pPr>
      <w:r w:rsidRPr="00BD460A">
        <w:rPr>
          <w:b/>
          <w:sz w:val="32"/>
          <w:szCs w:val="32"/>
        </w:rPr>
        <w:t>I</w:t>
      </w:r>
      <w:r w:rsidR="007F6658" w:rsidRPr="00BD460A">
        <w:rPr>
          <w:b/>
          <w:sz w:val="32"/>
          <w:szCs w:val="32"/>
        </w:rPr>
        <w:t>ntroducción</w:t>
      </w:r>
    </w:p>
    <w:p w14:paraId="1C040C02" w14:textId="08046A64" w:rsidR="00751CA7" w:rsidRDefault="00397BD1" w:rsidP="00D516C8">
      <w:pPr>
        <w:autoSpaceDE w:val="0"/>
        <w:autoSpaceDN w:val="0"/>
        <w:adjustRightInd w:val="0"/>
        <w:spacing w:line="360" w:lineRule="auto"/>
        <w:ind w:firstLine="708"/>
        <w:jc w:val="both"/>
      </w:pPr>
      <w:r>
        <w:t xml:space="preserve"> </w:t>
      </w:r>
      <w:r w:rsidR="000F359B">
        <w:t xml:space="preserve">Internet y las </w:t>
      </w:r>
      <w:r w:rsidR="003C3E9D">
        <w:t xml:space="preserve">tecnologías de la información y comunicación </w:t>
      </w:r>
      <w:r w:rsidR="000F359B">
        <w:t>(TIC) son herramientas que avanzan de manera acelerada. A</w:t>
      </w:r>
      <w:r w:rsidR="00C840A4">
        <w:t xml:space="preserve"> causa</w:t>
      </w:r>
      <w:r w:rsidR="000F359B">
        <w:t xml:space="preserve"> de la proliferación y diversificación de estos instrumentos, se</w:t>
      </w:r>
      <w:r w:rsidR="00C840A4">
        <w:t xml:space="preserve"> han</w:t>
      </w:r>
      <w:r w:rsidR="000F359B">
        <w:t xml:space="preserve"> instau</w:t>
      </w:r>
      <w:r w:rsidR="00C840A4">
        <w:t>rado</w:t>
      </w:r>
      <w:r w:rsidR="000F359B">
        <w:t xml:space="preserve"> nuevas estrategias que posibilitan la comunicación y abonan a los procesos de interacción.</w:t>
      </w:r>
      <w:r w:rsidR="004A48D3">
        <w:t xml:space="preserve"> Para</w:t>
      </w:r>
      <w:r w:rsidR="002822E4">
        <w:t xml:space="preserve"> </w:t>
      </w:r>
      <w:r w:rsidR="004A48D3">
        <w:t>Gallego</w:t>
      </w:r>
      <w:r w:rsidR="002822E4">
        <w:t xml:space="preserve"> </w:t>
      </w:r>
      <w:r w:rsidR="004A48D3">
        <w:t>(201</w:t>
      </w:r>
      <w:r w:rsidR="005620FB">
        <w:t>1</w:t>
      </w:r>
      <w:r w:rsidR="0006621D">
        <w:t>, citado</w:t>
      </w:r>
      <w:r w:rsidR="005620FB">
        <w:t xml:space="preserve"> </w:t>
      </w:r>
      <w:r w:rsidR="003F50A0">
        <w:t xml:space="preserve">en </w:t>
      </w:r>
      <w:r w:rsidR="005620FB">
        <w:t>González, 2014)</w:t>
      </w:r>
      <w:r w:rsidR="004A4712">
        <w:t>,</w:t>
      </w:r>
      <w:r w:rsidR="005620FB">
        <w:t xml:space="preserve"> </w:t>
      </w:r>
      <w:r w:rsidR="004A48D3" w:rsidRPr="003F50A0">
        <w:t xml:space="preserve">el </w:t>
      </w:r>
      <w:r w:rsidR="004A48D3" w:rsidRPr="003F50A0">
        <w:rPr>
          <w:rFonts w:eastAsiaTheme="minorHAnsi"/>
          <w:lang w:eastAsia="en-US"/>
        </w:rPr>
        <w:t xml:space="preserve">proceso de interacción social </w:t>
      </w:r>
      <w:r w:rsidR="003F50A0">
        <w:rPr>
          <w:rFonts w:eastAsiaTheme="minorHAnsi"/>
          <w:lang w:eastAsia="en-US"/>
        </w:rPr>
        <w:t>“</w:t>
      </w:r>
      <w:r w:rsidR="003F50A0" w:rsidRPr="003F50A0">
        <w:rPr>
          <w:rFonts w:eastAsiaTheme="minorHAnsi"/>
          <w:lang w:eastAsia="en-US"/>
        </w:rPr>
        <w:t>ha ido evolucionando a lo largo del tiempo hacia una forma de estructura más compleja, de ahí la aparición de las redes sociales con el</w:t>
      </w:r>
      <w:r w:rsidR="003F50A0">
        <w:rPr>
          <w:rFonts w:eastAsiaTheme="minorHAnsi"/>
          <w:lang w:eastAsia="en-US"/>
        </w:rPr>
        <w:t xml:space="preserve"> </w:t>
      </w:r>
      <w:r w:rsidR="003F50A0" w:rsidRPr="003F50A0">
        <w:rPr>
          <w:rFonts w:eastAsiaTheme="minorHAnsi"/>
          <w:lang w:eastAsia="en-US"/>
        </w:rPr>
        <w:t>resultado principal: la continuidad de los grupos humanos” (p. 114).</w:t>
      </w:r>
      <w:r w:rsidR="00E755E8">
        <w:rPr>
          <w:rFonts w:eastAsiaTheme="minorHAnsi"/>
          <w:lang w:eastAsia="en-US"/>
        </w:rPr>
        <w:t xml:space="preserve"> </w:t>
      </w:r>
      <w:r w:rsidR="008221E8">
        <w:t>En este sentido, l</w:t>
      </w:r>
      <w:r w:rsidR="000F359B">
        <w:t>as redes sociales</w:t>
      </w:r>
      <w:r w:rsidR="008221E8">
        <w:t xml:space="preserve"> virtuales permiten la interacción </w:t>
      </w:r>
      <w:r w:rsidR="008221E8" w:rsidRPr="008221E8">
        <w:t xml:space="preserve">mediante un medio tecnológico </w:t>
      </w:r>
      <w:r w:rsidR="008221E8">
        <w:t>con conexión a Internet</w:t>
      </w:r>
      <w:r w:rsidR="00A74B3A">
        <w:t>,</w:t>
      </w:r>
      <w:r w:rsidR="008221E8">
        <w:t xml:space="preserve"> </w:t>
      </w:r>
      <w:r w:rsidR="007A6F4B">
        <w:t>“</w:t>
      </w:r>
      <w:r w:rsidR="008221E8">
        <w:t xml:space="preserve">donde las personas comparten y publican </w:t>
      </w:r>
      <w:r w:rsidR="000F359B" w:rsidRPr="00DA53DE">
        <w:t>todo tipo de información, personal y profesional, con terceras personas, conocidos y absolutos desconocidos</w:t>
      </w:r>
      <w:r w:rsidR="002822E4">
        <w:t>”</w:t>
      </w:r>
      <w:r w:rsidR="008221E8">
        <w:t xml:space="preserve"> (</w:t>
      </w:r>
      <w:r w:rsidR="002822E4">
        <w:t>Celaya, 2008</w:t>
      </w:r>
      <w:r w:rsidR="0048724E">
        <w:t>, citado</w:t>
      </w:r>
      <w:r w:rsidR="002822E4">
        <w:t xml:space="preserve"> en </w:t>
      </w:r>
      <w:proofErr w:type="spellStart"/>
      <w:r w:rsidR="008221E8" w:rsidRPr="00203841">
        <w:t>Hütt</w:t>
      </w:r>
      <w:proofErr w:type="spellEnd"/>
      <w:r w:rsidR="008221E8">
        <w:t>, 2012).</w:t>
      </w:r>
    </w:p>
    <w:p w14:paraId="2D2934A0" w14:textId="61A48277" w:rsidR="00751CA7" w:rsidRDefault="000F359B">
      <w:pPr>
        <w:spacing w:line="360" w:lineRule="auto"/>
        <w:ind w:firstLine="708"/>
        <w:jc w:val="both"/>
      </w:pPr>
      <w:r w:rsidRPr="00D87D13">
        <w:t xml:space="preserve">Según el Fondo de las Naciones Unidas para la Infancia </w:t>
      </w:r>
      <w:r w:rsidR="00FE0F3E" w:rsidRPr="00D87D13">
        <w:t>[</w:t>
      </w:r>
      <w:r w:rsidR="00965BEC" w:rsidRPr="00D87D13">
        <w:t>Unicef</w:t>
      </w:r>
      <w:r w:rsidR="00FE0F3E" w:rsidRPr="00D87D13">
        <w:t xml:space="preserve">] </w:t>
      </w:r>
      <w:r w:rsidRPr="00D87D13">
        <w:t>(2017)</w:t>
      </w:r>
      <w:r w:rsidR="00965BEC" w:rsidRPr="00D87D13">
        <w:t>,</w:t>
      </w:r>
      <w:r w:rsidR="008D0504" w:rsidRPr="00212356">
        <w:t xml:space="preserve"> aunque ha</w:t>
      </w:r>
      <w:r w:rsidR="009F321B" w:rsidRPr="00212356">
        <w:t>n</w:t>
      </w:r>
      <w:r w:rsidR="008D0504" w:rsidRPr="00212356">
        <w:t xml:space="preserve"> traído </w:t>
      </w:r>
      <w:r w:rsidR="00F95B0A" w:rsidRPr="00212356">
        <w:t xml:space="preserve">a los niños </w:t>
      </w:r>
      <w:r w:rsidR="00BB35B8" w:rsidRPr="00212356">
        <w:t>contenido</w:t>
      </w:r>
      <w:r w:rsidR="00360851" w:rsidRPr="00212356">
        <w:t xml:space="preserve"> enriquecedor,</w:t>
      </w:r>
      <w:r w:rsidR="00BB35B8" w:rsidRPr="00212356">
        <w:t xml:space="preserve"> </w:t>
      </w:r>
      <w:r w:rsidR="00360851" w:rsidRPr="00212356">
        <w:t>nuevas</w:t>
      </w:r>
      <w:r w:rsidR="00BB35B8" w:rsidRPr="00212356">
        <w:t xml:space="preserve"> experiencias de aprendizaje</w:t>
      </w:r>
      <w:r w:rsidR="00360851" w:rsidRPr="00212356">
        <w:t xml:space="preserve"> y la posibilidad de explorar </w:t>
      </w:r>
      <w:r w:rsidR="00D807E7" w:rsidRPr="00212356">
        <w:t>amistades</w:t>
      </w:r>
      <w:r w:rsidR="00E54E7F" w:rsidRPr="00212356">
        <w:t xml:space="preserve"> de formas antes no vistas</w:t>
      </w:r>
      <w:r w:rsidR="00DA07DE" w:rsidRPr="00212356">
        <w:t>,</w:t>
      </w:r>
      <w:r w:rsidR="009F321B" w:rsidRPr="00212356">
        <w:t xml:space="preserve"> las TIC</w:t>
      </w:r>
      <w:r w:rsidR="009E7C8E">
        <w:t xml:space="preserve"> también</w:t>
      </w:r>
      <w:r w:rsidR="009F321B" w:rsidRPr="00212356">
        <w:t xml:space="preserve"> </w:t>
      </w:r>
      <w:r w:rsidR="00D87D13">
        <w:t>“</w:t>
      </w:r>
      <w:r w:rsidR="009F321B">
        <w:t>han amplificado los peligros tradicionales (como por ejemplo la intimidación) y creado nuevas formas de abuso</w:t>
      </w:r>
      <w:r w:rsidR="00F970D3">
        <w:t xml:space="preserve"> </w:t>
      </w:r>
      <w:r w:rsidR="009F321B">
        <w:t>y explotación infantil</w:t>
      </w:r>
      <w:r w:rsidR="00EE0147">
        <w:t xml:space="preserve">” </w:t>
      </w:r>
      <w:r w:rsidR="009E7C8E">
        <w:t>(p. 4).</w:t>
      </w:r>
    </w:p>
    <w:p w14:paraId="3AFEA1CC" w14:textId="5B9DFE3E" w:rsidR="007B3D3F" w:rsidRDefault="000F359B" w:rsidP="00D516C8">
      <w:pPr>
        <w:spacing w:line="360" w:lineRule="auto"/>
        <w:ind w:firstLine="708"/>
        <w:jc w:val="both"/>
      </w:pPr>
      <w:r>
        <w:t xml:space="preserve">Al ser una investigación que estudia y analiza a menores (niños y niñas), es propicio brindar algunas </w:t>
      </w:r>
      <w:r w:rsidRPr="00B83426">
        <w:t xml:space="preserve">definiciones puntuales que </w:t>
      </w:r>
      <w:r w:rsidR="00A93A78">
        <w:t xml:space="preserve">aclaren por qué esta población </w:t>
      </w:r>
      <w:r w:rsidR="006E17C7">
        <w:t>es considerada</w:t>
      </w:r>
      <w:r w:rsidRPr="00B83426">
        <w:t xml:space="preserve"> de riesgo. </w:t>
      </w:r>
      <w:r w:rsidR="00A93056">
        <w:t>Espinosa</w:t>
      </w:r>
      <w:r w:rsidR="00E547CE" w:rsidRPr="00B83426">
        <w:t xml:space="preserve"> </w:t>
      </w:r>
      <w:r w:rsidRPr="00B83426">
        <w:t>(</w:t>
      </w:r>
      <w:r w:rsidR="00F51CA1">
        <w:t xml:space="preserve">2000, citada en Pérez, </w:t>
      </w:r>
      <w:r w:rsidR="00F46CFF">
        <w:t>2005</w:t>
      </w:r>
      <w:r w:rsidRPr="00B83426">
        <w:t>) define</w:t>
      </w:r>
      <w:r>
        <w:t xml:space="preserve"> </w:t>
      </w:r>
      <w:r w:rsidR="00183648">
        <w:t>a los</w:t>
      </w:r>
      <w:r>
        <w:t xml:space="preserve"> grupos o comunidades</w:t>
      </w:r>
      <w:r w:rsidR="007A5AD2">
        <w:t xml:space="preserve"> vulnerables </w:t>
      </w:r>
      <w:r w:rsidR="007B3D3F">
        <w:t>de la siguiente manera:</w:t>
      </w:r>
      <w:r w:rsidR="007A5AD2">
        <w:t xml:space="preserve"> </w:t>
      </w:r>
    </w:p>
    <w:p w14:paraId="572F71DB" w14:textId="77777777" w:rsidR="00F67F8D" w:rsidRDefault="00F67F8D" w:rsidP="00D516C8">
      <w:pPr>
        <w:spacing w:line="360" w:lineRule="auto"/>
        <w:ind w:firstLine="708"/>
        <w:jc w:val="both"/>
      </w:pPr>
    </w:p>
    <w:p w14:paraId="7B2D1761" w14:textId="543FE8F9" w:rsidR="006E0413" w:rsidRDefault="007B3D3F" w:rsidP="00212356">
      <w:pPr>
        <w:spacing w:line="360" w:lineRule="auto"/>
        <w:ind w:left="1418"/>
        <w:jc w:val="both"/>
      </w:pPr>
      <w:r>
        <w:lastRenderedPageBreak/>
        <w:t>A</w:t>
      </w:r>
      <w:r w:rsidR="007A5AD2">
        <w:t>quellos</w:t>
      </w:r>
      <w:r w:rsidR="000F359B">
        <w:t xml:space="preserve"> que, por circunstancias de pobreza, origen étnico, estado de salud, edad, género o discapacidad, se encuentran en una situación de mayor indefensión para hacer frente a los problemas que plantea la vida y no cuentan con los recursos necesarios para satisfacer sus necesidades básicas</w:t>
      </w:r>
      <w:r w:rsidR="00A468A5">
        <w:t xml:space="preserve"> (párr. 8)</w:t>
      </w:r>
      <w:r w:rsidR="000F359B">
        <w:t>.</w:t>
      </w:r>
    </w:p>
    <w:p w14:paraId="43559983" w14:textId="72F7C61B" w:rsidR="00525077" w:rsidRDefault="000F359B" w:rsidP="00D516C8">
      <w:pPr>
        <w:spacing w:line="360" w:lineRule="auto"/>
        <w:ind w:firstLine="708"/>
        <w:jc w:val="both"/>
      </w:pPr>
      <w:r w:rsidRPr="00B83426">
        <w:t>La</w:t>
      </w:r>
      <w:r w:rsidR="00270B8A">
        <w:t xml:space="preserve"> </w:t>
      </w:r>
      <w:r w:rsidR="00270B8A" w:rsidRPr="00270B8A">
        <w:t xml:space="preserve">Comisión Económica para América Latina y el Caribe </w:t>
      </w:r>
      <w:r w:rsidR="00270B8A">
        <w:t>[</w:t>
      </w:r>
      <w:r w:rsidR="00270B8A" w:rsidRPr="00270B8A">
        <w:t>Cepal</w:t>
      </w:r>
      <w:r w:rsidR="00270B8A">
        <w:t>] y la</w:t>
      </w:r>
      <w:r w:rsidRPr="00B83426">
        <w:t xml:space="preserve"> </w:t>
      </w:r>
      <w:r w:rsidR="00474E4F" w:rsidRPr="00B83426">
        <w:t xml:space="preserve">Unicef </w:t>
      </w:r>
      <w:r w:rsidRPr="00B83426">
        <w:t>(2014)</w:t>
      </w:r>
      <w:r w:rsidR="00474E4F">
        <w:t>,</w:t>
      </w:r>
      <w:r w:rsidRPr="00B83426">
        <w:t xml:space="preserve"> cuando define</w:t>
      </w:r>
      <w:r w:rsidR="00270B8A">
        <w:t>n</w:t>
      </w:r>
      <w:r w:rsidRPr="00B83426">
        <w:t xml:space="preserve"> el concepto de </w:t>
      </w:r>
      <w:r w:rsidRPr="00212356">
        <w:rPr>
          <w:i/>
          <w:iCs/>
        </w:rPr>
        <w:t>infancia</w:t>
      </w:r>
      <w:r w:rsidRPr="00B83426">
        <w:t>, afirma</w:t>
      </w:r>
      <w:r w:rsidR="00270B8A">
        <w:t>n</w:t>
      </w:r>
      <w:r w:rsidRPr="00B83426">
        <w:t xml:space="preserve"> que </w:t>
      </w:r>
      <w:r w:rsidR="00EE2BCA">
        <w:t>no refiere a</w:t>
      </w:r>
      <w:r w:rsidRPr="00B83426">
        <w:t xml:space="preserve">l preámbulo de la vida adulta, </w:t>
      </w:r>
      <w:r w:rsidR="006D6878">
        <w:t xml:space="preserve">es una etapa que </w:t>
      </w:r>
      <w:r w:rsidRPr="00B83426">
        <w:t>tiene valor en sí misma y los niños deben ser aceptados y protegidos como sujetos de derecho. Así lo entiende la comunidad internacional y es la base sobre la que está construida la Convención sobre los Derechos del Niño (</w:t>
      </w:r>
      <w:r w:rsidR="00631A92">
        <w:t xml:space="preserve">Unicef, </w:t>
      </w:r>
      <w:r w:rsidR="00873CD9" w:rsidRPr="00E0306A">
        <w:t>2006</w:t>
      </w:r>
      <w:r w:rsidRPr="00B83426">
        <w:t>)</w:t>
      </w:r>
      <w:r w:rsidR="00525077">
        <w:t>.</w:t>
      </w:r>
    </w:p>
    <w:p w14:paraId="726111CD" w14:textId="7CC32B9A" w:rsidR="00DD1B7B" w:rsidRDefault="000A343A" w:rsidP="00DD1B7B">
      <w:pPr>
        <w:spacing w:line="360" w:lineRule="auto"/>
        <w:ind w:firstLine="708"/>
        <w:jc w:val="both"/>
      </w:pPr>
      <w:r>
        <w:t>La propia Unicef</w:t>
      </w:r>
      <w:r w:rsidR="002C64C2">
        <w:t xml:space="preserve"> (2014)</w:t>
      </w:r>
      <w:r w:rsidR="00DD1B7B">
        <w:t xml:space="preserve"> también</w:t>
      </w:r>
      <w:r w:rsidR="000F359B">
        <w:t xml:space="preserve"> </w:t>
      </w:r>
      <w:r w:rsidR="00DD1B7B">
        <w:t>aporta a la</w:t>
      </w:r>
      <w:r w:rsidR="000F359B">
        <w:t xml:space="preserve"> conceptualización de </w:t>
      </w:r>
      <w:r w:rsidR="000F359B" w:rsidRPr="00212356">
        <w:rPr>
          <w:i/>
          <w:iCs/>
        </w:rPr>
        <w:t>vulnerabilidad</w:t>
      </w:r>
      <w:r w:rsidR="00DD1B7B">
        <w:t xml:space="preserve">: </w:t>
      </w:r>
    </w:p>
    <w:p w14:paraId="424ADBAF" w14:textId="513FC42C" w:rsidR="00B27714" w:rsidRDefault="00DD1B7B" w:rsidP="00212356">
      <w:pPr>
        <w:spacing w:line="360" w:lineRule="auto"/>
        <w:ind w:left="1418"/>
        <w:jc w:val="both"/>
      </w:pPr>
      <w:r>
        <w:t>La edad, la discapacidad, la enfermedad, el género, la pertenencia étnico-cultural, etc. son situaciones o características de los sujetos que coadyuvan a su mayor o menor vulnerabilidad según como se relacionen con otras variables y, en general, con el contexto económico, político y cultural en el que se integran</w:t>
      </w:r>
      <w:r w:rsidR="000667A4">
        <w:t xml:space="preserve"> (p. 18). </w:t>
      </w:r>
    </w:p>
    <w:p w14:paraId="0A26CCEB" w14:textId="0BFD431A" w:rsidR="000F359B" w:rsidRDefault="000F359B" w:rsidP="00D516C8">
      <w:pPr>
        <w:spacing w:line="360" w:lineRule="auto"/>
        <w:ind w:firstLine="708"/>
        <w:jc w:val="both"/>
      </w:pPr>
      <w:r>
        <w:t xml:space="preserve">Una vez </w:t>
      </w:r>
      <w:r w:rsidR="00CF1710">
        <w:t xml:space="preserve">identificada </w:t>
      </w:r>
      <w:r w:rsidR="00106918">
        <w:t>nuestra población objetivo como</w:t>
      </w:r>
      <w:r>
        <w:t xml:space="preserve"> grupo de riesgo, se hace la aclaración</w:t>
      </w:r>
      <w:r w:rsidR="00CF1710">
        <w:t xml:space="preserve"> de</w:t>
      </w:r>
      <w:r>
        <w:t xml:space="preserve"> que a lo </w:t>
      </w:r>
      <w:r w:rsidR="00CF1710">
        <w:t xml:space="preserve">largo </w:t>
      </w:r>
      <w:r>
        <w:t>del presente estudio se referirá a este</w:t>
      </w:r>
      <w:r w:rsidR="00106918">
        <w:t xml:space="preserve"> colectivo</w:t>
      </w:r>
      <w:r>
        <w:t xml:space="preserve"> como </w:t>
      </w:r>
      <w:r w:rsidRPr="00212356">
        <w:rPr>
          <w:i/>
          <w:iCs/>
        </w:rPr>
        <w:t>menores</w:t>
      </w:r>
      <w:r>
        <w:t xml:space="preserve">, </w:t>
      </w:r>
      <w:r w:rsidRPr="00212356">
        <w:rPr>
          <w:i/>
          <w:iCs/>
        </w:rPr>
        <w:t>etapa de infancia intermedia</w:t>
      </w:r>
      <w:r>
        <w:t xml:space="preserve">, </w:t>
      </w:r>
      <w:r w:rsidRPr="00212356">
        <w:rPr>
          <w:i/>
          <w:iCs/>
        </w:rPr>
        <w:t>niños</w:t>
      </w:r>
      <w:r>
        <w:t xml:space="preserve"> </w:t>
      </w:r>
      <w:r w:rsidRPr="00212356">
        <w:rPr>
          <w:i/>
          <w:iCs/>
        </w:rPr>
        <w:t>y</w:t>
      </w:r>
      <w:r>
        <w:t xml:space="preserve"> </w:t>
      </w:r>
      <w:r w:rsidRPr="00212356">
        <w:rPr>
          <w:i/>
          <w:iCs/>
        </w:rPr>
        <w:t>niñas</w:t>
      </w:r>
      <w:r>
        <w:t xml:space="preserve">. </w:t>
      </w:r>
      <w:r w:rsidR="00CC1178">
        <w:t>Así pues</w:t>
      </w:r>
      <w:r>
        <w:t xml:space="preserve">, </w:t>
      </w:r>
      <w:r w:rsidR="00CC1178">
        <w:t xml:space="preserve">esta </w:t>
      </w:r>
      <w:r>
        <w:t xml:space="preserve">investigación tiene como propósito central </w:t>
      </w:r>
      <w:r w:rsidRPr="00C40935">
        <w:t xml:space="preserve">describir y analizar los hábitos de consumo en redes sociales </w:t>
      </w:r>
      <w:r w:rsidR="00C61C78">
        <w:t>de un grupo de</w:t>
      </w:r>
      <w:r w:rsidR="00C61C78" w:rsidRPr="00C40935">
        <w:t xml:space="preserve"> </w:t>
      </w:r>
      <w:r w:rsidRPr="00C40935">
        <w:t xml:space="preserve">menores de educación primaria </w:t>
      </w:r>
      <w:r w:rsidR="00C61C78">
        <w:t>teniendo en cuenta</w:t>
      </w:r>
      <w:r w:rsidRPr="00C40935">
        <w:t xml:space="preserve"> sus derechos fundamentales.</w:t>
      </w:r>
      <w:r>
        <w:t xml:space="preserve"> Adicionalmente</w:t>
      </w:r>
      <w:r w:rsidR="00D75033">
        <w:t>,</w:t>
      </w:r>
      <w:r>
        <w:t xml:space="preserve"> el texto aspira a explicar </w:t>
      </w:r>
      <w:r w:rsidRPr="00C40935">
        <w:t xml:space="preserve">a través de un </w:t>
      </w:r>
      <w:r w:rsidR="00D75033" w:rsidRPr="00C40935">
        <w:t>modelo estructural</w:t>
      </w:r>
      <w:r w:rsidR="00D75033">
        <w:t xml:space="preserve"> </w:t>
      </w:r>
      <w:r w:rsidRPr="00C40935">
        <w:t>los derechos de</w:t>
      </w:r>
      <w:r>
        <w:t xml:space="preserve"> niños y niñas </w:t>
      </w:r>
      <w:r w:rsidRPr="00C40935">
        <w:t xml:space="preserve">que están siendo afectados por sus hábitos de uso y consumo </w:t>
      </w:r>
      <w:r>
        <w:t>en</w:t>
      </w:r>
      <w:r w:rsidRPr="00C40935">
        <w:t xml:space="preserve"> redes sociales </w:t>
      </w:r>
      <w:r w:rsidR="00D75033">
        <w:t>mediante</w:t>
      </w:r>
      <w:r w:rsidR="00D75033" w:rsidRPr="00C40935">
        <w:t xml:space="preserve"> </w:t>
      </w:r>
      <w:r w:rsidRPr="00C40935">
        <w:t>dispositivos móviles.</w:t>
      </w:r>
    </w:p>
    <w:p w14:paraId="0D90067A" w14:textId="77777777" w:rsidR="000F359B" w:rsidRPr="000F359B" w:rsidRDefault="000F359B" w:rsidP="00D516C8">
      <w:pPr>
        <w:spacing w:line="360" w:lineRule="auto"/>
        <w:jc w:val="both"/>
        <w:rPr>
          <w:b/>
        </w:rPr>
      </w:pPr>
    </w:p>
    <w:p w14:paraId="25AC46DA" w14:textId="16D67499" w:rsidR="008F6B84" w:rsidRPr="00BD460A" w:rsidRDefault="00A70E6F" w:rsidP="00AA7D7A">
      <w:pPr>
        <w:spacing w:line="360" w:lineRule="auto"/>
        <w:jc w:val="center"/>
        <w:rPr>
          <w:b/>
          <w:sz w:val="28"/>
          <w:szCs w:val="28"/>
        </w:rPr>
      </w:pPr>
      <w:r w:rsidRPr="00BB30B9">
        <w:rPr>
          <w:b/>
          <w:sz w:val="28"/>
          <w:szCs w:val="28"/>
        </w:rPr>
        <w:t xml:space="preserve">Prevalencias </w:t>
      </w:r>
      <w:r w:rsidR="00F603E9" w:rsidRPr="00BB30B9">
        <w:rPr>
          <w:b/>
          <w:sz w:val="28"/>
          <w:szCs w:val="28"/>
        </w:rPr>
        <w:t>de</w:t>
      </w:r>
      <w:r w:rsidRPr="00BB30B9">
        <w:rPr>
          <w:b/>
          <w:sz w:val="28"/>
          <w:szCs w:val="28"/>
        </w:rPr>
        <w:t xml:space="preserve"> </w:t>
      </w:r>
      <w:r w:rsidR="00F603E9" w:rsidRPr="00BB30B9">
        <w:rPr>
          <w:b/>
          <w:sz w:val="28"/>
          <w:szCs w:val="28"/>
        </w:rPr>
        <w:t>l</w:t>
      </w:r>
      <w:r w:rsidRPr="00BB30B9">
        <w:rPr>
          <w:b/>
          <w:sz w:val="28"/>
          <w:szCs w:val="28"/>
        </w:rPr>
        <w:t>a población</w:t>
      </w:r>
      <w:r w:rsidR="00F603E9" w:rsidRPr="00BB30B9">
        <w:rPr>
          <w:b/>
          <w:sz w:val="28"/>
          <w:szCs w:val="28"/>
        </w:rPr>
        <w:t xml:space="preserve"> </w:t>
      </w:r>
      <w:r w:rsidRPr="00BB30B9">
        <w:rPr>
          <w:b/>
          <w:sz w:val="28"/>
          <w:szCs w:val="28"/>
        </w:rPr>
        <w:t>objetivo</w:t>
      </w:r>
    </w:p>
    <w:p w14:paraId="1CFBB3F8" w14:textId="401828BE" w:rsidR="007268C9" w:rsidRDefault="00106918" w:rsidP="00D516C8">
      <w:pPr>
        <w:spacing w:line="360" w:lineRule="auto"/>
        <w:ind w:firstLine="708"/>
        <w:jc w:val="both"/>
        <w:rPr>
          <w:lang w:eastAsia="es-MX"/>
        </w:rPr>
      </w:pPr>
      <w:r w:rsidRPr="00B83426">
        <w:t>Según</w:t>
      </w:r>
      <w:r w:rsidR="00293FB9" w:rsidRPr="00B83426">
        <w:t xml:space="preserve"> la C</w:t>
      </w:r>
      <w:r w:rsidR="00BB30B9" w:rsidRPr="00B83426">
        <w:t>epal</w:t>
      </w:r>
      <w:r w:rsidR="00293FB9" w:rsidRPr="00B83426">
        <w:t xml:space="preserve"> (2014</w:t>
      </w:r>
      <w:r w:rsidR="00BB30B9">
        <w:t xml:space="preserve">, </w:t>
      </w:r>
      <w:r w:rsidR="00BB30B9" w:rsidRPr="00B83426">
        <w:t>citad</w:t>
      </w:r>
      <w:r w:rsidR="00BB30B9">
        <w:t>a</w:t>
      </w:r>
      <w:r w:rsidR="00BB30B9" w:rsidRPr="00B83426">
        <w:t xml:space="preserve"> </w:t>
      </w:r>
      <w:r w:rsidR="008F6B84" w:rsidRPr="00B83426">
        <w:t>en Sánchez</w:t>
      </w:r>
      <w:r w:rsidR="00293FB9" w:rsidRPr="00B83426">
        <w:t xml:space="preserve"> </w:t>
      </w:r>
      <w:r w:rsidR="00BB30B9">
        <w:t>y</w:t>
      </w:r>
      <w:r w:rsidR="00BB30B9" w:rsidRPr="00B83426">
        <w:t xml:space="preserve"> </w:t>
      </w:r>
      <w:r w:rsidR="00293FB9" w:rsidRPr="00B83426">
        <w:t>Robles</w:t>
      </w:r>
      <w:r w:rsidR="00BB30B9">
        <w:t xml:space="preserve">, </w:t>
      </w:r>
      <w:r w:rsidR="00293FB9" w:rsidRPr="00B83426">
        <w:t>2016)</w:t>
      </w:r>
      <w:r w:rsidR="0080024B">
        <w:t>,</w:t>
      </w:r>
      <w:r w:rsidR="00293FB9" w:rsidRPr="00B83426">
        <w:t xml:space="preserve"> Internet es usado por </w:t>
      </w:r>
      <w:r w:rsidRPr="00B83426">
        <w:t>niños</w:t>
      </w:r>
      <w:r w:rsidR="00293FB9" w:rsidRPr="00B83426">
        <w:t xml:space="preserve"> y adolescentes sobre todo para obtener </w:t>
      </w:r>
      <w:r w:rsidRPr="00B83426">
        <w:t>información</w:t>
      </w:r>
      <w:r w:rsidR="00293FB9" w:rsidRPr="00B83426">
        <w:t xml:space="preserve"> y comunicarse; en concreto: desde buscar contenidos relevantes para sus estudios hasta socializarse (en diferido o en tiempo real), visitar las redes sociales, descargar </w:t>
      </w:r>
      <w:proofErr w:type="spellStart"/>
      <w:r w:rsidR="00293FB9" w:rsidRPr="00B83426">
        <w:t>música</w:t>
      </w:r>
      <w:proofErr w:type="spellEnd"/>
      <w:r w:rsidR="00293FB9" w:rsidRPr="00B83426">
        <w:t xml:space="preserve">, </w:t>
      </w:r>
      <w:proofErr w:type="spellStart"/>
      <w:r w:rsidR="00293FB9" w:rsidRPr="00B83426">
        <w:t>películas</w:t>
      </w:r>
      <w:proofErr w:type="spellEnd"/>
      <w:r w:rsidR="00293FB9" w:rsidRPr="00B83426">
        <w:t xml:space="preserve"> y entretenerse con videojuegos en </w:t>
      </w:r>
      <w:proofErr w:type="spellStart"/>
      <w:r w:rsidR="00293FB9" w:rsidRPr="00B83426">
        <w:t>línea</w:t>
      </w:r>
      <w:proofErr w:type="spellEnd"/>
      <w:r w:rsidR="00293FB9" w:rsidRPr="00B83426">
        <w:t xml:space="preserve">. </w:t>
      </w:r>
      <w:r w:rsidR="00994ADC">
        <w:t>En el</w:t>
      </w:r>
      <w:r w:rsidR="00293FB9" w:rsidRPr="00B83426">
        <w:t xml:space="preserve"> contexto europeo, particularmente en España, según el Instituto Nacional de Estadística </w:t>
      </w:r>
      <w:r w:rsidR="00994ADC">
        <w:t>[</w:t>
      </w:r>
      <w:r w:rsidR="00293FB9" w:rsidRPr="00B83426">
        <w:t>INE</w:t>
      </w:r>
      <w:r w:rsidR="00494A01">
        <w:t>]</w:t>
      </w:r>
      <w:r w:rsidR="00494A01" w:rsidRPr="00B83426">
        <w:t xml:space="preserve"> </w:t>
      </w:r>
      <w:r w:rsidR="00494A01">
        <w:t>(</w:t>
      </w:r>
      <w:r w:rsidR="00293FB9" w:rsidRPr="007C4DE3">
        <w:t>201</w:t>
      </w:r>
      <w:r w:rsidR="00293FB9">
        <w:t>9</w:t>
      </w:r>
      <w:r w:rsidR="00494A01">
        <w:t>),</w:t>
      </w:r>
      <w:r w:rsidR="00293FB9" w:rsidRPr="007C4DE3">
        <w:t xml:space="preserve"> 92</w:t>
      </w:r>
      <w:r w:rsidR="00994ADC">
        <w:t> </w:t>
      </w:r>
      <w:r w:rsidR="00293FB9" w:rsidRPr="007C4DE3">
        <w:t xml:space="preserve">% de los menores de 10 a 15 años son usuarios de Internet. </w:t>
      </w:r>
      <w:r w:rsidR="00116967">
        <w:t>Como se puede constatar, l</w:t>
      </w:r>
      <w:r w:rsidR="00293FB9" w:rsidRPr="005F4524">
        <w:rPr>
          <w:lang w:eastAsia="es-MX"/>
        </w:rPr>
        <w:t xml:space="preserve">a utilización de las nuevas tecnologías por parte de </w:t>
      </w:r>
      <w:r w:rsidR="00FF5303">
        <w:rPr>
          <w:lang w:eastAsia="es-MX"/>
        </w:rPr>
        <w:t>esta población</w:t>
      </w:r>
      <w:r w:rsidR="00293FB9" w:rsidRPr="005F4524">
        <w:rPr>
          <w:lang w:eastAsia="es-MX"/>
        </w:rPr>
        <w:t xml:space="preserve"> </w:t>
      </w:r>
      <w:r w:rsidR="00116967">
        <w:rPr>
          <w:lang w:eastAsia="es-MX"/>
        </w:rPr>
        <w:t xml:space="preserve">en España </w:t>
      </w:r>
      <w:r w:rsidR="00293FB9" w:rsidRPr="005F4524">
        <w:rPr>
          <w:lang w:eastAsia="es-MX"/>
        </w:rPr>
        <w:t xml:space="preserve">se </w:t>
      </w:r>
      <w:r w:rsidR="00293FB9" w:rsidRPr="005F4524">
        <w:rPr>
          <w:lang w:eastAsia="es-MX"/>
        </w:rPr>
        <w:lastRenderedPageBreak/>
        <w:t>encuentra, en general, muy extendida. El uso de ordenador es muy elevado (lo tienen 89</w:t>
      </w:r>
      <w:r w:rsidR="00494A01">
        <w:rPr>
          <w:lang w:eastAsia="es-MX"/>
        </w:rPr>
        <w:t>.</w:t>
      </w:r>
      <w:r w:rsidR="00293FB9" w:rsidRPr="005F4524">
        <w:rPr>
          <w:lang w:eastAsia="es-MX"/>
        </w:rPr>
        <w:t>7</w:t>
      </w:r>
      <w:r w:rsidR="00494A01">
        <w:rPr>
          <w:lang w:eastAsia="es-MX"/>
        </w:rPr>
        <w:t> </w:t>
      </w:r>
      <w:r w:rsidR="00293FB9" w:rsidRPr="005F4524">
        <w:rPr>
          <w:lang w:eastAsia="es-MX"/>
        </w:rPr>
        <w:t xml:space="preserve">% de los menores) y aún más el uso de </w:t>
      </w:r>
      <w:r w:rsidR="00494A01">
        <w:rPr>
          <w:lang w:eastAsia="es-MX"/>
        </w:rPr>
        <w:t>I</w:t>
      </w:r>
      <w:r w:rsidR="00494A01" w:rsidRPr="005F4524">
        <w:rPr>
          <w:lang w:eastAsia="es-MX"/>
        </w:rPr>
        <w:t xml:space="preserve">nternet </w:t>
      </w:r>
      <w:r w:rsidR="00293FB9" w:rsidRPr="005F4524">
        <w:rPr>
          <w:lang w:eastAsia="es-MX"/>
        </w:rPr>
        <w:t>(92</w:t>
      </w:r>
      <w:r w:rsidR="00494A01">
        <w:rPr>
          <w:lang w:eastAsia="es-MX"/>
        </w:rPr>
        <w:t>.</w:t>
      </w:r>
      <w:r w:rsidR="00293FB9" w:rsidRPr="005F4524">
        <w:rPr>
          <w:lang w:eastAsia="es-MX"/>
        </w:rPr>
        <w:t>9</w:t>
      </w:r>
      <w:r w:rsidR="00494A01">
        <w:rPr>
          <w:lang w:eastAsia="es-MX"/>
        </w:rPr>
        <w:t> </w:t>
      </w:r>
      <w:r w:rsidR="00293FB9" w:rsidRPr="005F4524">
        <w:rPr>
          <w:lang w:eastAsia="es-MX"/>
        </w:rPr>
        <w:t>%). Por su parte, 66</w:t>
      </w:r>
      <w:r w:rsidR="00494A01">
        <w:rPr>
          <w:lang w:eastAsia="es-MX"/>
        </w:rPr>
        <w:t>.</w:t>
      </w:r>
      <w:r w:rsidR="00293FB9" w:rsidRPr="005F4524">
        <w:rPr>
          <w:lang w:eastAsia="es-MX"/>
        </w:rPr>
        <w:t>0</w:t>
      </w:r>
      <w:r w:rsidR="00494A01">
        <w:rPr>
          <w:lang w:eastAsia="es-MX"/>
        </w:rPr>
        <w:t> </w:t>
      </w:r>
      <w:r w:rsidR="00293FB9" w:rsidRPr="005F4524">
        <w:rPr>
          <w:lang w:eastAsia="es-MX"/>
        </w:rPr>
        <w:t xml:space="preserve">% de la población de 10 a 15 años dispone de teléfono </w:t>
      </w:r>
      <w:r w:rsidR="00293FB9" w:rsidRPr="00B83426">
        <w:rPr>
          <w:lang w:eastAsia="es-MX"/>
        </w:rPr>
        <w:t>móvil (INE, 2019).</w:t>
      </w:r>
    </w:p>
    <w:p w14:paraId="46956852" w14:textId="69E03E26" w:rsidR="007268C9" w:rsidRDefault="00D811B2" w:rsidP="00D516C8">
      <w:pPr>
        <w:spacing w:line="360" w:lineRule="auto"/>
        <w:ind w:firstLine="708"/>
        <w:jc w:val="both"/>
        <w:rPr>
          <w:lang w:eastAsia="es-MX"/>
        </w:rPr>
      </w:pPr>
      <w:r>
        <w:t>L</w:t>
      </w:r>
      <w:r w:rsidR="00293FB9" w:rsidRPr="00B83426">
        <w:t xml:space="preserve">a situación en México </w:t>
      </w:r>
      <w:r w:rsidR="00106918">
        <w:t xml:space="preserve">es similar a lo que ocurre en </w:t>
      </w:r>
      <w:r w:rsidR="00A70E6F" w:rsidRPr="00B83426">
        <w:t>otros países.</w:t>
      </w:r>
      <w:r w:rsidR="000C5375" w:rsidRPr="00B83426">
        <w:t xml:space="preserve"> El Instituto Nacional de Estadística y Geografía </w:t>
      </w:r>
      <w:r w:rsidR="00E1641E">
        <w:t>[</w:t>
      </w:r>
      <w:proofErr w:type="spellStart"/>
      <w:r w:rsidRPr="00B83426">
        <w:t>Inegi</w:t>
      </w:r>
      <w:proofErr w:type="spellEnd"/>
      <w:r w:rsidR="00E1641E">
        <w:t>] (15 de mayo de 2019)</w:t>
      </w:r>
      <w:r w:rsidR="000C5375" w:rsidRPr="00B83426">
        <w:t xml:space="preserve"> para el 201</w:t>
      </w:r>
      <w:r w:rsidR="00A70E6F" w:rsidRPr="00B83426">
        <w:t>9</w:t>
      </w:r>
      <w:r w:rsidR="000C5375" w:rsidRPr="00B83426">
        <w:t xml:space="preserve"> reportó</w:t>
      </w:r>
      <w:r w:rsidR="00A70E6F" w:rsidRPr="00A70E6F">
        <w:rPr>
          <w:color w:val="000000" w:themeColor="text1"/>
          <w:spacing w:val="-2"/>
          <w:shd w:val="clear" w:color="auto" w:fill="FFFFFF"/>
          <w:lang w:eastAsia="es-MX"/>
        </w:rPr>
        <w:t> 74.3 millones de usuarios en México y 18.3 millones de hogares con acceso a Internet, con base en la Encuesta Nacional sobre Disponibilidad y Uso de Tecnologías de la Información en los Hogares (</w:t>
      </w:r>
      <w:proofErr w:type="spellStart"/>
      <w:r w:rsidR="003E6F15" w:rsidRPr="00A70E6F">
        <w:rPr>
          <w:color w:val="000000" w:themeColor="text1"/>
          <w:spacing w:val="-2"/>
          <w:shd w:val="clear" w:color="auto" w:fill="FFFFFF"/>
          <w:lang w:eastAsia="es-MX"/>
        </w:rPr>
        <w:t>Endutih</w:t>
      </w:r>
      <w:proofErr w:type="spellEnd"/>
      <w:r w:rsidR="00A70E6F" w:rsidRPr="00A70E6F">
        <w:rPr>
          <w:color w:val="000000" w:themeColor="text1"/>
          <w:spacing w:val="-2"/>
          <w:shd w:val="clear" w:color="auto" w:fill="FFFFFF"/>
          <w:lang w:eastAsia="es-MX"/>
        </w:rPr>
        <w:t>) aplicada a finales del año 2018.</w:t>
      </w:r>
      <w:r w:rsidR="00397BD1">
        <w:rPr>
          <w:color w:val="000000" w:themeColor="text1"/>
          <w:spacing w:val="-2"/>
          <w:shd w:val="clear" w:color="auto" w:fill="FFFFFF"/>
          <w:lang w:eastAsia="es-MX"/>
        </w:rPr>
        <w:t xml:space="preserve"> </w:t>
      </w:r>
      <w:r w:rsidR="00A70E6F">
        <w:rPr>
          <w:color w:val="000000" w:themeColor="text1"/>
          <w:spacing w:val="-2"/>
          <w:shd w:val="clear" w:color="auto" w:fill="FFFFFF"/>
          <w:lang w:eastAsia="es-MX"/>
        </w:rPr>
        <w:t>En el mismo informe</w:t>
      </w:r>
      <w:r w:rsidR="00E1641E">
        <w:rPr>
          <w:color w:val="000000" w:themeColor="text1"/>
          <w:spacing w:val="-2"/>
          <w:shd w:val="clear" w:color="auto" w:fill="FFFFFF"/>
          <w:lang w:eastAsia="es-MX"/>
        </w:rPr>
        <w:t>,</w:t>
      </w:r>
      <w:r w:rsidR="00A70E6F">
        <w:rPr>
          <w:color w:val="000000" w:themeColor="text1"/>
          <w:spacing w:val="-2"/>
          <w:shd w:val="clear" w:color="auto" w:fill="FFFFFF"/>
          <w:lang w:eastAsia="es-MX"/>
        </w:rPr>
        <w:t xml:space="preserve"> según </w:t>
      </w:r>
      <w:r w:rsidR="000C5375">
        <w:t xml:space="preserve">los menores </w:t>
      </w:r>
      <w:r w:rsidR="000C5375" w:rsidRPr="000C5375">
        <w:rPr>
          <w:lang w:eastAsia="es-MX"/>
        </w:rPr>
        <w:t>encuestad</w:t>
      </w:r>
      <w:r w:rsidR="000C5375">
        <w:rPr>
          <w:lang w:eastAsia="es-MX"/>
        </w:rPr>
        <w:t>o</w:t>
      </w:r>
      <w:r w:rsidR="000C5375" w:rsidRPr="000C5375">
        <w:rPr>
          <w:lang w:eastAsia="es-MX"/>
        </w:rPr>
        <w:t>s de seis años o más en el país, 74.3 millones declararon sí usar Internet (65.8</w:t>
      </w:r>
      <w:r w:rsidR="00E1641E">
        <w:rPr>
          <w:lang w:eastAsia="es-MX"/>
        </w:rPr>
        <w:t> </w:t>
      </w:r>
      <w:r w:rsidR="000C5375" w:rsidRPr="000C5375">
        <w:rPr>
          <w:lang w:eastAsia="es-MX"/>
        </w:rPr>
        <w:t xml:space="preserve">% de la población). Esta cifra significa un avance de 1.9 </w:t>
      </w:r>
      <w:r w:rsidR="00E1641E">
        <w:rPr>
          <w:lang w:eastAsia="es-MX"/>
        </w:rPr>
        <w:t>%</w:t>
      </w:r>
      <w:r w:rsidR="000C5375" w:rsidRPr="000C5375">
        <w:rPr>
          <w:lang w:eastAsia="es-MX"/>
        </w:rPr>
        <w:t xml:space="preserve"> respecto de los datos de 2017 (63.9</w:t>
      </w:r>
      <w:r w:rsidR="00E1641E">
        <w:rPr>
          <w:lang w:eastAsia="es-MX"/>
        </w:rPr>
        <w:t> %</w:t>
      </w:r>
      <w:r w:rsidR="000C5375" w:rsidRPr="000C5375">
        <w:rPr>
          <w:lang w:eastAsia="es-MX"/>
        </w:rPr>
        <w:t>).</w:t>
      </w:r>
      <w:r w:rsidR="00A70E6F">
        <w:rPr>
          <w:lang w:eastAsia="es-MX"/>
        </w:rPr>
        <w:t xml:space="preserve"> La población objetivo indicó que </w:t>
      </w:r>
      <w:r w:rsidR="00A70E6F" w:rsidRPr="00A70E6F">
        <w:rPr>
          <w:lang w:eastAsia="es-MX"/>
        </w:rPr>
        <w:t>73.5</w:t>
      </w:r>
      <w:r w:rsidR="00E1641E">
        <w:rPr>
          <w:lang w:eastAsia="es-MX"/>
        </w:rPr>
        <w:t> </w:t>
      </w:r>
      <w:r w:rsidR="00A70E6F" w:rsidRPr="00A70E6F">
        <w:rPr>
          <w:lang w:eastAsia="es-MX"/>
        </w:rPr>
        <w:t xml:space="preserve">% </w:t>
      </w:r>
      <w:r w:rsidR="00A70E6F">
        <w:rPr>
          <w:lang w:eastAsia="es-MX"/>
        </w:rPr>
        <w:t>es</w:t>
      </w:r>
      <w:r w:rsidR="00A70E6F" w:rsidRPr="00A70E6F">
        <w:rPr>
          <w:lang w:eastAsia="es-MX"/>
        </w:rPr>
        <w:t xml:space="preserve"> usuaria de teléfono celular (habilitado para hacer y recibir llamadas o mensajes). De ellos, 83.8</w:t>
      </w:r>
      <w:r w:rsidR="00E1641E">
        <w:rPr>
          <w:lang w:eastAsia="es-MX"/>
        </w:rPr>
        <w:t> </w:t>
      </w:r>
      <w:r w:rsidR="00A70E6F" w:rsidRPr="00A70E6F">
        <w:rPr>
          <w:lang w:eastAsia="es-MX"/>
        </w:rPr>
        <w:t>% cuenta con al menos un</w:t>
      </w:r>
      <w:r w:rsidR="005764C3">
        <w:rPr>
          <w:lang w:eastAsia="es-MX"/>
        </w:rPr>
        <w:t>o</w:t>
      </w:r>
      <w:r w:rsidR="00A70E6F" w:rsidRPr="00A70E6F">
        <w:rPr>
          <w:lang w:eastAsia="es-MX"/>
        </w:rPr>
        <w:t xml:space="preserve"> de los llamados </w:t>
      </w:r>
      <w:r w:rsidR="00A70E6F" w:rsidRPr="00212356">
        <w:rPr>
          <w:i/>
          <w:iCs/>
          <w:lang w:eastAsia="es-MX"/>
        </w:rPr>
        <w:t>teléfonos inteligentes</w:t>
      </w:r>
      <w:r w:rsidR="00A70E6F" w:rsidRPr="00A70E6F">
        <w:rPr>
          <w:lang w:eastAsia="es-MX"/>
        </w:rPr>
        <w:t xml:space="preserve"> o </w:t>
      </w:r>
      <w:r w:rsidR="00E1641E" w:rsidRPr="00212356">
        <w:rPr>
          <w:i/>
          <w:iCs/>
          <w:lang w:eastAsia="es-MX"/>
        </w:rPr>
        <w:t>s</w:t>
      </w:r>
      <w:r w:rsidR="00A70E6F" w:rsidRPr="00212356">
        <w:rPr>
          <w:i/>
          <w:iCs/>
          <w:lang w:eastAsia="es-MX"/>
        </w:rPr>
        <w:t>martphone</w:t>
      </w:r>
      <w:r w:rsidR="00A70E6F" w:rsidRPr="00A70E6F">
        <w:rPr>
          <w:lang w:eastAsia="es-MX"/>
        </w:rPr>
        <w:t>; 0.8</w:t>
      </w:r>
      <w:r w:rsidR="00E1641E">
        <w:rPr>
          <w:lang w:eastAsia="es-MX"/>
        </w:rPr>
        <w:t> </w:t>
      </w:r>
      <w:r w:rsidR="00A70E6F" w:rsidRPr="00A70E6F">
        <w:rPr>
          <w:lang w:eastAsia="es-MX"/>
        </w:rPr>
        <w:t>% cuenta con al menos un celular común y un celular inteligente a la vez, y 15.4</w:t>
      </w:r>
      <w:r w:rsidR="00E1641E">
        <w:rPr>
          <w:lang w:eastAsia="es-MX"/>
        </w:rPr>
        <w:t> </w:t>
      </w:r>
      <w:r w:rsidR="00A70E6F" w:rsidRPr="00A70E6F">
        <w:rPr>
          <w:lang w:eastAsia="es-MX"/>
        </w:rPr>
        <w:t xml:space="preserve">% únicamente cuenta con al menos un celular </w:t>
      </w:r>
      <w:r w:rsidR="00A70E6F" w:rsidRPr="00B83426">
        <w:rPr>
          <w:lang w:eastAsia="es-MX"/>
        </w:rPr>
        <w:t>común (</w:t>
      </w:r>
      <w:proofErr w:type="spellStart"/>
      <w:r w:rsidR="00E1641E" w:rsidRPr="00B83426">
        <w:rPr>
          <w:lang w:eastAsia="es-MX"/>
        </w:rPr>
        <w:t>Inegi</w:t>
      </w:r>
      <w:proofErr w:type="spellEnd"/>
      <w:r w:rsidR="00A70E6F" w:rsidRPr="00B83426">
        <w:rPr>
          <w:lang w:eastAsia="es-MX"/>
        </w:rPr>
        <w:t xml:space="preserve">, </w:t>
      </w:r>
      <w:r w:rsidR="00E1641E">
        <w:rPr>
          <w:lang w:eastAsia="es-MX"/>
        </w:rPr>
        <w:t xml:space="preserve">15 mayo de </w:t>
      </w:r>
      <w:r w:rsidR="00A70E6F" w:rsidRPr="00B83426">
        <w:rPr>
          <w:lang w:eastAsia="es-MX"/>
        </w:rPr>
        <w:t>2019).</w:t>
      </w:r>
    </w:p>
    <w:p w14:paraId="07387060" w14:textId="5295DB2E" w:rsidR="0018241F" w:rsidRDefault="001D360A" w:rsidP="00D516C8">
      <w:pPr>
        <w:spacing w:line="360" w:lineRule="auto"/>
        <w:ind w:firstLine="708"/>
        <w:jc w:val="both"/>
        <w:rPr>
          <w:lang w:eastAsia="es-MX"/>
        </w:rPr>
      </w:pPr>
      <w:r>
        <w:t xml:space="preserve">En </w:t>
      </w:r>
      <w:r w:rsidR="005764C3">
        <w:t xml:space="preserve">un par de </w:t>
      </w:r>
      <w:r w:rsidR="00FD6D57">
        <w:t>investigaciones realizadas al norte de México</w:t>
      </w:r>
      <w:r w:rsidR="00106918">
        <w:t xml:space="preserve"> </w:t>
      </w:r>
      <w:r w:rsidR="00106918" w:rsidRPr="00B83426">
        <w:t xml:space="preserve">por </w:t>
      </w:r>
      <w:r w:rsidR="00106918">
        <w:t>León</w:t>
      </w:r>
      <w:r w:rsidR="00751CA7">
        <w:t>, Caudillo, Contreras y Moreno</w:t>
      </w:r>
      <w:r w:rsidR="00106918">
        <w:t xml:space="preserve"> </w:t>
      </w:r>
      <w:r w:rsidR="00106918" w:rsidRPr="00B83426">
        <w:t>(2014, 2015)</w:t>
      </w:r>
      <w:r w:rsidR="00FD6D57">
        <w:t xml:space="preserve"> </w:t>
      </w:r>
      <w:r w:rsidRPr="007C4DE3">
        <w:t xml:space="preserve">se evidenció que durante los periodos </w:t>
      </w:r>
      <w:r w:rsidRPr="00B83426">
        <w:t xml:space="preserve">2013-2014 y 2014-2015 los jóvenes </w:t>
      </w:r>
      <w:r w:rsidR="00B26C56">
        <w:t xml:space="preserve">de </w:t>
      </w:r>
      <w:r w:rsidRPr="00B83426">
        <w:t xml:space="preserve">entre 12 y 15 años de </w:t>
      </w:r>
      <w:r w:rsidR="00FD0E08" w:rsidRPr="00B83426">
        <w:t>edad</w:t>
      </w:r>
      <w:r w:rsidRPr="00B83426">
        <w:t xml:space="preserve"> accedían </w:t>
      </w:r>
      <w:r w:rsidR="00106918">
        <w:t>a Internet a través de dispositivos móviles</w:t>
      </w:r>
      <w:r w:rsidR="00B26C56">
        <w:t xml:space="preserve"> entre</w:t>
      </w:r>
      <w:r w:rsidR="00106918">
        <w:t xml:space="preserve"> </w:t>
      </w:r>
      <w:r w:rsidRPr="00B83426">
        <w:t>83</w:t>
      </w:r>
      <w:r w:rsidR="00B26C56">
        <w:t> </w:t>
      </w:r>
      <w:r w:rsidRPr="00B83426">
        <w:t>% a 84.5</w:t>
      </w:r>
      <w:r w:rsidR="00B26C56">
        <w:t> </w:t>
      </w:r>
      <w:r w:rsidR="000147D4" w:rsidRPr="00B83426">
        <w:t>%</w:t>
      </w:r>
      <w:r w:rsidR="000147D4">
        <w:t>; cabe señalar que</w:t>
      </w:r>
      <w:r w:rsidR="000147D4" w:rsidRPr="00B83426">
        <w:t xml:space="preserve"> </w:t>
      </w:r>
      <w:r w:rsidRPr="00B83426">
        <w:t>entre cada diagnóstico</w:t>
      </w:r>
      <w:r w:rsidR="000147D4">
        <w:t xml:space="preserve"> se incrementó</w:t>
      </w:r>
      <w:r w:rsidR="000147D4" w:rsidRPr="00B83426">
        <w:t xml:space="preserve"> poco menos de 1.5</w:t>
      </w:r>
      <w:r w:rsidR="000147D4">
        <w:t> </w:t>
      </w:r>
      <w:r w:rsidR="000147D4" w:rsidRPr="00B83426">
        <w:t>%</w:t>
      </w:r>
      <w:r w:rsidR="00106918">
        <w:t xml:space="preserve">. </w:t>
      </w:r>
      <w:r w:rsidR="00270E48">
        <w:t>Ahora bien</w:t>
      </w:r>
      <w:r w:rsidR="00FD6D57" w:rsidRPr="00B83426">
        <w:t>, en este mismo contexto mexicano</w:t>
      </w:r>
      <w:r w:rsidR="00910435">
        <w:t>,</w:t>
      </w:r>
      <w:r w:rsidR="00FD6D57" w:rsidRPr="00B83426">
        <w:t xml:space="preserve"> el estudio presentado por Contreras (2019</w:t>
      </w:r>
      <w:r w:rsidR="000C5D20">
        <w:t>c</w:t>
      </w:r>
      <w:r w:rsidR="00FD6D57" w:rsidRPr="00B83426">
        <w:t xml:space="preserve">) evidenció a través de un modelo estructural una tendencia de acceso y consumo de </w:t>
      </w:r>
      <w:r w:rsidR="00270E48">
        <w:t>I</w:t>
      </w:r>
      <w:r w:rsidR="00270E48" w:rsidRPr="00B83426">
        <w:t xml:space="preserve">nternet </w:t>
      </w:r>
      <w:r w:rsidR="00FD6D57" w:rsidRPr="00B83426">
        <w:t xml:space="preserve">en menores con fines de socialización. </w:t>
      </w:r>
      <w:r w:rsidR="00FD0E08" w:rsidRPr="00B83426">
        <w:t>Los datos descriptivos del estudio revelaron</w:t>
      </w:r>
      <w:r w:rsidR="00FD6D57" w:rsidRPr="00B83426">
        <w:t xml:space="preserve"> que más de</w:t>
      </w:r>
      <w:r w:rsidR="00270E48">
        <w:t xml:space="preserve"> </w:t>
      </w:r>
      <w:r w:rsidR="00FD6D57" w:rsidRPr="00B83426">
        <w:t>90</w:t>
      </w:r>
      <w:r w:rsidR="00270E48">
        <w:t> </w:t>
      </w:r>
      <w:r w:rsidR="00FD6D57" w:rsidRPr="00B83426">
        <w:t xml:space="preserve">% de los menores encuestados utiliza </w:t>
      </w:r>
      <w:r w:rsidR="0018241F" w:rsidRPr="00B83426">
        <w:t>la</w:t>
      </w:r>
      <w:r w:rsidR="00FD6D57" w:rsidRPr="00B83426">
        <w:t xml:space="preserve"> </w:t>
      </w:r>
      <w:r w:rsidR="0018241F" w:rsidRPr="00B83426">
        <w:t>telefonía celular inteligente para sus procesos de socialización e interacción con sus iguales (Contreras, 2019</w:t>
      </w:r>
      <w:r w:rsidR="000C5D20">
        <w:t>c</w:t>
      </w:r>
      <w:r w:rsidR="0018241F" w:rsidRPr="00B83426">
        <w:t>).</w:t>
      </w:r>
    </w:p>
    <w:p w14:paraId="1B3BBAF7" w14:textId="301B5B3F" w:rsidR="0018241F" w:rsidRDefault="00EE2798" w:rsidP="00D516C8">
      <w:pPr>
        <w:spacing w:line="360" w:lineRule="auto"/>
        <w:ind w:firstLine="708"/>
        <w:jc w:val="both"/>
      </w:pPr>
      <w:r>
        <w:t>Teniendo en cuenta todo lo anterior</w:t>
      </w:r>
      <w:r w:rsidR="0018241F">
        <w:t xml:space="preserve">, </w:t>
      </w:r>
      <w:r w:rsidR="00FE7B94">
        <w:t xml:space="preserve">la </w:t>
      </w:r>
      <w:r w:rsidR="00FD0E08">
        <w:t xml:space="preserve">finalidad </w:t>
      </w:r>
      <w:r w:rsidR="00FD0E08" w:rsidRPr="0018241F">
        <w:t>que</w:t>
      </w:r>
      <w:r w:rsidR="0018241F" w:rsidRPr="0018241F">
        <w:t xml:space="preserve"> persigue el presente </w:t>
      </w:r>
      <w:r w:rsidR="00106918" w:rsidRPr="0018241F">
        <w:t>estudio</w:t>
      </w:r>
      <w:r w:rsidR="0018241F" w:rsidRPr="0018241F">
        <w:t xml:space="preserve"> es </w:t>
      </w:r>
      <w:r w:rsidR="007F6658">
        <w:t>describir y analizar l</w:t>
      </w:r>
      <w:r w:rsidR="00106918">
        <w:t>os factores que predicen</w:t>
      </w:r>
      <w:r w:rsidR="007F6658">
        <w:t xml:space="preserve"> </w:t>
      </w:r>
      <w:r w:rsidR="00106918">
        <w:t xml:space="preserve">el </w:t>
      </w:r>
      <w:r w:rsidR="0018241F" w:rsidRPr="0018241F">
        <w:t>riesgo asociad</w:t>
      </w:r>
      <w:r w:rsidR="00106918">
        <w:t>o</w:t>
      </w:r>
      <w:r w:rsidR="0018241F" w:rsidRPr="0018241F">
        <w:t xml:space="preserve"> a los derechos fundamentales de los menores en el proceso de socialización por redes sociales</w:t>
      </w:r>
      <w:r w:rsidR="007F6658">
        <w:t xml:space="preserve"> a través de dispositivos móviles</w:t>
      </w:r>
      <w:r w:rsidR="0018241F" w:rsidRPr="0018241F">
        <w:t>. Como añadidura,</w:t>
      </w:r>
      <w:r w:rsidR="00131E34">
        <w:t xml:space="preserve"> un eje central de </w:t>
      </w:r>
      <w:r w:rsidR="00FD0E08">
        <w:t>la investigación</w:t>
      </w:r>
      <w:r w:rsidR="00131E34">
        <w:t xml:space="preserve"> </w:t>
      </w:r>
      <w:r w:rsidR="0018241F" w:rsidRPr="0018241F">
        <w:t xml:space="preserve">aspira a explicar por medio de un </w:t>
      </w:r>
      <w:r w:rsidR="00D44D3E">
        <w:t>m</w:t>
      </w:r>
      <w:r w:rsidR="00D44D3E" w:rsidRPr="0018241F">
        <w:t>odelo</w:t>
      </w:r>
      <w:r w:rsidR="00D44D3E">
        <w:t xml:space="preserve"> e</w:t>
      </w:r>
      <w:r w:rsidR="00D44D3E" w:rsidRPr="0018241F">
        <w:t xml:space="preserve">structural </w:t>
      </w:r>
      <w:r w:rsidR="0018241F" w:rsidRPr="0018241F">
        <w:t>l</w:t>
      </w:r>
      <w:r w:rsidR="007F6658">
        <w:t>as variables</w:t>
      </w:r>
      <w:r w:rsidR="0018241F" w:rsidRPr="0018241F">
        <w:t xml:space="preserve"> que influyen en la conducta de los menores</w:t>
      </w:r>
      <w:r w:rsidR="00D44D3E">
        <w:t xml:space="preserve"> </w:t>
      </w:r>
      <w:r w:rsidR="00072712">
        <w:t>en el mundo digital y que están vinculadas con la vulneración de</w:t>
      </w:r>
      <w:r w:rsidR="0018241F" w:rsidRPr="0018241F">
        <w:t xml:space="preserve"> </w:t>
      </w:r>
      <w:r w:rsidR="007F6658">
        <w:t xml:space="preserve">algunos de </w:t>
      </w:r>
      <w:r w:rsidR="0018241F" w:rsidRPr="0018241F">
        <w:t>sus derechos fundamentales</w:t>
      </w:r>
      <w:r w:rsidR="007F6658">
        <w:t xml:space="preserve">. </w:t>
      </w:r>
      <w:r w:rsidR="0018241F" w:rsidRPr="0018241F">
        <w:t xml:space="preserve">Una vez que se ha establecido el objetivo de la presente investigación, se definen brevemente </w:t>
      </w:r>
      <w:r w:rsidR="00FE7B94">
        <w:lastRenderedPageBreak/>
        <w:t>l</w:t>
      </w:r>
      <w:r w:rsidR="00106918">
        <w:t>os factores</w:t>
      </w:r>
      <w:r w:rsidR="0018241F" w:rsidRPr="0018241F">
        <w:t xml:space="preserve"> que intervienen en el estudio y en </w:t>
      </w:r>
      <w:r w:rsidR="00751CA7">
        <w:t xml:space="preserve">el </w:t>
      </w:r>
      <w:r w:rsidR="00A22E0F">
        <w:t>modelo estructural</w:t>
      </w:r>
      <w:r w:rsidR="00A22E0F" w:rsidRPr="0018241F">
        <w:t xml:space="preserve"> </w:t>
      </w:r>
      <w:r w:rsidR="0018241F" w:rsidRPr="0018241F">
        <w:t>a partir de las aportaciones de diversos campos disciplinarios y referentes teóricos.</w:t>
      </w:r>
      <w:r w:rsidR="00397BD1">
        <w:t xml:space="preserve"> </w:t>
      </w:r>
    </w:p>
    <w:p w14:paraId="5D805006" w14:textId="77777777" w:rsidR="00FE7B94" w:rsidRDefault="00FE7B94" w:rsidP="00D516C8">
      <w:pPr>
        <w:spacing w:line="360" w:lineRule="auto"/>
        <w:jc w:val="both"/>
      </w:pPr>
    </w:p>
    <w:p w14:paraId="502CCC89" w14:textId="5E596D9B" w:rsidR="00131E34" w:rsidRPr="00BD460A" w:rsidRDefault="00C840A4" w:rsidP="00AA7D7A">
      <w:pPr>
        <w:spacing w:line="360" w:lineRule="auto"/>
        <w:jc w:val="center"/>
        <w:rPr>
          <w:b/>
          <w:bCs/>
          <w:sz w:val="28"/>
          <w:szCs w:val="28"/>
        </w:rPr>
      </w:pPr>
      <w:r w:rsidRPr="00CB6F1B">
        <w:rPr>
          <w:b/>
          <w:bCs/>
          <w:sz w:val="28"/>
          <w:szCs w:val="28"/>
        </w:rPr>
        <w:t>Socialización</w:t>
      </w:r>
      <w:r w:rsidR="00131E34" w:rsidRPr="00CB6F1B">
        <w:rPr>
          <w:b/>
          <w:bCs/>
          <w:sz w:val="28"/>
          <w:szCs w:val="28"/>
        </w:rPr>
        <w:t xml:space="preserve">. Una definición desde las </w:t>
      </w:r>
      <w:r w:rsidR="00A22E0F" w:rsidRPr="00CB6F1B">
        <w:rPr>
          <w:b/>
          <w:bCs/>
          <w:sz w:val="28"/>
          <w:szCs w:val="28"/>
        </w:rPr>
        <w:t>ciencias s</w:t>
      </w:r>
      <w:r w:rsidR="00131E34" w:rsidRPr="00CB6F1B">
        <w:rPr>
          <w:b/>
          <w:bCs/>
          <w:sz w:val="28"/>
          <w:szCs w:val="28"/>
        </w:rPr>
        <w:t>ociales</w:t>
      </w:r>
    </w:p>
    <w:p w14:paraId="27D0F48C" w14:textId="706ED1FE" w:rsidR="00722857" w:rsidRPr="00B83426" w:rsidRDefault="00131E34" w:rsidP="00D516C8">
      <w:pPr>
        <w:spacing w:line="360" w:lineRule="auto"/>
        <w:ind w:firstLine="708"/>
        <w:jc w:val="both"/>
      </w:pPr>
      <w:r w:rsidRPr="004C6361">
        <w:t xml:space="preserve">El proceso de socialización ha constituido uno de los principales objetos de estudio de las </w:t>
      </w:r>
      <w:r w:rsidRPr="00B83426">
        <w:t>ciencias sociales. Sus aportaciones devienen desde diferentes enfoques conceptuales y metodológicos (</w:t>
      </w:r>
      <w:proofErr w:type="spellStart"/>
      <w:r w:rsidRPr="00B83426">
        <w:t>Simkin</w:t>
      </w:r>
      <w:proofErr w:type="spellEnd"/>
      <w:r w:rsidRPr="00B83426">
        <w:t xml:space="preserve"> </w:t>
      </w:r>
      <w:r w:rsidR="00CC3B8F">
        <w:t>y</w:t>
      </w:r>
      <w:r w:rsidR="00CC3B8F" w:rsidRPr="00B83426">
        <w:t xml:space="preserve"> </w:t>
      </w:r>
      <w:r w:rsidRPr="00B83426">
        <w:t xml:space="preserve">Becerra, 2013). Desde la perspectiva académica, </w:t>
      </w:r>
      <w:r w:rsidRPr="00212356">
        <w:rPr>
          <w:i/>
          <w:iCs/>
        </w:rPr>
        <w:t>sociabilidad</w:t>
      </w:r>
      <w:r w:rsidRPr="00B83426">
        <w:t xml:space="preserve"> es un concepto que tiene sus orígenes en los estudios sociológicos, entre los que se destacan los realizados por autores como Georg Simmel, Max Weber y Georges </w:t>
      </w:r>
      <w:proofErr w:type="spellStart"/>
      <w:r w:rsidRPr="00B83426">
        <w:t>Gurvitch</w:t>
      </w:r>
      <w:proofErr w:type="spellEnd"/>
      <w:r w:rsidR="009A3DDD">
        <w:t xml:space="preserve"> (</w:t>
      </w:r>
      <w:r w:rsidRPr="00B83426">
        <w:t xml:space="preserve">citados en Chapman, 2015). Para </w:t>
      </w:r>
      <w:proofErr w:type="spellStart"/>
      <w:r w:rsidRPr="00B83426">
        <w:t>Simkin</w:t>
      </w:r>
      <w:proofErr w:type="spellEnd"/>
      <w:r w:rsidRPr="00B83426">
        <w:t xml:space="preserve"> </w:t>
      </w:r>
      <w:r w:rsidR="009A3DDD">
        <w:t>y</w:t>
      </w:r>
      <w:r w:rsidR="009A3DDD" w:rsidRPr="00B83426">
        <w:t xml:space="preserve"> </w:t>
      </w:r>
      <w:r w:rsidRPr="00B83426">
        <w:t xml:space="preserve">Becerra (2013), la socialización puede ser entendida como el proceso mediante el cual los individuos incorporan normas, roles, valores, actitudes y creencias a partir del contexto sociohistórico en el que se encuentran insertos. </w:t>
      </w:r>
    </w:p>
    <w:p w14:paraId="0DBE8C7B" w14:textId="2ABD232C" w:rsidR="003D0355" w:rsidRDefault="00860721" w:rsidP="00D516C8">
      <w:pPr>
        <w:spacing w:line="360" w:lineRule="auto"/>
        <w:ind w:firstLine="708"/>
        <w:jc w:val="both"/>
      </w:pPr>
      <w:r>
        <w:t>O</w:t>
      </w:r>
      <w:r w:rsidR="00722857" w:rsidRPr="00B83426">
        <w:t>tra definición del mismo campo disciplinar parte de la idea general, según Lucas (1986)</w:t>
      </w:r>
      <w:r w:rsidR="00CB6F1B">
        <w:t>,</w:t>
      </w:r>
      <w:r w:rsidR="00722857" w:rsidRPr="00B83426">
        <w:t xml:space="preserve"> de la socialización como proceso por el que un individuo se hace miembro funcional de una comunidad, </w:t>
      </w:r>
      <w:r w:rsidR="001B0D7D">
        <w:t>a través del cual adquiere</w:t>
      </w:r>
      <w:r w:rsidR="001B0D7D" w:rsidRPr="00B83426">
        <w:t xml:space="preserve"> </w:t>
      </w:r>
      <w:r w:rsidR="00722857" w:rsidRPr="00B83426">
        <w:t>la cultura que le es propia. En otras palabras, la noc</w:t>
      </w:r>
      <w:r w:rsidR="00492214">
        <w:t xml:space="preserve">ión de </w:t>
      </w:r>
      <w:r w:rsidR="00492214" w:rsidRPr="00212356">
        <w:rPr>
          <w:i/>
          <w:iCs/>
        </w:rPr>
        <w:t>socialización</w:t>
      </w:r>
      <w:r w:rsidR="00722857" w:rsidRPr="00B83426">
        <w:t xml:space="preserve"> se puede definir como un proceso de adquisición de la cultura.</w:t>
      </w:r>
      <w:r w:rsidR="003D0355" w:rsidRPr="00B83426">
        <w:t xml:space="preserve"> Algunas otras aproximaciones teóricas</w:t>
      </w:r>
      <w:r w:rsidR="002B5890">
        <w:t xml:space="preserve"> definen </w:t>
      </w:r>
      <w:r w:rsidR="00B34FB9">
        <w:t>a esta</w:t>
      </w:r>
      <w:r w:rsidR="003D0355" w:rsidRPr="00B83426">
        <w:t xml:space="preserve"> como un proceso de interacción donde confluyen características individuales, la cultura, la comunidad, las instituciones y el ambiente inmediato de desarrollo del individuo (</w:t>
      </w:r>
      <w:r w:rsidR="00D3690C">
        <w:t>Campa y Contreras</w:t>
      </w:r>
      <w:r w:rsidR="003D0355" w:rsidRPr="00B83426">
        <w:t xml:space="preserve">, 2018). </w:t>
      </w:r>
      <w:r w:rsidR="003D0355" w:rsidRPr="00B83426">
        <w:rPr>
          <w:lang w:val="es-ES" w:eastAsia="es-MX"/>
        </w:rPr>
        <w:t xml:space="preserve">En palabras de Hernández y </w:t>
      </w:r>
      <w:proofErr w:type="spellStart"/>
      <w:r w:rsidR="003D0355" w:rsidRPr="00B83426">
        <w:rPr>
          <w:lang w:val="es-ES" w:eastAsia="es-MX"/>
        </w:rPr>
        <w:t>Alcoceba</w:t>
      </w:r>
      <w:proofErr w:type="spellEnd"/>
      <w:r w:rsidR="003D0355" w:rsidRPr="00B83426">
        <w:rPr>
          <w:lang w:val="es-ES" w:eastAsia="es-MX"/>
        </w:rPr>
        <w:t xml:space="preserve"> (2015)</w:t>
      </w:r>
      <w:r w:rsidR="002B5890">
        <w:rPr>
          <w:lang w:val="es-ES" w:eastAsia="es-MX"/>
        </w:rPr>
        <w:t>,</w:t>
      </w:r>
      <w:r w:rsidR="003D0355" w:rsidRPr="00B83426">
        <w:rPr>
          <w:lang w:val="es-ES" w:eastAsia="es-MX"/>
        </w:rPr>
        <w:t xml:space="preserve"> </w:t>
      </w:r>
      <w:r w:rsidR="008C5F73">
        <w:t>la</w:t>
      </w:r>
      <w:r w:rsidR="003D0355" w:rsidRPr="00B83426">
        <w:t xml:space="preserve"> socialización para los menores es percibida como el elemento integrador para la construcción de la identidad personal y grupal de los adolescentes. En ese sentido, </w:t>
      </w:r>
      <w:r w:rsidR="00336FAC">
        <w:t xml:space="preserve">dicha </w:t>
      </w:r>
      <w:r w:rsidR="00CB579E">
        <w:t>concepción</w:t>
      </w:r>
      <w:r w:rsidR="003D0355" w:rsidRPr="00B83426">
        <w:t xml:space="preserve"> sugiere la interacción de diferentes</w:t>
      </w:r>
      <w:r w:rsidR="003D0355" w:rsidRPr="007C4DE3">
        <w:t xml:space="preserve"> agentes individuales, grupales y sociales, </w:t>
      </w:r>
      <w:r w:rsidR="003D0355" w:rsidRPr="007C4DE3">
        <w:rPr>
          <w:lang w:val="es-ES" w:eastAsia="es-MX"/>
        </w:rPr>
        <w:t>entre los cuales se encuentra la familia, los grupos de amigos o pares, la escuela, así como los medios de comunicación.</w:t>
      </w:r>
    </w:p>
    <w:p w14:paraId="79E26418" w14:textId="7C6FFA1B" w:rsidR="00E5695B" w:rsidRDefault="00131E34" w:rsidP="00212356">
      <w:pPr>
        <w:spacing w:line="360" w:lineRule="auto"/>
        <w:ind w:firstLine="708"/>
        <w:jc w:val="both"/>
      </w:pPr>
      <w:r w:rsidRPr="00FC3424">
        <w:t xml:space="preserve">Cuando se habla de </w:t>
      </w:r>
      <w:r w:rsidRPr="00212356">
        <w:rPr>
          <w:i/>
          <w:iCs/>
        </w:rPr>
        <w:t>socialización virtual</w:t>
      </w:r>
      <w:r w:rsidRPr="00FC3424">
        <w:t xml:space="preserve"> o</w:t>
      </w:r>
      <w:r w:rsidR="00CB579E">
        <w:t xml:space="preserve"> </w:t>
      </w:r>
      <w:r w:rsidR="00CB579E">
        <w:rPr>
          <w:i/>
          <w:iCs/>
        </w:rPr>
        <w:t>socialización</w:t>
      </w:r>
      <w:r w:rsidRPr="00FC3424">
        <w:t xml:space="preserve"> </w:t>
      </w:r>
      <w:r w:rsidRPr="00212356">
        <w:rPr>
          <w:i/>
          <w:iCs/>
        </w:rPr>
        <w:t>en línea</w:t>
      </w:r>
      <w:r w:rsidRPr="00FC3424">
        <w:t xml:space="preserve">, se hace referencia a los procesos de interacción por </w:t>
      </w:r>
      <w:r w:rsidRPr="00B83426">
        <w:t xml:space="preserve">medio </w:t>
      </w:r>
      <w:r w:rsidR="00CB579E">
        <w:t xml:space="preserve">de </w:t>
      </w:r>
      <w:r w:rsidRPr="00B83426">
        <w:t>actividades de comunicación</w:t>
      </w:r>
      <w:r w:rsidR="00FC3424" w:rsidRPr="00B83426">
        <w:t xml:space="preserve"> </w:t>
      </w:r>
      <w:r w:rsidR="00FC3424" w:rsidRPr="00B83426">
        <w:rPr>
          <w:lang w:val="es-ES" w:eastAsia="es-MX"/>
        </w:rPr>
        <w:t xml:space="preserve">que se caracterizan </w:t>
      </w:r>
      <w:r w:rsidR="00FC3424" w:rsidRPr="00B83426">
        <w:t>por personas que interactúan y se encuentran vinculadas unas con otras de distintas formas; se relacionan con familiares, amigos, vecinos, compañeros, colegas y otros (Pacheco, Lozano y González, 2018). Bajo esta perspectiva</w:t>
      </w:r>
      <w:r w:rsidR="00AA0FF6">
        <w:t>,</w:t>
      </w:r>
      <w:r w:rsidR="00FC3424" w:rsidRPr="00B83426">
        <w:t xml:space="preserve"> los jóvenes aprenden de sus amigos y coetáneos las conductas que la sociedad recompensa y los roles que pueden adoptar</w:t>
      </w:r>
      <w:r w:rsidR="00FC3424" w:rsidRPr="00FC3424">
        <w:t xml:space="preserve">. </w:t>
      </w:r>
      <w:r w:rsidR="004E214F">
        <w:t>En consecuencia</w:t>
      </w:r>
      <w:r w:rsidR="00FC3424" w:rsidRPr="00FC3424">
        <w:t>,</w:t>
      </w:r>
      <w:r w:rsidR="004E214F">
        <w:t xml:space="preserve"> es posible afirmar </w:t>
      </w:r>
      <w:r w:rsidR="00FC3424" w:rsidRPr="00FC3424">
        <w:t>que con “</w:t>
      </w:r>
      <w:r w:rsidR="004E214F">
        <w:t>l</w:t>
      </w:r>
      <w:r w:rsidR="004E214F" w:rsidRPr="00FC3424">
        <w:t xml:space="preserve">a </w:t>
      </w:r>
      <w:r w:rsidR="00FC3424" w:rsidRPr="00FC3424">
        <w:t xml:space="preserve">llegada de Internet se han modificado las condiciones tradicionales para la constitución de la identidad. Ya no está presente la interacción física, lo </w:t>
      </w:r>
      <w:r w:rsidR="00FC3424" w:rsidRPr="00FC3424">
        <w:lastRenderedPageBreak/>
        <w:t>que significa que las personas interactúan entre sí de manera no presencial” (</w:t>
      </w:r>
      <w:r w:rsidR="004E214F">
        <w:t xml:space="preserve">Pacheco </w:t>
      </w:r>
      <w:r w:rsidR="004E214F">
        <w:rPr>
          <w:i/>
          <w:iCs/>
        </w:rPr>
        <w:t>et al.</w:t>
      </w:r>
      <w:r w:rsidR="00FC3424" w:rsidRPr="00FC3424">
        <w:t xml:space="preserve">, 2018). </w:t>
      </w:r>
    </w:p>
    <w:p w14:paraId="573CA3FF" w14:textId="77777777" w:rsidR="00E5695B" w:rsidRDefault="00E5695B" w:rsidP="00D516C8">
      <w:pPr>
        <w:spacing w:line="360" w:lineRule="auto"/>
        <w:jc w:val="both"/>
      </w:pPr>
    </w:p>
    <w:p w14:paraId="1A623AD2" w14:textId="55B15845" w:rsidR="00950B73" w:rsidRPr="00BD460A" w:rsidRDefault="00950B73" w:rsidP="00AA7D7A">
      <w:pPr>
        <w:spacing w:line="360" w:lineRule="auto"/>
        <w:jc w:val="center"/>
        <w:rPr>
          <w:b/>
          <w:sz w:val="28"/>
          <w:szCs w:val="28"/>
        </w:rPr>
      </w:pPr>
      <w:r w:rsidRPr="003864AB">
        <w:rPr>
          <w:b/>
          <w:sz w:val="28"/>
          <w:szCs w:val="28"/>
        </w:rPr>
        <w:t>Derechos de los menores en la era digital</w:t>
      </w:r>
    </w:p>
    <w:p w14:paraId="0B7DBA63" w14:textId="1A95B962" w:rsidR="00950B73" w:rsidRPr="00B83426" w:rsidRDefault="0058403B" w:rsidP="00D516C8">
      <w:pPr>
        <w:spacing w:line="360" w:lineRule="auto"/>
        <w:ind w:firstLine="708"/>
        <w:jc w:val="both"/>
      </w:pPr>
      <w:r>
        <w:t>L</w:t>
      </w:r>
      <w:r w:rsidR="00950B73" w:rsidRPr="00950B73">
        <w:t xml:space="preserve">os derechos fundamentales son ordenamientos que buscan la estabilidad de los individuos más allá de las nacionalidades. Cada país emprende políticas públicas para buscar el </w:t>
      </w:r>
      <w:r w:rsidR="00950B73" w:rsidRPr="00B83426">
        <w:t xml:space="preserve">desarrollo y conservación de los derechos de sus habitantes. La Unión Interparlamentaria </w:t>
      </w:r>
      <w:r w:rsidR="00201FDE">
        <w:t>y la Organización de las Naciones Unidas [ONU] (2016)</w:t>
      </w:r>
      <w:r w:rsidR="00950B73" w:rsidRPr="00B83426">
        <w:t xml:space="preserve"> define</w:t>
      </w:r>
      <w:r w:rsidR="00201FDE">
        <w:t>n</w:t>
      </w:r>
      <w:r w:rsidR="00950B73" w:rsidRPr="00B83426">
        <w:t xml:space="preserve"> </w:t>
      </w:r>
      <w:r w:rsidR="0089612A" w:rsidRPr="00B83426">
        <w:t>a</w:t>
      </w:r>
      <w:r w:rsidR="0089612A">
        <w:t xml:space="preserve"> los</w:t>
      </w:r>
      <w:r w:rsidR="0089612A" w:rsidRPr="00B83426">
        <w:t xml:space="preserve"> </w:t>
      </w:r>
      <w:r w:rsidR="00950B73" w:rsidRPr="00212356">
        <w:rPr>
          <w:i/>
          <w:iCs/>
        </w:rPr>
        <w:t>derecho</w:t>
      </w:r>
      <w:r w:rsidR="0089612A">
        <w:rPr>
          <w:i/>
          <w:iCs/>
        </w:rPr>
        <w:t>s</w:t>
      </w:r>
      <w:r w:rsidR="00950B73" w:rsidRPr="00212356">
        <w:rPr>
          <w:i/>
          <w:iCs/>
        </w:rPr>
        <w:t xml:space="preserve"> humano</w:t>
      </w:r>
      <w:r w:rsidR="0089612A">
        <w:rPr>
          <w:i/>
          <w:iCs/>
        </w:rPr>
        <w:t>s</w:t>
      </w:r>
      <w:r w:rsidR="00950B73" w:rsidRPr="00B83426">
        <w:t xml:space="preserve"> como “</w:t>
      </w:r>
      <w:r>
        <w:t>l</w:t>
      </w:r>
      <w:r w:rsidRPr="00B83426">
        <w:t xml:space="preserve">a </w:t>
      </w:r>
      <w:r w:rsidR="00950B73" w:rsidRPr="00B83426">
        <w:t>suma de derechos individuales y colectivos reconocidos por los Estados soberanos y consagrados en su legislación nacional y en las normas internacionales de derechos humanos” (p.</w:t>
      </w:r>
      <w:r>
        <w:t xml:space="preserve"> </w:t>
      </w:r>
      <w:r w:rsidR="00950B73" w:rsidRPr="00B83426">
        <w:t>20).</w:t>
      </w:r>
    </w:p>
    <w:p w14:paraId="29DF1FD1" w14:textId="39B93948" w:rsidR="00950B73" w:rsidRPr="00950B73" w:rsidRDefault="0089612A" w:rsidP="00D516C8">
      <w:pPr>
        <w:spacing w:line="360" w:lineRule="auto"/>
        <w:ind w:firstLine="708"/>
        <w:jc w:val="both"/>
      </w:pPr>
      <w:r>
        <w:t>En esa línea</w:t>
      </w:r>
      <w:r w:rsidR="00950B73" w:rsidRPr="00B83426">
        <w:t xml:space="preserve">, la Conferencia Mundial de los Derechos Humanos realizada en Viena en 1993 </w:t>
      </w:r>
      <w:r>
        <w:t>(</w:t>
      </w:r>
      <w:r w:rsidRPr="00B83426">
        <w:t>citad</w:t>
      </w:r>
      <w:r>
        <w:t>a</w:t>
      </w:r>
      <w:r w:rsidRPr="00B83426">
        <w:t xml:space="preserve"> </w:t>
      </w:r>
      <w:r w:rsidR="00950B73" w:rsidRPr="00B83426">
        <w:t>en Fernández</w:t>
      </w:r>
      <w:r>
        <w:t xml:space="preserve">, </w:t>
      </w:r>
      <w:r w:rsidR="00950B73" w:rsidRPr="00B83426">
        <w:t>2016)</w:t>
      </w:r>
      <w:r w:rsidR="00950B73" w:rsidRPr="00950B73">
        <w:t xml:space="preserve"> señala que “deben reforzarse los mecanismos y programas nacionales e internacionales de defensa y protección de los niños y niñas” (p.</w:t>
      </w:r>
      <w:r>
        <w:t xml:space="preserve"> </w:t>
      </w:r>
      <w:r w:rsidR="00950B73" w:rsidRPr="00950B73">
        <w:t>378). Al mismo tiempo</w:t>
      </w:r>
      <w:r w:rsidR="00DF3A91">
        <w:t>,</w:t>
      </w:r>
      <w:r w:rsidR="00950B73" w:rsidRPr="00950B73">
        <w:t xml:space="preserve"> resulta innegable que, con el uso de Internet y con el apoyo de las tecnologías</w:t>
      </w:r>
      <w:r w:rsidR="00DF3A91">
        <w:t>,</w:t>
      </w:r>
      <w:r w:rsidR="00950B73" w:rsidRPr="00950B73">
        <w:t xml:space="preserve"> se ha contribuido significativamente al desarrollo de los derechos humanos y se ha difundido el conocimiento</w:t>
      </w:r>
      <w:r w:rsidR="006E28EF">
        <w:t>: ahora está al alcance</w:t>
      </w:r>
      <w:r w:rsidR="00DF3A91" w:rsidRPr="00950B73">
        <w:t xml:space="preserve"> </w:t>
      </w:r>
      <w:r w:rsidR="006E28EF">
        <w:t>de</w:t>
      </w:r>
      <w:r w:rsidR="00950B73" w:rsidRPr="00950B73">
        <w:t xml:space="preserve"> sectores de la población mundial </w:t>
      </w:r>
      <w:r w:rsidR="006E28EF">
        <w:t xml:space="preserve">a </w:t>
      </w:r>
      <w:r w:rsidR="005D0D59">
        <w:t>los que antes les estaba imposibilitado</w:t>
      </w:r>
      <w:r w:rsidR="00950B73" w:rsidRPr="00950B73">
        <w:t>. Sin embargo, el acceso a las tecnologías</w:t>
      </w:r>
      <w:r w:rsidR="005D0D59">
        <w:t>,</w:t>
      </w:r>
      <w:r w:rsidR="00950B73" w:rsidRPr="00950B73">
        <w:t xml:space="preserve"> y el Internet particularmente, ha traído consigo una serie de situaciones y circunstancias que transgreden y vulneran los derechos </w:t>
      </w:r>
      <w:r w:rsidR="00FD0E08" w:rsidRPr="00950B73">
        <w:t>fundamentales</w:t>
      </w:r>
      <w:r w:rsidR="00950B73" w:rsidRPr="00950B73">
        <w:t xml:space="preserve"> de los menores de edad. </w:t>
      </w:r>
    </w:p>
    <w:p w14:paraId="4262759E" w14:textId="2DE95E72" w:rsidR="00950B73" w:rsidRPr="00950B73" w:rsidRDefault="00950B73" w:rsidP="00D516C8">
      <w:pPr>
        <w:spacing w:line="360" w:lineRule="auto"/>
        <w:ind w:firstLine="708"/>
        <w:jc w:val="both"/>
      </w:pPr>
      <w:r w:rsidRPr="00950B73">
        <w:t xml:space="preserve">Algunas organizaciones gubernamentales y especialistas en el </w:t>
      </w:r>
      <w:r w:rsidR="00FD0E08" w:rsidRPr="00950B73">
        <w:t>tema</w:t>
      </w:r>
      <w:r w:rsidRPr="00950B73">
        <w:t xml:space="preserve"> han coincidido </w:t>
      </w:r>
      <w:r w:rsidR="00910473">
        <w:t xml:space="preserve">en </w:t>
      </w:r>
      <w:r w:rsidRPr="00950B73">
        <w:t>que los derechos de la niñez en la era digital deben formar parte de la agenda global</w:t>
      </w:r>
      <w:r w:rsidR="005D0D59">
        <w:t>.</w:t>
      </w:r>
      <w:r w:rsidR="005D0D59" w:rsidRPr="00950B73">
        <w:t xml:space="preserve"> </w:t>
      </w:r>
      <w:r w:rsidR="005D0D59">
        <w:t>L</w:t>
      </w:r>
      <w:r w:rsidR="005D0D59" w:rsidRPr="00950B73">
        <w:t xml:space="preserve">o </w:t>
      </w:r>
      <w:r w:rsidRPr="00950B73">
        <w:t xml:space="preserve">anterior </w:t>
      </w:r>
      <w:r w:rsidR="005D0D59">
        <w:t>debido a que e</w:t>
      </w:r>
      <w:r w:rsidRPr="00950B73">
        <w:t xml:space="preserve">l desarrollo y ambiente social de un infante no se reduce </w:t>
      </w:r>
      <w:r w:rsidR="005D0D59" w:rsidRPr="00B83426">
        <w:t>s</w:t>
      </w:r>
      <w:r w:rsidR="005D0D59">
        <w:t>o</w:t>
      </w:r>
      <w:r w:rsidR="005D0D59" w:rsidRPr="00B83426">
        <w:t xml:space="preserve">lo </w:t>
      </w:r>
      <w:r w:rsidRPr="00B83426">
        <w:t xml:space="preserve">a su dinámica física, sino también a las conductas y experiencias que </w:t>
      </w:r>
      <w:r w:rsidR="00E74440">
        <w:t>suscitadas</w:t>
      </w:r>
      <w:r w:rsidR="00E74440" w:rsidRPr="00B83426">
        <w:t xml:space="preserve"> </w:t>
      </w:r>
      <w:r w:rsidRPr="00B83426">
        <w:t>en línea (</w:t>
      </w:r>
      <w:r w:rsidR="005D0D59" w:rsidRPr="00B83426">
        <w:t>Unicef</w:t>
      </w:r>
      <w:r w:rsidRPr="00B83426">
        <w:t xml:space="preserve">, 2014). Por tanto, </w:t>
      </w:r>
      <w:r w:rsidR="005D0D59">
        <w:t>I</w:t>
      </w:r>
      <w:r w:rsidR="005D0D59" w:rsidRPr="00B83426">
        <w:t>nternet</w:t>
      </w:r>
      <w:r w:rsidRPr="00B83426">
        <w:t xml:space="preserve"> como tal puede ser una herramienta de ayuda en la protección y el acceso a otros derechos humanos, así como contribuir al crecimiento económico, social y político, </w:t>
      </w:r>
      <w:r w:rsidR="005D0D59">
        <w:t>y beneficiar</w:t>
      </w:r>
      <w:r w:rsidR="005D0D59" w:rsidRPr="00B83426">
        <w:t xml:space="preserve"> </w:t>
      </w:r>
      <w:r w:rsidRPr="00B83426">
        <w:t>a la humanidad en su conjunto (Fernández, 2016</w:t>
      </w:r>
      <w:r w:rsidR="005D0D59" w:rsidRPr="00B83426">
        <w:t>)</w:t>
      </w:r>
      <w:r w:rsidR="005D0D59">
        <w:t>.</w:t>
      </w:r>
      <w:r w:rsidR="005D0D59" w:rsidRPr="00950B73">
        <w:t xml:space="preserve"> </w:t>
      </w:r>
      <w:r w:rsidR="005D0D59">
        <w:t>P</w:t>
      </w:r>
      <w:r w:rsidR="005D0D59" w:rsidRPr="00950B73">
        <w:t xml:space="preserve">ero </w:t>
      </w:r>
      <w:r w:rsidRPr="00950B73">
        <w:t>también se debe ser consciente de los efectos negativos</w:t>
      </w:r>
      <w:r w:rsidR="00680FF1">
        <w:t xml:space="preserve"> que trae consigo</w:t>
      </w:r>
      <w:r w:rsidRPr="00950B73">
        <w:t xml:space="preserve">, sobre todo en el ámbito de los derechos fundamentales del menor de edad, por lo que </w:t>
      </w:r>
      <w:r w:rsidR="00680FF1">
        <w:t>es necesario enfatizar en que</w:t>
      </w:r>
      <w:r w:rsidRPr="00950B73">
        <w:t xml:space="preserve"> se requieren mecanismos en cada país para que la población pueda denunciar contenidos que muestren abusos y explotación, con el fin de proteger y preservar los derechos de los </w:t>
      </w:r>
      <w:r w:rsidRPr="00B83426">
        <w:t>menores (</w:t>
      </w:r>
      <w:r w:rsidR="0053034C" w:rsidRPr="00B83426">
        <w:t>Unicef</w:t>
      </w:r>
      <w:r w:rsidRPr="00B83426">
        <w:t>, 2016).</w:t>
      </w:r>
      <w:r w:rsidRPr="00950B73">
        <w:t xml:space="preserve"> </w:t>
      </w:r>
    </w:p>
    <w:p w14:paraId="7F6CCE4F" w14:textId="2D28C25E" w:rsidR="00895CB9" w:rsidRPr="00950B73" w:rsidRDefault="00950B73" w:rsidP="00D516C8">
      <w:pPr>
        <w:spacing w:line="360" w:lineRule="auto"/>
        <w:ind w:firstLine="708"/>
        <w:jc w:val="both"/>
      </w:pPr>
      <w:r w:rsidRPr="00950B73">
        <w:lastRenderedPageBreak/>
        <w:t>De acuerdo con Fernández (2016)</w:t>
      </w:r>
      <w:r w:rsidR="0053034C">
        <w:t>,</w:t>
      </w:r>
      <w:r w:rsidRPr="00950B73">
        <w:t xml:space="preserve"> </w:t>
      </w:r>
      <w:r w:rsidR="0053034C">
        <w:t>e</w:t>
      </w:r>
      <w:r w:rsidRPr="00950B73">
        <w:t xml:space="preserve">l acceso a la información e Internet, si bien es un derecho universal, puede afectar a los menores en relación con los contenidos que pueden circular por </w:t>
      </w:r>
      <w:r w:rsidR="0053034C">
        <w:t>este medio</w:t>
      </w:r>
      <w:r w:rsidRPr="00950B73">
        <w:t xml:space="preserve"> mientras navegan en solitario. </w:t>
      </w:r>
      <w:r w:rsidR="00504A54">
        <w:t>Entrelazado</w:t>
      </w:r>
      <w:r w:rsidR="0053034C">
        <w:t xml:space="preserve"> con lo anterior</w:t>
      </w:r>
      <w:r w:rsidRPr="00950B73">
        <w:t xml:space="preserve">, la libertad de </w:t>
      </w:r>
      <w:r w:rsidR="00FD0E08" w:rsidRPr="00950B73">
        <w:t>expresión</w:t>
      </w:r>
      <w:r w:rsidRPr="00950B73">
        <w:t xml:space="preserve"> se encuentra igualmente reconocida en la mayoría de las </w:t>
      </w:r>
      <w:r w:rsidR="0053034C">
        <w:t>c</w:t>
      </w:r>
      <w:r w:rsidR="0053034C" w:rsidRPr="00950B73">
        <w:t>onstituciones</w:t>
      </w:r>
      <w:r w:rsidRPr="00950B73">
        <w:t xml:space="preserve">, no solo en Europa, sino también en </w:t>
      </w:r>
      <w:r w:rsidR="001D0594" w:rsidRPr="00950B73">
        <w:t>Latinoamérica</w:t>
      </w:r>
      <w:r w:rsidRPr="00950B73">
        <w:t xml:space="preserve"> y Estados Unidos. El Convenio de Roma de 1950</w:t>
      </w:r>
      <w:r w:rsidR="0053034C">
        <w:t xml:space="preserve"> (citado en Fernández, 2016)</w:t>
      </w:r>
      <w:r w:rsidRPr="00950B73">
        <w:t>, en su artículo 10</w:t>
      </w:r>
      <w:r w:rsidR="0053034C">
        <w:t>,</w:t>
      </w:r>
      <w:r w:rsidRPr="00950B73">
        <w:t xml:space="preserve"> establece que toda persona tiene derecho de </w:t>
      </w:r>
      <w:r w:rsidR="00FD0E08" w:rsidRPr="00950B73">
        <w:t>expresar y</w:t>
      </w:r>
      <w:r w:rsidRPr="00950B73">
        <w:t xml:space="preserve"> difundir libremente los pensamientos, ideas, y opiniones, así como a comunicar y recibir información a través de cualquier medio de difusión; situación que puede llegar a vulnerar los derechos fundamentales de los menores. </w:t>
      </w:r>
    </w:p>
    <w:p w14:paraId="0C33B0A7" w14:textId="4DB883D0" w:rsidR="00950B73" w:rsidRDefault="00CB5077" w:rsidP="00212356">
      <w:pPr>
        <w:spacing w:line="360" w:lineRule="auto"/>
        <w:ind w:left="1418"/>
        <w:jc w:val="both"/>
      </w:pPr>
      <w:r w:rsidRPr="00CB5077">
        <w:t>Si en Internet no existen garantías suficientes para ofrecer un entorno seguro que permita a los niños y niñas beneficiarse de las grandes ventajas que les puede proporcionar esta herramienta, puede ocurrir que se establezcan trampas en línea con la finalidad de explotar a los usuarios con fines delictivos. Entre estos, los más vulnerables a esas trampas son los niños. Los riesgos para los menores y el abuso de estas tecnologías siguen existiendo y, con la evolución de la tecnología y de los comportamientos sociales, aparecen nuevos riesgos y abusos</w:t>
      </w:r>
      <w:r w:rsidRPr="00CB5077" w:rsidDel="00CB5077">
        <w:t xml:space="preserve"> </w:t>
      </w:r>
      <w:r w:rsidR="00950B73" w:rsidRPr="00950B73">
        <w:t>(</w:t>
      </w:r>
      <w:r w:rsidR="00F70A25">
        <w:rPr>
          <w:iCs/>
        </w:rPr>
        <w:t>Fernández</w:t>
      </w:r>
      <w:r w:rsidR="00950B73" w:rsidRPr="00950B73">
        <w:t>, 2016, p.</w:t>
      </w:r>
      <w:r w:rsidR="00F70A25">
        <w:t xml:space="preserve"> </w:t>
      </w:r>
      <w:r w:rsidR="00950B73" w:rsidRPr="00950B73">
        <w:t>397).</w:t>
      </w:r>
    </w:p>
    <w:p w14:paraId="360CA533" w14:textId="77777777" w:rsidR="00B95233" w:rsidRDefault="00B95233" w:rsidP="00D516C8">
      <w:pPr>
        <w:spacing w:line="360" w:lineRule="auto"/>
        <w:jc w:val="both"/>
      </w:pPr>
    </w:p>
    <w:p w14:paraId="1E2A67A7" w14:textId="09290675" w:rsidR="00B95233" w:rsidRPr="00BD460A" w:rsidRDefault="00B95233" w:rsidP="00AA7D7A">
      <w:pPr>
        <w:spacing w:line="360" w:lineRule="auto"/>
        <w:jc w:val="center"/>
        <w:rPr>
          <w:b/>
          <w:sz w:val="28"/>
          <w:szCs w:val="28"/>
        </w:rPr>
      </w:pPr>
      <w:r w:rsidRPr="00BD460A">
        <w:rPr>
          <w:b/>
          <w:sz w:val="28"/>
          <w:szCs w:val="28"/>
        </w:rPr>
        <w:t xml:space="preserve">Hábitos de consumo: </w:t>
      </w:r>
      <w:r w:rsidR="00D516C8">
        <w:rPr>
          <w:b/>
          <w:sz w:val="28"/>
          <w:szCs w:val="28"/>
        </w:rPr>
        <w:t>a</w:t>
      </w:r>
      <w:r w:rsidR="00D516C8" w:rsidRPr="00BD460A">
        <w:rPr>
          <w:b/>
          <w:sz w:val="28"/>
          <w:szCs w:val="28"/>
        </w:rPr>
        <w:t xml:space="preserve">cceso </w:t>
      </w:r>
      <w:r w:rsidRPr="00BD460A">
        <w:rPr>
          <w:b/>
          <w:sz w:val="28"/>
          <w:szCs w:val="28"/>
        </w:rPr>
        <w:t xml:space="preserve">y </w:t>
      </w:r>
      <w:r w:rsidR="00D516C8">
        <w:rPr>
          <w:b/>
          <w:sz w:val="28"/>
          <w:szCs w:val="28"/>
        </w:rPr>
        <w:t>u</w:t>
      </w:r>
      <w:r w:rsidR="00D516C8" w:rsidRPr="00BD460A">
        <w:rPr>
          <w:b/>
          <w:sz w:val="28"/>
          <w:szCs w:val="28"/>
        </w:rPr>
        <w:t>so</w:t>
      </w:r>
    </w:p>
    <w:p w14:paraId="682BC8F0" w14:textId="7C719F6D" w:rsidR="00E11269" w:rsidRPr="007C4DE3" w:rsidRDefault="00B95233" w:rsidP="00D516C8">
      <w:pPr>
        <w:spacing w:line="360" w:lineRule="auto"/>
        <w:ind w:firstLine="708"/>
        <w:jc w:val="both"/>
      </w:pPr>
      <w:r w:rsidRPr="007C4DE3">
        <w:t>La Real Academia de la Len</w:t>
      </w:r>
      <w:r w:rsidRPr="00B83426">
        <w:t>gua (</w:t>
      </w:r>
      <w:r w:rsidR="00FE62FF" w:rsidRPr="00B83426">
        <w:t>s.</w:t>
      </w:r>
      <w:r w:rsidR="00CB5077">
        <w:t xml:space="preserve"> </w:t>
      </w:r>
      <w:r w:rsidR="00FE62FF" w:rsidRPr="00B83426">
        <w:t>f</w:t>
      </w:r>
      <w:r w:rsidR="00CB5077">
        <w:t>.</w:t>
      </w:r>
      <w:r w:rsidRPr="00B83426">
        <w:t xml:space="preserve">) define al </w:t>
      </w:r>
      <w:r w:rsidRPr="00212356">
        <w:rPr>
          <w:i/>
          <w:iCs/>
        </w:rPr>
        <w:t>hábito</w:t>
      </w:r>
      <w:r w:rsidRPr="00B83426">
        <w:t xml:space="preserve"> como </w:t>
      </w:r>
      <w:r w:rsidR="00B26CFF">
        <w:t xml:space="preserve">“modo </w:t>
      </w:r>
      <w:r w:rsidRPr="00B83426">
        <w:t xml:space="preserve">especial de proceder o conducirse, adquirido por repetición de actos iguales o semejantes, u originado por tendencias instintivas”. </w:t>
      </w:r>
      <w:r w:rsidR="00FE62FF" w:rsidRPr="00B83426">
        <w:t xml:space="preserve">En una definición más puntual de </w:t>
      </w:r>
      <w:r w:rsidR="00FE62FF" w:rsidRPr="00212356">
        <w:rPr>
          <w:i/>
          <w:iCs/>
        </w:rPr>
        <w:t>hábito de consumo</w:t>
      </w:r>
      <w:r w:rsidR="00FE62FF" w:rsidRPr="00B83426">
        <w:t xml:space="preserve">, </w:t>
      </w:r>
      <w:r w:rsidR="00FE62FF" w:rsidRPr="00B83426">
        <w:rPr>
          <w:lang w:eastAsia="es-MX"/>
        </w:rPr>
        <w:t xml:space="preserve">Mejía y Arboleda (2004) mencionan que es una acción que se realiza de manera constante </w:t>
      </w:r>
      <w:r w:rsidR="00611D0D">
        <w:rPr>
          <w:lang w:eastAsia="es-MX"/>
        </w:rPr>
        <w:t xml:space="preserve">y </w:t>
      </w:r>
      <w:r w:rsidR="001D0594" w:rsidRPr="00B83426">
        <w:rPr>
          <w:lang w:eastAsia="es-MX"/>
        </w:rPr>
        <w:t>que,</w:t>
      </w:r>
      <w:r w:rsidR="00FE62FF" w:rsidRPr="00B83426">
        <w:rPr>
          <w:lang w:eastAsia="es-MX"/>
        </w:rPr>
        <w:t xml:space="preserve"> para el caso del consumo, se identifica a partir de lo que se acostumbra a adquirir y lógicamente a consumir. </w:t>
      </w:r>
      <w:r w:rsidRPr="00B83426">
        <w:t xml:space="preserve">Por su parte, Douglas e </w:t>
      </w:r>
      <w:proofErr w:type="spellStart"/>
      <w:r w:rsidRPr="00B83426">
        <w:t>Isherwood</w:t>
      </w:r>
      <w:proofErr w:type="spellEnd"/>
      <w:r w:rsidRPr="00B83426">
        <w:t xml:space="preserve"> (1996</w:t>
      </w:r>
      <w:r w:rsidR="00525EF8">
        <w:t>, citados</w:t>
      </w:r>
      <w:r w:rsidR="00525EF8" w:rsidRPr="00B83426">
        <w:t xml:space="preserve"> </w:t>
      </w:r>
      <w:r w:rsidRPr="00B83426">
        <w:t>en</w:t>
      </w:r>
      <w:r w:rsidRPr="007C4DE3">
        <w:t xml:space="preserve"> </w:t>
      </w:r>
      <w:r w:rsidR="001D0594">
        <w:t>Contreras</w:t>
      </w:r>
      <w:r w:rsidR="00C0732A">
        <w:t xml:space="preserve"> y Campa</w:t>
      </w:r>
      <w:r w:rsidR="00525EF8">
        <w:t xml:space="preserve">, </w:t>
      </w:r>
      <w:r w:rsidRPr="007C4DE3">
        <w:t>20</w:t>
      </w:r>
      <w:r w:rsidR="001D0594">
        <w:t>17</w:t>
      </w:r>
      <w:r w:rsidRPr="007C4DE3">
        <w:t>) afirman que el consumo debe entenderse dentro del proceso social como parte de las necesidades de la gente de relacionarse entre sí, así como parte de la necesidad de mediadores materiales en esas relaciones.</w:t>
      </w:r>
    </w:p>
    <w:p w14:paraId="13D16570" w14:textId="2BF49312" w:rsidR="00B95233" w:rsidRPr="007C4DE3" w:rsidRDefault="00B95233" w:rsidP="00D516C8">
      <w:pPr>
        <w:shd w:val="clear" w:color="auto" w:fill="FFFFFF"/>
        <w:spacing w:line="360" w:lineRule="auto"/>
        <w:ind w:firstLine="708"/>
        <w:jc w:val="both"/>
      </w:pPr>
      <w:r w:rsidRPr="007C4DE3">
        <w:t xml:space="preserve">Para otros autores, el uso, en un sentido más amplio, engloba </w:t>
      </w:r>
      <w:r w:rsidR="00FD0E08" w:rsidRPr="007C4DE3">
        <w:t>todos los aspectos</w:t>
      </w:r>
      <w:r w:rsidRPr="00B83426">
        <w:t xml:space="preserve"> de acceso y utilidad que los adolescentes hacen de los medios de comunicación. Por su parte</w:t>
      </w:r>
      <w:r w:rsidR="00525EF8">
        <w:t>,</w:t>
      </w:r>
      <w:r w:rsidRPr="00B83426">
        <w:t xml:space="preserve"> </w:t>
      </w:r>
      <w:proofErr w:type="spellStart"/>
      <w:r w:rsidRPr="00B83426">
        <w:t>Bringué</w:t>
      </w:r>
      <w:proofErr w:type="spellEnd"/>
      <w:r w:rsidR="00ED57EC">
        <w:t>,</w:t>
      </w:r>
      <w:r w:rsidR="00ED57EC" w:rsidRPr="00B83426">
        <w:t xml:space="preserve"> </w:t>
      </w:r>
      <w:r w:rsidR="00EF6D3E" w:rsidRPr="00B83426">
        <w:t>Sá</w:t>
      </w:r>
      <w:r w:rsidR="00EF6D3E">
        <w:t>d</w:t>
      </w:r>
      <w:r w:rsidR="00EF6D3E" w:rsidRPr="00B83426">
        <w:t>a</w:t>
      </w:r>
      <w:r w:rsidR="00EF6D3E">
        <w:t>b</w:t>
      </w:r>
      <w:r w:rsidR="00EF6D3E" w:rsidRPr="00B83426">
        <w:t xml:space="preserve">a </w:t>
      </w:r>
      <w:r w:rsidRPr="00B83426">
        <w:t>y Rodríguez</w:t>
      </w:r>
      <w:r w:rsidR="00ED57EC">
        <w:t xml:space="preserve"> (20</w:t>
      </w:r>
      <w:r w:rsidR="00CE079D">
        <w:t>0</w:t>
      </w:r>
      <w:r w:rsidR="00ED57EC">
        <w:t>8</w:t>
      </w:r>
      <w:r w:rsidR="00CE079D">
        <w:t xml:space="preserve">) </w:t>
      </w:r>
      <w:r w:rsidRPr="007C4DE3">
        <w:t xml:space="preserve">señalan que cuestiones como el equipamiento tecnológico en los hogares de los usuarios, el lugar de acceso a los diversos medios, el </w:t>
      </w:r>
      <w:r w:rsidRPr="007C4DE3">
        <w:lastRenderedPageBreak/>
        <w:t>momento del día en el que los utilizan o la cantidad de tiempo que les dedican</w:t>
      </w:r>
      <w:r w:rsidR="00CE079D" w:rsidRPr="007C4DE3">
        <w:t xml:space="preserve"> </w:t>
      </w:r>
      <w:r w:rsidRPr="007C4DE3">
        <w:t>son algunos de los indicadores principales para medir los hábitos de consumo de Internet</w:t>
      </w:r>
      <w:r w:rsidR="00611D0D">
        <w:t>.</w:t>
      </w:r>
    </w:p>
    <w:p w14:paraId="56F0F884" w14:textId="6A570184" w:rsidR="00B95233" w:rsidRPr="007C4DE3" w:rsidRDefault="00B95233" w:rsidP="00D516C8">
      <w:pPr>
        <w:shd w:val="clear" w:color="auto" w:fill="FFFFFF"/>
        <w:spacing w:line="360" w:lineRule="auto"/>
        <w:ind w:firstLine="708"/>
        <w:jc w:val="both"/>
      </w:pPr>
      <w:r w:rsidRPr="007C4DE3">
        <w:t xml:space="preserve">En un sentido más estricto, el uso es analizado y entendido, </w:t>
      </w:r>
      <w:r w:rsidRPr="00B83426">
        <w:t xml:space="preserve">según </w:t>
      </w:r>
      <w:proofErr w:type="spellStart"/>
      <w:r w:rsidRPr="00B83426">
        <w:t>Bringué</w:t>
      </w:r>
      <w:proofErr w:type="spellEnd"/>
      <w:r w:rsidRPr="00B83426">
        <w:t xml:space="preserve"> y Sá</w:t>
      </w:r>
      <w:r w:rsidR="00EF6D3E">
        <w:t>d</w:t>
      </w:r>
      <w:r w:rsidRPr="00B83426">
        <w:t>a</w:t>
      </w:r>
      <w:r w:rsidR="00EF6D3E">
        <w:t>b</w:t>
      </w:r>
      <w:r w:rsidRPr="00B83426">
        <w:t>a (2010)</w:t>
      </w:r>
      <w:r w:rsidR="00611D0D">
        <w:t>,</w:t>
      </w:r>
      <w:r w:rsidRPr="007C4DE3">
        <w:t xml:space="preserve"> a partir del equipamiento y acceso a los dispositivos tecnológicos, actitudes de consumo (tiempo dedicado, tipos de uso, lugares, compañía)</w:t>
      </w:r>
      <w:r w:rsidR="00FB6CC6">
        <w:t>,</w:t>
      </w:r>
      <w:r w:rsidRPr="007C4DE3">
        <w:t xml:space="preserve"> así como el papel que desempeñan en el hogar y escuela. </w:t>
      </w:r>
      <w:r w:rsidR="00FB6CC6">
        <w:t xml:space="preserve">Mientras que </w:t>
      </w:r>
      <w:r w:rsidRPr="007C4DE3">
        <w:t>Muñoz y Antón</w:t>
      </w:r>
      <w:r w:rsidR="00FB6CC6">
        <w:t xml:space="preserve"> (2017)</w:t>
      </w:r>
      <w:r w:rsidR="00FB6CC6" w:rsidRPr="007C4DE3">
        <w:t xml:space="preserve"> </w:t>
      </w:r>
      <w:r w:rsidRPr="007C4DE3">
        <w:t xml:space="preserve">afirman que el acceso y uso de contenidos </w:t>
      </w:r>
      <w:r w:rsidR="00FD0E08" w:rsidRPr="007C4DE3">
        <w:t xml:space="preserve">digitales ha </w:t>
      </w:r>
      <w:r w:rsidR="00F5428A" w:rsidRPr="007C4DE3">
        <w:t>de ser entendido</w:t>
      </w:r>
      <w:r w:rsidRPr="007C4DE3">
        <w:t xml:space="preserve"> en el contexto global </w:t>
      </w:r>
      <w:r w:rsidR="00492214" w:rsidRPr="007C4DE3">
        <w:t>de la</w:t>
      </w:r>
      <w:r w:rsidRPr="007C4DE3">
        <w:t xml:space="preserve"> sociedad de </w:t>
      </w:r>
      <w:r w:rsidR="0053775B" w:rsidRPr="007C4DE3">
        <w:t xml:space="preserve">la </w:t>
      </w:r>
      <w:r w:rsidR="00863E86" w:rsidRPr="007C4DE3">
        <w:t>información, donde</w:t>
      </w:r>
      <w:r w:rsidRPr="007C4DE3">
        <w:t xml:space="preserve"> </w:t>
      </w:r>
      <w:r w:rsidR="00863E86" w:rsidRPr="007C4DE3">
        <w:t xml:space="preserve">Internet </w:t>
      </w:r>
      <w:r w:rsidR="009C2271" w:rsidRPr="007C4DE3">
        <w:t xml:space="preserve">tiene </w:t>
      </w:r>
      <w:r w:rsidR="006C1BD9" w:rsidRPr="007C4DE3">
        <w:t>una presencia</w:t>
      </w:r>
      <w:r w:rsidR="00397BD1">
        <w:t xml:space="preserve"> </w:t>
      </w:r>
      <w:r w:rsidRPr="007C4DE3">
        <w:t>constante</w:t>
      </w:r>
      <w:r w:rsidR="00397BD1">
        <w:t xml:space="preserve"> </w:t>
      </w:r>
      <w:r w:rsidRPr="007C4DE3">
        <w:t>y</w:t>
      </w:r>
      <w:r w:rsidR="00397BD1">
        <w:t xml:space="preserve"> </w:t>
      </w:r>
      <w:r w:rsidRPr="007C4DE3">
        <w:t xml:space="preserve">ubicua, y donde el ocio, el aprendizaje en la educación, así como lo laboral se relacionan estrechamente. Los usos de estos contenidos están sustentados y mediados </w:t>
      </w:r>
      <w:r w:rsidR="00FD0E08" w:rsidRPr="007C4DE3">
        <w:t>por las</w:t>
      </w:r>
      <w:r w:rsidRPr="007C4DE3">
        <w:t xml:space="preserve"> TIC y </w:t>
      </w:r>
      <w:r w:rsidR="00FD0E08" w:rsidRPr="007C4DE3">
        <w:t xml:space="preserve">por </w:t>
      </w:r>
      <w:r w:rsidR="00791C56" w:rsidRPr="007C4DE3">
        <w:t xml:space="preserve">los </w:t>
      </w:r>
      <w:r w:rsidR="00F5428A" w:rsidRPr="007C4DE3">
        <w:t>valores de esta era</w:t>
      </w:r>
      <w:r w:rsidRPr="007C4DE3">
        <w:t xml:space="preserve"> de </w:t>
      </w:r>
      <w:r w:rsidR="00F5428A" w:rsidRPr="007C4DE3">
        <w:t>la información</w:t>
      </w:r>
      <w:r w:rsidRPr="007C4DE3">
        <w:t>, postindustrial y de consumo</w:t>
      </w:r>
      <w:r w:rsidR="00B30541">
        <w:t>,</w:t>
      </w:r>
      <w:r w:rsidRPr="007C4DE3">
        <w:t xml:space="preserve"> donde resulta difícil desvincular lo digital </w:t>
      </w:r>
      <w:r w:rsidR="00492214" w:rsidRPr="007C4DE3">
        <w:t>de Internet</w:t>
      </w:r>
      <w:r w:rsidRPr="007C4DE3">
        <w:t xml:space="preserve"> </w:t>
      </w:r>
      <w:r w:rsidRPr="00B83426">
        <w:t>(Muñoz</w:t>
      </w:r>
      <w:r w:rsidR="00B30541">
        <w:t xml:space="preserve"> y</w:t>
      </w:r>
      <w:r w:rsidRPr="00B83426">
        <w:t xml:space="preserve"> Antón</w:t>
      </w:r>
      <w:r w:rsidR="00B30541">
        <w:t xml:space="preserve">, </w:t>
      </w:r>
      <w:r w:rsidRPr="00B83426">
        <w:t>2017).</w:t>
      </w:r>
    </w:p>
    <w:p w14:paraId="757ABF09" w14:textId="26D32C68" w:rsidR="001E2B11" w:rsidRDefault="00B30541" w:rsidP="00D516C8">
      <w:pPr>
        <w:shd w:val="clear" w:color="auto" w:fill="FFFFFF"/>
        <w:spacing w:line="360" w:lineRule="auto"/>
        <w:ind w:firstLine="708"/>
        <w:jc w:val="both"/>
      </w:pPr>
      <w:r>
        <w:t>Por último,</w:t>
      </w:r>
      <w:r w:rsidR="00B954FC">
        <w:t xml:space="preserve"> </w:t>
      </w:r>
      <w:r w:rsidR="00F5428A">
        <w:t>Contreras y Campa</w:t>
      </w:r>
      <w:r w:rsidR="00B95233" w:rsidRPr="007C4DE3">
        <w:t xml:space="preserve"> (2017)</w:t>
      </w:r>
      <w:r w:rsidR="00B954FC">
        <w:t xml:space="preserve"> </w:t>
      </w:r>
      <w:r w:rsidR="007F3D43">
        <w:t>manifiesta</w:t>
      </w:r>
      <w:r w:rsidR="00F5428A">
        <w:t>n</w:t>
      </w:r>
      <w:r w:rsidR="007F3D43">
        <w:t xml:space="preserve"> </w:t>
      </w:r>
      <w:r w:rsidR="00B95233" w:rsidRPr="007C4DE3">
        <w:t xml:space="preserve">que uno de los principales indicadores para analizar el acceso y uso de Internet son las </w:t>
      </w:r>
      <w:r w:rsidR="00B83426" w:rsidRPr="007C4DE3">
        <w:t>redes sociales</w:t>
      </w:r>
      <w:r w:rsidR="00B95233" w:rsidRPr="007C4DE3">
        <w:t xml:space="preserve">. De acuerdo con </w:t>
      </w:r>
      <w:r>
        <w:t>estos</w:t>
      </w:r>
      <w:r w:rsidRPr="007C4DE3">
        <w:t xml:space="preserve"> </w:t>
      </w:r>
      <w:r w:rsidR="00B95233" w:rsidRPr="007C4DE3">
        <w:t>autores, las múltiples plataformas y aplicaciones de redes sociales se están convirtiendo día a día en el principal mecanismo de relación y socialización entre los consumidores. De hecho, el uso de redes sociales ha crecido de forma notable según los estudios analizados</w:t>
      </w:r>
      <w:r w:rsidR="00720726">
        <w:t xml:space="preserve">, y se ha situado </w:t>
      </w:r>
      <w:r w:rsidR="00B95233" w:rsidRPr="007C4DE3">
        <w:t>como una de las principales vías de acceso para el consumo de contenidos</w:t>
      </w:r>
      <w:r w:rsidR="001E2B11">
        <w:t xml:space="preserve">, espacio para la interacción y la construcción de la identidad social de sus iguales, en ocasiones sin ningún control o supervisión parental </w:t>
      </w:r>
      <w:r w:rsidR="001E2B11" w:rsidRPr="00B83426">
        <w:t>(Bernal y Angulo, 2012).</w:t>
      </w:r>
    </w:p>
    <w:p w14:paraId="00FFA95F" w14:textId="77777777" w:rsidR="00C6489F" w:rsidRPr="00C6489F" w:rsidRDefault="00C6489F" w:rsidP="00D516C8">
      <w:pPr>
        <w:shd w:val="clear" w:color="auto" w:fill="FFFFFF"/>
        <w:spacing w:line="360" w:lineRule="auto"/>
        <w:jc w:val="both"/>
      </w:pPr>
    </w:p>
    <w:p w14:paraId="6B11409B" w14:textId="70F10323" w:rsidR="00C6489F" w:rsidRPr="00212356" w:rsidRDefault="00E74879" w:rsidP="00AA7D7A">
      <w:pPr>
        <w:spacing w:line="360" w:lineRule="auto"/>
        <w:jc w:val="center"/>
        <w:rPr>
          <w:b/>
          <w:sz w:val="32"/>
          <w:szCs w:val="32"/>
        </w:rPr>
      </w:pPr>
      <w:r w:rsidRPr="00212356">
        <w:rPr>
          <w:b/>
          <w:sz w:val="32"/>
          <w:szCs w:val="32"/>
        </w:rPr>
        <w:t>Mé</w:t>
      </w:r>
      <w:r w:rsidR="00B80958" w:rsidRPr="00212356">
        <w:rPr>
          <w:b/>
          <w:sz w:val="32"/>
          <w:szCs w:val="32"/>
        </w:rPr>
        <w:t>todo</w:t>
      </w:r>
    </w:p>
    <w:p w14:paraId="31DB9766" w14:textId="19128D43" w:rsidR="0053775B" w:rsidRDefault="00C6489F" w:rsidP="00212356">
      <w:pPr>
        <w:spacing w:line="360" w:lineRule="auto"/>
        <w:ind w:firstLine="708"/>
        <w:jc w:val="both"/>
        <w:rPr>
          <w:b/>
        </w:rPr>
      </w:pPr>
      <w:r w:rsidRPr="00C6489F">
        <w:t>El presente estudio se abordó desde el paradigma</w:t>
      </w:r>
      <w:r w:rsidR="002365E1">
        <w:t xml:space="preserve"> positivista </w:t>
      </w:r>
      <w:r w:rsidRPr="00C6489F">
        <w:t>y se fundamenta en el enfoque racional, el cual se emplea para la recolección de datos</w:t>
      </w:r>
      <w:r w:rsidR="00F71756">
        <w:t xml:space="preserve"> “</w:t>
      </w:r>
      <w:r w:rsidRPr="00C6489F">
        <w:t xml:space="preserve">con base en la medición </w:t>
      </w:r>
      <w:r w:rsidR="000A440A" w:rsidRPr="00C6489F">
        <w:t>numérica</w:t>
      </w:r>
      <w:r w:rsidRPr="00C6489F">
        <w:t xml:space="preserve"> y el análisis </w:t>
      </w:r>
      <w:r w:rsidRPr="00B83426">
        <w:t>estadístico</w:t>
      </w:r>
      <w:r w:rsidR="00F71756">
        <w:t>”</w:t>
      </w:r>
      <w:r w:rsidRPr="00B83426">
        <w:t xml:space="preserve"> (Hernández, Fernández y Baptista, 2010). La</w:t>
      </w:r>
      <w:r w:rsidRPr="00C6489F">
        <w:t xml:space="preserve"> </w:t>
      </w:r>
      <w:r w:rsidR="000A440A" w:rsidRPr="00C6489F">
        <w:t>investigación es</w:t>
      </w:r>
      <w:r w:rsidR="002365E1">
        <w:t xml:space="preserve"> de tipo </w:t>
      </w:r>
      <w:r w:rsidRPr="00C6489F">
        <w:t>descriptivo-correlacional</w:t>
      </w:r>
      <w:r w:rsidR="00892E0C">
        <w:t>. A</w:t>
      </w:r>
      <w:r w:rsidRPr="00C6489F">
        <w:t xml:space="preserve">sí, además de especificar propiedades y características de los factores analizados, es posible establecer correlaciones entre </w:t>
      </w:r>
      <w:r w:rsidR="009B2A94">
        <w:t>estos</w:t>
      </w:r>
      <w:r w:rsidRPr="00C6489F">
        <w:t>. Se utilizó un diseño no experimental de tipo transeccional, por lo que las variables del presente estudio se analizaron en su contexto natural, sin la manipulación deliberada, y en un momento único de recolección de datos</w:t>
      </w:r>
      <w:r w:rsidR="00892E0C">
        <w:t xml:space="preserve">: </w:t>
      </w:r>
      <w:r w:rsidRPr="00C6489F">
        <w:t>el periodo 201</w:t>
      </w:r>
      <w:r w:rsidR="00A723AA">
        <w:t>9</w:t>
      </w:r>
      <w:r w:rsidRPr="00C6489F">
        <w:t>-20</w:t>
      </w:r>
      <w:r w:rsidR="00A723AA">
        <w:t>20</w:t>
      </w:r>
      <w:r w:rsidRPr="00C6489F">
        <w:t>.</w:t>
      </w:r>
    </w:p>
    <w:p w14:paraId="0D555782" w14:textId="77777777" w:rsidR="0053775B" w:rsidRPr="00C6489F" w:rsidRDefault="0053775B" w:rsidP="00D516C8">
      <w:pPr>
        <w:spacing w:line="360" w:lineRule="auto"/>
        <w:jc w:val="both"/>
        <w:rPr>
          <w:b/>
        </w:rPr>
      </w:pPr>
    </w:p>
    <w:p w14:paraId="470897E7" w14:textId="7D418E41" w:rsidR="00C6489F" w:rsidRPr="00BD460A" w:rsidRDefault="002365E1" w:rsidP="00AA7D7A">
      <w:pPr>
        <w:spacing w:line="360" w:lineRule="auto"/>
        <w:jc w:val="center"/>
        <w:rPr>
          <w:b/>
          <w:sz w:val="28"/>
          <w:szCs w:val="28"/>
        </w:rPr>
      </w:pPr>
      <w:r w:rsidRPr="00BD460A">
        <w:rPr>
          <w:b/>
          <w:sz w:val="28"/>
          <w:szCs w:val="28"/>
        </w:rPr>
        <w:lastRenderedPageBreak/>
        <w:t>Población y sujetos del estudio</w:t>
      </w:r>
    </w:p>
    <w:p w14:paraId="4BF2BDAB" w14:textId="1C7C36CA" w:rsidR="00C6489F" w:rsidRPr="00B83426" w:rsidRDefault="00C6489F" w:rsidP="003F4D3A">
      <w:pPr>
        <w:spacing w:line="360" w:lineRule="auto"/>
        <w:ind w:firstLine="708"/>
        <w:jc w:val="both"/>
      </w:pPr>
      <w:r w:rsidRPr="00C6489F">
        <w:t xml:space="preserve">La población la constituyen estudiantes de escuelas primarias públicas en Hermosillo, </w:t>
      </w:r>
      <w:r w:rsidR="000A440A" w:rsidRPr="00C6489F">
        <w:t>Sonora, México</w:t>
      </w:r>
      <w:r w:rsidRPr="00B83426">
        <w:t>.</w:t>
      </w:r>
      <w:r w:rsidR="003F4D3A" w:rsidRPr="00D862F0">
        <w:rPr>
          <w:rFonts w:eastAsia="Arial"/>
          <w:color w:val="222222"/>
        </w:rPr>
        <w:t xml:space="preserve"> </w:t>
      </w:r>
      <w:r w:rsidR="003F4D3A" w:rsidRPr="003F4D3A">
        <w:rPr>
          <w:rFonts w:eastAsia="Arial"/>
          <w:color w:val="222222"/>
        </w:rPr>
        <w:t>La Unidad de Transparencia de la Secretaria de Educación y Cultura y servicios educativos del Estado de Sonora compartió las cifras de estudiantes matriculados de nivel primaria a partir de una solicitud de información en línea en su portal.</w:t>
      </w:r>
      <w:r w:rsidR="003F4D3A" w:rsidRPr="003F4D3A">
        <w:t xml:space="preserve"> </w:t>
      </w:r>
      <w:r w:rsidRPr="003F4D3A">
        <w:rPr>
          <w:rFonts w:eastAsia="Arial"/>
          <w:color w:val="222222"/>
        </w:rPr>
        <w:t>La S</w:t>
      </w:r>
      <w:r w:rsidR="002365E1" w:rsidRPr="003F4D3A">
        <w:rPr>
          <w:rFonts w:eastAsia="Arial"/>
          <w:color w:val="222222"/>
        </w:rPr>
        <w:t xml:space="preserve">ecretaría de </w:t>
      </w:r>
      <w:r w:rsidRPr="003F4D3A">
        <w:rPr>
          <w:rFonts w:eastAsia="Arial"/>
          <w:color w:val="222222"/>
        </w:rPr>
        <w:t>E</w:t>
      </w:r>
      <w:r w:rsidR="002365E1" w:rsidRPr="003F4D3A">
        <w:rPr>
          <w:rFonts w:eastAsia="Arial"/>
          <w:color w:val="222222"/>
        </w:rPr>
        <w:t>ducación y Cultura (SEC)</w:t>
      </w:r>
      <w:r w:rsidR="00892E0C" w:rsidRPr="003F4D3A">
        <w:rPr>
          <w:rFonts w:eastAsia="Arial"/>
          <w:color w:val="222222"/>
        </w:rPr>
        <w:t>,</w:t>
      </w:r>
      <w:r w:rsidR="002365E1" w:rsidRPr="003F4D3A">
        <w:rPr>
          <w:rFonts w:eastAsia="Arial"/>
          <w:color w:val="222222"/>
        </w:rPr>
        <w:t xml:space="preserve"> para el año 201</w:t>
      </w:r>
      <w:r w:rsidR="003553AC" w:rsidRPr="003F4D3A">
        <w:rPr>
          <w:rFonts w:eastAsia="Arial"/>
          <w:color w:val="222222"/>
        </w:rPr>
        <w:t>8</w:t>
      </w:r>
      <w:r w:rsidR="00892E0C" w:rsidRPr="003F4D3A">
        <w:rPr>
          <w:rFonts w:eastAsia="Arial"/>
          <w:color w:val="222222"/>
        </w:rPr>
        <w:t>,</w:t>
      </w:r>
      <w:r w:rsidRPr="003F4D3A">
        <w:rPr>
          <w:rFonts w:eastAsia="Arial"/>
          <w:color w:val="222222"/>
        </w:rPr>
        <w:t xml:space="preserve"> proporcionó </w:t>
      </w:r>
      <w:r w:rsidR="00E930F5" w:rsidRPr="003F4D3A">
        <w:rPr>
          <w:rFonts w:eastAsia="Arial"/>
          <w:color w:val="222222"/>
        </w:rPr>
        <w:t>el dato de</w:t>
      </w:r>
      <w:r w:rsidRPr="003F4D3A">
        <w:rPr>
          <w:rFonts w:eastAsia="Arial"/>
          <w:color w:val="222222"/>
        </w:rPr>
        <w:t xml:space="preserve"> que hay un total de 25</w:t>
      </w:r>
      <w:r w:rsidR="00892E0C" w:rsidRPr="003F4D3A">
        <w:rPr>
          <w:rFonts w:eastAsia="Arial"/>
          <w:color w:val="222222"/>
        </w:rPr>
        <w:t xml:space="preserve"> </w:t>
      </w:r>
      <w:r w:rsidRPr="003F4D3A">
        <w:rPr>
          <w:rFonts w:eastAsia="Arial"/>
          <w:color w:val="222222"/>
        </w:rPr>
        <w:t xml:space="preserve">779 alumnos inscritos </w:t>
      </w:r>
      <w:r w:rsidRPr="00C6489F">
        <w:rPr>
          <w:rFonts w:eastAsia="Arial"/>
          <w:color w:val="222222"/>
        </w:rPr>
        <w:t>en primarias públicas en Hermosillo, Sonora, México.</w:t>
      </w:r>
      <w:r w:rsidRPr="00C6489F">
        <w:t xml:space="preserve"> La muestra total de los entrevistados bajo estudio a los que se les </w:t>
      </w:r>
      <w:r w:rsidR="002365E1">
        <w:t>auto</w:t>
      </w:r>
      <w:r w:rsidRPr="00C6489F">
        <w:t xml:space="preserve">administró el instrumento de recolección de datos está constituida por </w:t>
      </w:r>
      <w:r w:rsidR="003B1852">
        <w:t>290</w:t>
      </w:r>
      <w:r w:rsidRPr="00C6489F">
        <w:t xml:space="preserve"> estudiantes de educación básica y </w:t>
      </w:r>
      <w:r w:rsidR="00892E0C">
        <w:t>forman</w:t>
      </w:r>
      <w:r w:rsidR="00892E0C" w:rsidRPr="00C6489F">
        <w:t xml:space="preserve"> </w:t>
      </w:r>
      <w:r w:rsidR="00892E0C">
        <w:t>parte de</w:t>
      </w:r>
      <w:r w:rsidR="00C55AFC">
        <w:t xml:space="preserve"> los grados de</w:t>
      </w:r>
      <w:r w:rsidR="00892E0C" w:rsidRPr="00C6489F">
        <w:t xml:space="preserve"> 5</w:t>
      </w:r>
      <w:r w:rsidR="00892E0C">
        <w:t>.</w:t>
      </w:r>
      <w:r w:rsidR="00892E0C" w:rsidRPr="00212356">
        <w:rPr>
          <w:vertAlign w:val="superscript"/>
        </w:rPr>
        <w:t>o</w:t>
      </w:r>
      <w:r w:rsidR="00892E0C" w:rsidRPr="00C6489F">
        <w:t xml:space="preserve"> </w:t>
      </w:r>
      <w:r w:rsidRPr="00C6489F">
        <w:t xml:space="preserve">y </w:t>
      </w:r>
      <w:r w:rsidR="00892E0C" w:rsidRPr="00C6489F">
        <w:t>6</w:t>
      </w:r>
      <w:r w:rsidR="00892E0C">
        <w:t>.</w:t>
      </w:r>
      <w:r w:rsidR="00892E0C" w:rsidRPr="00212356">
        <w:rPr>
          <w:vertAlign w:val="superscript"/>
        </w:rPr>
        <w:t>o</w:t>
      </w:r>
      <w:r w:rsidR="00892E0C" w:rsidRPr="00C6489F">
        <w:t xml:space="preserve"> </w:t>
      </w:r>
      <w:r w:rsidRPr="00C6489F">
        <w:t xml:space="preserve">de educación primaria en Hermosillo, México. </w:t>
      </w:r>
    </w:p>
    <w:p w14:paraId="078ED110" w14:textId="30616DD0" w:rsidR="00590E83" w:rsidRDefault="00C6489F" w:rsidP="00D516C8">
      <w:pPr>
        <w:spacing w:line="360" w:lineRule="auto"/>
        <w:ind w:firstLine="708"/>
        <w:jc w:val="both"/>
      </w:pPr>
      <w:r w:rsidRPr="00B83426">
        <w:t xml:space="preserve">Según datos del </w:t>
      </w:r>
      <w:proofErr w:type="spellStart"/>
      <w:r w:rsidR="00805983" w:rsidRPr="00B83426">
        <w:t>Inegi</w:t>
      </w:r>
      <w:proofErr w:type="spellEnd"/>
      <w:r w:rsidR="00805983" w:rsidRPr="00B83426">
        <w:t xml:space="preserve"> </w:t>
      </w:r>
      <w:r w:rsidRPr="00B83426">
        <w:t>(201</w:t>
      </w:r>
      <w:r w:rsidR="003553AC" w:rsidRPr="00B83426">
        <w:t>8</w:t>
      </w:r>
      <w:r w:rsidRPr="00B83426">
        <w:t>)</w:t>
      </w:r>
      <w:r w:rsidR="00805983">
        <w:t>,</w:t>
      </w:r>
      <w:r w:rsidRPr="00B83426">
        <w:t xml:space="preserve"> el </w:t>
      </w:r>
      <w:r w:rsidR="00805983">
        <w:t>e</w:t>
      </w:r>
      <w:r w:rsidR="00805983" w:rsidRPr="00B83426">
        <w:t>stado</w:t>
      </w:r>
      <w:r w:rsidR="00805983" w:rsidRPr="00C6489F">
        <w:t xml:space="preserve"> </w:t>
      </w:r>
      <w:r w:rsidRPr="00C6489F">
        <w:t xml:space="preserve">de Sonora es la entidad con mayor conectividad en los hogares en el </w:t>
      </w:r>
      <w:r w:rsidR="00805983">
        <w:t>p</w:t>
      </w:r>
      <w:r w:rsidR="00805983" w:rsidRPr="00C6489F">
        <w:t>aís</w:t>
      </w:r>
      <w:r w:rsidRPr="00C6489F">
        <w:t>, lo cua</w:t>
      </w:r>
      <w:r w:rsidR="002365E1">
        <w:t>l</w:t>
      </w:r>
      <w:r w:rsidRPr="00C6489F">
        <w:t xml:space="preserve"> hace a la ciudad de Hermosillo idónea para aplicar el cuestionario, pues la probabilidad de acceso a Internet son altas. Por tal razón, los criterios para la selección de los participantes fueron los siguientes: ser estudiantes con habilidades básica digitales, tener acceso a Internet en el hogar y contar con algún dispositivo móvil</w:t>
      </w:r>
      <w:r w:rsidR="002365E1">
        <w:t xml:space="preserve"> (tableta o celular).</w:t>
      </w:r>
    </w:p>
    <w:p w14:paraId="7B79A0A0" w14:textId="77777777" w:rsidR="00BD460A" w:rsidRPr="00590E83" w:rsidRDefault="00BD460A" w:rsidP="00D516C8">
      <w:pPr>
        <w:spacing w:line="360" w:lineRule="auto"/>
        <w:jc w:val="both"/>
      </w:pPr>
    </w:p>
    <w:p w14:paraId="0CF6F8CE" w14:textId="041417DC" w:rsidR="00B954FC" w:rsidRPr="00BD460A" w:rsidRDefault="00B954FC" w:rsidP="00AA7D7A">
      <w:pPr>
        <w:spacing w:line="360" w:lineRule="auto"/>
        <w:jc w:val="center"/>
        <w:rPr>
          <w:b/>
          <w:sz w:val="28"/>
          <w:szCs w:val="28"/>
        </w:rPr>
      </w:pPr>
      <w:r w:rsidRPr="00BD460A">
        <w:rPr>
          <w:b/>
          <w:sz w:val="28"/>
          <w:szCs w:val="28"/>
        </w:rPr>
        <w:t>Descripción del</w:t>
      </w:r>
      <w:r w:rsidR="000A440A" w:rsidRPr="00BD460A">
        <w:rPr>
          <w:b/>
          <w:sz w:val="28"/>
          <w:szCs w:val="28"/>
        </w:rPr>
        <w:t xml:space="preserve"> i</w:t>
      </w:r>
      <w:r w:rsidRPr="00BD460A">
        <w:rPr>
          <w:b/>
          <w:sz w:val="28"/>
          <w:szCs w:val="28"/>
        </w:rPr>
        <w:t>nstrumento</w:t>
      </w:r>
    </w:p>
    <w:p w14:paraId="7D20AAA7" w14:textId="4CE11E86" w:rsidR="00E74879" w:rsidRPr="00C6489F" w:rsidRDefault="00C6489F" w:rsidP="00D516C8">
      <w:pPr>
        <w:spacing w:line="360" w:lineRule="auto"/>
        <w:ind w:firstLine="708"/>
        <w:jc w:val="both"/>
      </w:pPr>
      <w:r w:rsidRPr="00C6489F">
        <w:t xml:space="preserve">Se elaboró un instrumento cuantitativo con 66 reactivos conformado por </w:t>
      </w:r>
      <w:r w:rsidR="003332B9">
        <w:t>tres</w:t>
      </w:r>
      <w:r w:rsidR="003332B9" w:rsidRPr="00C6489F">
        <w:t xml:space="preserve"> </w:t>
      </w:r>
      <w:r w:rsidRPr="00C6489F">
        <w:t>escalas</w:t>
      </w:r>
      <w:r w:rsidR="003332B9">
        <w:t>:</w:t>
      </w:r>
      <w:r w:rsidR="003332B9" w:rsidRPr="00C6489F">
        <w:t xml:space="preserve"> </w:t>
      </w:r>
      <w:r w:rsidR="00A41ABB">
        <w:t>S</w:t>
      </w:r>
      <w:r w:rsidR="00A41ABB" w:rsidRPr="00C6489F">
        <w:t>ocialización</w:t>
      </w:r>
      <w:r w:rsidRPr="00C6489F">
        <w:t xml:space="preserve">, </w:t>
      </w:r>
      <w:r w:rsidR="00A41ABB">
        <w:t>H</w:t>
      </w:r>
      <w:r w:rsidR="00A41ABB" w:rsidRPr="00C6489F">
        <w:t xml:space="preserve">ábitos </w:t>
      </w:r>
      <w:r w:rsidRPr="00C6489F">
        <w:t xml:space="preserve">de consumo y </w:t>
      </w:r>
      <w:r w:rsidR="00A41ABB">
        <w:t>D</w:t>
      </w:r>
      <w:r w:rsidR="00A41ABB" w:rsidRPr="00C6489F">
        <w:t xml:space="preserve">erechos </w:t>
      </w:r>
      <w:r w:rsidRPr="00C6489F">
        <w:t xml:space="preserve">fundamentales. Las primeras dos escalas se adaptaron de una investigación más amplia sobre hábitos de consumo en Internet, competencias digitales y sociabilidad en línea en jóvenes </w:t>
      </w:r>
      <w:r w:rsidRPr="00B83426">
        <w:t xml:space="preserve">(Contreras </w:t>
      </w:r>
      <w:r w:rsidR="00C0732A">
        <w:t>y</w:t>
      </w:r>
      <w:r w:rsidR="00C0732A" w:rsidRPr="00B83426">
        <w:t xml:space="preserve"> </w:t>
      </w:r>
      <w:r w:rsidRPr="00B83426">
        <w:t>León, 2019</w:t>
      </w:r>
      <w:r w:rsidR="00C0732A">
        <w:t xml:space="preserve">; </w:t>
      </w:r>
      <w:r w:rsidR="00C0732A" w:rsidRPr="00B83426">
        <w:t xml:space="preserve">León </w:t>
      </w:r>
      <w:r w:rsidR="00C0732A" w:rsidRPr="0003712B">
        <w:rPr>
          <w:i/>
          <w:iCs/>
        </w:rPr>
        <w:t>et al</w:t>
      </w:r>
      <w:r w:rsidR="00C0732A" w:rsidRPr="00B83426">
        <w:t>., 2014, 2015</w:t>
      </w:r>
      <w:r w:rsidRPr="00B83426">
        <w:t>);</w:t>
      </w:r>
      <w:r w:rsidRPr="00C6489F">
        <w:t xml:space="preserve"> mientras que la escala </w:t>
      </w:r>
      <w:r w:rsidR="00A41ABB">
        <w:t>D</w:t>
      </w:r>
      <w:r w:rsidRPr="00C6489F">
        <w:t xml:space="preserve">erechos fundamentales se </w:t>
      </w:r>
      <w:r w:rsidR="00E74879">
        <w:t>retomó de un estudio</w:t>
      </w:r>
      <w:r w:rsidR="00E5548A">
        <w:t xml:space="preserve"> también</w:t>
      </w:r>
      <w:r w:rsidR="00E74879">
        <w:t xml:space="preserve"> más extenso </w:t>
      </w:r>
      <w:r w:rsidR="00670F51">
        <w:t>donde se analizan los derechos fundamentales del menor de edad, la comunicación familiar</w:t>
      </w:r>
      <w:r w:rsidR="00C0732A">
        <w:t xml:space="preserve">, la </w:t>
      </w:r>
      <w:r w:rsidR="00670F51">
        <w:t xml:space="preserve">confianza y el uso de redes </w:t>
      </w:r>
      <w:r w:rsidR="00670F51" w:rsidRPr="00B83426">
        <w:t>sociales (Contreras, 2019</w:t>
      </w:r>
      <w:r w:rsidR="005B56BF" w:rsidRPr="00B83426">
        <w:t>b</w:t>
      </w:r>
      <w:r w:rsidR="00670F51" w:rsidRPr="00B83426">
        <w:t>).</w:t>
      </w:r>
    </w:p>
    <w:p w14:paraId="4EB3A8A3" w14:textId="23F8967D" w:rsidR="00C6489F" w:rsidRPr="00C6489F" w:rsidRDefault="00C6489F" w:rsidP="00D516C8">
      <w:pPr>
        <w:spacing w:line="360" w:lineRule="auto"/>
        <w:ind w:firstLine="708"/>
        <w:jc w:val="both"/>
      </w:pPr>
      <w:r w:rsidRPr="00C6489F">
        <w:t xml:space="preserve">La escala </w:t>
      </w:r>
      <w:r w:rsidR="00AD621F">
        <w:t>H</w:t>
      </w:r>
      <w:r w:rsidR="00AD621F" w:rsidRPr="00C6489F">
        <w:t xml:space="preserve">ábitos </w:t>
      </w:r>
      <w:r w:rsidRPr="00C6489F">
        <w:t xml:space="preserve">de consumo (acceso y uso) del instrumento </w:t>
      </w:r>
      <w:r w:rsidRPr="00B83426">
        <w:t>de León</w:t>
      </w:r>
      <w:r w:rsidR="003434DD">
        <w:t>, Contre</w:t>
      </w:r>
      <w:r w:rsidR="00DC2990">
        <w:t>ras y Moreno</w:t>
      </w:r>
      <w:r w:rsidRPr="00B83426">
        <w:t xml:space="preserve"> </w:t>
      </w:r>
      <w:r w:rsidR="00DC2990">
        <w:t>(</w:t>
      </w:r>
      <w:r w:rsidRPr="00B83426">
        <w:t>2016</w:t>
      </w:r>
      <w:r w:rsidR="003434DD">
        <w:t xml:space="preserve">) </w:t>
      </w:r>
      <w:r w:rsidR="00A75276">
        <w:t xml:space="preserve">conformada </w:t>
      </w:r>
      <w:r w:rsidRPr="00C6489F">
        <w:t xml:space="preserve">por 21 ítems </w:t>
      </w:r>
      <w:r w:rsidR="00C772F7">
        <w:t xml:space="preserve">fue </w:t>
      </w:r>
      <w:r w:rsidR="0019656A">
        <w:t xml:space="preserve">implementada </w:t>
      </w:r>
      <w:r w:rsidR="00C772F7">
        <w:t xml:space="preserve">para medir </w:t>
      </w:r>
      <w:r w:rsidRPr="00C6489F">
        <w:t xml:space="preserve">todo lo relacionado al equipamiento de los menores en relación </w:t>
      </w:r>
      <w:r w:rsidR="0019656A">
        <w:t>con</w:t>
      </w:r>
      <w:r w:rsidR="0019656A" w:rsidRPr="00C6489F">
        <w:t xml:space="preserve"> </w:t>
      </w:r>
      <w:r w:rsidRPr="00C6489F">
        <w:t>dispositivos tecnológicos y móviles en el hogar, además de medir el acceso a los diversos contenidos y el uso que le dan a Internet,</w:t>
      </w:r>
      <w:r w:rsidR="0019656A">
        <w:t xml:space="preserve"> tal y</w:t>
      </w:r>
      <w:r w:rsidRPr="00C6489F">
        <w:t xml:space="preserve"> como acceso involuntario a páginas con contenido potencialmente nocivos </w:t>
      </w:r>
      <w:r w:rsidR="0019656A">
        <w:t>—</w:t>
      </w:r>
      <w:r w:rsidRPr="00C6489F">
        <w:t>no apropiados para menores de edad</w:t>
      </w:r>
      <w:r w:rsidR="00154174">
        <w:t xml:space="preserve">, </w:t>
      </w:r>
      <w:r w:rsidR="0019656A">
        <w:t>por ejemplo</w:t>
      </w:r>
      <w:r w:rsidRPr="00C6489F">
        <w:t xml:space="preserve">: pornografía, violencia y situaciones de humillación hacia otras personas o hacia uno mismo; así como contenidos diversos de </w:t>
      </w:r>
      <w:r w:rsidRPr="00C6489F">
        <w:lastRenderedPageBreak/>
        <w:t xml:space="preserve">comportamientos socialmente no aceptables como el racismo y la xenofobia, </w:t>
      </w:r>
      <w:r w:rsidRPr="00212356">
        <w:rPr>
          <w:i/>
          <w:iCs/>
        </w:rPr>
        <w:t>ciberbullying</w:t>
      </w:r>
      <w:r w:rsidRPr="00C6489F">
        <w:t xml:space="preserve"> o acoso sexual en Internet</w:t>
      </w:r>
      <w:r w:rsidR="00990E3E">
        <w:t>—</w:t>
      </w:r>
      <w:r w:rsidRPr="00C6489F">
        <w:t>.</w:t>
      </w:r>
    </w:p>
    <w:p w14:paraId="487C63C3" w14:textId="12B2065D" w:rsidR="00C6489F" w:rsidRPr="00C6489F" w:rsidRDefault="00C6489F" w:rsidP="00D516C8">
      <w:pPr>
        <w:spacing w:line="360" w:lineRule="auto"/>
        <w:ind w:firstLine="708"/>
        <w:jc w:val="both"/>
      </w:pPr>
      <w:r w:rsidRPr="00C6489F">
        <w:t xml:space="preserve">Otra de las escalas que integra el instrumento es </w:t>
      </w:r>
      <w:r w:rsidR="00AD621F">
        <w:t>S</w:t>
      </w:r>
      <w:r w:rsidRPr="00C6489F">
        <w:t xml:space="preserve">ocialización, y está conformada por 25 ítems. </w:t>
      </w:r>
      <w:r w:rsidR="00C772F7">
        <w:t xml:space="preserve">Incluye indicadores </w:t>
      </w:r>
      <w:r w:rsidRPr="00C6489F">
        <w:t xml:space="preserve">de hábitos de consumo en el uso de las redes </w:t>
      </w:r>
      <w:r w:rsidR="00791C56" w:rsidRPr="00C6489F">
        <w:t>sociales</w:t>
      </w:r>
      <w:r w:rsidR="00C772F7">
        <w:t xml:space="preserve"> por parte de los menore</w:t>
      </w:r>
      <w:r w:rsidRPr="00C6489F">
        <w:t>s</w:t>
      </w:r>
      <w:r w:rsidR="00791C56">
        <w:t xml:space="preserve">, </w:t>
      </w:r>
      <w:r w:rsidRPr="00C6489F">
        <w:t xml:space="preserve">la frecuencia </w:t>
      </w:r>
      <w:r w:rsidR="00C772F7">
        <w:t xml:space="preserve">con </w:t>
      </w:r>
      <w:r w:rsidRPr="00C6489F">
        <w:t>que las utilizan, con quién las utilizan y para qué las utilizan</w:t>
      </w:r>
      <w:r w:rsidR="00CF2595">
        <w:t xml:space="preserve"> (Contreras, </w:t>
      </w:r>
      <w:r w:rsidR="00CF2595" w:rsidRPr="00B83426">
        <w:t>2019c).</w:t>
      </w:r>
      <w:r w:rsidRPr="00C6489F">
        <w:t xml:space="preserve"> Adicionalmente, esta escala mide los diversos espacios que los menores emplean para la interacción virtual, los sistemas de comunicación que utilizan entre ellos mismos, con sus padres, personas conocidas y desconocidas, así como los posibles riesgos en sus procesos de socialización.</w:t>
      </w:r>
    </w:p>
    <w:p w14:paraId="5623AFA1" w14:textId="1D64127C" w:rsidR="00C6489F" w:rsidRPr="00C6489F" w:rsidRDefault="00C772F7" w:rsidP="00D516C8">
      <w:pPr>
        <w:spacing w:line="360" w:lineRule="auto"/>
        <w:ind w:firstLine="708"/>
        <w:jc w:val="both"/>
      </w:pPr>
      <w:r>
        <w:t xml:space="preserve">La escala denominada </w:t>
      </w:r>
      <w:r w:rsidR="00F0097D">
        <w:rPr>
          <w:i/>
          <w:iCs/>
        </w:rPr>
        <w:t>D</w:t>
      </w:r>
      <w:r w:rsidR="00F0097D" w:rsidRPr="00212356">
        <w:rPr>
          <w:i/>
          <w:iCs/>
        </w:rPr>
        <w:t xml:space="preserve">erechos </w:t>
      </w:r>
      <w:r w:rsidR="00C6489F" w:rsidRPr="00212356">
        <w:rPr>
          <w:i/>
          <w:iCs/>
        </w:rPr>
        <w:t>fundamentales</w:t>
      </w:r>
      <w:r w:rsidR="00C6489F" w:rsidRPr="00C6489F">
        <w:t xml:space="preserve"> se </w:t>
      </w:r>
      <w:r w:rsidR="005A1EF0">
        <w:t>moldeó a partir de</w:t>
      </w:r>
      <w:r w:rsidR="00C6489F" w:rsidRPr="00C6489F">
        <w:t xml:space="preserve"> 20 </w:t>
      </w:r>
      <w:r>
        <w:t xml:space="preserve">reactivos y analiza </w:t>
      </w:r>
      <w:r w:rsidR="00C6489F" w:rsidRPr="00C6489F">
        <w:t>cómo</w:t>
      </w:r>
      <w:r>
        <w:t xml:space="preserve"> los menores</w:t>
      </w:r>
      <w:r w:rsidR="00C6489F" w:rsidRPr="00C6489F">
        <w:t xml:space="preserve"> percib</w:t>
      </w:r>
      <w:r>
        <w:t>en</w:t>
      </w:r>
      <w:r w:rsidR="00C6489F" w:rsidRPr="00C6489F">
        <w:t xml:space="preserve"> sus derechos fundamentales, tales como: acceso a la información, libre expresión y asociación, protección a la intimidad, así como el involucramiento y </w:t>
      </w:r>
      <w:r w:rsidR="00791C56" w:rsidRPr="00C6489F">
        <w:t>conocimiento</w:t>
      </w:r>
      <w:r w:rsidR="00C6489F" w:rsidRPr="00C6489F">
        <w:t xml:space="preserve"> de los padres o tutores en la digitalización y protección de los menores contra el abuso</w:t>
      </w:r>
      <w:r w:rsidR="00154174" w:rsidRPr="00B83426">
        <w:t xml:space="preserve"> (Contreras, 2019</w:t>
      </w:r>
      <w:r w:rsidR="005B56BF" w:rsidRPr="00B83426">
        <w:t>a</w:t>
      </w:r>
      <w:r w:rsidR="00154174" w:rsidRPr="00B83426">
        <w:t>).</w:t>
      </w:r>
    </w:p>
    <w:p w14:paraId="3215944C" w14:textId="42F7356D" w:rsidR="00C6489F" w:rsidRDefault="00C6489F" w:rsidP="00D516C8">
      <w:pPr>
        <w:shd w:val="clear" w:color="auto" w:fill="FFFFFF"/>
        <w:spacing w:line="360" w:lineRule="auto"/>
        <w:ind w:firstLine="708"/>
        <w:jc w:val="both"/>
      </w:pPr>
      <w:r w:rsidRPr="00C6489F">
        <w:t xml:space="preserve">Para cada uno de estos </w:t>
      </w:r>
      <w:r w:rsidR="00C772F7">
        <w:t>ítems</w:t>
      </w:r>
      <w:r w:rsidRPr="00C6489F">
        <w:t xml:space="preserve">, los menores debían responder al instrumento con base </w:t>
      </w:r>
      <w:r w:rsidR="005A1EF0">
        <w:t>en</w:t>
      </w:r>
      <w:r w:rsidR="005A1EF0" w:rsidRPr="00C6489F">
        <w:t xml:space="preserve"> </w:t>
      </w:r>
      <w:r w:rsidRPr="00C6489F">
        <w:t xml:space="preserve">una escala </w:t>
      </w:r>
      <w:r w:rsidR="00D15CBD">
        <w:t>L</w:t>
      </w:r>
      <w:r w:rsidR="00492214" w:rsidRPr="00C6489F">
        <w:t>ikert</w:t>
      </w:r>
      <w:r w:rsidRPr="00C6489F">
        <w:t xml:space="preserve"> con </w:t>
      </w:r>
      <w:r w:rsidR="00962612">
        <w:t>cinco</w:t>
      </w:r>
      <w:r w:rsidR="00962612" w:rsidRPr="00C6489F">
        <w:t xml:space="preserve"> </w:t>
      </w:r>
      <w:r w:rsidRPr="00C6489F">
        <w:t xml:space="preserve">alternativas de respuesta, donde 1 = </w:t>
      </w:r>
      <w:r w:rsidR="00962612">
        <w:t>N</w:t>
      </w:r>
      <w:r w:rsidR="00962612" w:rsidRPr="00C6489F">
        <w:t>unca</w:t>
      </w:r>
      <w:r w:rsidRPr="00C6489F">
        <w:t xml:space="preserve">, 2 = </w:t>
      </w:r>
      <w:r w:rsidR="00962612">
        <w:t>R</w:t>
      </w:r>
      <w:r w:rsidR="00962612" w:rsidRPr="00C6489F">
        <w:t xml:space="preserve">ara </w:t>
      </w:r>
      <w:r w:rsidRPr="00C6489F">
        <w:t xml:space="preserve">vez, </w:t>
      </w:r>
      <w:r w:rsidR="00962612" w:rsidRPr="00C6489F">
        <w:t>3</w:t>
      </w:r>
      <w:r w:rsidR="00962612">
        <w:t> </w:t>
      </w:r>
      <w:r w:rsidR="00962612" w:rsidRPr="00C6489F">
        <w:t>=</w:t>
      </w:r>
      <w:r w:rsidR="00962612">
        <w:t> A</w:t>
      </w:r>
      <w:r w:rsidR="00962612" w:rsidRPr="00C6489F">
        <w:t xml:space="preserve">lgunas </w:t>
      </w:r>
      <w:r w:rsidRPr="00C6489F">
        <w:t xml:space="preserve">veces, 4 = </w:t>
      </w:r>
      <w:r w:rsidR="00962612">
        <w:t>C</w:t>
      </w:r>
      <w:r w:rsidR="00962612" w:rsidRPr="00C6489F">
        <w:t xml:space="preserve">asi </w:t>
      </w:r>
      <w:r w:rsidRPr="00C6489F">
        <w:t xml:space="preserve">siempre y 5 = </w:t>
      </w:r>
      <w:r w:rsidR="00962612">
        <w:t>S</w:t>
      </w:r>
      <w:r w:rsidR="00962612" w:rsidRPr="00C6489F">
        <w:t>iempre</w:t>
      </w:r>
      <w:r w:rsidRPr="00C6489F">
        <w:t xml:space="preserve">. Así pues, para medir la confiabilidad y validez del instrumento, se calcularon </w:t>
      </w:r>
      <w:r w:rsidR="00E452D1">
        <w:t>los</w:t>
      </w:r>
      <w:r w:rsidR="00E452D1" w:rsidRPr="00C6489F">
        <w:t xml:space="preserve"> </w:t>
      </w:r>
      <w:r w:rsidRPr="00C6489F">
        <w:t xml:space="preserve">alfas de Cronbach para cada una de las escalas que componen </w:t>
      </w:r>
      <w:r w:rsidR="00C772F7">
        <w:t xml:space="preserve">al instrumento. </w:t>
      </w:r>
    </w:p>
    <w:p w14:paraId="00E6F52A" w14:textId="77777777" w:rsidR="003E3A3C" w:rsidRDefault="003E3A3C" w:rsidP="00D516C8">
      <w:pPr>
        <w:shd w:val="clear" w:color="auto" w:fill="FFFFFF"/>
        <w:spacing w:line="360" w:lineRule="auto"/>
        <w:jc w:val="both"/>
      </w:pPr>
    </w:p>
    <w:p w14:paraId="3757FFA9" w14:textId="7C94A5EF" w:rsidR="003E3A3C" w:rsidRPr="00BD460A" w:rsidRDefault="00FC2CA6" w:rsidP="00AA7D7A">
      <w:pPr>
        <w:shd w:val="clear" w:color="auto" w:fill="FFFFFF"/>
        <w:spacing w:line="360" w:lineRule="auto"/>
        <w:jc w:val="center"/>
        <w:rPr>
          <w:b/>
          <w:bCs/>
          <w:sz w:val="28"/>
          <w:szCs w:val="28"/>
        </w:rPr>
      </w:pPr>
      <w:r w:rsidRPr="00BD460A">
        <w:rPr>
          <w:b/>
          <w:bCs/>
          <w:sz w:val="28"/>
          <w:szCs w:val="28"/>
        </w:rPr>
        <w:t>T</w:t>
      </w:r>
      <w:r w:rsidR="003E3A3C" w:rsidRPr="00BD460A">
        <w:rPr>
          <w:b/>
          <w:bCs/>
          <w:sz w:val="28"/>
          <w:szCs w:val="28"/>
        </w:rPr>
        <w:t>rabajo de campo</w:t>
      </w:r>
    </w:p>
    <w:p w14:paraId="45F7C119" w14:textId="43EAF311" w:rsidR="00FC2CA6" w:rsidRPr="00FC2CA6" w:rsidRDefault="00FC2CA6" w:rsidP="00D516C8">
      <w:pPr>
        <w:shd w:val="clear" w:color="auto" w:fill="FFFFFF"/>
        <w:spacing w:line="360" w:lineRule="auto"/>
        <w:ind w:firstLine="708"/>
        <w:jc w:val="both"/>
        <w:rPr>
          <w:b/>
          <w:bCs/>
        </w:rPr>
      </w:pPr>
      <w:r>
        <w:t xml:space="preserve">Se seleccionaron dos centros de educación </w:t>
      </w:r>
      <w:r w:rsidRPr="00FC2CA6">
        <w:t>primaria</w:t>
      </w:r>
      <w:r>
        <w:t xml:space="preserve"> en la ciudad de Hermosillo (México), ubicados en una zona de nivel socioeconómico medio. Una vez seleccionad</w:t>
      </w:r>
      <w:r w:rsidR="00154174">
        <w:t>a</w:t>
      </w:r>
      <w:r>
        <w:t xml:space="preserve">s las instituciones, se </w:t>
      </w:r>
      <w:r w:rsidR="00791C56">
        <w:t>envió</w:t>
      </w:r>
      <w:r>
        <w:t xml:space="preserve"> una carta a los directivos de cada centro donde s</w:t>
      </w:r>
      <w:r w:rsidRPr="00FC2CA6">
        <w:t xml:space="preserve">e les informó detalladamente </w:t>
      </w:r>
      <w:r>
        <w:t xml:space="preserve">el objetivo </w:t>
      </w:r>
      <w:r w:rsidRPr="00FC2CA6">
        <w:t>y pertinencia de realizar la investigación en dicho centro educativo.</w:t>
      </w:r>
      <w:r>
        <w:t xml:space="preserve"> Acto seguido</w:t>
      </w:r>
      <w:r w:rsidR="00C66A07">
        <w:t>,</w:t>
      </w:r>
      <w:r>
        <w:t xml:space="preserve"> se programó una cita con los directores </w:t>
      </w:r>
      <w:r w:rsidR="001F53A0">
        <w:t xml:space="preserve">de cada </w:t>
      </w:r>
      <w:r w:rsidR="00154174">
        <w:t xml:space="preserve">escuela </w:t>
      </w:r>
      <w:r>
        <w:t xml:space="preserve">para explicarles </w:t>
      </w:r>
      <w:r w:rsidR="001F53A0">
        <w:t xml:space="preserve">con mayor detenimiento el estudio a realizar. Con </w:t>
      </w:r>
      <w:r>
        <w:t>la finalidad</w:t>
      </w:r>
      <w:r w:rsidRPr="00FC2CA6">
        <w:t xml:space="preserve"> de preservar los derechos de los menores, el instrumento fue revisado y aprobado por los directivos de las diferentes escuelas de educación primaria </w:t>
      </w:r>
      <w:r w:rsidR="00C66A07">
        <w:t>entre</w:t>
      </w:r>
      <w:r w:rsidRPr="00FC2CA6">
        <w:t xml:space="preserve"> marzo y abril de 201</w:t>
      </w:r>
      <w:r w:rsidR="00CB0FCE">
        <w:t>9</w:t>
      </w:r>
      <w:r w:rsidRPr="00FC2CA6">
        <w:t xml:space="preserve">. Una vez </w:t>
      </w:r>
      <w:proofErr w:type="spellStart"/>
      <w:r w:rsidR="00E84C2F" w:rsidRPr="00FC2CA6">
        <w:t>obteniend</w:t>
      </w:r>
      <w:r w:rsidR="00E84C2F">
        <w:t>a</w:t>
      </w:r>
      <w:proofErr w:type="spellEnd"/>
      <w:r w:rsidR="00E84C2F" w:rsidRPr="00FC2CA6">
        <w:t xml:space="preserve"> </w:t>
      </w:r>
      <w:r w:rsidRPr="00FC2CA6">
        <w:t xml:space="preserve">la autorización de las diversas escuelas primarias, se acudió nuevamente a </w:t>
      </w:r>
      <w:r w:rsidR="00C66A07">
        <w:t>e</w:t>
      </w:r>
      <w:r w:rsidR="00C66A07" w:rsidRPr="00FC2CA6">
        <w:t xml:space="preserve">stas </w:t>
      </w:r>
      <w:r w:rsidRPr="00FC2CA6">
        <w:t xml:space="preserve">para solicitar el apoyo </w:t>
      </w:r>
      <w:r w:rsidR="00FE4F4C">
        <w:t>a</w:t>
      </w:r>
      <w:r w:rsidR="00C66A07" w:rsidRPr="00FC2CA6">
        <w:t xml:space="preserve"> </w:t>
      </w:r>
      <w:r w:rsidRPr="00FC2CA6">
        <w:t>los profesores de aula para aplicar el cuestionario durante el mes de mayo de 201</w:t>
      </w:r>
      <w:r w:rsidR="00A723AA">
        <w:t>9</w:t>
      </w:r>
      <w:r w:rsidRPr="00FC2CA6">
        <w:t>.</w:t>
      </w:r>
      <w:r w:rsidR="001F53A0">
        <w:t xml:space="preserve"> Posteriormente</w:t>
      </w:r>
      <w:r w:rsidRPr="00FC2CA6">
        <w:t>, se procedió a dar una breve explicación a los estudiantes de</w:t>
      </w:r>
      <w:r w:rsidR="001F53A0">
        <w:t>l objetivo</w:t>
      </w:r>
      <w:r w:rsidRPr="00FC2CA6">
        <w:t xml:space="preserve"> que </w:t>
      </w:r>
      <w:r w:rsidRPr="00FC2CA6">
        <w:lastRenderedPageBreak/>
        <w:t>persigue el</w:t>
      </w:r>
      <w:r w:rsidR="001F53A0">
        <w:t xml:space="preserve"> proyecto</w:t>
      </w:r>
      <w:r w:rsidRPr="00FC2CA6">
        <w:t xml:space="preserve">, y se les pidió </w:t>
      </w:r>
      <w:r w:rsidR="001F53A0">
        <w:t xml:space="preserve">de </w:t>
      </w:r>
      <w:r w:rsidRPr="00FC2CA6">
        <w:t xml:space="preserve">su apoyo para responder con total confianza el instrumento. Se les </w:t>
      </w:r>
      <w:r w:rsidR="00791C56" w:rsidRPr="00FC2CA6">
        <w:t>advirtió</w:t>
      </w:r>
      <w:r w:rsidRPr="00FC2CA6">
        <w:t xml:space="preserve"> tanto a profesores como estudiantes del tiempo estimado para responder el cuestionario; el tiempo fue entre 35 y 45 minutos, aproximadamente.</w:t>
      </w:r>
    </w:p>
    <w:p w14:paraId="4D309611" w14:textId="77777777" w:rsidR="007768F1" w:rsidRPr="003B1852" w:rsidRDefault="007768F1" w:rsidP="00D516C8">
      <w:pPr>
        <w:shd w:val="clear" w:color="auto" w:fill="FFFFFF"/>
        <w:spacing w:line="360" w:lineRule="auto"/>
        <w:jc w:val="both"/>
      </w:pPr>
    </w:p>
    <w:p w14:paraId="410F9648" w14:textId="1FB02AC3" w:rsidR="003B1852" w:rsidRPr="00BD460A" w:rsidRDefault="003B1852" w:rsidP="00AA7D7A">
      <w:pPr>
        <w:shd w:val="clear" w:color="auto" w:fill="FFFFFF"/>
        <w:spacing w:line="360" w:lineRule="auto"/>
        <w:jc w:val="center"/>
        <w:rPr>
          <w:b/>
          <w:bCs/>
          <w:sz w:val="28"/>
          <w:szCs w:val="28"/>
        </w:rPr>
      </w:pPr>
      <w:r w:rsidRPr="00BD460A">
        <w:rPr>
          <w:b/>
          <w:bCs/>
          <w:sz w:val="28"/>
          <w:szCs w:val="28"/>
        </w:rPr>
        <w:t>Procesamiento y análisis de los datos</w:t>
      </w:r>
    </w:p>
    <w:p w14:paraId="0E052D17" w14:textId="71B68CAF" w:rsidR="00E63280" w:rsidRPr="00560B11" w:rsidRDefault="003B1852" w:rsidP="00D516C8">
      <w:pPr>
        <w:spacing w:line="360" w:lineRule="auto"/>
        <w:ind w:firstLine="708"/>
        <w:jc w:val="both"/>
      </w:pPr>
      <w:r w:rsidRPr="003B1852">
        <w:t>La información recabada se sometió al programa estadístico SPSS, versión 2</w:t>
      </w:r>
      <w:r w:rsidR="001F53A0">
        <w:t>3</w:t>
      </w:r>
      <w:r w:rsidRPr="003B1852">
        <w:t>. Se evaluó la consistencia interna de cada uno de los factores a través del coeficiente alfa de Cronbach</w:t>
      </w:r>
      <w:r w:rsidR="00C20FFD">
        <w:t xml:space="preserve">. </w:t>
      </w:r>
      <w:r w:rsidRPr="003B1852">
        <w:t xml:space="preserve">Se obtuvieron estadísticas </w:t>
      </w:r>
      <w:proofErr w:type="spellStart"/>
      <w:r w:rsidRPr="003B1852">
        <w:t>univariadas</w:t>
      </w:r>
      <w:proofErr w:type="spellEnd"/>
      <w:r w:rsidRPr="003B1852">
        <w:t xml:space="preserve"> de tendencia central: </w:t>
      </w:r>
      <w:r w:rsidR="002B01FB">
        <w:t xml:space="preserve">mínimo, máximo, </w:t>
      </w:r>
      <w:r w:rsidRPr="003B1852">
        <w:t>media</w:t>
      </w:r>
      <w:r w:rsidR="002B01FB">
        <w:t>,</w:t>
      </w:r>
      <w:r w:rsidRPr="003B1852">
        <w:t xml:space="preserve"> desviación estándar</w:t>
      </w:r>
      <w:r w:rsidR="00C20FFD">
        <w:t xml:space="preserve"> </w:t>
      </w:r>
      <w:r w:rsidR="00C20FFD" w:rsidRPr="00560B11">
        <w:t xml:space="preserve">(ver tabla 1). </w:t>
      </w:r>
      <w:r w:rsidR="00C20FFD">
        <w:t xml:space="preserve">Una vez </w:t>
      </w:r>
      <w:r w:rsidR="00A4705D">
        <w:t xml:space="preserve">hecho </w:t>
      </w:r>
      <w:r w:rsidR="00C20FFD">
        <w:t>el análisis de confiabilidad de las escalas</w:t>
      </w:r>
      <w:r w:rsidR="00952E48">
        <w:t>,</w:t>
      </w:r>
      <w:r w:rsidR="00C20FFD">
        <w:t xml:space="preserve"> </w:t>
      </w:r>
      <w:r w:rsidR="00C20FFD" w:rsidRPr="001D67FC">
        <w:t xml:space="preserve">se </w:t>
      </w:r>
      <w:r w:rsidR="00C20FFD">
        <w:t>realizó</w:t>
      </w:r>
      <w:r w:rsidR="00C20FFD" w:rsidRPr="001D67FC">
        <w:t xml:space="preserve"> </w:t>
      </w:r>
      <w:r w:rsidR="00C20FFD">
        <w:t xml:space="preserve">el análisis </w:t>
      </w:r>
      <w:r w:rsidR="00C20FFD" w:rsidRPr="001D67FC">
        <w:t>de correlaciones de Pearson</w:t>
      </w:r>
      <w:r w:rsidR="00C20FFD">
        <w:t xml:space="preserve"> </w:t>
      </w:r>
      <w:r w:rsidR="00C20FFD" w:rsidRPr="00B83426">
        <w:t>(</w:t>
      </w:r>
      <w:r w:rsidR="008E5D05" w:rsidRPr="00B83426">
        <w:t>Lloret</w:t>
      </w:r>
      <w:r w:rsidR="00952E48">
        <w:t>,</w:t>
      </w:r>
      <w:r w:rsidR="008E5D05" w:rsidRPr="00B83426">
        <w:t xml:space="preserve"> </w:t>
      </w:r>
      <w:proofErr w:type="spellStart"/>
      <w:r w:rsidR="008E5D05" w:rsidRPr="00B83426">
        <w:t>Ferreres</w:t>
      </w:r>
      <w:proofErr w:type="spellEnd"/>
      <w:r w:rsidR="008E5D05" w:rsidRPr="00B83426">
        <w:t>, Hernández y Tomás</w:t>
      </w:r>
      <w:r w:rsidR="00C20FFD" w:rsidRPr="00B83426">
        <w:t xml:space="preserve">, </w:t>
      </w:r>
      <w:r w:rsidR="008E5D05" w:rsidRPr="00B83426">
        <w:t>2014)</w:t>
      </w:r>
      <w:r w:rsidR="00C20FFD" w:rsidRPr="00B83426">
        <w:t>.</w:t>
      </w:r>
      <w:r w:rsidR="00C20FFD">
        <w:t xml:space="preserve"> </w:t>
      </w:r>
      <w:r w:rsidR="00175566">
        <w:t xml:space="preserve">Se procedió al análisis mediante la prueba de esfericidad de </w:t>
      </w:r>
      <w:proofErr w:type="spellStart"/>
      <w:r w:rsidR="00175566">
        <w:t>Barlett</w:t>
      </w:r>
      <w:proofErr w:type="spellEnd"/>
      <w:r w:rsidR="00175566">
        <w:t xml:space="preserve"> y el índice de Kaiser-Meyer</w:t>
      </w:r>
      <w:r w:rsidR="00952E48">
        <w:t>-</w:t>
      </w:r>
      <w:proofErr w:type="spellStart"/>
      <w:r w:rsidR="00175566">
        <w:t>Olkin</w:t>
      </w:r>
      <w:proofErr w:type="spellEnd"/>
      <w:r w:rsidR="00175566">
        <w:t xml:space="preserve"> (KMO) para examinar su idoneidad y ver en qué medida se relacionan dichas escalas. </w:t>
      </w:r>
      <w:r w:rsidR="00175566" w:rsidRPr="00175566">
        <w:t xml:space="preserve">Tanto la </w:t>
      </w:r>
      <w:r w:rsidR="00175566">
        <w:t xml:space="preserve">prueba de esfericidad de </w:t>
      </w:r>
      <w:proofErr w:type="spellStart"/>
      <w:r w:rsidR="00175566">
        <w:t>Barlett</w:t>
      </w:r>
      <w:proofErr w:type="spellEnd"/>
      <w:r w:rsidR="00175566">
        <w:t xml:space="preserve"> como la </w:t>
      </w:r>
      <w:r w:rsidR="00175566" w:rsidRPr="00175566">
        <w:t xml:space="preserve">medida de adecuación de </w:t>
      </w:r>
      <w:r w:rsidR="00051914">
        <w:t>KMO</w:t>
      </w:r>
      <w:r w:rsidR="00051914" w:rsidRPr="00175566" w:rsidDel="00051914">
        <w:t xml:space="preserve"> </w:t>
      </w:r>
      <w:r w:rsidR="00175566">
        <w:t xml:space="preserve">mostraron </w:t>
      </w:r>
      <w:r w:rsidR="00175566" w:rsidRPr="00175566">
        <w:t xml:space="preserve">que los datos </w:t>
      </w:r>
      <w:r w:rsidR="00175566">
        <w:t>fueron</w:t>
      </w:r>
      <w:r w:rsidR="00175566" w:rsidRPr="00175566">
        <w:t xml:space="preserve"> adecuados</w:t>
      </w:r>
      <w:r w:rsidR="002B01FB">
        <w:t xml:space="preserve"> </w:t>
      </w:r>
      <w:r w:rsidR="002B01FB" w:rsidRPr="00560B11">
        <w:t>(ver tabla 2);</w:t>
      </w:r>
      <w:r w:rsidR="00175566">
        <w:t xml:space="preserve"> por lo que se procedió a realizar el</w:t>
      </w:r>
      <w:r w:rsidRPr="003B1852">
        <w:t xml:space="preserve"> </w:t>
      </w:r>
      <w:r w:rsidR="00051914" w:rsidRPr="003B1852">
        <w:t xml:space="preserve">análisis factorial exploratorio </w:t>
      </w:r>
      <w:r w:rsidRPr="003B1852">
        <w:t>(AFE)</w:t>
      </w:r>
      <w:r w:rsidR="00E63280">
        <w:t xml:space="preserve"> y</w:t>
      </w:r>
      <w:r w:rsidRPr="003B1852">
        <w:t xml:space="preserve"> </w:t>
      </w:r>
      <w:r w:rsidR="00560B11">
        <w:t xml:space="preserve">el </w:t>
      </w:r>
      <w:r w:rsidR="00051914" w:rsidRPr="003B1852">
        <w:t xml:space="preserve">análisis factorial confirmatorio </w:t>
      </w:r>
      <w:r w:rsidR="00E63280" w:rsidRPr="003B1852">
        <w:t>(AFC)</w:t>
      </w:r>
      <w:r w:rsidR="009A2AD5">
        <w:t xml:space="preserve">; </w:t>
      </w:r>
      <w:r w:rsidR="00E63280">
        <w:t xml:space="preserve">fue posible </w:t>
      </w:r>
      <w:r w:rsidR="00E63280" w:rsidRPr="00D05D1D">
        <w:t xml:space="preserve">analizar </w:t>
      </w:r>
      <w:r w:rsidR="00E63280" w:rsidRPr="00D05D1D">
        <w:rPr>
          <w:color w:val="000000"/>
          <w:shd w:val="clear" w:color="auto" w:fill="FFFFFF"/>
          <w:lang w:eastAsia="es-MX"/>
        </w:rPr>
        <w:t>los índices de bondad de ajuste</w:t>
      </w:r>
      <w:r w:rsidR="009A2AD5">
        <w:rPr>
          <w:color w:val="000000"/>
          <w:shd w:val="clear" w:color="auto" w:fill="FFFFFF"/>
          <w:lang w:eastAsia="es-MX"/>
        </w:rPr>
        <w:t>,</w:t>
      </w:r>
      <w:r w:rsidR="00E63280" w:rsidRPr="00D05D1D">
        <w:rPr>
          <w:color w:val="000000"/>
          <w:shd w:val="clear" w:color="auto" w:fill="FFFFFF"/>
          <w:lang w:eastAsia="es-MX"/>
        </w:rPr>
        <w:t xml:space="preserve"> con el programa EQS versión 6.2, para corroborar que el modelo </w:t>
      </w:r>
      <w:r w:rsidR="00E63280">
        <w:rPr>
          <w:color w:val="000000"/>
          <w:shd w:val="clear" w:color="auto" w:fill="FFFFFF"/>
          <w:lang w:eastAsia="es-MX"/>
        </w:rPr>
        <w:t xml:space="preserve">propuesto </w:t>
      </w:r>
      <w:r w:rsidR="00E63280" w:rsidRPr="00D05D1D">
        <w:rPr>
          <w:color w:val="000000"/>
          <w:shd w:val="clear" w:color="auto" w:fill="FFFFFF"/>
          <w:lang w:eastAsia="es-MX"/>
        </w:rPr>
        <w:t xml:space="preserve">obtenido a partir del AFE y del AFC era </w:t>
      </w:r>
      <w:r w:rsidR="00E63280">
        <w:rPr>
          <w:color w:val="000000"/>
          <w:shd w:val="clear" w:color="auto" w:fill="FFFFFF"/>
          <w:lang w:eastAsia="es-MX"/>
        </w:rPr>
        <w:t xml:space="preserve">consistente y adecuado. Como añadidura, </w:t>
      </w:r>
      <w:r w:rsidR="00E63280" w:rsidRPr="00974588">
        <w:t xml:space="preserve">se contrastó la </w:t>
      </w:r>
      <w:r w:rsidR="00E63280">
        <w:t xml:space="preserve">relación </w:t>
      </w:r>
      <w:r w:rsidR="00E63280" w:rsidRPr="00974588">
        <w:t>de l</w:t>
      </w:r>
      <w:r w:rsidR="00E63280">
        <w:t>a</w:t>
      </w:r>
      <w:r w:rsidR="00E63280" w:rsidRPr="00974588">
        <w:t xml:space="preserve">s </w:t>
      </w:r>
      <w:r w:rsidR="00E63280">
        <w:t>escalas</w:t>
      </w:r>
      <w:r w:rsidR="00E63280" w:rsidRPr="00974588">
        <w:t xml:space="preserve"> con un modelo </w:t>
      </w:r>
      <w:r w:rsidR="00E63280">
        <w:t>estructural</w:t>
      </w:r>
      <w:r w:rsidR="00E63280" w:rsidRPr="00974588">
        <w:t xml:space="preserve"> propuesto para el estudio</w:t>
      </w:r>
      <w:r w:rsidR="00E63280">
        <w:t xml:space="preserve"> </w:t>
      </w:r>
      <w:r w:rsidR="00E63280" w:rsidRPr="00560B11">
        <w:t>(ver figura 1).</w:t>
      </w:r>
    </w:p>
    <w:p w14:paraId="779F722A" w14:textId="77777777" w:rsidR="00037E2B" w:rsidRDefault="00037E2B" w:rsidP="00D516C8">
      <w:pPr>
        <w:spacing w:line="360" w:lineRule="auto"/>
        <w:jc w:val="both"/>
      </w:pPr>
    </w:p>
    <w:p w14:paraId="3AEBB8E8" w14:textId="791E5AB7" w:rsidR="00037E2B" w:rsidRPr="00BD460A" w:rsidRDefault="00037E2B" w:rsidP="00AA7D7A">
      <w:pPr>
        <w:spacing w:line="360" w:lineRule="auto"/>
        <w:jc w:val="center"/>
        <w:rPr>
          <w:b/>
          <w:sz w:val="32"/>
          <w:szCs w:val="32"/>
        </w:rPr>
      </w:pPr>
      <w:r w:rsidRPr="00BD460A">
        <w:rPr>
          <w:b/>
          <w:sz w:val="32"/>
          <w:szCs w:val="32"/>
        </w:rPr>
        <w:t>Resultados</w:t>
      </w:r>
    </w:p>
    <w:p w14:paraId="1F920B5E" w14:textId="1E60B085" w:rsidR="00037E2B" w:rsidRPr="00037E2B" w:rsidRDefault="00037E2B" w:rsidP="00D516C8">
      <w:pPr>
        <w:spacing w:line="360" w:lineRule="auto"/>
        <w:ind w:firstLine="708"/>
        <w:jc w:val="both"/>
      </w:pPr>
      <w:r w:rsidRPr="00037E2B">
        <w:t xml:space="preserve">La muestra total fue de </w:t>
      </w:r>
      <w:r>
        <w:t>290</w:t>
      </w:r>
      <w:r w:rsidRPr="00037E2B">
        <w:t xml:space="preserve"> estudiantes de educación primaria, de los cuales </w:t>
      </w:r>
      <w:r>
        <w:t>56</w:t>
      </w:r>
      <w:r w:rsidR="009A2AD5">
        <w:t> </w:t>
      </w:r>
      <w:r w:rsidRPr="00037E2B">
        <w:t>% represent</w:t>
      </w:r>
      <w:r w:rsidR="009A2AD5">
        <w:t>ó</w:t>
      </w:r>
      <w:r w:rsidRPr="00037E2B">
        <w:t xml:space="preserve"> al sexo </w:t>
      </w:r>
      <w:r>
        <w:t>femenino</w:t>
      </w:r>
      <w:r w:rsidRPr="00037E2B">
        <w:t xml:space="preserve"> y </w:t>
      </w:r>
      <w:r>
        <w:t>44</w:t>
      </w:r>
      <w:r w:rsidR="009A2AD5">
        <w:t> </w:t>
      </w:r>
      <w:r w:rsidRPr="00037E2B">
        <w:t xml:space="preserve">% al sexo </w:t>
      </w:r>
      <w:r>
        <w:t>masculino</w:t>
      </w:r>
      <w:r w:rsidRPr="00037E2B">
        <w:t>. El rango de edad de los menores participantes fue de 10 a 12 años, con una media de 10.8</w:t>
      </w:r>
      <w:r>
        <w:t>8</w:t>
      </w:r>
      <w:r w:rsidRPr="00037E2B">
        <w:t xml:space="preserve"> y una desviación estándar de </w:t>
      </w:r>
      <w:r w:rsidR="009A2AD5">
        <w:t>0</w:t>
      </w:r>
      <w:r w:rsidRPr="00037E2B">
        <w:t xml:space="preserve">.086. </w:t>
      </w:r>
    </w:p>
    <w:p w14:paraId="40CACA20" w14:textId="0A8DB5C9" w:rsidR="00037E2B" w:rsidRDefault="00037E2B" w:rsidP="00D516C8">
      <w:pPr>
        <w:spacing w:line="360" w:lineRule="auto"/>
        <w:ind w:firstLine="708"/>
        <w:jc w:val="both"/>
      </w:pPr>
      <w:r w:rsidRPr="00037E2B">
        <w:t xml:space="preserve">La </w:t>
      </w:r>
      <w:r w:rsidR="009A2AD5">
        <w:t>t</w:t>
      </w:r>
      <w:r w:rsidR="009A2AD5" w:rsidRPr="00037E2B">
        <w:t xml:space="preserve">abla </w:t>
      </w:r>
      <w:r w:rsidRPr="00037E2B">
        <w:t xml:space="preserve">1 muestra el análisis de las escalas que conforman el instrumento, donde es posible apreciar que cada una de ellas </w:t>
      </w:r>
      <w:r w:rsidR="006A7DD2">
        <w:t>arrojó</w:t>
      </w:r>
      <w:r w:rsidRPr="00037E2B">
        <w:t xml:space="preserve"> un alfa de Cronbach superior a </w:t>
      </w:r>
      <w:r w:rsidR="002B3D67">
        <w:t>0</w:t>
      </w:r>
      <w:r w:rsidRPr="00037E2B">
        <w:t>.</w:t>
      </w:r>
      <w:r w:rsidR="00E63280">
        <w:t>7</w:t>
      </w:r>
      <w:r w:rsidRPr="00037E2B">
        <w:t xml:space="preserve">0, por lo que se asume que </w:t>
      </w:r>
      <w:r w:rsidR="007E2AE5">
        <w:t>estas</w:t>
      </w:r>
      <w:r w:rsidRPr="00037E2B">
        <w:t xml:space="preserve"> presentan un considerable grado de confiabilidad.</w:t>
      </w:r>
    </w:p>
    <w:p w14:paraId="3EB8FF99" w14:textId="522FB686" w:rsidR="00E07691" w:rsidRDefault="00E07691" w:rsidP="00D516C8">
      <w:pPr>
        <w:spacing w:line="360" w:lineRule="auto"/>
        <w:jc w:val="both"/>
      </w:pPr>
    </w:p>
    <w:p w14:paraId="0B7A15F7" w14:textId="65A94BB1" w:rsidR="00F67F8D" w:rsidRDefault="00F67F8D" w:rsidP="00D516C8">
      <w:pPr>
        <w:spacing w:line="360" w:lineRule="auto"/>
        <w:jc w:val="both"/>
      </w:pPr>
    </w:p>
    <w:p w14:paraId="2AC9B086" w14:textId="1685DBC0" w:rsidR="00F67F8D" w:rsidRDefault="00F67F8D" w:rsidP="00D516C8">
      <w:pPr>
        <w:spacing w:line="360" w:lineRule="auto"/>
        <w:jc w:val="both"/>
      </w:pPr>
    </w:p>
    <w:p w14:paraId="284C0AC6" w14:textId="77777777" w:rsidR="00F67F8D" w:rsidRPr="00FB1A9C" w:rsidRDefault="00F67F8D" w:rsidP="00D516C8">
      <w:pPr>
        <w:spacing w:line="360" w:lineRule="auto"/>
        <w:jc w:val="both"/>
      </w:pPr>
    </w:p>
    <w:p w14:paraId="767CAC92" w14:textId="480EBD30" w:rsidR="00863E86" w:rsidRPr="00863E86" w:rsidRDefault="00FB1A9C">
      <w:pPr>
        <w:spacing w:line="360" w:lineRule="auto"/>
        <w:jc w:val="center"/>
        <w:rPr>
          <w:b/>
        </w:rPr>
      </w:pPr>
      <w:r w:rsidRPr="00FB1A9C">
        <w:rPr>
          <w:b/>
        </w:rPr>
        <w:lastRenderedPageBreak/>
        <w:t xml:space="preserve">Tabla 1. </w:t>
      </w:r>
      <w:r w:rsidRPr="00212356">
        <w:rPr>
          <w:bCs/>
        </w:rPr>
        <w:t>Análisis y confiabilidad de las escalas/ítems del instrumento</w:t>
      </w:r>
    </w:p>
    <w:tbl>
      <w:tblPr>
        <w:tblStyle w:val="Tablaconcuadrcula"/>
        <w:tblW w:w="9351" w:type="dxa"/>
        <w:tblLook w:val="06A0" w:firstRow="1" w:lastRow="0" w:firstColumn="1" w:lastColumn="0" w:noHBand="1" w:noVBand="1"/>
      </w:tblPr>
      <w:tblGrid>
        <w:gridCol w:w="3397"/>
        <w:gridCol w:w="993"/>
        <w:gridCol w:w="992"/>
        <w:gridCol w:w="937"/>
        <w:gridCol w:w="1047"/>
        <w:gridCol w:w="993"/>
        <w:gridCol w:w="992"/>
      </w:tblGrid>
      <w:tr w:rsidR="00E07691" w:rsidRPr="00F67F8D" w14:paraId="350253D0" w14:textId="77777777" w:rsidTr="00212356">
        <w:trPr>
          <w:trHeight w:val="486"/>
        </w:trPr>
        <w:tc>
          <w:tcPr>
            <w:tcW w:w="3397" w:type="dxa"/>
          </w:tcPr>
          <w:p w14:paraId="7E6773A1" w14:textId="77777777" w:rsidR="00E07691" w:rsidRPr="00F67F8D" w:rsidRDefault="00E07691" w:rsidP="00F67F8D">
            <w:pPr>
              <w:jc w:val="center"/>
              <w:rPr>
                <w:b/>
                <w:bCs/>
                <w:iCs/>
              </w:rPr>
            </w:pPr>
            <w:r w:rsidRPr="00F67F8D">
              <w:rPr>
                <w:b/>
                <w:bCs/>
                <w:iCs/>
              </w:rPr>
              <w:t>Escala/Ítem</w:t>
            </w:r>
          </w:p>
        </w:tc>
        <w:tc>
          <w:tcPr>
            <w:tcW w:w="993" w:type="dxa"/>
          </w:tcPr>
          <w:p w14:paraId="61CBF21B" w14:textId="77777777" w:rsidR="00E07691" w:rsidRPr="00F67F8D" w:rsidRDefault="00E07691" w:rsidP="00F67F8D">
            <w:pPr>
              <w:jc w:val="center"/>
              <w:rPr>
                <w:b/>
                <w:bCs/>
                <w:i/>
              </w:rPr>
            </w:pPr>
            <w:r w:rsidRPr="00F67F8D">
              <w:rPr>
                <w:b/>
                <w:bCs/>
                <w:i/>
              </w:rPr>
              <w:t>N</w:t>
            </w:r>
          </w:p>
        </w:tc>
        <w:tc>
          <w:tcPr>
            <w:tcW w:w="992" w:type="dxa"/>
          </w:tcPr>
          <w:p w14:paraId="6813D125" w14:textId="77777777" w:rsidR="00E07691" w:rsidRPr="00F67F8D" w:rsidRDefault="00E07691" w:rsidP="00F67F8D">
            <w:pPr>
              <w:jc w:val="center"/>
              <w:rPr>
                <w:b/>
                <w:bCs/>
                <w:iCs/>
              </w:rPr>
            </w:pPr>
            <w:r w:rsidRPr="00F67F8D">
              <w:rPr>
                <w:b/>
                <w:bCs/>
                <w:iCs/>
              </w:rPr>
              <w:t>Min.</w:t>
            </w:r>
          </w:p>
        </w:tc>
        <w:tc>
          <w:tcPr>
            <w:tcW w:w="937" w:type="dxa"/>
          </w:tcPr>
          <w:p w14:paraId="5B4B6263" w14:textId="787CB3AD" w:rsidR="00E07691" w:rsidRPr="00F67F8D" w:rsidRDefault="00E07691" w:rsidP="00F67F8D">
            <w:pPr>
              <w:jc w:val="center"/>
              <w:rPr>
                <w:b/>
                <w:bCs/>
                <w:iCs/>
              </w:rPr>
            </w:pPr>
            <w:r w:rsidRPr="00F67F8D">
              <w:rPr>
                <w:b/>
                <w:bCs/>
                <w:iCs/>
              </w:rPr>
              <w:t>M</w:t>
            </w:r>
            <w:r w:rsidR="00FE4F4C" w:rsidRPr="00F67F8D">
              <w:rPr>
                <w:b/>
                <w:bCs/>
                <w:iCs/>
              </w:rPr>
              <w:t>á</w:t>
            </w:r>
            <w:r w:rsidRPr="00F67F8D">
              <w:rPr>
                <w:b/>
                <w:bCs/>
                <w:iCs/>
              </w:rPr>
              <w:t>x.</w:t>
            </w:r>
          </w:p>
        </w:tc>
        <w:tc>
          <w:tcPr>
            <w:tcW w:w="1047" w:type="dxa"/>
          </w:tcPr>
          <w:p w14:paraId="760A6A05" w14:textId="77777777" w:rsidR="00E07691" w:rsidRPr="00F67F8D" w:rsidRDefault="00E07691" w:rsidP="00F67F8D">
            <w:pPr>
              <w:jc w:val="center"/>
              <w:rPr>
                <w:b/>
                <w:bCs/>
                <w:iCs/>
              </w:rPr>
            </w:pPr>
            <w:r w:rsidRPr="00F67F8D">
              <w:rPr>
                <w:b/>
                <w:bCs/>
                <w:iCs/>
              </w:rPr>
              <w:t>Media</w:t>
            </w:r>
          </w:p>
        </w:tc>
        <w:tc>
          <w:tcPr>
            <w:tcW w:w="993" w:type="dxa"/>
          </w:tcPr>
          <w:p w14:paraId="08923DE7" w14:textId="729C34A4" w:rsidR="00E07691" w:rsidRPr="00F67F8D" w:rsidRDefault="00E07691" w:rsidP="00F67F8D">
            <w:pPr>
              <w:jc w:val="center"/>
              <w:rPr>
                <w:b/>
                <w:bCs/>
                <w:iCs/>
              </w:rPr>
            </w:pPr>
            <w:r w:rsidRPr="00F67F8D">
              <w:rPr>
                <w:b/>
                <w:bCs/>
                <w:iCs/>
              </w:rPr>
              <w:t>DE</w:t>
            </w:r>
          </w:p>
        </w:tc>
        <w:tc>
          <w:tcPr>
            <w:tcW w:w="992" w:type="dxa"/>
          </w:tcPr>
          <w:p w14:paraId="6D5D7299" w14:textId="77777777" w:rsidR="00E07691" w:rsidRPr="00F67F8D" w:rsidRDefault="00E07691" w:rsidP="00F67F8D">
            <w:pPr>
              <w:jc w:val="center"/>
              <w:rPr>
                <w:b/>
                <w:bCs/>
                <w:iCs/>
              </w:rPr>
            </w:pPr>
            <w:r w:rsidRPr="00F67F8D">
              <w:rPr>
                <w:b/>
                <w:bCs/>
                <w:iCs/>
              </w:rPr>
              <w:t>Alfa</w:t>
            </w:r>
          </w:p>
        </w:tc>
      </w:tr>
      <w:tr w:rsidR="00E07691" w:rsidRPr="00F67F8D" w14:paraId="4DF0FD44" w14:textId="77777777" w:rsidTr="00212356">
        <w:trPr>
          <w:trHeight w:val="486"/>
        </w:trPr>
        <w:tc>
          <w:tcPr>
            <w:tcW w:w="3397" w:type="dxa"/>
            <w:shd w:val="clear" w:color="auto" w:fill="E7E6E6" w:themeFill="background2"/>
          </w:tcPr>
          <w:p w14:paraId="355632B2" w14:textId="77777777" w:rsidR="00E07691" w:rsidRPr="00F67F8D" w:rsidRDefault="00E07691" w:rsidP="00F67F8D">
            <w:pPr>
              <w:rPr>
                <w:b/>
                <w:bCs/>
              </w:rPr>
            </w:pPr>
          </w:p>
          <w:p w14:paraId="46E3B23A" w14:textId="77777777" w:rsidR="00E07691" w:rsidRPr="00F67F8D" w:rsidRDefault="00E07691" w:rsidP="00F67F8D">
            <w:r w:rsidRPr="00F67F8D">
              <w:t>Hábitos de consumo: acceso y uso</w:t>
            </w:r>
          </w:p>
        </w:tc>
        <w:tc>
          <w:tcPr>
            <w:tcW w:w="993" w:type="dxa"/>
            <w:shd w:val="clear" w:color="auto" w:fill="E7E6E6" w:themeFill="background2"/>
          </w:tcPr>
          <w:p w14:paraId="28393390" w14:textId="77777777" w:rsidR="00E07691" w:rsidRPr="00F67F8D" w:rsidRDefault="00E07691" w:rsidP="00F67F8D">
            <w:pPr>
              <w:jc w:val="center"/>
            </w:pPr>
          </w:p>
          <w:p w14:paraId="357BE2A5" w14:textId="77777777" w:rsidR="00E07691" w:rsidRPr="00F67F8D" w:rsidRDefault="00E07691" w:rsidP="00F67F8D">
            <w:pPr>
              <w:jc w:val="center"/>
            </w:pPr>
          </w:p>
        </w:tc>
        <w:tc>
          <w:tcPr>
            <w:tcW w:w="992" w:type="dxa"/>
            <w:shd w:val="clear" w:color="auto" w:fill="E7E6E6" w:themeFill="background2"/>
          </w:tcPr>
          <w:p w14:paraId="6CB2AAC8" w14:textId="77777777" w:rsidR="00E07691" w:rsidRPr="00F67F8D" w:rsidRDefault="00E07691" w:rsidP="00F67F8D">
            <w:pPr>
              <w:jc w:val="center"/>
            </w:pPr>
          </w:p>
        </w:tc>
        <w:tc>
          <w:tcPr>
            <w:tcW w:w="937" w:type="dxa"/>
            <w:shd w:val="clear" w:color="auto" w:fill="E7E6E6" w:themeFill="background2"/>
          </w:tcPr>
          <w:p w14:paraId="1D4EA881" w14:textId="77777777" w:rsidR="00E07691" w:rsidRPr="00F67F8D" w:rsidRDefault="00E07691" w:rsidP="00F67F8D">
            <w:pPr>
              <w:jc w:val="center"/>
            </w:pPr>
          </w:p>
        </w:tc>
        <w:tc>
          <w:tcPr>
            <w:tcW w:w="1047" w:type="dxa"/>
            <w:shd w:val="clear" w:color="auto" w:fill="E7E6E6" w:themeFill="background2"/>
          </w:tcPr>
          <w:p w14:paraId="6DA31B6D" w14:textId="77777777" w:rsidR="00E07691" w:rsidRPr="00F67F8D" w:rsidRDefault="00E07691" w:rsidP="00F67F8D">
            <w:pPr>
              <w:jc w:val="center"/>
            </w:pPr>
          </w:p>
        </w:tc>
        <w:tc>
          <w:tcPr>
            <w:tcW w:w="993" w:type="dxa"/>
            <w:shd w:val="clear" w:color="auto" w:fill="E7E6E6" w:themeFill="background2"/>
          </w:tcPr>
          <w:p w14:paraId="25601824" w14:textId="77777777" w:rsidR="00E07691" w:rsidRPr="00F67F8D" w:rsidRDefault="00E07691" w:rsidP="00F67F8D">
            <w:pPr>
              <w:jc w:val="center"/>
            </w:pPr>
          </w:p>
        </w:tc>
        <w:tc>
          <w:tcPr>
            <w:tcW w:w="992" w:type="dxa"/>
            <w:shd w:val="clear" w:color="auto" w:fill="E7E6E6" w:themeFill="background2"/>
          </w:tcPr>
          <w:p w14:paraId="728AD426" w14:textId="77777777" w:rsidR="00E07691" w:rsidRPr="00F67F8D" w:rsidRDefault="00E07691" w:rsidP="00F67F8D">
            <w:pPr>
              <w:jc w:val="center"/>
              <w:rPr>
                <w:b/>
              </w:rPr>
            </w:pPr>
          </w:p>
          <w:p w14:paraId="52F9A30D" w14:textId="343CE68F" w:rsidR="00E07691" w:rsidRPr="00F67F8D" w:rsidRDefault="007E2AE5" w:rsidP="00F67F8D">
            <w:pPr>
              <w:jc w:val="center"/>
              <w:rPr>
                <w:b/>
              </w:rPr>
            </w:pPr>
            <w:r w:rsidRPr="00F67F8D">
              <w:rPr>
                <w:b/>
              </w:rPr>
              <w:t>0</w:t>
            </w:r>
            <w:r w:rsidR="00E07691" w:rsidRPr="00F67F8D">
              <w:rPr>
                <w:b/>
              </w:rPr>
              <w:t>.</w:t>
            </w:r>
            <w:r w:rsidR="00651E6E" w:rsidRPr="00F67F8D">
              <w:rPr>
                <w:b/>
              </w:rPr>
              <w:t>82</w:t>
            </w:r>
          </w:p>
        </w:tc>
      </w:tr>
      <w:tr w:rsidR="00E07691" w:rsidRPr="00F67F8D" w14:paraId="37C1C5CE" w14:textId="77777777" w:rsidTr="00212356">
        <w:trPr>
          <w:trHeight w:val="486"/>
        </w:trPr>
        <w:tc>
          <w:tcPr>
            <w:tcW w:w="3397" w:type="dxa"/>
          </w:tcPr>
          <w:p w14:paraId="313107D9" w14:textId="77777777" w:rsidR="00E07691" w:rsidRPr="00F67F8D" w:rsidRDefault="00E07691" w:rsidP="00F67F8D">
            <w:pPr>
              <w:rPr>
                <w:bCs/>
              </w:rPr>
            </w:pPr>
          </w:p>
          <w:p w14:paraId="4106EA1F" w14:textId="3234BFE3" w:rsidR="00E07691" w:rsidRPr="00F67F8D" w:rsidRDefault="00E07691" w:rsidP="00F67F8D">
            <w:pPr>
              <w:rPr>
                <w:b/>
                <w:bCs/>
              </w:rPr>
            </w:pPr>
            <w:r w:rsidRPr="00F67F8D">
              <w:t>Uso Internet desde el hogar</w:t>
            </w:r>
            <w:r w:rsidR="00BE7051" w:rsidRPr="00F67F8D">
              <w:t>.</w:t>
            </w:r>
          </w:p>
        </w:tc>
        <w:tc>
          <w:tcPr>
            <w:tcW w:w="993" w:type="dxa"/>
          </w:tcPr>
          <w:p w14:paraId="41507C61" w14:textId="77777777" w:rsidR="00E07691" w:rsidRPr="00F67F8D" w:rsidRDefault="00E07691" w:rsidP="00F67F8D">
            <w:pPr>
              <w:jc w:val="center"/>
            </w:pPr>
          </w:p>
          <w:p w14:paraId="47C07C44" w14:textId="77777777" w:rsidR="00E07691" w:rsidRPr="00F67F8D" w:rsidRDefault="00FB1A9C" w:rsidP="00F67F8D">
            <w:pPr>
              <w:jc w:val="center"/>
            </w:pPr>
            <w:r w:rsidRPr="00F67F8D">
              <w:t>290</w:t>
            </w:r>
          </w:p>
        </w:tc>
        <w:tc>
          <w:tcPr>
            <w:tcW w:w="992" w:type="dxa"/>
          </w:tcPr>
          <w:p w14:paraId="3E6C0D2D" w14:textId="77777777" w:rsidR="00E07691" w:rsidRPr="00F67F8D" w:rsidRDefault="00E07691" w:rsidP="00F67F8D">
            <w:pPr>
              <w:jc w:val="center"/>
            </w:pPr>
          </w:p>
          <w:p w14:paraId="52425455" w14:textId="77777777" w:rsidR="00E07691" w:rsidRPr="00F67F8D" w:rsidRDefault="00E07691" w:rsidP="00F67F8D">
            <w:pPr>
              <w:jc w:val="center"/>
            </w:pPr>
            <w:r w:rsidRPr="00F67F8D">
              <w:t>1</w:t>
            </w:r>
          </w:p>
        </w:tc>
        <w:tc>
          <w:tcPr>
            <w:tcW w:w="937" w:type="dxa"/>
          </w:tcPr>
          <w:p w14:paraId="55AA2AAD" w14:textId="77777777" w:rsidR="00E07691" w:rsidRPr="00F67F8D" w:rsidRDefault="00E07691" w:rsidP="00F67F8D">
            <w:pPr>
              <w:jc w:val="center"/>
            </w:pPr>
          </w:p>
          <w:p w14:paraId="7C341AF7" w14:textId="77777777" w:rsidR="00E07691" w:rsidRPr="00F67F8D" w:rsidRDefault="00E07691" w:rsidP="00F67F8D">
            <w:pPr>
              <w:jc w:val="center"/>
            </w:pPr>
            <w:r w:rsidRPr="00F67F8D">
              <w:t>5</w:t>
            </w:r>
          </w:p>
        </w:tc>
        <w:tc>
          <w:tcPr>
            <w:tcW w:w="1047" w:type="dxa"/>
          </w:tcPr>
          <w:p w14:paraId="75FB7A0D" w14:textId="77777777" w:rsidR="00E07691" w:rsidRPr="00F67F8D" w:rsidRDefault="00E07691" w:rsidP="00F67F8D">
            <w:pPr>
              <w:jc w:val="center"/>
            </w:pPr>
          </w:p>
          <w:p w14:paraId="4B863C88" w14:textId="77777777" w:rsidR="00E07691" w:rsidRPr="00F67F8D" w:rsidRDefault="00E07691" w:rsidP="00F67F8D">
            <w:pPr>
              <w:jc w:val="center"/>
            </w:pPr>
            <w:r w:rsidRPr="00F67F8D">
              <w:t>3.85</w:t>
            </w:r>
          </w:p>
        </w:tc>
        <w:tc>
          <w:tcPr>
            <w:tcW w:w="993" w:type="dxa"/>
          </w:tcPr>
          <w:p w14:paraId="77CD1853" w14:textId="77777777" w:rsidR="00E07691" w:rsidRPr="00F67F8D" w:rsidRDefault="00E07691" w:rsidP="00F67F8D">
            <w:pPr>
              <w:jc w:val="center"/>
            </w:pPr>
          </w:p>
          <w:p w14:paraId="122B3013" w14:textId="77777777" w:rsidR="00E07691" w:rsidRPr="00F67F8D" w:rsidRDefault="00E07691" w:rsidP="00F67F8D">
            <w:pPr>
              <w:jc w:val="center"/>
            </w:pPr>
            <w:r w:rsidRPr="00F67F8D">
              <w:t>1.87</w:t>
            </w:r>
          </w:p>
        </w:tc>
        <w:tc>
          <w:tcPr>
            <w:tcW w:w="992" w:type="dxa"/>
          </w:tcPr>
          <w:p w14:paraId="1DE00F90" w14:textId="77777777" w:rsidR="00E07691" w:rsidRPr="00F67F8D" w:rsidRDefault="00E07691" w:rsidP="00F67F8D">
            <w:pPr>
              <w:jc w:val="center"/>
              <w:rPr>
                <w:b/>
              </w:rPr>
            </w:pPr>
          </w:p>
        </w:tc>
      </w:tr>
      <w:tr w:rsidR="00E07691" w:rsidRPr="00F67F8D" w14:paraId="127DDA33" w14:textId="77777777" w:rsidTr="00212356">
        <w:trPr>
          <w:trHeight w:val="528"/>
        </w:trPr>
        <w:tc>
          <w:tcPr>
            <w:tcW w:w="3397" w:type="dxa"/>
          </w:tcPr>
          <w:p w14:paraId="1FCE360C" w14:textId="6D9C771B" w:rsidR="00E07691" w:rsidRPr="00F67F8D" w:rsidRDefault="00E07691" w:rsidP="00F67F8D">
            <w:pPr>
              <w:rPr>
                <w:b/>
              </w:rPr>
            </w:pPr>
            <w:r w:rsidRPr="00F67F8D">
              <w:t xml:space="preserve">Uso Internet desde </w:t>
            </w:r>
            <w:r w:rsidR="00F5428A" w:rsidRPr="00F67F8D">
              <w:t>una computadora</w:t>
            </w:r>
            <w:r w:rsidRPr="00F67F8D">
              <w:t>, laptop o tableta</w:t>
            </w:r>
            <w:r w:rsidR="00BE7051" w:rsidRPr="00F67F8D">
              <w:t>.</w:t>
            </w:r>
          </w:p>
        </w:tc>
        <w:tc>
          <w:tcPr>
            <w:tcW w:w="993" w:type="dxa"/>
          </w:tcPr>
          <w:p w14:paraId="44FC2567" w14:textId="77777777" w:rsidR="00E07691" w:rsidRPr="00F67F8D" w:rsidRDefault="00E07691" w:rsidP="00F67F8D">
            <w:pPr>
              <w:jc w:val="center"/>
            </w:pPr>
          </w:p>
          <w:p w14:paraId="1833BF5B" w14:textId="77777777" w:rsidR="00E07691" w:rsidRPr="00F67F8D" w:rsidRDefault="00FB1A9C" w:rsidP="00F67F8D">
            <w:pPr>
              <w:jc w:val="center"/>
            </w:pPr>
            <w:r w:rsidRPr="00F67F8D">
              <w:t>290</w:t>
            </w:r>
          </w:p>
        </w:tc>
        <w:tc>
          <w:tcPr>
            <w:tcW w:w="992" w:type="dxa"/>
          </w:tcPr>
          <w:p w14:paraId="1440BEDB" w14:textId="77777777" w:rsidR="00E07691" w:rsidRPr="00F67F8D" w:rsidRDefault="00E07691" w:rsidP="00F67F8D">
            <w:pPr>
              <w:jc w:val="center"/>
            </w:pPr>
          </w:p>
          <w:p w14:paraId="12E6A543" w14:textId="77777777" w:rsidR="00E07691" w:rsidRPr="00F67F8D" w:rsidRDefault="00E07691" w:rsidP="00F67F8D">
            <w:pPr>
              <w:jc w:val="center"/>
            </w:pPr>
            <w:r w:rsidRPr="00F67F8D">
              <w:t>1</w:t>
            </w:r>
          </w:p>
        </w:tc>
        <w:tc>
          <w:tcPr>
            <w:tcW w:w="937" w:type="dxa"/>
          </w:tcPr>
          <w:p w14:paraId="355EBCAE" w14:textId="77777777" w:rsidR="00E07691" w:rsidRPr="00F67F8D" w:rsidRDefault="00E07691" w:rsidP="00F67F8D">
            <w:pPr>
              <w:jc w:val="center"/>
            </w:pPr>
          </w:p>
          <w:p w14:paraId="0E7921AD" w14:textId="77777777" w:rsidR="00E07691" w:rsidRPr="00F67F8D" w:rsidRDefault="00E07691" w:rsidP="00F67F8D">
            <w:pPr>
              <w:jc w:val="center"/>
            </w:pPr>
            <w:r w:rsidRPr="00F67F8D">
              <w:t>5</w:t>
            </w:r>
          </w:p>
        </w:tc>
        <w:tc>
          <w:tcPr>
            <w:tcW w:w="1047" w:type="dxa"/>
          </w:tcPr>
          <w:p w14:paraId="580DA1BE" w14:textId="77777777" w:rsidR="00E07691" w:rsidRPr="00F67F8D" w:rsidRDefault="00E07691" w:rsidP="00F67F8D">
            <w:pPr>
              <w:jc w:val="center"/>
            </w:pPr>
          </w:p>
          <w:p w14:paraId="1E02E332" w14:textId="77777777" w:rsidR="00E07691" w:rsidRPr="00F67F8D" w:rsidRDefault="00E07691" w:rsidP="00F67F8D">
            <w:pPr>
              <w:jc w:val="center"/>
            </w:pPr>
            <w:r w:rsidRPr="00F67F8D">
              <w:t>2.89</w:t>
            </w:r>
          </w:p>
        </w:tc>
        <w:tc>
          <w:tcPr>
            <w:tcW w:w="993" w:type="dxa"/>
          </w:tcPr>
          <w:p w14:paraId="6FD2C197" w14:textId="77777777" w:rsidR="00E07691" w:rsidRPr="00F67F8D" w:rsidRDefault="00E07691" w:rsidP="00F67F8D">
            <w:pPr>
              <w:jc w:val="center"/>
            </w:pPr>
          </w:p>
          <w:p w14:paraId="0359A230" w14:textId="77777777" w:rsidR="00E07691" w:rsidRPr="00F67F8D" w:rsidRDefault="00E07691" w:rsidP="00F67F8D">
            <w:pPr>
              <w:jc w:val="center"/>
            </w:pPr>
            <w:r w:rsidRPr="00F67F8D">
              <w:t>1.15</w:t>
            </w:r>
          </w:p>
        </w:tc>
        <w:tc>
          <w:tcPr>
            <w:tcW w:w="992" w:type="dxa"/>
          </w:tcPr>
          <w:p w14:paraId="20AFC74F" w14:textId="77777777" w:rsidR="00E07691" w:rsidRPr="00F67F8D" w:rsidRDefault="00E07691" w:rsidP="00F67F8D">
            <w:pPr>
              <w:jc w:val="center"/>
            </w:pPr>
          </w:p>
        </w:tc>
      </w:tr>
      <w:tr w:rsidR="00E07691" w:rsidRPr="00F67F8D" w14:paraId="5B048CEF" w14:textId="77777777" w:rsidTr="00212356">
        <w:trPr>
          <w:trHeight w:val="528"/>
        </w:trPr>
        <w:tc>
          <w:tcPr>
            <w:tcW w:w="3397" w:type="dxa"/>
          </w:tcPr>
          <w:p w14:paraId="0128885C" w14:textId="1D0516D9" w:rsidR="00E07691" w:rsidRPr="00F67F8D" w:rsidRDefault="00E07691" w:rsidP="00F67F8D">
            <w:pPr>
              <w:rPr>
                <w:b/>
              </w:rPr>
            </w:pPr>
            <w:r w:rsidRPr="00F67F8D">
              <w:t>Uso Internet con teléfono celular (</w:t>
            </w:r>
            <w:r w:rsidR="0050665A" w:rsidRPr="00F67F8D">
              <w:t>smartphone</w:t>
            </w:r>
            <w:r w:rsidRPr="00F67F8D">
              <w:t>).</w:t>
            </w:r>
          </w:p>
        </w:tc>
        <w:tc>
          <w:tcPr>
            <w:tcW w:w="993" w:type="dxa"/>
          </w:tcPr>
          <w:p w14:paraId="0B03DCE2" w14:textId="77777777" w:rsidR="00E07691" w:rsidRPr="00F67F8D" w:rsidRDefault="00E07691" w:rsidP="00F67F8D">
            <w:pPr>
              <w:jc w:val="center"/>
            </w:pPr>
          </w:p>
          <w:p w14:paraId="2E3D8B11" w14:textId="77777777" w:rsidR="00E07691" w:rsidRPr="00F67F8D" w:rsidRDefault="00FB1A9C" w:rsidP="00F67F8D">
            <w:pPr>
              <w:jc w:val="center"/>
            </w:pPr>
            <w:r w:rsidRPr="00F67F8D">
              <w:t>290</w:t>
            </w:r>
          </w:p>
        </w:tc>
        <w:tc>
          <w:tcPr>
            <w:tcW w:w="992" w:type="dxa"/>
          </w:tcPr>
          <w:p w14:paraId="0A0CDCAA" w14:textId="77777777" w:rsidR="00E07691" w:rsidRPr="00F67F8D" w:rsidRDefault="00E07691" w:rsidP="00F67F8D">
            <w:pPr>
              <w:jc w:val="center"/>
            </w:pPr>
          </w:p>
          <w:p w14:paraId="2A7A1A8C" w14:textId="77777777" w:rsidR="00E07691" w:rsidRPr="00F67F8D" w:rsidRDefault="00E07691" w:rsidP="00F67F8D">
            <w:pPr>
              <w:jc w:val="center"/>
            </w:pPr>
            <w:r w:rsidRPr="00F67F8D">
              <w:t>1</w:t>
            </w:r>
          </w:p>
        </w:tc>
        <w:tc>
          <w:tcPr>
            <w:tcW w:w="937" w:type="dxa"/>
          </w:tcPr>
          <w:p w14:paraId="29593235" w14:textId="77777777" w:rsidR="00E07691" w:rsidRPr="00F67F8D" w:rsidRDefault="00E07691" w:rsidP="00F67F8D">
            <w:pPr>
              <w:jc w:val="center"/>
            </w:pPr>
          </w:p>
          <w:p w14:paraId="5DE7E611" w14:textId="77777777" w:rsidR="00E07691" w:rsidRPr="00F67F8D" w:rsidRDefault="00E07691" w:rsidP="00F67F8D">
            <w:pPr>
              <w:jc w:val="center"/>
            </w:pPr>
            <w:r w:rsidRPr="00F67F8D">
              <w:t>5</w:t>
            </w:r>
          </w:p>
        </w:tc>
        <w:tc>
          <w:tcPr>
            <w:tcW w:w="1047" w:type="dxa"/>
          </w:tcPr>
          <w:p w14:paraId="24721553" w14:textId="77777777" w:rsidR="00E07691" w:rsidRPr="00F67F8D" w:rsidRDefault="00E07691" w:rsidP="00F67F8D">
            <w:pPr>
              <w:jc w:val="center"/>
            </w:pPr>
          </w:p>
          <w:p w14:paraId="47A8C59A" w14:textId="77777777" w:rsidR="00E07691" w:rsidRPr="00F67F8D" w:rsidRDefault="00E07691" w:rsidP="00F67F8D">
            <w:pPr>
              <w:jc w:val="center"/>
            </w:pPr>
            <w:r w:rsidRPr="00F67F8D">
              <w:t>4.11</w:t>
            </w:r>
          </w:p>
        </w:tc>
        <w:tc>
          <w:tcPr>
            <w:tcW w:w="993" w:type="dxa"/>
          </w:tcPr>
          <w:p w14:paraId="30B1847B" w14:textId="77777777" w:rsidR="00E07691" w:rsidRPr="00F67F8D" w:rsidRDefault="00E07691" w:rsidP="00F67F8D">
            <w:pPr>
              <w:jc w:val="center"/>
            </w:pPr>
          </w:p>
          <w:p w14:paraId="25342CDD" w14:textId="77777777" w:rsidR="00E07691" w:rsidRPr="00F67F8D" w:rsidRDefault="00E07691" w:rsidP="00F67F8D">
            <w:pPr>
              <w:jc w:val="center"/>
            </w:pPr>
            <w:r w:rsidRPr="00F67F8D">
              <w:t>1.83</w:t>
            </w:r>
          </w:p>
        </w:tc>
        <w:tc>
          <w:tcPr>
            <w:tcW w:w="992" w:type="dxa"/>
          </w:tcPr>
          <w:p w14:paraId="5DA9ED61" w14:textId="77777777" w:rsidR="00E07691" w:rsidRPr="00F67F8D" w:rsidRDefault="00E07691" w:rsidP="00F67F8D">
            <w:pPr>
              <w:jc w:val="center"/>
            </w:pPr>
          </w:p>
        </w:tc>
      </w:tr>
      <w:tr w:rsidR="00E07691" w:rsidRPr="00F67F8D" w14:paraId="0C8C3165" w14:textId="77777777" w:rsidTr="00212356">
        <w:trPr>
          <w:trHeight w:val="528"/>
        </w:trPr>
        <w:tc>
          <w:tcPr>
            <w:tcW w:w="3397" w:type="dxa"/>
          </w:tcPr>
          <w:p w14:paraId="589F9FD7" w14:textId="77777777" w:rsidR="00E07691" w:rsidRPr="00F67F8D" w:rsidRDefault="00E07691" w:rsidP="00F67F8D">
            <w:pPr>
              <w:rPr>
                <w:b/>
              </w:rPr>
            </w:pPr>
            <w:r w:rsidRPr="00F67F8D">
              <w:t>Uso Internet desde cualquier lugar (escuela, cibercafé, casa de un amigo, casa de un familiar, en lugares con conexión gratis).</w:t>
            </w:r>
          </w:p>
        </w:tc>
        <w:tc>
          <w:tcPr>
            <w:tcW w:w="993" w:type="dxa"/>
          </w:tcPr>
          <w:p w14:paraId="7EC3CDF9" w14:textId="77777777" w:rsidR="00E07691" w:rsidRPr="00F67F8D" w:rsidRDefault="00E07691" w:rsidP="00F67F8D">
            <w:pPr>
              <w:jc w:val="center"/>
            </w:pPr>
          </w:p>
          <w:p w14:paraId="38C1C59D" w14:textId="77777777" w:rsidR="00E07691" w:rsidRPr="00F67F8D" w:rsidRDefault="00FB1A9C" w:rsidP="00F67F8D">
            <w:pPr>
              <w:jc w:val="center"/>
            </w:pPr>
            <w:r w:rsidRPr="00F67F8D">
              <w:t>290</w:t>
            </w:r>
          </w:p>
        </w:tc>
        <w:tc>
          <w:tcPr>
            <w:tcW w:w="992" w:type="dxa"/>
          </w:tcPr>
          <w:p w14:paraId="7CC6F11F" w14:textId="77777777" w:rsidR="00E07691" w:rsidRPr="00F67F8D" w:rsidRDefault="00E07691" w:rsidP="00F67F8D">
            <w:pPr>
              <w:jc w:val="center"/>
            </w:pPr>
          </w:p>
          <w:p w14:paraId="771D3156" w14:textId="77777777" w:rsidR="00E07691" w:rsidRPr="00F67F8D" w:rsidRDefault="00E07691" w:rsidP="00F67F8D">
            <w:pPr>
              <w:jc w:val="center"/>
            </w:pPr>
            <w:r w:rsidRPr="00F67F8D">
              <w:t>1</w:t>
            </w:r>
          </w:p>
        </w:tc>
        <w:tc>
          <w:tcPr>
            <w:tcW w:w="937" w:type="dxa"/>
          </w:tcPr>
          <w:p w14:paraId="35FAB2D8" w14:textId="77777777" w:rsidR="00E07691" w:rsidRPr="00F67F8D" w:rsidRDefault="00E07691" w:rsidP="00F67F8D">
            <w:pPr>
              <w:jc w:val="center"/>
            </w:pPr>
          </w:p>
          <w:p w14:paraId="6DABD305" w14:textId="77777777" w:rsidR="00E07691" w:rsidRPr="00F67F8D" w:rsidRDefault="00E07691" w:rsidP="00F67F8D">
            <w:pPr>
              <w:jc w:val="center"/>
            </w:pPr>
            <w:r w:rsidRPr="00F67F8D">
              <w:t>5</w:t>
            </w:r>
          </w:p>
        </w:tc>
        <w:tc>
          <w:tcPr>
            <w:tcW w:w="1047" w:type="dxa"/>
          </w:tcPr>
          <w:p w14:paraId="73CB5CC0" w14:textId="77777777" w:rsidR="00E07691" w:rsidRPr="00F67F8D" w:rsidRDefault="00E07691" w:rsidP="00F67F8D">
            <w:pPr>
              <w:jc w:val="center"/>
            </w:pPr>
          </w:p>
          <w:p w14:paraId="5BB22E5B" w14:textId="77777777" w:rsidR="00E07691" w:rsidRPr="00F67F8D" w:rsidRDefault="00E07691" w:rsidP="00F67F8D">
            <w:pPr>
              <w:jc w:val="center"/>
            </w:pPr>
            <w:r w:rsidRPr="00F67F8D">
              <w:t>4.04</w:t>
            </w:r>
          </w:p>
        </w:tc>
        <w:tc>
          <w:tcPr>
            <w:tcW w:w="993" w:type="dxa"/>
          </w:tcPr>
          <w:p w14:paraId="5DA93598" w14:textId="77777777" w:rsidR="00E07691" w:rsidRPr="00F67F8D" w:rsidRDefault="00E07691" w:rsidP="00F67F8D">
            <w:pPr>
              <w:jc w:val="center"/>
            </w:pPr>
          </w:p>
          <w:p w14:paraId="3F79EE92" w14:textId="77777777" w:rsidR="00E07691" w:rsidRPr="00F67F8D" w:rsidRDefault="00E07691" w:rsidP="00F67F8D">
            <w:pPr>
              <w:jc w:val="center"/>
            </w:pPr>
            <w:r w:rsidRPr="00F67F8D">
              <w:t>1.79</w:t>
            </w:r>
          </w:p>
        </w:tc>
        <w:tc>
          <w:tcPr>
            <w:tcW w:w="992" w:type="dxa"/>
          </w:tcPr>
          <w:p w14:paraId="43C23586" w14:textId="77777777" w:rsidR="00E07691" w:rsidRPr="00F67F8D" w:rsidRDefault="00E07691" w:rsidP="00F67F8D">
            <w:pPr>
              <w:jc w:val="center"/>
            </w:pPr>
          </w:p>
        </w:tc>
      </w:tr>
      <w:tr w:rsidR="00E07691" w:rsidRPr="00F67F8D" w14:paraId="2E5AF735" w14:textId="77777777" w:rsidTr="00212356">
        <w:trPr>
          <w:trHeight w:val="528"/>
        </w:trPr>
        <w:tc>
          <w:tcPr>
            <w:tcW w:w="3397" w:type="dxa"/>
          </w:tcPr>
          <w:p w14:paraId="794FAFC0" w14:textId="77777777" w:rsidR="00E07691" w:rsidRPr="00F67F8D" w:rsidRDefault="00E07691" w:rsidP="00F67F8D">
            <w:pPr>
              <w:rPr>
                <w:b/>
              </w:rPr>
            </w:pPr>
            <w:r w:rsidRPr="00F67F8D">
              <w:t>Uso Internet en cualquier lugar desde mi celular.</w:t>
            </w:r>
          </w:p>
        </w:tc>
        <w:tc>
          <w:tcPr>
            <w:tcW w:w="993" w:type="dxa"/>
          </w:tcPr>
          <w:p w14:paraId="01166492" w14:textId="77777777" w:rsidR="00E07691" w:rsidRPr="00F67F8D" w:rsidRDefault="00E07691" w:rsidP="00F67F8D">
            <w:pPr>
              <w:jc w:val="center"/>
            </w:pPr>
          </w:p>
          <w:p w14:paraId="531CE66A" w14:textId="77777777" w:rsidR="00E07691" w:rsidRPr="00F67F8D" w:rsidRDefault="00FB1A9C" w:rsidP="00F67F8D">
            <w:pPr>
              <w:jc w:val="center"/>
            </w:pPr>
            <w:r w:rsidRPr="00F67F8D">
              <w:t>290</w:t>
            </w:r>
          </w:p>
        </w:tc>
        <w:tc>
          <w:tcPr>
            <w:tcW w:w="992" w:type="dxa"/>
          </w:tcPr>
          <w:p w14:paraId="16C06540" w14:textId="77777777" w:rsidR="00E07691" w:rsidRPr="00F67F8D" w:rsidRDefault="00E07691" w:rsidP="00F67F8D">
            <w:pPr>
              <w:jc w:val="center"/>
            </w:pPr>
          </w:p>
          <w:p w14:paraId="6DF9070A" w14:textId="77777777" w:rsidR="00E07691" w:rsidRPr="00F67F8D" w:rsidRDefault="00E07691" w:rsidP="00F67F8D">
            <w:pPr>
              <w:jc w:val="center"/>
            </w:pPr>
            <w:r w:rsidRPr="00F67F8D">
              <w:t>1</w:t>
            </w:r>
          </w:p>
        </w:tc>
        <w:tc>
          <w:tcPr>
            <w:tcW w:w="937" w:type="dxa"/>
          </w:tcPr>
          <w:p w14:paraId="058FECB8" w14:textId="77777777" w:rsidR="00E07691" w:rsidRPr="00F67F8D" w:rsidRDefault="00E07691" w:rsidP="00F67F8D">
            <w:pPr>
              <w:jc w:val="center"/>
            </w:pPr>
          </w:p>
          <w:p w14:paraId="7D78F979" w14:textId="77777777" w:rsidR="00E07691" w:rsidRPr="00F67F8D" w:rsidRDefault="00E07691" w:rsidP="00F67F8D">
            <w:pPr>
              <w:jc w:val="center"/>
            </w:pPr>
            <w:r w:rsidRPr="00F67F8D">
              <w:t>5</w:t>
            </w:r>
          </w:p>
        </w:tc>
        <w:tc>
          <w:tcPr>
            <w:tcW w:w="1047" w:type="dxa"/>
          </w:tcPr>
          <w:p w14:paraId="2507A4B9" w14:textId="77777777" w:rsidR="00E07691" w:rsidRPr="00F67F8D" w:rsidRDefault="00E07691" w:rsidP="00F67F8D">
            <w:pPr>
              <w:jc w:val="center"/>
            </w:pPr>
          </w:p>
          <w:p w14:paraId="31471A29" w14:textId="77777777" w:rsidR="00E07691" w:rsidRPr="00F67F8D" w:rsidRDefault="00E07691" w:rsidP="00F67F8D">
            <w:pPr>
              <w:jc w:val="center"/>
            </w:pPr>
            <w:r w:rsidRPr="00F67F8D">
              <w:t>4.14</w:t>
            </w:r>
          </w:p>
          <w:p w14:paraId="0FC35F47" w14:textId="77777777" w:rsidR="00E07691" w:rsidRPr="00F67F8D" w:rsidRDefault="00E07691" w:rsidP="00F67F8D">
            <w:pPr>
              <w:jc w:val="center"/>
            </w:pPr>
          </w:p>
        </w:tc>
        <w:tc>
          <w:tcPr>
            <w:tcW w:w="993" w:type="dxa"/>
          </w:tcPr>
          <w:p w14:paraId="552AEC1A" w14:textId="77777777" w:rsidR="00E07691" w:rsidRPr="00F67F8D" w:rsidRDefault="00E07691" w:rsidP="00F67F8D">
            <w:pPr>
              <w:jc w:val="center"/>
            </w:pPr>
          </w:p>
          <w:p w14:paraId="6AB07BF5" w14:textId="77777777" w:rsidR="00E07691" w:rsidRPr="00F67F8D" w:rsidRDefault="00E07691" w:rsidP="00F67F8D">
            <w:pPr>
              <w:jc w:val="center"/>
            </w:pPr>
            <w:r w:rsidRPr="00F67F8D">
              <w:t>3.23</w:t>
            </w:r>
          </w:p>
        </w:tc>
        <w:tc>
          <w:tcPr>
            <w:tcW w:w="992" w:type="dxa"/>
          </w:tcPr>
          <w:p w14:paraId="0F905008" w14:textId="77777777" w:rsidR="00E07691" w:rsidRPr="00F67F8D" w:rsidRDefault="00E07691" w:rsidP="00F67F8D">
            <w:pPr>
              <w:jc w:val="center"/>
            </w:pPr>
          </w:p>
        </w:tc>
      </w:tr>
      <w:tr w:rsidR="00E07691" w:rsidRPr="00F67F8D" w14:paraId="673247E8" w14:textId="77777777" w:rsidTr="00212356">
        <w:trPr>
          <w:trHeight w:val="528"/>
        </w:trPr>
        <w:tc>
          <w:tcPr>
            <w:tcW w:w="3397" w:type="dxa"/>
          </w:tcPr>
          <w:p w14:paraId="72CA7DD9" w14:textId="77777777" w:rsidR="00E07691" w:rsidRPr="00F67F8D" w:rsidRDefault="00E07691" w:rsidP="00F67F8D">
            <w:pPr>
              <w:rPr>
                <w:b/>
              </w:rPr>
            </w:pPr>
            <w:r w:rsidRPr="00F67F8D">
              <w:t>Uso Internet todos los días.</w:t>
            </w:r>
          </w:p>
        </w:tc>
        <w:tc>
          <w:tcPr>
            <w:tcW w:w="993" w:type="dxa"/>
          </w:tcPr>
          <w:p w14:paraId="5D4AE69D" w14:textId="77777777" w:rsidR="00E07691" w:rsidRPr="00F67F8D" w:rsidRDefault="00FB1A9C" w:rsidP="00F67F8D">
            <w:pPr>
              <w:jc w:val="center"/>
            </w:pPr>
            <w:r w:rsidRPr="00F67F8D">
              <w:t>290</w:t>
            </w:r>
          </w:p>
        </w:tc>
        <w:tc>
          <w:tcPr>
            <w:tcW w:w="992" w:type="dxa"/>
          </w:tcPr>
          <w:p w14:paraId="1D7E0DBF" w14:textId="77777777" w:rsidR="00E07691" w:rsidRPr="00F67F8D" w:rsidRDefault="00E07691" w:rsidP="00F67F8D">
            <w:pPr>
              <w:jc w:val="center"/>
            </w:pPr>
            <w:r w:rsidRPr="00F67F8D">
              <w:t>1</w:t>
            </w:r>
          </w:p>
        </w:tc>
        <w:tc>
          <w:tcPr>
            <w:tcW w:w="937" w:type="dxa"/>
          </w:tcPr>
          <w:p w14:paraId="07E223C5" w14:textId="77777777" w:rsidR="00E07691" w:rsidRPr="00F67F8D" w:rsidRDefault="00E07691" w:rsidP="00F67F8D">
            <w:pPr>
              <w:jc w:val="center"/>
            </w:pPr>
            <w:r w:rsidRPr="00F67F8D">
              <w:t>5</w:t>
            </w:r>
          </w:p>
        </w:tc>
        <w:tc>
          <w:tcPr>
            <w:tcW w:w="1047" w:type="dxa"/>
          </w:tcPr>
          <w:p w14:paraId="0982E5B5" w14:textId="77777777" w:rsidR="00E07691" w:rsidRPr="00F67F8D" w:rsidRDefault="00E07691" w:rsidP="00F67F8D">
            <w:pPr>
              <w:jc w:val="center"/>
            </w:pPr>
            <w:r w:rsidRPr="00F67F8D">
              <w:t>4.46</w:t>
            </w:r>
          </w:p>
        </w:tc>
        <w:tc>
          <w:tcPr>
            <w:tcW w:w="993" w:type="dxa"/>
          </w:tcPr>
          <w:p w14:paraId="7DB2F983" w14:textId="77777777" w:rsidR="00E07691" w:rsidRPr="00F67F8D" w:rsidRDefault="00E07691" w:rsidP="00F67F8D">
            <w:pPr>
              <w:jc w:val="center"/>
            </w:pPr>
            <w:r w:rsidRPr="00F67F8D">
              <w:t>1.35</w:t>
            </w:r>
          </w:p>
        </w:tc>
        <w:tc>
          <w:tcPr>
            <w:tcW w:w="992" w:type="dxa"/>
          </w:tcPr>
          <w:p w14:paraId="561B0F99" w14:textId="77777777" w:rsidR="00E07691" w:rsidRPr="00F67F8D" w:rsidRDefault="00E07691" w:rsidP="00F67F8D">
            <w:pPr>
              <w:jc w:val="center"/>
            </w:pPr>
          </w:p>
        </w:tc>
      </w:tr>
      <w:tr w:rsidR="00E07691" w:rsidRPr="00F67F8D" w14:paraId="191AA7E9" w14:textId="77777777" w:rsidTr="00212356">
        <w:trPr>
          <w:trHeight w:val="528"/>
        </w:trPr>
        <w:tc>
          <w:tcPr>
            <w:tcW w:w="3397" w:type="dxa"/>
          </w:tcPr>
          <w:p w14:paraId="0EFD7BA2" w14:textId="69450F9D" w:rsidR="00E07691" w:rsidRPr="00F67F8D" w:rsidRDefault="00E07691" w:rsidP="00F67F8D">
            <w:pPr>
              <w:rPr>
                <w:b/>
              </w:rPr>
            </w:pPr>
            <w:r w:rsidRPr="00F67F8D">
              <w:t xml:space="preserve">Cuando uso Internet visito </w:t>
            </w:r>
            <w:r w:rsidR="00F5428A" w:rsidRPr="00F67F8D">
              <w:t>páginas de</w:t>
            </w:r>
            <w:r w:rsidRPr="00F67F8D">
              <w:t xml:space="preserve"> deportes, juegos, música, noticias de artistas, páginas de adultos, concursos, humor y risa.</w:t>
            </w:r>
          </w:p>
        </w:tc>
        <w:tc>
          <w:tcPr>
            <w:tcW w:w="993" w:type="dxa"/>
          </w:tcPr>
          <w:p w14:paraId="2D7C9BFE" w14:textId="77777777" w:rsidR="00E07691" w:rsidRPr="00F67F8D" w:rsidRDefault="00E07691" w:rsidP="00F67F8D">
            <w:pPr>
              <w:jc w:val="center"/>
            </w:pPr>
          </w:p>
          <w:p w14:paraId="20792436" w14:textId="77777777" w:rsidR="00E07691" w:rsidRPr="00F67F8D" w:rsidRDefault="00EE0547" w:rsidP="00F67F8D">
            <w:pPr>
              <w:jc w:val="center"/>
            </w:pPr>
            <w:r w:rsidRPr="00F67F8D">
              <w:t>290</w:t>
            </w:r>
          </w:p>
        </w:tc>
        <w:tc>
          <w:tcPr>
            <w:tcW w:w="992" w:type="dxa"/>
          </w:tcPr>
          <w:p w14:paraId="626EE34A" w14:textId="77777777" w:rsidR="00E07691" w:rsidRPr="00F67F8D" w:rsidRDefault="00E07691" w:rsidP="00F67F8D">
            <w:pPr>
              <w:jc w:val="center"/>
            </w:pPr>
          </w:p>
          <w:p w14:paraId="53126626" w14:textId="77777777" w:rsidR="00E07691" w:rsidRPr="00F67F8D" w:rsidRDefault="00E07691" w:rsidP="00F67F8D">
            <w:pPr>
              <w:jc w:val="center"/>
            </w:pPr>
            <w:r w:rsidRPr="00F67F8D">
              <w:t>1</w:t>
            </w:r>
          </w:p>
        </w:tc>
        <w:tc>
          <w:tcPr>
            <w:tcW w:w="937" w:type="dxa"/>
          </w:tcPr>
          <w:p w14:paraId="03E59899" w14:textId="77777777" w:rsidR="00E07691" w:rsidRPr="00F67F8D" w:rsidRDefault="00E07691" w:rsidP="00F67F8D">
            <w:pPr>
              <w:jc w:val="center"/>
            </w:pPr>
          </w:p>
          <w:p w14:paraId="1A1BE26D" w14:textId="77777777" w:rsidR="00E07691" w:rsidRPr="00F67F8D" w:rsidRDefault="00E07691" w:rsidP="00F67F8D">
            <w:pPr>
              <w:jc w:val="center"/>
            </w:pPr>
            <w:r w:rsidRPr="00F67F8D">
              <w:t>5</w:t>
            </w:r>
          </w:p>
        </w:tc>
        <w:tc>
          <w:tcPr>
            <w:tcW w:w="1047" w:type="dxa"/>
          </w:tcPr>
          <w:p w14:paraId="3ACA35F5" w14:textId="77777777" w:rsidR="00E07691" w:rsidRPr="00F67F8D" w:rsidRDefault="00E07691" w:rsidP="00F67F8D">
            <w:pPr>
              <w:jc w:val="center"/>
            </w:pPr>
          </w:p>
          <w:p w14:paraId="7A84C0FB" w14:textId="77777777" w:rsidR="00E07691" w:rsidRPr="00F67F8D" w:rsidRDefault="00E07691" w:rsidP="00F67F8D">
            <w:pPr>
              <w:jc w:val="center"/>
            </w:pPr>
            <w:r w:rsidRPr="00F67F8D">
              <w:t>2.89</w:t>
            </w:r>
          </w:p>
        </w:tc>
        <w:tc>
          <w:tcPr>
            <w:tcW w:w="993" w:type="dxa"/>
          </w:tcPr>
          <w:p w14:paraId="51EC5A3D" w14:textId="77777777" w:rsidR="00E07691" w:rsidRPr="00F67F8D" w:rsidRDefault="00E07691" w:rsidP="00F67F8D">
            <w:pPr>
              <w:jc w:val="center"/>
            </w:pPr>
          </w:p>
          <w:p w14:paraId="734EB624" w14:textId="77777777" w:rsidR="00E07691" w:rsidRPr="00F67F8D" w:rsidRDefault="00E07691" w:rsidP="00F67F8D">
            <w:pPr>
              <w:jc w:val="center"/>
            </w:pPr>
            <w:r w:rsidRPr="00F67F8D">
              <w:t>1.09</w:t>
            </w:r>
          </w:p>
        </w:tc>
        <w:tc>
          <w:tcPr>
            <w:tcW w:w="992" w:type="dxa"/>
          </w:tcPr>
          <w:p w14:paraId="2DAE7712" w14:textId="77777777" w:rsidR="00E07691" w:rsidRPr="00F67F8D" w:rsidRDefault="00E07691" w:rsidP="00F67F8D">
            <w:pPr>
              <w:jc w:val="center"/>
            </w:pPr>
          </w:p>
        </w:tc>
      </w:tr>
      <w:tr w:rsidR="00E07691" w:rsidRPr="00F67F8D" w14:paraId="077FE52A" w14:textId="77777777" w:rsidTr="00212356">
        <w:trPr>
          <w:trHeight w:val="528"/>
        </w:trPr>
        <w:tc>
          <w:tcPr>
            <w:tcW w:w="3397" w:type="dxa"/>
          </w:tcPr>
          <w:p w14:paraId="2EA85C3A" w14:textId="269226A5" w:rsidR="00E07691" w:rsidRPr="00F67F8D" w:rsidRDefault="00E07691" w:rsidP="00F67F8D">
            <w:pPr>
              <w:rPr>
                <w:b/>
              </w:rPr>
            </w:pPr>
            <w:r w:rsidRPr="00F67F8D">
              <w:t xml:space="preserve">Cuando uso Internet descargo música, películas y series de </w:t>
            </w:r>
            <w:r w:rsidR="00FE4F4C" w:rsidRPr="00F67F8D">
              <w:t>tv</w:t>
            </w:r>
            <w:r w:rsidRPr="00F67F8D">
              <w:t>.</w:t>
            </w:r>
          </w:p>
        </w:tc>
        <w:tc>
          <w:tcPr>
            <w:tcW w:w="993" w:type="dxa"/>
          </w:tcPr>
          <w:p w14:paraId="0BE6FAF5" w14:textId="77777777" w:rsidR="00E07691" w:rsidRPr="00F67F8D" w:rsidRDefault="00E07691" w:rsidP="00F67F8D">
            <w:pPr>
              <w:jc w:val="center"/>
            </w:pPr>
          </w:p>
          <w:p w14:paraId="37365355" w14:textId="77777777" w:rsidR="00E07691" w:rsidRPr="00F67F8D" w:rsidRDefault="00EE0547" w:rsidP="00F67F8D">
            <w:pPr>
              <w:jc w:val="center"/>
            </w:pPr>
            <w:r w:rsidRPr="00F67F8D">
              <w:t>290</w:t>
            </w:r>
          </w:p>
        </w:tc>
        <w:tc>
          <w:tcPr>
            <w:tcW w:w="992" w:type="dxa"/>
          </w:tcPr>
          <w:p w14:paraId="3A27C4E9" w14:textId="77777777" w:rsidR="00E07691" w:rsidRPr="00F67F8D" w:rsidRDefault="00E07691" w:rsidP="00F67F8D">
            <w:pPr>
              <w:jc w:val="center"/>
            </w:pPr>
          </w:p>
          <w:p w14:paraId="22BA011A" w14:textId="77777777" w:rsidR="00E07691" w:rsidRPr="00F67F8D" w:rsidRDefault="00E07691" w:rsidP="00F67F8D">
            <w:pPr>
              <w:jc w:val="center"/>
            </w:pPr>
            <w:r w:rsidRPr="00F67F8D">
              <w:t>1</w:t>
            </w:r>
          </w:p>
        </w:tc>
        <w:tc>
          <w:tcPr>
            <w:tcW w:w="937" w:type="dxa"/>
          </w:tcPr>
          <w:p w14:paraId="54C90FD8" w14:textId="77777777" w:rsidR="00E07691" w:rsidRPr="00F67F8D" w:rsidRDefault="00E07691" w:rsidP="00F67F8D">
            <w:pPr>
              <w:jc w:val="center"/>
            </w:pPr>
          </w:p>
          <w:p w14:paraId="4071C3A9" w14:textId="77777777" w:rsidR="00E07691" w:rsidRPr="00F67F8D" w:rsidRDefault="00E07691" w:rsidP="00F67F8D">
            <w:pPr>
              <w:jc w:val="center"/>
            </w:pPr>
            <w:r w:rsidRPr="00F67F8D">
              <w:t>5</w:t>
            </w:r>
          </w:p>
        </w:tc>
        <w:tc>
          <w:tcPr>
            <w:tcW w:w="1047" w:type="dxa"/>
          </w:tcPr>
          <w:p w14:paraId="676BFD57" w14:textId="77777777" w:rsidR="00E07691" w:rsidRPr="00F67F8D" w:rsidRDefault="00E07691" w:rsidP="00F67F8D">
            <w:pPr>
              <w:jc w:val="center"/>
            </w:pPr>
          </w:p>
          <w:p w14:paraId="34E2CF5E" w14:textId="77777777" w:rsidR="00E07691" w:rsidRPr="00F67F8D" w:rsidRDefault="00E07691" w:rsidP="00F67F8D">
            <w:pPr>
              <w:jc w:val="center"/>
            </w:pPr>
            <w:r w:rsidRPr="00F67F8D">
              <w:t>2.66</w:t>
            </w:r>
          </w:p>
        </w:tc>
        <w:tc>
          <w:tcPr>
            <w:tcW w:w="993" w:type="dxa"/>
          </w:tcPr>
          <w:p w14:paraId="7C3A1E0A" w14:textId="77777777" w:rsidR="00E07691" w:rsidRPr="00F67F8D" w:rsidRDefault="00E07691" w:rsidP="00F67F8D">
            <w:pPr>
              <w:jc w:val="center"/>
            </w:pPr>
          </w:p>
          <w:p w14:paraId="5C9F5E1E" w14:textId="77777777" w:rsidR="00E07691" w:rsidRPr="00F67F8D" w:rsidRDefault="00E07691" w:rsidP="00F67F8D">
            <w:pPr>
              <w:jc w:val="center"/>
            </w:pPr>
            <w:r w:rsidRPr="00F67F8D">
              <w:t>1.84</w:t>
            </w:r>
          </w:p>
        </w:tc>
        <w:tc>
          <w:tcPr>
            <w:tcW w:w="992" w:type="dxa"/>
          </w:tcPr>
          <w:p w14:paraId="68EA81BB" w14:textId="77777777" w:rsidR="00E07691" w:rsidRPr="00F67F8D" w:rsidRDefault="00E07691" w:rsidP="00F67F8D">
            <w:pPr>
              <w:jc w:val="center"/>
            </w:pPr>
          </w:p>
        </w:tc>
      </w:tr>
      <w:tr w:rsidR="00E07691" w:rsidRPr="00F67F8D" w14:paraId="42F7EE42" w14:textId="77777777" w:rsidTr="00212356">
        <w:trPr>
          <w:trHeight w:val="528"/>
        </w:trPr>
        <w:tc>
          <w:tcPr>
            <w:tcW w:w="3397" w:type="dxa"/>
          </w:tcPr>
          <w:p w14:paraId="508723E5" w14:textId="77777777" w:rsidR="00E07691" w:rsidRPr="00F67F8D" w:rsidRDefault="00E07691" w:rsidP="00F67F8D">
            <w:pPr>
              <w:rPr>
                <w:b/>
              </w:rPr>
            </w:pPr>
            <w:r w:rsidRPr="00F67F8D">
              <w:t>Cuando uso Internet busco información para mis tareas escolares.</w:t>
            </w:r>
          </w:p>
        </w:tc>
        <w:tc>
          <w:tcPr>
            <w:tcW w:w="993" w:type="dxa"/>
          </w:tcPr>
          <w:p w14:paraId="6B78E566" w14:textId="77777777" w:rsidR="00E07691" w:rsidRPr="00F67F8D" w:rsidRDefault="00E07691" w:rsidP="00F67F8D">
            <w:pPr>
              <w:jc w:val="center"/>
            </w:pPr>
          </w:p>
          <w:p w14:paraId="180578C3" w14:textId="77777777" w:rsidR="00E07691" w:rsidRPr="00F67F8D" w:rsidRDefault="00D4643D" w:rsidP="00F67F8D">
            <w:pPr>
              <w:jc w:val="center"/>
            </w:pPr>
            <w:r w:rsidRPr="00F67F8D">
              <w:t>290</w:t>
            </w:r>
          </w:p>
        </w:tc>
        <w:tc>
          <w:tcPr>
            <w:tcW w:w="992" w:type="dxa"/>
          </w:tcPr>
          <w:p w14:paraId="24F68A50" w14:textId="77777777" w:rsidR="00E07691" w:rsidRPr="00F67F8D" w:rsidRDefault="00E07691" w:rsidP="00F67F8D">
            <w:pPr>
              <w:jc w:val="center"/>
            </w:pPr>
          </w:p>
          <w:p w14:paraId="2124DEC1" w14:textId="77777777" w:rsidR="00E07691" w:rsidRPr="00F67F8D" w:rsidRDefault="00E07691" w:rsidP="00F67F8D">
            <w:pPr>
              <w:jc w:val="center"/>
            </w:pPr>
            <w:r w:rsidRPr="00F67F8D">
              <w:t>1</w:t>
            </w:r>
          </w:p>
        </w:tc>
        <w:tc>
          <w:tcPr>
            <w:tcW w:w="937" w:type="dxa"/>
          </w:tcPr>
          <w:p w14:paraId="1E8254BA" w14:textId="77777777" w:rsidR="00E07691" w:rsidRPr="00F67F8D" w:rsidRDefault="00E07691" w:rsidP="00F67F8D">
            <w:pPr>
              <w:jc w:val="center"/>
            </w:pPr>
          </w:p>
          <w:p w14:paraId="08F92968" w14:textId="77777777" w:rsidR="00E07691" w:rsidRPr="00F67F8D" w:rsidRDefault="00E07691" w:rsidP="00F67F8D">
            <w:pPr>
              <w:jc w:val="center"/>
            </w:pPr>
            <w:r w:rsidRPr="00F67F8D">
              <w:t>5</w:t>
            </w:r>
          </w:p>
        </w:tc>
        <w:tc>
          <w:tcPr>
            <w:tcW w:w="1047" w:type="dxa"/>
          </w:tcPr>
          <w:p w14:paraId="59B63958" w14:textId="77777777" w:rsidR="00E07691" w:rsidRPr="00F67F8D" w:rsidRDefault="00E07691" w:rsidP="00F67F8D">
            <w:pPr>
              <w:jc w:val="center"/>
            </w:pPr>
          </w:p>
          <w:p w14:paraId="3EC2D882" w14:textId="77777777" w:rsidR="00E07691" w:rsidRPr="00F67F8D" w:rsidRDefault="00E07691" w:rsidP="00F67F8D">
            <w:pPr>
              <w:jc w:val="center"/>
            </w:pPr>
            <w:r w:rsidRPr="00F67F8D">
              <w:t>3.98</w:t>
            </w:r>
          </w:p>
        </w:tc>
        <w:tc>
          <w:tcPr>
            <w:tcW w:w="993" w:type="dxa"/>
          </w:tcPr>
          <w:p w14:paraId="53F8D083" w14:textId="77777777" w:rsidR="00E07691" w:rsidRPr="00F67F8D" w:rsidRDefault="00E07691" w:rsidP="00F67F8D">
            <w:pPr>
              <w:jc w:val="center"/>
            </w:pPr>
          </w:p>
          <w:p w14:paraId="0B6410E7" w14:textId="77777777" w:rsidR="00E07691" w:rsidRPr="00F67F8D" w:rsidRDefault="00E07691" w:rsidP="00F67F8D">
            <w:pPr>
              <w:jc w:val="center"/>
            </w:pPr>
            <w:r w:rsidRPr="00F67F8D">
              <w:t>1.20</w:t>
            </w:r>
          </w:p>
        </w:tc>
        <w:tc>
          <w:tcPr>
            <w:tcW w:w="992" w:type="dxa"/>
          </w:tcPr>
          <w:p w14:paraId="18E92332" w14:textId="77777777" w:rsidR="00E07691" w:rsidRPr="00F67F8D" w:rsidRDefault="00E07691" w:rsidP="00F67F8D">
            <w:pPr>
              <w:jc w:val="center"/>
            </w:pPr>
          </w:p>
        </w:tc>
      </w:tr>
      <w:tr w:rsidR="00E07691" w:rsidRPr="00F67F8D" w14:paraId="3BDD965E" w14:textId="77777777" w:rsidTr="00212356">
        <w:trPr>
          <w:trHeight w:val="528"/>
        </w:trPr>
        <w:tc>
          <w:tcPr>
            <w:tcW w:w="3397" w:type="dxa"/>
          </w:tcPr>
          <w:p w14:paraId="3C7C438D" w14:textId="2689D2A0" w:rsidR="00E07691" w:rsidRPr="00F67F8D" w:rsidRDefault="00E07691" w:rsidP="00F67F8D">
            <w:pPr>
              <w:rPr>
                <w:b/>
              </w:rPr>
            </w:pPr>
            <w:r w:rsidRPr="00F67F8D">
              <w:t>Cuando uso Internet es solo para redes sociales (</w:t>
            </w:r>
            <w:r w:rsidRPr="00F67F8D">
              <w:rPr>
                <w:iCs/>
              </w:rPr>
              <w:t xml:space="preserve">WhatsApp, Facebook, </w:t>
            </w:r>
            <w:r w:rsidR="0050665A" w:rsidRPr="00F67F8D">
              <w:rPr>
                <w:iCs/>
              </w:rPr>
              <w:t>Instagram</w:t>
            </w:r>
            <w:r w:rsidRPr="00F67F8D">
              <w:rPr>
                <w:iCs/>
              </w:rPr>
              <w:t xml:space="preserve">, Twitter, Snapchat, </w:t>
            </w:r>
            <w:r w:rsidR="0050665A" w:rsidRPr="00F67F8D">
              <w:rPr>
                <w:iCs/>
              </w:rPr>
              <w:t>YouTube</w:t>
            </w:r>
            <w:r w:rsidRPr="00F67F8D">
              <w:rPr>
                <w:iCs/>
              </w:rPr>
              <w:t>, Skype u otra).</w:t>
            </w:r>
          </w:p>
        </w:tc>
        <w:tc>
          <w:tcPr>
            <w:tcW w:w="993" w:type="dxa"/>
          </w:tcPr>
          <w:p w14:paraId="06384F71" w14:textId="77777777" w:rsidR="00E07691" w:rsidRPr="00F67F8D" w:rsidRDefault="00E07691" w:rsidP="00F67F8D">
            <w:pPr>
              <w:jc w:val="center"/>
            </w:pPr>
          </w:p>
          <w:p w14:paraId="394C6603" w14:textId="77777777" w:rsidR="00E07691" w:rsidRPr="00F67F8D" w:rsidRDefault="00D4643D" w:rsidP="00F67F8D">
            <w:pPr>
              <w:jc w:val="center"/>
            </w:pPr>
            <w:r w:rsidRPr="00F67F8D">
              <w:t>290</w:t>
            </w:r>
          </w:p>
        </w:tc>
        <w:tc>
          <w:tcPr>
            <w:tcW w:w="992" w:type="dxa"/>
          </w:tcPr>
          <w:p w14:paraId="42F25143" w14:textId="77777777" w:rsidR="00E07691" w:rsidRPr="00F67F8D" w:rsidRDefault="00E07691" w:rsidP="00F67F8D">
            <w:pPr>
              <w:jc w:val="center"/>
            </w:pPr>
          </w:p>
          <w:p w14:paraId="65245ED0" w14:textId="77777777" w:rsidR="00E07691" w:rsidRPr="00F67F8D" w:rsidRDefault="00E07691" w:rsidP="00F67F8D">
            <w:pPr>
              <w:jc w:val="center"/>
            </w:pPr>
            <w:r w:rsidRPr="00F67F8D">
              <w:t>1</w:t>
            </w:r>
          </w:p>
        </w:tc>
        <w:tc>
          <w:tcPr>
            <w:tcW w:w="937" w:type="dxa"/>
          </w:tcPr>
          <w:p w14:paraId="3F564BD9" w14:textId="77777777" w:rsidR="00E07691" w:rsidRPr="00F67F8D" w:rsidRDefault="00E07691" w:rsidP="00F67F8D">
            <w:pPr>
              <w:jc w:val="center"/>
            </w:pPr>
          </w:p>
          <w:p w14:paraId="6CA88817" w14:textId="77777777" w:rsidR="00E07691" w:rsidRPr="00F67F8D" w:rsidRDefault="00E07691" w:rsidP="00F67F8D">
            <w:pPr>
              <w:jc w:val="center"/>
            </w:pPr>
            <w:r w:rsidRPr="00F67F8D">
              <w:t>5</w:t>
            </w:r>
          </w:p>
        </w:tc>
        <w:tc>
          <w:tcPr>
            <w:tcW w:w="1047" w:type="dxa"/>
          </w:tcPr>
          <w:p w14:paraId="1879C668" w14:textId="77777777" w:rsidR="00E07691" w:rsidRPr="00F67F8D" w:rsidRDefault="00E07691" w:rsidP="00F67F8D">
            <w:pPr>
              <w:jc w:val="center"/>
            </w:pPr>
          </w:p>
          <w:p w14:paraId="12BD3490" w14:textId="77777777" w:rsidR="00E07691" w:rsidRPr="00F67F8D" w:rsidRDefault="00E07691" w:rsidP="00F67F8D">
            <w:pPr>
              <w:jc w:val="center"/>
            </w:pPr>
            <w:r w:rsidRPr="00F67F8D">
              <w:t>3.86</w:t>
            </w:r>
          </w:p>
        </w:tc>
        <w:tc>
          <w:tcPr>
            <w:tcW w:w="993" w:type="dxa"/>
          </w:tcPr>
          <w:p w14:paraId="7F96354D" w14:textId="77777777" w:rsidR="00E07691" w:rsidRPr="00F67F8D" w:rsidRDefault="00E07691" w:rsidP="00F67F8D">
            <w:pPr>
              <w:jc w:val="center"/>
            </w:pPr>
          </w:p>
          <w:p w14:paraId="4087C5A1" w14:textId="77777777" w:rsidR="00E07691" w:rsidRPr="00F67F8D" w:rsidRDefault="00E07691" w:rsidP="00F67F8D">
            <w:pPr>
              <w:jc w:val="center"/>
            </w:pPr>
            <w:r w:rsidRPr="00F67F8D">
              <w:t>1.24</w:t>
            </w:r>
          </w:p>
          <w:p w14:paraId="33B598AA" w14:textId="77777777" w:rsidR="00E07691" w:rsidRPr="00F67F8D" w:rsidRDefault="00E07691" w:rsidP="00F67F8D">
            <w:pPr>
              <w:jc w:val="center"/>
            </w:pPr>
          </w:p>
        </w:tc>
        <w:tc>
          <w:tcPr>
            <w:tcW w:w="992" w:type="dxa"/>
          </w:tcPr>
          <w:p w14:paraId="58AE902B" w14:textId="77777777" w:rsidR="00E07691" w:rsidRPr="00F67F8D" w:rsidRDefault="00E07691" w:rsidP="00F67F8D">
            <w:pPr>
              <w:jc w:val="center"/>
            </w:pPr>
          </w:p>
        </w:tc>
      </w:tr>
      <w:tr w:rsidR="00E07691" w:rsidRPr="00F67F8D" w14:paraId="725C77D7" w14:textId="77777777" w:rsidTr="00212356">
        <w:trPr>
          <w:trHeight w:val="528"/>
        </w:trPr>
        <w:tc>
          <w:tcPr>
            <w:tcW w:w="3397" w:type="dxa"/>
          </w:tcPr>
          <w:p w14:paraId="3EDE5855" w14:textId="77777777" w:rsidR="00E07691" w:rsidRPr="00F67F8D" w:rsidRDefault="00E07691" w:rsidP="00F67F8D">
            <w:pPr>
              <w:rPr>
                <w:b/>
              </w:rPr>
            </w:pPr>
            <w:r w:rsidRPr="00F67F8D">
              <w:t>Cuando uso Internet es solo para correo electrónico (</w:t>
            </w:r>
            <w:r w:rsidRPr="00F67F8D">
              <w:rPr>
                <w:i/>
                <w:iCs/>
              </w:rPr>
              <w:t>e-mail</w:t>
            </w:r>
            <w:r w:rsidRPr="00F67F8D">
              <w:t>).</w:t>
            </w:r>
          </w:p>
        </w:tc>
        <w:tc>
          <w:tcPr>
            <w:tcW w:w="993" w:type="dxa"/>
          </w:tcPr>
          <w:p w14:paraId="72EF99F4" w14:textId="77777777" w:rsidR="00E07691" w:rsidRPr="00F67F8D" w:rsidRDefault="00E07691" w:rsidP="00F67F8D">
            <w:pPr>
              <w:jc w:val="center"/>
            </w:pPr>
          </w:p>
          <w:p w14:paraId="6CF2271D" w14:textId="77777777" w:rsidR="00E07691" w:rsidRPr="00F67F8D" w:rsidRDefault="00D4643D" w:rsidP="00F67F8D">
            <w:pPr>
              <w:jc w:val="center"/>
            </w:pPr>
            <w:r w:rsidRPr="00F67F8D">
              <w:t>290</w:t>
            </w:r>
          </w:p>
        </w:tc>
        <w:tc>
          <w:tcPr>
            <w:tcW w:w="992" w:type="dxa"/>
          </w:tcPr>
          <w:p w14:paraId="20D37EF2" w14:textId="77777777" w:rsidR="00E07691" w:rsidRPr="00F67F8D" w:rsidRDefault="00E07691" w:rsidP="00F67F8D">
            <w:pPr>
              <w:jc w:val="center"/>
            </w:pPr>
          </w:p>
          <w:p w14:paraId="6CB9C3AE" w14:textId="77777777" w:rsidR="00E07691" w:rsidRPr="00F67F8D" w:rsidRDefault="00E07691" w:rsidP="00F67F8D">
            <w:pPr>
              <w:jc w:val="center"/>
            </w:pPr>
            <w:r w:rsidRPr="00F67F8D">
              <w:t>1</w:t>
            </w:r>
          </w:p>
        </w:tc>
        <w:tc>
          <w:tcPr>
            <w:tcW w:w="937" w:type="dxa"/>
          </w:tcPr>
          <w:p w14:paraId="2D94EC23" w14:textId="77777777" w:rsidR="00E07691" w:rsidRPr="00F67F8D" w:rsidRDefault="00E07691" w:rsidP="00F67F8D">
            <w:pPr>
              <w:jc w:val="center"/>
            </w:pPr>
          </w:p>
          <w:p w14:paraId="4533D35B" w14:textId="77777777" w:rsidR="00E07691" w:rsidRPr="00F67F8D" w:rsidRDefault="00E07691" w:rsidP="00F67F8D">
            <w:pPr>
              <w:jc w:val="center"/>
            </w:pPr>
            <w:r w:rsidRPr="00F67F8D">
              <w:t>5</w:t>
            </w:r>
          </w:p>
        </w:tc>
        <w:tc>
          <w:tcPr>
            <w:tcW w:w="1047" w:type="dxa"/>
          </w:tcPr>
          <w:p w14:paraId="70401F53" w14:textId="77777777" w:rsidR="00E07691" w:rsidRPr="00F67F8D" w:rsidRDefault="00E07691" w:rsidP="00F67F8D">
            <w:pPr>
              <w:jc w:val="center"/>
            </w:pPr>
          </w:p>
          <w:p w14:paraId="66FEA81D" w14:textId="77777777" w:rsidR="00E07691" w:rsidRPr="00F67F8D" w:rsidRDefault="00E07691" w:rsidP="00F67F8D">
            <w:pPr>
              <w:jc w:val="center"/>
            </w:pPr>
            <w:r w:rsidRPr="00F67F8D">
              <w:t>1.09</w:t>
            </w:r>
          </w:p>
        </w:tc>
        <w:tc>
          <w:tcPr>
            <w:tcW w:w="993" w:type="dxa"/>
          </w:tcPr>
          <w:p w14:paraId="52844F34" w14:textId="77777777" w:rsidR="00E07691" w:rsidRPr="00F67F8D" w:rsidRDefault="00E07691" w:rsidP="00F67F8D">
            <w:pPr>
              <w:jc w:val="center"/>
            </w:pPr>
          </w:p>
          <w:p w14:paraId="38DF6298" w14:textId="77777777" w:rsidR="00E07691" w:rsidRPr="00F67F8D" w:rsidRDefault="00E07691" w:rsidP="00F67F8D">
            <w:pPr>
              <w:jc w:val="center"/>
            </w:pPr>
            <w:r w:rsidRPr="00F67F8D">
              <w:t>1.88</w:t>
            </w:r>
          </w:p>
        </w:tc>
        <w:tc>
          <w:tcPr>
            <w:tcW w:w="992" w:type="dxa"/>
          </w:tcPr>
          <w:p w14:paraId="6CD63FDA" w14:textId="77777777" w:rsidR="00E07691" w:rsidRPr="00F67F8D" w:rsidRDefault="00E07691" w:rsidP="00F67F8D">
            <w:pPr>
              <w:jc w:val="center"/>
            </w:pPr>
          </w:p>
        </w:tc>
      </w:tr>
      <w:tr w:rsidR="00E07691" w:rsidRPr="00F67F8D" w14:paraId="50B24BE8" w14:textId="77777777" w:rsidTr="00212356">
        <w:trPr>
          <w:trHeight w:val="528"/>
        </w:trPr>
        <w:tc>
          <w:tcPr>
            <w:tcW w:w="3397" w:type="dxa"/>
          </w:tcPr>
          <w:p w14:paraId="606E77CD" w14:textId="77777777" w:rsidR="00E07691" w:rsidRPr="00F67F8D" w:rsidRDefault="00E07691" w:rsidP="00F67F8D">
            <w:pPr>
              <w:rPr>
                <w:b/>
              </w:rPr>
            </w:pPr>
            <w:r w:rsidRPr="00F67F8D">
              <w:t>Cuando uso Internet se abren páginas para adultos sin querer.</w:t>
            </w:r>
          </w:p>
        </w:tc>
        <w:tc>
          <w:tcPr>
            <w:tcW w:w="993" w:type="dxa"/>
          </w:tcPr>
          <w:p w14:paraId="08F6E7B1" w14:textId="77777777" w:rsidR="00E07691" w:rsidRPr="00F67F8D" w:rsidRDefault="00E07691" w:rsidP="00F67F8D">
            <w:pPr>
              <w:jc w:val="center"/>
            </w:pPr>
          </w:p>
          <w:p w14:paraId="03231A37" w14:textId="77777777" w:rsidR="00E07691" w:rsidRPr="00F67F8D" w:rsidRDefault="00D4643D" w:rsidP="00F67F8D">
            <w:pPr>
              <w:jc w:val="center"/>
            </w:pPr>
            <w:r w:rsidRPr="00F67F8D">
              <w:t>290</w:t>
            </w:r>
          </w:p>
        </w:tc>
        <w:tc>
          <w:tcPr>
            <w:tcW w:w="992" w:type="dxa"/>
          </w:tcPr>
          <w:p w14:paraId="74B16A32" w14:textId="77777777" w:rsidR="00E07691" w:rsidRPr="00F67F8D" w:rsidRDefault="00E07691" w:rsidP="00F67F8D">
            <w:pPr>
              <w:jc w:val="center"/>
            </w:pPr>
          </w:p>
          <w:p w14:paraId="5544058A" w14:textId="77777777" w:rsidR="00E07691" w:rsidRPr="00F67F8D" w:rsidRDefault="00E07691" w:rsidP="00F67F8D">
            <w:pPr>
              <w:jc w:val="center"/>
            </w:pPr>
            <w:r w:rsidRPr="00F67F8D">
              <w:t>1</w:t>
            </w:r>
          </w:p>
        </w:tc>
        <w:tc>
          <w:tcPr>
            <w:tcW w:w="937" w:type="dxa"/>
          </w:tcPr>
          <w:p w14:paraId="2D9555FA" w14:textId="77777777" w:rsidR="00E07691" w:rsidRPr="00F67F8D" w:rsidRDefault="00E07691" w:rsidP="00F67F8D">
            <w:pPr>
              <w:jc w:val="center"/>
            </w:pPr>
          </w:p>
          <w:p w14:paraId="55101F4D" w14:textId="77777777" w:rsidR="00E07691" w:rsidRPr="00F67F8D" w:rsidRDefault="00E07691" w:rsidP="00F67F8D">
            <w:pPr>
              <w:jc w:val="center"/>
            </w:pPr>
            <w:r w:rsidRPr="00F67F8D">
              <w:t>5</w:t>
            </w:r>
          </w:p>
        </w:tc>
        <w:tc>
          <w:tcPr>
            <w:tcW w:w="1047" w:type="dxa"/>
          </w:tcPr>
          <w:p w14:paraId="668DB1C0" w14:textId="77777777" w:rsidR="00E07691" w:rsidRPr="00F67F8D" w:rsidRDefault="00E07691" w:rsidP="00F67F8D">
            <w:pPr>
              <w:jc w:val="center"/>
            </w:pPr>
          </w:p>
          <w:p w14:paraId="64E8F85A" w14:textId="77777777" w:rsidR="00E07691" w:rsidRPr="00F67F8D" w:rsidRDefault="00E07691" w:rsidP="00F67F8D">
            <w:pPr>
              <w:jc w:val="center"/>
            </w:pPr>
            <w:r w:rsidRPr="00F67F8D">
              <w:t>1.67</w:t>
            </w:r>
          </w:p>
        </w:tc>
        <w:tc>
          <w:tcPr>
            <w:tcW w:w="993" w:type="dxa"/>
          </w:tcPr>
          <w:p w14:paraId="588C7A39" w14:textId="77777777" w:rsidR="00E07691" w:rsidRPr="00F67F8D" w:rsidRDefault="00E07691" w:rsidP="00F67F8D">
            <w:pPr>
              <w:jc w:val="center"/>
            </w:pPr>
          </w:p>
          <w:p w14:paraId="2039BB45" w14:textId="77777777" w:rsidR="00E07691" w:rsidRPr="00F67F8D" w:rsidRDefault="00E07691" w:rsidP="00F67F8D">
            <w:pPr>
              <w:jc w:val="center"/>
            </w:pPr>
            <w:r w:rsidRPr="00F67F8D">
              <w:t>1.04</w:t>
            </w:r>
          </w:p>
        </w:tc>
        <w:tc>
          <w:tcPr>
            <w:tcW w:w="992" w:type="dxa"/>
          </w:tcPr>
          <w:p w14:paraId="61D20262" w14:textId="77777777" w:rsidR="00E07691" w:rsidRPr="00F67F8D" w:rsidRDefault="00E07691" w:rsidP="00F67F8D">
            <w:pPr>
              <w:jc w:val="center"/>
            </w:pPr>
          </w:p>
        </w:tc>
      </w:tr>
      <w:tr w:rsidR="00E07691" w:rsidRPr="00F67F8D" w14:paraId="6504EE46" w14:textId="77777777" w:rsidTr="00212356">
        <w:trPr>
          <w:trHeight w:val="528"/>
        </w:trPr>
        <w:tc>
          <w:tcPr>
            <w:tcW w:w="3397" w:type="dxa"/>
          </w:tcPr>
          <w:p w14:paraId="6316E91B" w14:textId="77777777" w:rsidR="00E07691" w:rsidRPr="00F67F8D" w:rsidRDefault="00E07691" w:rsidP="00F67F8D">
            <w:pPr>
              <w:rPr>
                <w:b/>
              </w:rPr>
            </w:pPr>
            <w:r w:rsidRPr="00F67F8D">
              <w:t>Me gusta visitar páginas de adultos cuando nadie me ve.</w:t>
            </w:r>
          </w:p>
        </w:tc>
        <w:tc>
          <w:tcPr>
            <w:tcW w:w="993" w:type="dxa"/>
          </w:tcPr>
          <w:p w14:paraId="00F9AB3F" w14:textId="77777777" w:rsidR="00E07691" w:rsidRPr="00F67F8D" w:rsidRDefault="00E07691" w:rsidP="00F67F8D">
            <w:pPr>
              <w:jc w:val="center"/>
            </w:pPr>
          </w:p>
          <w:p w14:paraId="052B3BB9" w14:textId="77777777" w:rsidR="00E07691" w:rsidRPr="00F67F8D" w:rsidRDefault="00D4643D" w:rsidP="00F67F8D">
            <w:pPr>
              <w:jc w:val="center"/>
            </w:pPr>
            <w:r w:rsidRPr="00F67F8D">
              <w:t>290</w:t>
            </w:r>
          </w:p>
        </w:tc>
        <w:tc>
          <w:tcPr>
            <w:tcW w:w="992" w:type="dxa"/>
          </w:tcPr>
          <w:p w14:paraId="669EE5A6" w14:textId="77777777" w:rsidR="00E07691" w:rsidRPr="00F67F8D" w:rsidRDefault="00E07691" w:rsidP="00F67F8D">
            <w:pPr>
              <w:jc w:val="center"/>
            </w:pPr>
          </w:p>
          <w:p w14:paraId="78DCF48A" w14:textId="77777777" w:rsidR="00E07691" w:rsidRPr="00F67F8D" w:rsidRDefault="00E07691" w:rsidP="00F67F8D">
            <w:pPr>
              <w:jc w:val="center"/>
            </w:pPr>
            <w:r w:rsidRPr="00F67F8D">
              <w:t>1</w:t>
            </w:r>
          </w:p>
        </w:tc>
        <w:tc>
          <w:tcPr>
            <w:tcW w:w="937" w:type="dxa"/>
          </w:tcPr>
          <w:p w14:paraId="4F9E4DEA" w14:textId="77777777" w:rsidR="00E07691" w:rsidRPr="00F67F8D" w:rsidRDefault="00E07691" w:rsidP="00F67F8D">
            <w:pPr>
              <w:jc w:val="center"/>
            </w:pPr>
          </w:p>
          <w:p w14:paraId="071FE68C" w14:textId="77777777" w:rsidR="00E07691" w:rsidRPr="00F67F8D" w:rsidRDefault="00E07691" w:rsidP="00F67F8D">
            <w:pPr>
              <w:jc w:val="center"/>
            </w:pPr>
            <w:r w:rsidRPr="00F67F8D">
              <w:t>5</w:t>
            </w:r>
          </w:p>
        </w:tc>
        <w:tc>
          <w:tcPr>
            <w:tcW w:w="1047" w:type="dxa"/>
          </w:tcPr>
          <w:p w14:paraId="6DDC48D8" w14:textId="77777777" w:rsidR="00E07691" w:rsidRPr="00F67F8D" w:rsidRDefault="00E07691" w:rsidP="00F67F8D">
            <w:pPr>
              <w:jc w:val="center"/>
            </w:pPr>
          </w:p>
          <w:p w14:paraId="36E38B51" w14:textId="77777777" w:rsidR="00E07691" w:rsidRPr="00F67F8D" w:rsidRDefault="00E07691" w:rsidP="00F67F8D">
            <w:pPr>
              <w:jc w:val="center"/>
            </w:pPr>
            <w:r w:rsidRPr="00F67F8D">
              <w:t>1.89</w:t>
            </w:r>
          </w:p>
        </w:tc>
        <w:tc>
          <w:tcPr>
            <w:tcW w:w="993" w:type="dxa"/>
          </w:tcPr>
          <w:p w14:paraId="52647E36" w14:textId="77777777" w:rsidR="00E07691" w:rsidRPr="00F67F8D" w:rsidRDefault="00E07691" w:rsidP="00F67F8D">
            <w:pPr>
              <w:jc w:val="center"/>
            </w:pPr>
          </w:p>
          <w:p w14:paraId="744ACB02" w14:textId="77777777" w:rsidR="00E07691" w:rsidRPr="00F67F8D" w:rsidRDefault="00E07691" w:rsidP="00F67F8D">
            <w:pPr>
              <w:jc w:val="center"/>
            </w:pPr>
            <w:r w:rsidRPr="00F67F8D">
              <w:t>1.14</w:t>
            </w:r>
          </w:p>
        </w:tc>
        <w:tc>
          <w:tcPr>
            <w:tcW w:w="992" w:type="dxa"/>
          </w:tcPr>
          <w:p w14:paraId="745B136B" w14:textId="77777777" w:rsidR="00E07691" w:rsidRPr="00F67F8D" w:rsidRDefault="00E07691" w:rsidP="00F67F8D">
            <w:pPr>
              <w:jc w:val="center"/>
            </w:pPr>
          </w:p>
        </w:tc>
      </w:tr>
      <w:tr w:rsidR="00E07691" w:rsidRPr="00F67F8D" w14:paraId="1E546B2B" w14:textId="77777777" w:rsidTr="00212356">
        <w:trPr>
          <w:trHeight w:val="528"/>
        </w:trPr>
        <w:tc>
          <w:tcPr>
            <w:tcW w:w="3397" w:type="dxa"/>
          </w:tcPr>
          <w:p w14:paraId="0935DDC2" w14:textId="77777777" w:rsidR="00E07691" w:rsidRPr="00F67F8D" w:rsidRDefault="00E07691" w:rsidP="00F67F8D">
            <w:pPr>
              <w:rPr>
                <w:b/>
              </w:rPr>
            </w:pPr>
            <w:r w:rsidRPr="00F67F8D">
              <w:t>Es divertido ver páginas para adultos cuando nadie me ve.</w:t>
            </w:r>
          </w:p>
        </w:tc>
        <w:tc>
          <w:tcPr>
            <w:tcW w:w="993" w:type="dxa"/>
          </w:tcPr>
          <w:p w14:paraId="72890549" w14:textId="77777777" w:rsidR="00E07691" w:rsidRPr="00F67F8D" w:rsidRDefault="00E07691" w:rsidP="00F67F8D">
            <w:pPr>
              <w:jc w:val="center"/>
            </w:pPr>
          </w:p>
          <w:p w14:paraId="0D9CA900" w14:textId="77777777" w:rsidR="00E07691" w:rsidRPr="00F67F8D" w:rsidRDefault="00D4643D" w:rsidP="00F67F8D">
            <w:pPr>
              <w:jc w:val="center"/>
            </w:pPr>
            <w:r w:rsidRPr="00F67F8D">
              <w:t>290</w:t>
            </w:r>
          </w:p>
        </w:tc>
        <w:tc>
          <w:tcPr>
            <w:tcW w:w="992" w:type="dxa"/>
          </w:tcPr>
          <w:p w14:paraId="4E0C12A1" w14:textId="77777777" w:rsidR="00E07691" w:rsidRPr="00F67F8D" w:rsidRDefault="00E07691" w:rsidP="00F67F8D">
            <w:pPr>
              <w:jc w:val="center"/>
            </w:pPr>
          </w:p>
          <w:p w14:paraId="40339C14" w14:textId="77777777" w:rsidR="00E07691" w:rsidRPr="00F67F8D" w:rsidRDefault="00E07691" w:rsidP="00F67F8D">
            <w:pPr>
              <w:jc w:val="center"/>
            </w:pPr>
            <w:r w:rsidRPr="00F67F8D">
              <w:t>1</w:t>
            </w:r>
          </w:p>
        </w:tc>
        <w:tc>
          <w:tcPr>
            <w:tcW w:w="937" w:type="dxa"/>
          </w:tcPr>
          <w:p w14:paraId="16F79332" w14:textId="77777777" w:rsidR="00E07691" w:rsidRPr="00F67F8D" w:rsidRDefault="00E07691" w:rsidP="00F67F8D">
            <w:pPr>
              <w:jc w:val="center"/>
            </w:pPr>
          </w:p>
          <w:p w14:paraId="32D6962B" w14:textId="77777777" w:rsidR="00E07691" w:rsidRPr="00F67F8D" w:rsidRDefault="00E07691" w:rsidP="00F67F8D">
            <w:pPr>
              <w:jc w:val="center"/>
            </w:pPr>
            <w:r w:rsidRPr="00F67F8D">
              <w:t>5</w:t>
            </w:r>
          </w:p>
        </w:tc>
        <w:tc>
          <w:tcPr>
            <w:tcW w:w="1047" w:type="dxa"/>
          </w:tcPr>
          <w:p w14:paraId="6D4BC184" w14:textId="77777777" w:rsidR="00E07691" w:rsidRPr="00F67F8D" w:rsidRDefault="00E07691" w:rsidP="00F67F8D">
            <w:pPr>
              <w:jc w:val="center"/>
            </w:pPr>
          </w:p>
          <w:p w14:paraId="0E4BD340" w14:textId="77777777" w:rsidR="00E07691" w:rsidRPr="00F67F8D" w:rsidRDefault="00E07691" w:rsidP="00F67F8D">
            <w:pPr>
              <w:jc w:val="center"/>
            </w:pPr>
            <w:r w:rsidRPr="00F67F8D">
              <w:t>1.62</w:t>
            </w:r>
          </w:p>
        </w:tc>
        <w:tc>
          <w:tcPr>
            <w:tcW w:w="993" w:type="dxa"/>
          </w:tcPr>
          <w:p w14:paraId="0DF4001E" w14:textId="77777777" w:rsidR="00E07691" w:rsidRPr="00F67F8D" w:rsidRDefault="00E07691" w:rsidP="00F67F8D">
            <w:pPr>
              <w:jc w:val="center"/>
            </w:pPr>
          </w:p>
          <w:p w14:paraId="64B52569" w14:textId="77777777" w:rsidR="00E07691" w:rsidRPr="00F67F8D" w:rsidRDefault="00E07691" w:rsidP="00F67F8D">
            <w:pPr>
              <w:jc w:val="center"/>
            </w:pPr>
            <w:r w:rsidRPr="00F67F8D">
              <w:t>1.09</w:t>
            </w:r>
          </w:p>
        </w:tc>
        <w:tc>
          <w:tcPr>
            <w:tcW w:w="992" w:type="dxa"/>
          </w:tcPr>
          <w:p w14:paraId="146914EC" w14:textId="77777777" w:rsidR="00E07691" w:rsidRPr="00F67F8D" w:rsidRDefault="00E07691" w:rsidP="00F67F8D">
            <w:pPr>
              <w:jc w:val="center"/>
            </w:pPr>
          </w:p>
        </w:tc>
      </w:tr>
      <w:tr w:rsidR="00E07691" w:rsidRPr="00F67F8D" w14:paraId="34D5F973" w14:textId="77777777" w:rsidTr="00212356">
        <w:trPr>
          <w:trHeight w:val="528"/>
        </w:trPr>
        <w:tc>
          <w:tcPr>
            <w:tcW w:w="3397" w:type="dxa"/>
          </w:tcPr>
          <w:p w14:paraId="27A00466" w14:textId="77777777" w:rsidR="00E07691" w:rsidRPr="00F67F8D" w:rsidRDefault="00E07691" w:rsidP="00F67F8D">
            <w:pPr>
              <w:rPr>
                <w:b/>
              </w:rPr>
            </w:pPr>
            <w:r w:rsidRPr="00F67F8D">
              <w:t>Cuando uso Internet veo peleas de estudiantes en línea.</w:t>
            </w:r>
          </w:p>
        </w:tc>
        <w:tc>
          <w:tcPr>
            <w:tcW w:w="993" w:type="dxa"/>
          </w:tcPr>
          <w:p w14:paraId="40D5843D" w14:textId="77777777" w:rsidR="00E07691" w:rsidRPr="00F67F8D" w:rsidRDefault="00E07691" w:rsidP="00F67F8D">
            <w:pPr>
              <w:jc w:val="center"/>
            </w:pPr>
          </w:p>
          <w:p w14:paraId="5A3EE110" w14:textId="77777777" w:rsidR="00E07691" w:rsidRPr="00F67F8D" w:rsidRDefault="00D4643D" w:rsidP="00F67F8D">
            <w:pPr>
              <w:jc w:val="center"/>
            </w:pPr>
            <w:r w:rsidRPr="00F67F8D">
              <w:t>290</w:t>
            </w:r>
          </w:p>
        </w:tc>
        <w:tc>
          <w:tcPr>
            <w:tcW w:w="992" w:type="dxa"/>
          </w:tcPr>
          <w:p w14:paraId="394D18E6" w14:textId="77777777" w:rsidR="00E07691" w:rsidRPr="00F67F8D" w:rsidRDefault="00E07691" w:rsidP="00F67F8D">
            <w:pPr>
              <w:jc w:val="center"/>
            </w:pPr>
          </w:p>
          <w:p w14:paraId="5DC11395" w14:textId="77777777" w:rsidR="00E07691" w:rsidRPr="00F67F8D" w:rsidRDefault="00E07691" w:rsidP="00F67F8D">
            <w:pPr>
              <w:jc w:val="center"/>
            </w:pPr>
            <w:r w:rsidRPr="00F67F8D">
              <w:t>1</w:t>
            </w:r>
          </w:p>
        </w:tc>
        <w:tc>
          <w:tcPr>
            <w:tcW w:w="937" w:type="dxa"/>
          </w:tcPr>
          <w:p w14:paraId="531927C6" w14:textId="77777777" w:rsidR="00E07691" w:rsidRPr="00F67F8D" w:rsidRDefault="00E07691" w:rsidP="00F67F8D">
            <w:pPr>
              <w:jc w:val="center"/>
            </w:pPr>
          </w:p>
          <w:p w14:paraId="0717BF4F" w14:textId="77777777" w:rsidR="00E07691" w:rsidRPr="00F67F8D" w:rsidRDefault="00E07691" w:rsidP="00F67F8D">
            <w:pPr>
              <w:jc w:val="center"/>
            </w:pPr>
            <w:r w:rsidRPr="00F67F8D">
              <w:t>5</w:t>
            </w:r>
          </w:p>
        </w:tc>
        <w:tc>
          <w:tcPr>
            <w:tcW w:w="1047" w:type="dxa"/>
          </w:tcPr>
          <w:p w14:paraId="3512EE26" w14:textId="77777777" w:rsidR="00E07691" w:rsidRPr="00F67F8D" w:rsidRDefault="00E07691" w:rsidP="00F67F8D">
            <w:pPr>
              <w:jc w:val="center"/>
            </w:pPr>
          </w:p>
          <w:p w14:paraId="32470757" w14:textId="77777777" w:rsidR="00E07691" w:rsidRPr="00F67F8D" w:rsidRDefault="00E07691" w:rsidP="00F67F8D">
            <w:pPr>
              <w:jc w:val="center"/>
            </w:pPr>
            <w:r w:rsidRPr="00F67F8D">
              <w:t>1.44</w:t>
            </w:r>
          </w:p>
        </w:tc>
        <w:tc>
          <w:tcPr>
            <w:tcW w:w="993" w:type="dxa"/>
          </w:tcPr>
          <w:p w14:paraId="69F15EC8" w14:textId="77777777" w:rsidR="00E07691" w:rsidRPr="00F67F8D" w:rsidRDefault="00E07691" w:rsidP="00F67F8D">
            <w:pPr>
              <w:jc w:val="center"/>
            </w:pPr>
          </w:p>
          <w:p w14:paraId="6BCE181D" w14:textId="77777777" w:rsidR="00E07691" w:rsidRPr="00F67F8D" w:rsidRDefault="00E07691" w:rsidP="00F67F8D">
            <w:pPr>
              <w:jc w:val="center"/>
            </w:pPr>
            <w:r w:rsidRPr="00F67F8D">
              <w:t>1.36</w:t>
            </w:r>
          </w:p>
        </w:tc>
        <w:tc>
          <w:tcPr>
            <w:tcW w:w="992" w:type="dxa"/>
          </w:tcPr>
          <w:p w14:paraId="5C7FFB3B" w14:textId="77777777" w:rsidR="00E07691" w:rsidRPr="00F67F8D" w:rsidRDefault="00E07691" w:rsidP="00F67F8D">
            <w:pPr>
              <w:jc w:val="center"/>
            </w:pPr>
          </w:p>
        </w:tc>
      </w:tr>
      <w:tr w:rsidR="00E07691" w:rsidRPr="00F67F8D" w14:paraId="0AFD55A5" w14:textId="77777777" w:rsidTr="00212356">
        <w:trPr>
          <w:trHeight w:val="528"/>
        </w:trPr>
        <w:tc>
          <w:tcPr>
            <w:tcW w:w="3397" w:type="dxa"/>
          </w:tcPr>
          <w:p w14:paraId="0FCF83A7" w14:textId="77777777" w:rsidR="00E07691" w:rsidRPr="00F67F8D" w:rsidRDefault="00E07691" w:rsidP="00F67F8D">
            <w:pPr>
              <w:rPr>
                <w:b/>
              </w:rPr>
            </w:pPr>
            <w:r w:rsidRPr="00F67F8D">
              <w:lastRenderedPageBreak/>
              <w:t>Cuando uso Internet se abren páginas de peleas de jóvenes.</w:t>
            </w:r>
          </w:p>
        </w:tc>
        <w:tc>
          <w:tcPr>
            <w:tcW w:w="993" w:type="dxa"/>
          </w:tcPr>
          <w:p w14:paraId="26FA4D19" w14:textId="77777777" w:rsidR="00E07691" w:rsidRPr="00F67F8D" w:rsidRDefault="00E07691" w:rsidP="00F67F8D">
            <w:pPr>
              <w:jc w:val="center"/>
            </w:pPr>
          </w:p>
          <w:p w14:paraId="6B6C9118" w14:textId="77777777" w:rsidR="00E07691" w:rsidRPr="00F67F8D" w:rsidRDefault="00D4643D" w:rsidP="00F67F8D">
            <w:pPr>
              <w:jc w:val="center"/>
            </w:pPr>
            <w:r w:rsidRPr="00F67F8D">
              <w:t>290</w:t>
            </w:r>
          </w:p>
        </w:tc>
        <w:tc>
          <w:tcPr>
            <w:tcW w:w="992" w:type="dxa"/>
          </w:tcPr>
          <w:p w14:paraId="3F073DD4" w14:textId="77777777" w:rsidR="00E07691" w:rsidRPr="00F67F8D" w:rsidRDefault="00E07691" w:rsidP="00F67F8D">
            <w:pPr>
              <w:jc w:val="center"/>
            </w:pPr>
          </w:p>
          <w:p w14:paraId="13DBCE74" w14:textId="77777777" w:rsidR="00E07691" w:rsidRPr="00F67F8D" w:rsidRDefault="00E07691" w:rsidP="00F67F8D">
            <w:pPr>
              <w:jc w:val="center"/>
            </w:pPr>
            <w:r w:rsidRPr="00F67F8D">
              <w:t>1</w:t>
            </w:r>
          </w:p>
        </w:tc>
        <w:tc>
          <w:tcPr>
            <w:tcW w:w="937" w:type="dxa"/>
          </w:tcPr>
          <w:p w14:paraId="728BE2D9" w14:textId="77777777" w:rsidR="00E07691" w:rsidRPr="00F67F8D" w:rsidRDefault="00E07691" w:rsidP="00F67F8D">
            <w:pPr>
              <w:jc w:val="center"/>
            </w:pPr>
          </w:p>
          <w:p w14:paraId="7B8A8D33" w14:textId="77777777" w:rsidR="00E07691" w:rsidRPr="00F67F8D" w:rsidRDefault="00E07691" w:rsidP="00F67F8D">
            <w:pPr>
              <w:jc w:val="center"/>
            </w:pPr>
            <w:r w:rsidRPr="00F67F8D">
              <w:t>5</w:t>
            </w:r>
          </w:p>
        </w:tc>
        <w:tc>
          <w:tcPr>
            <w:tcW w:w="1047" w:type="dxa"/>
          </w:tcPr>
          <w:p w14:paraId="0D57CCCD" w14:textId="77777777" w:rsidR="00E07691" w:rsidRPr="00F67F8D" w:rsidRDefault="00E07691" w:rsidP="00F67F8D">
            <w:pPr>
              <w:jc w:val="center"/>
            </w:pPr>
          </w:p>
          <w:p w14:paraId="7C587DE8" w14:textId="77777777" w:rsidR="00E07691" w:rsidRPr="00F67F8D" w:rsidRDefault="00E07691" w:rsidP="00F67F8D">
            <w:pPr>
              <w:jc w:val="center"/>
            </w:pPr>
            <w:r w:rsidRPr="00F67F8D">
              <w:t>1.12</w:t>
            </w:r>
          </w:p>
        </w:tc>
        <w:tc>
          <w:tcPr>
            <w:tcW w:w="993" w:type="dxa"/>
          </w:tcPr>
          <w:p w14:paraId="69E31847" w14:textId="77777777" w:rsidR="00E07691" w:rsidRPr="00F67F8D" w:rsidRDefault="00E07691" w:rsidP="00F67F8D">
            <w:pPr>
              <w:jc w:val="center"/>
            </w:pPr>
          </w:p>
          <w:p w14:paraId="48274451" w14:textId="77777777" w:rsidR="00E07691" w:rsidRPr="00F67F8D" w:rsidRDefault="00E07691" w:rsidP="00F67F8D">
            <w:pPr>
              <w:jc w:val="center"/>
            </w:pPr>
            <w:r w:rsidRPr="00F67F8D">
              <w:t>1.75</w:t>
            </w:r>
          </w:p>
        </w:tc>
        <w:tc>
          <w:tcPr>
            <w:tcW w:w="992" w:type="dxa"/>
          </w:tcPr>
          <w:p w14:paraId="2574C02D" w14:textId="77777777" w:rsidR="00E07691" w:rsidRPr="00F67F8D" w:rsidRDefault="00E07691" w:rsidP="00F67F8D">
            <w:pPr>
              <w:jc w:val="center"/>
            </w:pPr>
          </w:p>
        </w:tc>
      </w:tr>
      <w:tr w:rsidR="00E07691" w:rsidRPr="00F67F8D" w14:paraId="29A85E92" w14:textId="77777777" w:rsidTr="00212356">
        <w:trPr>
          <w:trHeight w:val="528"/>
        </w:trPr>
        <w:tc>
          <w:tcPr>
            <w:tcW w:w="3397" w:type="dxa"/>
          </w:tcPr>
          <w:p w14:paraId="33CB3F82" w14:textId="77777777" w:rsidR="00E07691" w:rsidRPr="00F67F8D" w:rsidRDefault="00E07691" w:rsidP="00F67F8D">
            <w:pPr>
              <w:rPr>
                <w:b/>
              </w:rPr>
            </w:pPr>
            <w:r w:rsidRPr="00F67F8D">
              <w:t>Me divierte ver videos de personas hacienda bromas pesadas a otras.</w:t>
            </w:r>
          </w:p>
        </w:tc>
        <w:tc>
          <w:tcPr>
            <w:tcW w:w="993" w:type="dxa"/>
          </w:tcPr>
          <w:p w14:paraId="17502A48" w14:textId="77777777" w:rsidR="00E07691" w:rsidRPr="00F67F8D" w:rsidRDefault="00E07691" w:rsidP="00F67F8D">
            <w:pPr>
              <w:jc w:val="center"/>
            </w:pPr>
          </w:p>
          <w:p w14:paraId="7972CDA4" w14:textId="77777777" w:rsidR="00E07691" w:rsidRPr="00F67F8D" w:rsidRDefault="00D4643D" w:rsidP="00F67F8D">
            <w:pPr>
              <w:jc w:val="center"/>
            </w:pPr>
            <w:r w:rsidRPr="00F67F8D">
              <w:t>290</w:t>
            </w:r>
          </w:p>
        </w:tc>
        <w:tc>
          <w:tcPr>
            <w:tcW w:w="992" w:type="dxa"/>
          </w:tcPr>
          <w:p w14:paraId="44480357" w14:textId="77777777" w:rsidR="00E07691" w:rsidRPr="00F67F8D" w:rsidRDefault="00E07691" w:rsidP="00F67F8D">
            <w:pPr>
              <w:jc w:val="center"/>
            </w:pPr>
          </w:p>
          <w:p w14:paraId="19B4F6B3" w14:textId="77777777" w:rsidR="00E07691" w:rsidRPr="00F67F8D" w:rsidRDefault="00E07691" w:rsidP="00F67F8D">
            <w:pPr>
              <w:jc w:val="center"/>
            </w:pPr>
            <w:r w:rsidRPr="00F67F8D">
              <w:t>1</w:t>
            </w:r>
          </w:p>
        </w:tc>
        <w:tc>
          <w:tcPr>
            <w:tcW w:w="937" w:type="dxa"/>
          </w:tcPr>
          <w:p w14:paraId="4E68FF8D" w14:textId="77777777" w:rsidR="00E07691" w:rsidRPr="00F67F8D" w:rsidRDefault="00E07691" w:rsidP="00F67F8D">
            <w:pPr>
              <w:jc w:val="center"/>
            </w:pPr>
          </w:p>
          <w:p w14:paraId="2D20ABDA" w14:textId="77777777" w:rsidR="00E07691" w:rsidRPr="00F67F8D" w:rsidRDefault="00E07691" w:rsidP="00F67F8D">
            <w:pPr>
              <w:jc w:val="center"/>
            </w:pPr>
            <w:r w:rsidRPr="00F67F8D">
              <w:t>5</w:t>
            </w:r>
          </w:p>
        </w:tc>
        <w:tc>
          <w:tcPr>
            <w:tcW w:w="1047" w:type="dxa"/>
          </w:tcPr>
          <w:p w14:paraId="596D85B0" w14:textId="77777777" w:rsidR="00E07691" w:rsidRPr="00F67F8D" w:rsidRDefault="00E07691" w:rsidP="00F67F8D">
            <w:pPr>
              <w:jc w:val="center"/>
            </w:pPr>
          </w:p>
          <w:p w14:paraId="59AE9351" w14:textId="77777777" w:rsidR="00E07691" w:rsidRPr="00F67F8D" w:rsidRDefault="00E07691" w:rsidP="00F67F8D">
            <w:pPr>
              <w:jc w:val="center"/>
            </w:pPr>
            <w:r w:rsidRPr="00F67F8D">
              <w:t>3.23</w:t>
            </w:r>
          </w:p>
        </w:tc>
        <w:tc>
          <w:tcPr>
            <w:tcW w:w="993" w:type="dxa"/>
          </w:tcPr>
          <w:p w14:paraId="19567739" w14:textId="77777777" w:rsidR="00E07691" w:rsidRPr="00F67F8D" w:rsidRDefault="00E07691" w:rsidP="00F67F8D">
            <w:pPr>
              <w:jc w:val="center"/>
            </w:pPr>
          </w:p>
          <w:p w14:paraId="252895A8" w14:textId="77777777" w:rsidR="00E07691" w:rsidRPr="00F67F8D" w:rsidRDefault="00E07691" w:rsidP="00F67F8D">
            <w:pPr>
              <w:jc w:val="center"/>
            </w:pPr>
            <w:r w:rsidRPr="00F67F8D">
              <w:t>1.18</w:t>
            </w:r>
          </w:p>
          <w:p w14:paraId="2102209B" w14:textId="77777777" w:rsidR="00E07691" w:rsidRPr="00F67F8D" w:rsidRDefault="00E07691" w:rsidP="00F67F8D">
            <w:pPr>
              <w:jc w:val="center"/>
            </w:pPr>
          </w:p>
        </w:tc>
        <w:tc>
          <w:tcPr>
            <w:tcW w:w="992" w:type="dxa"/>
          </w:tcPr>
          <w:p w14:paraId="69A9943A" w14:textId="77777777" w:rsidR="00E07691" w:rsidRPr="00F67F8D" w:rsidRDefault="00E07691" w:rsidP="00F67F8D">
            <w:pPr>
              <w:jc w:val="center"/>
            </w:pPr>
          </w:p>
        </w:tc>
      </w:tr>
      <w:tr w:rsidR="00E07691" w:rsidRPr="00F67F8D" w14:paraId="531694F9" w14:textId="77777777" w:rsidTr="00212356">
        <w:trPr>
          <w:trHeight w:val="528"/>
        </w:trPr>
        <w:tc>
          <w:tcPr>
            <w:tcW w:w="3397" w:type="dxa"/>
          </w:tcPr>
          <w:p w14:paraId="3B40D74A" w14:textId="77777777" w:rsidR="00E07691" w:rsidRPr="00F67F8D" w:rsidRDefault="00E07691" w:rsidP="00F67F8D">
            <w:pPr>
              <w:rPr>
                <w:b/>
              </w:rPr>
            </w:pPr>
            <w:r w:rsidRPr="00F67F8D">
              <w:t>Me divierte ver hacer cosas extremas a otras personas.</w:t>
            </w:r>
          </w:p>
        </w:tc>
        <w:tc>
          <w:tcPr>
            <w:tcW w:w="993" w:type="dxa"/>
          </w:tcPr>
          <w:p w14:paraId="418FF9F7" w14:textId="77777777" w:rsidR="00E07691" w:rsidRPr="00F67F8D" w:rsidRDefault="00E07691" w:rsidP="00F67F8D">
            <w:pPr>
              <w:jc w:val="center"/>
            </w:pPr>
          </w:p>
          <w:p w14:paraId="4B754887" w14:textId="77777777" w:rsidR="00E07691" w:rsidRPr="00F67F8D" w:rsidRDefault="00D4643D" w:rsidP="00F67F8D">
            <w:pPr>
              <w:jc w:val="center"/>
            </w:pPr>
            <w:r w:rsidRPr="00F67F8D">
              <w:t>290</w:t>
            </w:r>
          </w:p>
        </w:tc>
        <w:tc>
          <w:tcPr>
            <w:tcW w:w="992" w:type="dxa"/>
          </w:tcPr>
          <w:p w14:paraId="6D6C4E0A" w14:textId="77777777" w:rsidR="00E07691" w:rsidRPr="00F67F8D" w:rsidRDefault="00E07691" w:rsidP="00F67F8D">
            <w:pPr>
              <w:jc w:val="center"/>
            </w:pPr>
          </w:p>
          <w:p w14:paraId="6EFABE28" w14:textId="77777777" w:rsidR="00E07691" w:rsidRPr="00F67F8D" w:rsidRDefault="00E07691" w:rsidP="00F67F8D">
            <w:pPr>
              <w:jc w:val="center"/>
            </w:pPr>
            <w:r w:rsidRPr="00F67F8D">
              <w:t>1</w:t>
            </w:r>
          </w:p>
        </w:tc>
        <w:tc>
          <w:tcPr>
            <w:tcW w:w="937" w:type="dxa"/>
          </w:tcPr>
          <w:p w14:paraId="245DED5C" w14:textId="77777777" w:rsidR="00E07691" w:rsidRPr="00F67F8D" w:rsidRDefault="00E07691" w:rsidP="00F67F8D">
            <w:pPr>
              <w:jc w:val="center"/>
            </w:pPr>
          </w:p>
          <w:p w14:paraId="42679A65" w14:textId="77777777" w:rsidR="00E07691" w:rsidRPr="00F67F8D" w:rsidRDefault="00E07691" w:rsidP="00F67F8D">
            <w:pPr>
              <w:jc w:val="center"/>
            </w:pPr>
            <w:r w:rsidRPr="00F67F8D">
              <w:t>5</w:t>
            </w:r>
          </w:p>
        </w:tc>
        <w:tc>
          <w:tcPr>
            <w:tcW w:w="1047" w:type="dxa"/>
          </w:tcPr>
          <w:p w14:paraId="1B9AE278" w14:textId="77777777" w:rsidR="00E07691" w:rsidRPr="00F67F8D" w:rsidRDefault="00E07691" w:rsidP="00F67F8D">
            <w:pPr>
              <w:jc w:val="center"/>
            </w:pPr>
          </w:p>
          <w:p w14:paraId="1FEEDDE7" w14:textId="77777777" w:rsidR="00E07691" w:rsidRPr="00F67F8D" w:rsidRDefault="00E07691" w:rsidP="00F67F8D">
            <w:pPr>
              <w:jc w:val="center"/>
            </w:pPr>
            <w:r w:rsidRPr="00F67F8D">
              <w:t>2.74</w:t>
            </w:r>
          </w:p>
        </w:tc>
        <w:tc>
          <w:tcPr>
            <w:tcW w:w="993" w:type="dxa"/>
          </w:tcPr>
          <w:p w14:paraId="29C3A543" w14:textId="77777777" w:rsidR="00E07691" w:rsidRPr="00F67F8D" w:rsidRDefault="00E07691" w:rsidP="00F67F8D">
            <w:pPr>
              <w:jc w:val="center"/>
            </w:pPr>
          </w:p>
          <w:p w14:paraId="51A7B39C" w14:textId="77777777" w:rsidR="00E07691" w:rsidRPr="00F67F8D" w:rsidRDefault="00E07691" w:rsidP="00F67F8D">
            <w:pPr>
              <w:jc w:val="center"/>
            </w:pPr>
            <w:r w:rsidRPr="00F67F8D">
              <w:t>1.15</w:t>
            </w:r>
          </w:p>
        </w:tc>
        <w:tc>
          <w:tcPr>
            <w:tcW w:w="992" w:type="dxa"/>
          </w:tcPr>
          <w:p w14:paraId="29A25153" w14:textId="77777777" w:rsidR="00E07691" w:rsidRPr="00F67F8D" w:rsidRDefault="00E07691" w:rsidP="00F67F8D">
            <w:pPr>
              <w:jc w:val="center"/>
            </w:pPr>
          </w:p>
        </w:tc>
      </w:tr>
      <w:tr w:rsidR="00E07691" w:rsidRPr="00F67F8D" w14:paraId="3C170ABE" w14:textId="77777777" w:rsidTr="00212356">
        <w:trPr>
          <w:trHeight w:val="528"/>
        </w:trPr>
        <w:tc>
          <w:tcPr>
            <w:tcW w:w="3397" w:type="dxa"/>
          </w:tcPr>
          <w:p w14:paraId="245DFAA9" w14:textId="77777777" w:rsidR="00E07691" w:rsidRPr="00F67F8D" w:rsidRDefault="00E07691" w:rsidP="00F67F8D">
            <w:pPr>
              <w:rPr>
                <w:b/>
              </w:rPr>
            </w:pPr>
            <w:r w:rsidRPr="00F67F8D">
              <w:t>Me agrada ver videos con contenido para adultos cuando nadie me ve.</w:t>
            </w:r>
          </w:p>
        </w:tc>
        <w:tc>
          <w:tcPr>
            <w:tcW w:w="993" w:type="dxa"/>
          </w:tcPr>
          <w:p w14:paraId="4465F5F1" w14:textId="77777777" w:rsidR="00E07691" w:rsidRPr="00F67F8D" w:rsidRDefault="00E07691" w:rsidP="00F67F8D">
            <w:pPr>
              <w:jc w:val="center"/>
            </w:pPr>
          </w:p>
          <w:p w14:paraId="16990282" w14:textId="77777777" w:rsidR="00E07691" w:rsidRPr="00F67F8D" w:rsidRDefault="00D4643D" w:rsidP="00F67F8D">
            <w:pPr>
              <w:jc w:val="center"/>
            </w:pPr>
            <w:r w:rsidRPr="00F67F8D">
              <w:t>290</w:t>
            </w:r>
          </w:p>
        </w:tc>
        <w:tc>
          <w:tcPr>
            <w:tcW w:w="992" w:type="dxa"/>
          </w:tcPr>
          <w:p w14:paraId="0701F48B" w14:textId="77777777" w:rsidR="00E07691" w:rsidRPr="00F67F8D" w:rsidRDefault="00E07691" w:rsidP="00F67F8D">
            <w:pPr>
              <w:jc w:val="center"/>
            </w:pPr>
          </w:p>
          <w:p w14:paraId="710F3EA0" w14:textId="77777777" w:rsidR="00E07691" w:rsidRPr="00F67F8D" w:rsidRDefault="00E07691" w:rsidP="00F67F8D">
            <w:pPr>
              <w:jc w:val="center"/>
            </w:pPr>
            <w:r w:rsidRPr="00F67F8D">
              <w:t>1</w:t>
            </w:r>
          </w:p>
        </w:tc>
        <w:tc>
          <w:tcPr>
            <w:tcW w:w="937" w:type="dxa"/>
          </w:tcPr>
          <w:p w14:paraId="70E280ED" w14:textId="77777777" w:rsidR="00E07691" w:rsidRPr="00F67F8D" w:rsidRDefault="00E07691" w:rsidP="00F67F8D">
            <w:pPr>
              <w:jc w:val="center"/>
            </w:pPr>
          </w:p>
          <w:p w14:paraId="3C78E73A" w14:textId="77777777" w:rsidR="00E07691" w:rsidRPr="00F67F8D" w:rsidRDefault="00E07691" w:rsidP="00F67F8D">
            <w:pPr>
              <w:jc w:val="center"/>
            </w:pPr>
            <w:r w:rsidRPr="00F67F8D">
              <w:t>5</w:t>
            </w:r>
          </w:p>
        </w:tc>
        <w:tc>
          <w:tcPr>
            <w:tcW w:w="1047" w:type="dxa"/>
          </w:tcPr>
          <w:p w14:paraId="054B81E7" w14:textId="77777777" w:rsidR="00E07691" w:rsidRPr="00F67F8D" w:rsidRDefault="00E07691" w:rsidP="00F67F8D">
            <w:pPr>
              <w:jc w:val="center"/>
            </w:pPr>
          </w:p>
          <w:p w14:paraId="3CC328A0" w14:textId="77777777" w:rsidR="00E07691" w:rsidRPr="00F67F8D" w:rsidRDefault="00E07691" w:rsidP="00F67F8D">
            <w:pPr>
              <w:jc w:val="center"/>
            </w:pPr>
            <w:r w:rsidRPr="00F67F8D">
              <w:t>1.25</w:t>
            </w:r>
          </w:p>
        </w:tc>
        <w:tc>
          <w:tcPr>
            <w:tcW w:w="993" w:type="dxa"/>
          </w:tcPr>
          <w:p w14:paraId="25FA5453" w14:textId="77777777" w:rsidR="00E07691" w:rsidRPr="00F67F8D" w:rsidRDefault="00E07691" w:rsidP="00F67F8D">
            <w:pPr>
              <w:jc w:val="center"/>
            </w:pPr>
          </w:p>
          <w:p w14:paraId="0F81B199" w14:textId="77777777" w:rsidR="00E07691" w:rsidRPr="00F67F8D" w:rsidRDefault="00E07691" w:rsidP="00F67F8D">
            <w:pPr>
              <w:jc w:val="center"/>
            </w:pPr>
            <w:r w:rsidRPr="00F67F8D">
              <w:t>1.05</w:t>
            </w:r>
          </w:p>
        </w:tc>
        <w:tc>
          <w:tcPr>
            <w:tcW w:w="992" w:type="dxa"/>
          </w:tcPr>
          <w:p w14:paraId="7D86EBF5" w14:textId="77777777" w:rsidR="00E07691" w:rsidRPr="00F67F8D" w:rsidRDefault="00E07691" w:rsidP="00F67F8D">
            <w:pPr>
              <w:jc w:val="center"/>
            </w:pPr>
          </w:p>
        </w:tc>
      </w:tr>
      <w:tr w:rsidR="00E07691" w:rsidRPr="00F67F8D" w14:paraId="4817E465" w14:textId="77777777" w:rsidTr="00212356">
        <w:trPr>
          <w:trHeight w:val="528"/>
        </w:trPr>
        <w:tc>
          <w:tcPr>
            <w:tcW w:w="3397" w:type="dxa"/>
          </w:tcPr>
          <w:p w14:paraId="5B03F4DC" w14:textId="77777777" w:rsidR="00E07691" w:rsidRPr="00F67F8D" w:rsidRDefault="00E07691" w:rsidP="00F67F8D">
            <w:pPr>
              <w:rPr>
                <w:b/>
              </w:rPr>
            </w:pPr>
            <w:r w:rsidRPr="00F67F8D">
              <w:t>Cuando uso Internet me aparecen videos de personas teniendo relaciones sexuales.</w:t>
            </w:r>
          </w:p>
        </w:tc>
        <w:tc>
          <w:tcPr>
            <w:tcW w:w="993" w:type="dxa"/>
          </w:tcPr>
          <w:p w14:paraId="41D593F5" w14:textId="77777777" w:rsidR="00E07691" w:rsidRPr="00F67F8D" w:rsidRDefault="00E07691" w:rsidP="00F67F8D">
            <w:pPr>
              <w:jc w:val="center"/>
            </w:pPr>
          </w:p>
          <w:p w14:paraId="3999F765" w14:textId="77777777" w:rsidR="00E07691" w:rsidRPr="00F67F8D" w:rsidRDefault="00D4643D" w:rsidP="00F67F8D">
            <w:pPr>
              <w:jc w:val="center"/>
            </w:pPr>
            <w:r w:rsidRPr="00F67F8D">
              <w:t>290</w:t>
            </w:r>
          </w:p>
        </w:tc>
        <w:tc>
          <w:tcPr>
            <w:tcW w:w="992" w:type="dxa"/>
          </w:tcPr>
          <w:p w14:paraId="62B4ABEA" w14:textId="77777777" w:rsidR="00E07691" w:rsidRPr="00F67F8D" w:rsidRDefault="00E07691" w:rsidP="00F67F8D">
            <w:pPr>
              <w:jc w:val="center"/>
            </w:pPr>
          </w:p>
          <w:p w14:paraId="48342220" w14:textId="77777777" w:rsidR="00E07691" w:rsidRPr="00F67F8D" w:rsidRDefault="00E07691" w:rsidP="00F67F8D">
            <w:pPr>
              <w:jc w:val="center"/>
            </w:pPr>
            <w:r w:rsidRPr="00F67F8D">
              <w:t>1</w:t>
            </w:r>
          </w:p>
        </w:tc>
        <w:tc>
          <w:tcPr>
            <w:tcW w:w="937" w:type="dxa"/>
          </w:tcPr>
          <w:p w14:paraId="130DF19B" w14:textId="77777777" w:rsidR="00E07691" w:rsidRPr="00F67F8D" w:rsidRDefault="00E07691" w:rsidP="00F67F8D">
            <w:pPr>
              <w:jc w:val="center"/>
            </w:pPr>
          </w:p>
          <w:p w14:paraId="18FA81D5" w14:textId="77777777" w:rsidR="00E07691" w:rsidRPr="00F67F8D" w:rsidRDefault="00E07691" w:rsidP="00F67F8D">
            <w:pPr>
              <w:jc w:val="center"/>
            </w:pPr>
            <w:r w:rsidRPr="00F67F8D">
              <w:t>5</w:t>
            </w:r>
          </w:p>
        </w:tc>
        <w:tc>
          <w:tcPr>
            <w:tcW w:w="1047" w:type="dxa"/>
          </w:tcPr>
          <w:p w14:paraId="5D537689" w14:textId="77777777" w:rsidR="00E07691" w:rsidRPr="00F67F8D" w:rsidRDefault="00E07691" w:rsidP="00F67F8D">
            <w:pPr>
              <w:jc w:val="center"/>
            </w:pPr>
          </w:p>
          <w:p w14:paraId="65F73B69" w14:textId="77777777" w:rsidR="00E07691" w:rsidRPr="00F67F8D" w:rsidRDefault="00E07691" w:rsidP="00F67F8D">
            <w:pPr>
              <w:jc w:val="center"/>
            </w:pPr>
            <w:r w:rsidRPr="00F67F8D">
              <w:t>1.15</w:t>
            </w:r>
          </w:p>
        </w:tc>
        <w:tc>
          <w:tcPr>
            <w:tcW w:w="993" w:type="dxa"/>
          </w:tcPr>
          <w:p w14:paraId="58AF1C96" w14:textId="77777777" w:rsidR="00E07691" w:rsidRPr="00F67F8D" w:rsidRDefault="00E07691" w:rsidP="00F67F8D">
            <w:pPr>
              <w:jc w:val="center"/>
            </w:pPr>
          </w:p>
          <w:p w14:paraId="50E8807B" w14:textId="77777777" w:rsidR="00E07691" w:rsidRPr="00F67F8D" w:rsidRDefault="00E07691" w:rsidP="00F67F8D">
            <w:pPr>
              <w:jc w:val="center"/>
            </w:pPr>
            <w:r w:rsidRPr="00F67F8D">
              <w:t>1.83</w:t>
            </w:r>
          </w:p>
        </w:tc>
        <w:tc>
          <w:tcPr>
            <w:tcW w:w="992" w:type="dxa"/>
          </w:tcPr>
          <w:p w14:paraId="0295CE4C" w14:textId="77777777" w:rsidR="00E07691" w:rsidRPr="00F67F8D" w:rsidRDefault="00E07691" w:rsidP="00F67F8D">
            <w:pPr>
              <w:jc w:val="center"/>
            </w:pPr>
          </w:p>
        </w:tc>
      </w:tr>
      <w:tr w:rsidR="00E07691" w:rsidRPr="00F67F8D" w14:paraId="099E2393" w14:textId="77777777" w:rsidTr="00212356">
        <w:trPr>
          <w:trHeight w:val="528"/>
        </w:trPr>
        <w:tc>
          <w:tcPr>
            <w:tcW w:w="3397" w:type="dxa"/>
          </w:tcPr>
          <w:p w14:paraId="57A1C5AB" w14:textId="77777777" w:rsidR="00E07691" w:rsidRPr="00F67F8D" w:rsidRDefault="00E07691" w:rsidP="00F67F8D">
            <w:pPr>
              <w:rPr>
                <w:b/>
              </w:rPr>
            </w:pPr>
            <w:r w:rsidRPr="00F67F8D">
              <w:t>Me molesta ver páginas con contenido para adultos.</w:t>
            </w:r>
          </w:p>
        </w:tc>
        <w:tc>
          <w:tcPr>
            <w:tcW w:w="993" w:type="dxa"/>
          </w:tcPr>
          <w:p w14:paraId="74290CD5" w14:textId="77777777" w:rsidR="00E07691" w:rsidRPr="00F67F8D" w:rsidRDefault="00D4643D" w:rsidP="00F67F8D">
            <w:pPr>
              <w:jc w:val="center"/>
            </w:pPr>
            <w:r w:rsidRPr="00F67F8D">
              <w:t>290</w:t>
            </w:r>
          </w:p>
        </w:tc>
        <w:tc>
          <w:tcPr>
            <w:tcW w:w="992" w:type="dxa"/>
          </w:tcPr>
          <w:p w14:paraId="65DE2DCE" w14:textId="77777777" w:rsidR="00E07691" w:rsidRPr="00F67F8D" w:rsidRDefault="00E07691" w:rsidP="00F67F8D">
            <w:pPr>
              <w:jc w:val="center"/>
            </w:pPr>
            <w:r w:rsidRPr="00F67F8D">
              <w:t>1</w:t>
            </w:r>
          </w:p>
        </w:tc>
        <w:tc>
          <w:tcPr>
            <w:tcW w:w="937" w:type="dxa"/>
          </w:tcPr>
          <w:p w14:paraId="17901D5E" w14:textId="77777777" w:rsidR="00E07691" w:rsidRPr="00F67F8D" w:rsidRDefault="00E07691" w:rsidP="00F67F8D">
            <w:pPr>
              <w:jc w:val="center"/>
            </w:pPr>
            <w:r w:rsidRPr="00F67F8D">
              <w:t>5</w:t>
            </w:r>
          </w:p>
        </w:tc>
        <w:tc>
          <w:tcPr>
            <w:tcW w:w="1047" w:type="dxa"/>
          </w:tcPr>
          <w:p w14:paraId="0EC35759" w14:textId="77777777" w:rsidR="00E07691" w:rsidRPr="00F67F8D" w:rsidRDefault="00E07691" w:rsidP="00F67F8D">
            <w:pPr>
              <w:jc w:val="center"/>
            </w:pPr>
            <w:r w:rsidRPr="00F67F8D">
              <w:t>2.25</w:t>
            </w:r>
          </w:p>
        </w:tc>
        <w:tc>
          <w:tcPr>
            <w:tcW w:w="993" w:type="dxa"/>
          </w:tcPr>
          <w:p w14:paraId="76FAADA5" w14:textId="77777777" w:rsidR="00E07691" w:rsidRPr="00F67F8D" w:rsidRDefault="00E07691" w:rsidP="00F67F8D">
            <w:pPr>
              <w:jc w:val="center"/>
            </w:pPr>
            <w:r w:rsidRPr="00F67F8D">
              <w:t>1.04</w:t>
            </w:r>
          </w:p>
          <w:p w14:paraId="09E49B9D" w14:textId="77777777" w:rsidR="00E07691" w:rsidRPr="00F67F8D" w:rsidRDefault="00E07691" w:rsidP="00F67F8D">
            <w:pPr>
              <w:jc w:val="center"/>
            </w:pPr>
          </w:p>
        </w:tc>
        <w:tc>
          <w:tcPr>
            <w:tcW w:w="992" w:type="dxa"/>
          </w:tcPr>
          <w:p w14:paraId="22329580" w14:textId="77777777" w:rsidR="00E07691" w:rsidRPr="00F67F8D" w:rsidRDefault="00E07691" w:rsidP="00F67F8D">
            <w:pPr>
              <w:jc w:val="center"/>
            </w:pPr>
          </w:p>
        </w:tc>
      </w:tr>
      <w:tr w:rsidR="00E07691" w:rsidRPr="00F67F8D" w14:paraId="668EF0E6" w14:textId="77777777" w:rsidTr="00212356">
        <w:trPr>
          <w:trHeight w:val="550"/>
        </w:trPr>
        <w:tc>
          <w:tcPr>
            <w:tcW w:w="3397" w:type="dxa"/>
            <w:shd w:val="clear" w:color="auto" w:fill="E7E6E6" w:themeFill="background2"/>
          </w:tcPr>
          <w:p w14:paraId="12C76A3D" w14:textId="77777777" w:rsidR="00E07691" w:rsidRPr="00F67F8D" w:rsidRDefault="00E07691" w:rsidP="00F67F8D">
            <w:pPr>
              <w:jc w:val="center"/>
            </w:pPr>
          </w:p>
          <w:p w14:paraId="0743639B" w14:textId="77777777" w:rsidR="00E07691" w:rsidRPr="00F67F8D" w:rsidRDefault="00E07691" w:rsidP="00F67F8D">
            <w:r w:rsidRPr="00F67F8D">
              <w:t>Socialización</w:t>
            </w:r>
          </w:p>
        </w:tc>
        <w:tc>
          <w:tcPr>
            <w:tcW w:w="993" w:type="dxa"/>
            <w:shd w:val="clear" w:color="auto" w:fill="E7E6E6" w:themeFill="background2"/>
          </w:tcPr>
          <w:p w14:paraId="3F50E2B0" w14:textId="77777777" w:rsidR="00E07691" w:rsidRPr="00F67F8D" w:rsidRDefault="00E07691" w:rsidP="00F67F8D">
            <w:pPr>
              <w:jc w:val="center"/>
            </w:pPr>
          </w:p>
          <w:p w14:paraId="1D154851" w14:textId="77777777" w:rsidR="00E07691" w:rsidRPr="00F67F8D" w:rsidRDefault="00E07691" w:rsidP="00F67F8D">
            <w:pPr>
              <w:jc w:val="center"/>
              <w:rPr>
                <w:b/>
              </w:rPr>
            </w:pPr>
          </w:p>
        </w:tc>
        <w:tc>
          <w:tcPr>
            <w:tcW w:w="992" w:type="dxa"/>
            <w:shd w:val="clear" w:color="auto" w:fill="E7E6E6" w:themeFill="background2"/>
          </w:tcPr>
          <w:p w14:paraId="5483FEC0" w14:textId="77777777" w:rsidR="00E07691" w:rsidRPr="00F67F8D" w:rsidRDefault="00E07691" w:rsidP="00F67F8D">
            <w:pPr>
              <w:jc w:val="center"/>
              <w:rPr>
                <w:b/>
              </w:rPr>
            </w:pPr>
          </w:p>
          <w:p w14:paraId="66D0F5D9" w14:textId="77777777" w:rsidR="00E07691" w:rsidRPr="00F67F8D" w:rsidRDefault="00E07691" w:rsidP="00F67F8D">
            <w:pPr>
              <w:jc w:val="center"/>
              <w:rPr>
                <w:b/>
              </w:rPr>
            </w:pPr>
          </w:p>
        </w:tc>
        <w:tc>
          <w:tcPr>
            <w:tcW w:w="937" w:type="dxa"/>
            <w:shd w:val="clear" w:color="auto" w:fill="E7E6E6" w:themeFill="background2"/>
          </w:tcPr>
          <w:p w14:paraId="79746776" w14:textId="77777777" w:rsidR="00E07691" w:rsidRPr="00F67F8D" w:rsidRDefault="00E07691" w:rsidP="00F67F8D">
            <w:pPr>
              <w:jc w:val="center"/>
              <w:rPr>
                <w:b/>
              </w:rPr>
            </w:pPr>
          </w:p>
          <w:p w14:paraId="01B20DB6" w14:textId="77777777" w:rsidR="00E07691" w:rsidRPr="00F67F8D" w:rsidRDefault="00E07691" w:rsidP="00F67F8D">
            <w:pPr>
              <w:rPr>
                <w:b/>
              </w:rPr>
            </w:pPr>
          </w:p>
        </w:tc>
        <w:tc>
          <w:tcPr>
            <w:tcW w:w="1047" w:type="dxa"/>
            <w:shd w:val="clear" w:color="auto" w:fill="E7E6E6" w:themeFill="background2"/>
          </w:tcPr>
          <w:p w14:paraId="26C4ABB4" w14:textId="77777777" w:rsidR="00E07691" w:rsidRPr="00F67F8D" w:rsidRDefault="00E07691" w:rsidP="00F67F8D">
            <w:pPr>
              <w:jc w:val="center"/>
              <w:rPr>
                <w:b/>
              </w:rPr>
            </w:pPr>
          </w:p>
          <w:p w14:paraId="61FBCECA" w14:textId="77777777" w:rsidR="00E07691" w:rsidRPr="00F67F8D" w:rsidRDefault="00E07691" w:rsidP="00F67F8D">
            <w:pPr>
              <w:jc w:val="center"/>
              <w:rPr>
                <w:b/>
              </w:rPr>
            </w:pPr>
          </w:p>
        </w:tc>
        <w:tc>
          <w:tcPr>
            <w:tcW w:w="993" w:type="dxa"/>
            <w:shd w:val="clear" w:color="auto" w:fill="E7E6E6" w:themeFill="background2"/>
          </w:tcPr>
          <w:p w14:paraId="14390748" w14:textId="77777777" w:rsidR="00E07691" w:rsidRPr="00F67F8D" w:rsidRDefault="00E07691" w:rsidP="00F67F8D">
            <w:pPr>
              <w:jc w:val="center"/>
              <w:rPr>
                <w:b/>
              </w:rPr>
            </w:pPr>
          </w:p>
          <w:p w14:paraId="6AD91E36" w14:textId="77777777" w:rsidR="00E07691" w:rsidRPr="00F67F8D" w:rsidRDefault="00E07691" w:rsidP="00F67F8D">
            <w:pPr>
              <w:jc w:val="center"/>
              <w:rPr>
                <w:b/>
              </w:rPr>
            </w:pPr>
          </w:p>
        </w:tc>
        <w:tc>
          <w:tcPr>
            <w:tcW w:w="992" w:type="dxa"/>
            <w:shd w:val="clear" w:color="auto" w:fill="E7E6E6" w:themeFill="background2"/>
          </w:tcPr>
          <w:p w14:paraId="2668DB48" w14:textId="77777777" w:rsidR="00E07691" w:rsidRPr="00F67F8D" w:rsidRDefault="00E07691" w:rsidP="00F67F8D">
            <w:pPr>
              <w:jc w:val="center"/>
              <w:rPr>
                <w:b/>
              </w:rPr>
            </w:pPr>
          </w:p>
          <w:p w14:paraId="1FB10EBB" w14:textId="1F65BEB6" w:rsidR="00E07691" w:rsidRPr="00F67F8D" w:rsidRDefault="007E2AE5" w:rsidP="00F67F8D">
            <w:pPr>
              <w:jc w:val="center"/>
              <w:rPr>
                <w:b/>
              </w:rPr>
            </w:pPr>
            <w:r w:rsidRPr="00F67F8D">
              <w:rPr>
                <w:b/>
              </w:rPr>
              <w:t>0</w:t>
            </w:r>
            <w:r w:rsidR="00E07691" w:rsidRPr="00F67F8D">
              <w:rPr>
                <w:b/>
              </w:rPr>
              <w:t>.87</w:t>
            </w:r>
          </w:p>
        </w:tc>
      </w:tr>
      <w:tr w:rsidR="00E07691" w:rsidRPr="00F67F8D" w14:paraId="567E1C5C" w14:textId="77777777" w:rsidTr="00212356">
        <w:trPr>
          <w:trHeight w:val="550"/>
        </w:trPr>
        <w:tc>
          <w:tcPr>
            <w:tcW w:w="3397" w:type="dxa"/>
          </w:tcPr>
          <w:p w14:paraId="14BCA703" w14:textId="1088B456" w:rsidR="00E07691" w:rsidRPr="00F67F8D" w:rsidRDefault="00E07691" w:rsidP="00F67F8D">
            <w:pPr>
              <w:rPr>
                <w:b/>
              </w:rPr>
            </w:pPr>
            <w:r w:rsidRPr="00F67F8D">
              <w:t xml:space="preserve">Me comunico con mis amigos de la escuela por redes sociales </w:t>
            </w:r>
            <w:r w:rsidRPr="00F67F8D">
              <w:rPr>
                <w:i/>
              </w:rPr>
              <w:t>(</w:t>
            </w:r>
            <w:r w:rsidRPr="00F67F8D">
              <w:rPr>
                <w:iCs/>
              </w:rPr>
              <w:t xml:space="preserve">WhatsApp, Facebook, Instagram, Twitter, Snapchat, </w:t>
            </w:r>
            <w:r w:rsidR="00FE4F4C" w:rsidRPr="00F67F8D">
              <w:rPr>
                <w:iCs/>
              </w:rPr>
              <w:t>YouTube</w:t>
            </w:r>
            <w:r w:rsidRPr="00F67F8D">
              <w:rPr>
                <w:iCs/>
              </w:rPr>
              <w:t>, Skype u otra</w:t>
            </w:r>
            <w:r w:rsidRPr="00F67F8D">
              <w:rPr>
                <w:i/>
              </w:rPr>
              <w:t>).</w:t>
            </w:r>
          </w:p>
        </w:tc>
        <w:tc>
          <w:tcPr>
            <w:tcW w:w="993" w:type="dxa"/>
          </w:tcPr>
          <w:p w14:paraId="245FD072" w14:textId="77777777" w:rsidR="00E07691" w:rsidRPr="00F67F8D" w:rsidRDefault="00E07691" w:rsidP="00F67F8D">
            <w:pPr>
              <w:jc w:val="center"/>
            </w:pPr>
          </w:p>
          <w:p w14:paraId="0ACC5B4B" w14:textId="77777777" w:rsidR="00E07691" w:rsidRPr="00F67F8D" w:rsidRDefault="00E07691" w:rsidP="00F67F8D">
            <w:pPr>
              <w:jc w:val="center"/>
            </w:pPr>
          </w:p>
          <w:p w14:paraId="5CD6F05C" w14:textId="77777777" w:rsidR="00E07691" w:rsidRPr="00F67F8D" w:rsidRDefault="00D4643D" w:rsidP="00F67F8D">
            <w:pPr>
              <w:jc w:val="center"/>
            </w:pPr>
            <w:r w:rsidRPr="00F67F8D">
              <w:t>290</w:t>
            </w:r>
          </w:p>
        </w:tc>
        <w:tc>
          <w:tcPr>
            <w:tcW w:w="992" w:type="dxa"/>
          </w:tcPr>
          <w:p w14:paraId="3CCFE864" w14:textId="77777777" w:rsidR="00E07691" w:rsidRPr="00F67F8D" w:rsidRDefault="00E07691" w:rsidP="00F67F8D">
            <w:pPr>
              <w:jc w:val="center"/>
            </w:pPr>
          </w:p>
          <w:p w14:paraId="0F131E8C" w14:textId="77777777" w:rsidR="00E07691" w:rsidRPr="00F67F8D" w:rsidRDefault="00E07691" w:rsidP="00F67F8D">
            <w:pPr>
              <w:jc w:val="center"/>
            </w:pPr>
          </w:p>
          <w:p w14:paraId="6B8788A5" w14:textId="77777777" w:rsidR="00E07691" w:rsidRPr="00F67F8D" w:rsidRDefault="00E07691" w:rsidP="00F67F8D">
            <w:pPr>
              <w:jc w:val="center"/>
            </w:pPr>
            <w:r w:rsidRPr="00F67F8D">
              <w:t>1</w:t>
            </w:r>
          </w:p>
        </w:tc>
        <w:tc>
          <w:tcPr>
            <w:tcW w:w="937" w:type="dxa"/>
          </w:tcPr>
          <w:p w14:paraId="49920D17" w14:textId="77777777" w:rsidR="00E07691" w:rsidRPr="00F67F8D" w:rsidRDefault="00E07691" w:rsidP="00F67F8D">
            <w:pPr>
              <w:jc w:val="center"/>
            </w:pPr>
          </w:p>
          <w:p w14:paraId="030CFB9C" w14:textId="77777777" w:rsidR="00E07691" w:rsidRPr="00F67F8D" w:rsidRDefault="00E07691" w:rsidP="00F67F8D">
            <w:pPr>
              <w:jc w:val="center"/>
            </w:pPr>
          </w:p>
          <w:p w14:paraId="241D3164" w14:textId="77777777" w:rsidR="00E07691" w:rsidRPr="00F67F8D" w:rsidRDefault="00E07691" w:rsidP="00F67F8D">
            <w:pPr>
              <w:jc w:val="center"/>
            </w:pPr>
            <w:r w:rsidRPr="00F67F8D">
              <w:t>5</w:t>
            </w:r>
          </w:p>
        </w:tc>
        <w:tc>
          <w:tcPr>
            <w:tcW w:w="1047" w:type="dxa"/>
          </w:tcPr>
          <w:p w14:paraId="0EFC9922" w14:textId="77777777" w:rsidR="00E07691" w:rsidRPr="00F67F8D" w:rsidRDefault="00E07691" w:rsidP="00F67F8D">
            <w:pPr>
              <w:jc w:val="center"/>
            </w:pPr>
          </w:p>
          <w:p w14:paraId="0B8B62A1" w14:textId="77777777" w:rsidR="00E07691" w:rsidRPr="00F67F8D" w:rsidRDefault="00E07691" w:rsidP="00F67F8D">
            <w:pPr>
              <w:jc w:val="center"/>
            </w:pPr>
          </w:p>
          <w:p w14:paraId="7D537395" w14:textId="77777777" w:rsidR="00E07691" w:rsidRPr="00F67F8D" w:rsidRDefault="00E07691" w:rsidP="00F67F8D">
            <w:pPr>
              <w:jc w:val="center"/>
            </w:pPr>
            <w:r w:rsidRPr="00F67F8D">
              <w:t>4.02</w:t>
            </w:r>
          </w:p>
        </w:tc>
        <w:tc>
          <w:tcPr>
            <w:tcW w:w="993" w:type="dxa"/>
          </w:tcPr>
          <w:p w14:paraId="058604B5" w14:textId="77777777" w:rsidR="00E07691" w:rsidRPr="00F67F8D" w:rsidRDefault="00E07691" w:rsidP="00F67F8D">
            <w:pPr>
              <w:jc w:val="center"/>
            </w:pPr>
          </w:p>
          <w:p w14:paraId="016F44B0" w14:textId="77777777" w:rsidR="00E07691" w:rsidRPr="00F67F8D" w:rsidRDefault="00E07691" w:rsidP="00F67F8D">
            <w:pPr>
              <w:jc w:val="center"/>
            </w:pPr>
          </w:p>
          <w:p w14:paraId="24AAB881" w14:textId="77777777" w:rsidR="00E07691" w:rsidRPr="00F67F8D" w:rsidRDefault="00E07691" w:rsidP="00F67F8D">
            <w:pPr>
              <w:jc w:val="center"/>
            </w:pPr>
            <w:r w:rsidRPr="00F67F8D">
              <w:t>1.18</w:t>
            </w:r>
          </w:p>
        </w:tc>
        <w:tc>
          <w:tcPr>
            <w:tcW w:w="992" w:type="dxa"/>
          </w:tcPr>
          <w:p w14:paraId="4474F8EB" w14:textId="77777777" w:rsidR="00E07691" w:rsidRPr="00F67F8D" w:rsidRDefault="00E07691" w:rsidP="00F67F8D">
            <w:pPr>
              <w:jc w:val="center"/>
            </w:pPr>
          </w:p>
        </w:tc>
      </w:tr>
      <w:tr w:rsidR="00E07691" w:rsidRPr="00F67F8D" w14:paraId="181732F9" w14:textId="77777777" w:rsidTr="00212356">
        <w:trPr>
          <w:trHeight w:val="550"/>
        </w:trPr>
        <w:tc>
          <w:tcPr>
            <w:tcW w:w="3397" w:type="dxa"/>
          </w:tcPr>
          <w:p w14:paraId="3F12D46E" w14:textId="77777777" w:rsidR="00E07691" w:rsidRPr="00F67F8D" w:rsidRDefault="00E07691" w:rsidP="00F67F8D">
            <w:pPr>
              <w:rPr>
                <w:b/>
              </w:rPr>
            </w:pPr>
            <w:r w:rsidRPr="00F67F8D">
              <w:t>Hablo con mis compañeros de la escuela por redes sociales de tareas escolares.</w:t>
            </w:r>
          </w:p>
        </w:tc>
        <w:tc>
          <w:tcPr>
            <w:tcW w:w="993" w:type="dxa"/>
          </w:tcPr>
          <w:p w14:paraId="506C6616" w14:textId="77777777" w:rsidR="00E07691" w:rsidRPr="00F67F8D" w:rsidRDefault="00E07691" w:rsidP="00F67F8D">
            <w:pPr>
              <w:jc w:val="center"/>
            </w:pPr>
          </w:p>
          <w:p w14:paraId="699549EF" w14:textId="77777777" w:rsidR="00E07691" w:rsidRPr="00F67F8D" w:rsidRDefault="00D4643D" w:rsidP="00F67F8D">
            <w:pPr>
              <w:jc w:val="center"/>
            </w:pPr>
            <w:r w:rsidRPr="00F67F8D">
              <w:t>290</w:t>
            </w:r>
          </w:p>
        </w:tc>
        <w:tc>
          <w:tcPr>
            <w:tcW w:w="992" w:type="dxa"/>
          </w:tcPr>
          <w:p w14:paraId="1F423DE7" w14:textId="77777777" w:rsidR="00E07691" w:rsidRPr="00F67F8D" w:rsidRDefault="00E07691" w:rsidP="00F67F8D">
            <w:pPr>
              <w:jc w:val="center"/>
            </w:pPr>
          </w:p>
          <w:p w14:paraId="4B4D85DB" w14:textId="77777777" w:rsidR="00E07691" w:rsidRPr="00F67F8D" w:rsidRDefault="00E07691" w:rsidP="00F67F8D">
            <w:pPr>
              <w:jc w:val="center"/>
            </w:pPr>
            <w:r w:rsidRPr="00F67F8D">
              <w:t>1</w:t>
            </w:r>
          </w:p>
        </w:tc>
        <w:tc>
          <w:tcPr>
            <w:tcW w:w="937" w:type="dxa"/>
          </w:tcPr>
          <w:p w14:paraId="78151293" w14:textId="77777777" w:rsidR="00E07691" w:rsidRPr="00F67F8D" w:rsidRDefault="00E07691" w:rsidP="00F67F8D">
            <w:pPr>
              <w:jc w:val="center"/>
            </w:pPr>
          </w:p>
          <w:p w14:paraId="5B768072" w14:textId="77777777" w:rsidR="00E07691" w:rsidRPr="00F67F8D" w:rsidRDefault="00E07691" w:rsidP="00F67F8D">
            <w:pPr>
              <w:jc w:val="center"/>
            </w:pPr>
            <w:r w:rsidRPr="00F67F8D">
              <w:t>5</w:t>
            </w:r>
          </w:p>
        </w:tc>
        <w:tc>
          <w:tcPr>
            <w:tcW w:w="1047" w:type="dxa"/>
          </w:tcPr>
          <w:p w14:paraId="6C2A76BE" w14:textId="77777777" w:rsidR="00E07691" w:rsidRPr="00F67F8D" w:rsidRDefault="00E07691" w:rsidP="00F67F8D">
            <w:pPr>
              <w:jc w:val="center"/>
            </w:pPr>
          </w:p>
          <w:p w14:paraId="341A555B" w14:textId="77777777" w:rsidR="00E07691" w:rsidRPr="00F67F8D" w:rsidRDefault="00E07691" w:rsidP="00F67F8D">
            <w:pPr>
              <w:jc w:val="center"/>
            </w:pPr>
            <w:r w:rsidRPr="00F67F8D">
              <w:t>3.89</w:t>
            </w:r>
          </w:p>
        </w:tc>
        <w:tc>
          <w:tcPr>
            <w:tcW w:w="993" w:type="dxa"/>
          </w:tcPr>
          <w:p w14:paraId="7149411F" w14:textId="77777777" w:rsidR="00E07691" w:rsidRPr="00F67F8D" w:rsidRDefault="00E07691" w:rsidP="00F67F8D">
            <w:pPr>
              <w:jc w:val="center"/>
            </w:pPr>
          </w:p>
          <w:p w14:paraId="225443E4" w14:textId="77777777" w:rsidR="00E07691" w:rsidRPr="00F67F8D" w:rsidRDefault="00E07691" w:rsidP="00F67F8D">
            <w:pPr>
              <w:jc w:val="center"/>
            </w:pPr>
            <w:r w:rsidRPr="00F67F8D">
              <w:t>1.96</w:t>
            </w:r>
          </w:p>
        </w:tc>
        <w:tc>
          <w:tcPr>
            <w:tcW w:w="992" w:type="dxa"/>
          </w:tcPr>
          <w:p w14:paraId="15BD3E99" w14:textId="77777777" w:rsidR="00E07691" w:rsidRPr="00F67F8D" w:rsidRDefault="00E07691" w:rsidP="00F67F8D">
            <w:pPr>
              <w:jc w:val="center"/>
            </w:pPr>
          </w:p>
        </w:tc>
      </w:tr>
      <w:tr w:rsidR="00E07691" w:rsidRPr="00F67F8D" w14:paraId="3EF81A81" w14:textId="77777777" w:rsidTr="00212356">
        <w:trPr>
          <w:trHeight w:val="550"/>
        </w:trPr>
        <w:tc>
          <w:tcPr>
            <w:tcW w:w="3397" w:type="dxa"/>
          </w:tcPr>
          <w:p w14:paraId="4D0B478F" w14:textId="77777777" w:rsidR="00E07691" w:rsidRPr="00F67F8D" w:rsidRDefault="00E07691" w:rsidP="00F67F8D">
            <w:pPr>
              <w:rPr>
                <w:b/>
              </w:rPr>
            </w:pPr>
            <w:r w:rsidRPr="00F67F8D">
              <w:t>Me pongo de acuerdo con mis amigos para hacer trabajos de la escuela.</w:t>
            </w:r>
          </w:p>
        </w:tc>
        <w:tc>
          <w:tcPr>
            <w:tcW w:w="993" w:type="dxa"/>
          </w:tcPr>
          <w:p w14:paraId="44C50F44" w14:textId="77777777" w:rsidR="00E07691" w:rsidRPr="00F67F8D" w:rsidRDefault="00E07691" w:rsidP="00F67F8D">
            <w:pPr>
              <w:jc w:val="center"/>
            </w:pPr>
          </w:p>
          <w:p w14:paraId="56E78722" w14:textId="77777777" w:rsidR="00E07691" w:rsidRPr="00F67F8D" w:rsidRDefault="00D4643D" w:rsidP="00F67F8D">
            <w:pPr>
              <w:jc w:val="center"/>
            </w:pPr>
            <w:r w:rsidRPr="00F67F8D">
              <w:t>290</w:t>
            </w:r>
          </w:p>
        </w:tc>
        <w:tc>
          <w:tcPr>
            <w:tcW w:w="992" w:type="dxa"/>
          </w:tcPr>
          <w:p w14:paraId="0B37FE9E" w14:textId="77777777" w:rsidR="00E07691" w:rsidRPr="00F67F8D" w:rsidRDefault="00E07691" w:rsidP="00F67F8D">
            <w:pPr>
              <w:jc w:val="center"/>
            </w:pPr>
          </w:p>
          <w:p w14:paraId="7E2FB003" w14:textId="77777777" w:rsidR="00E07691" w:rsidRPr="00F67F8D" w:rsidRDefault="00E07691" w:rsidP="00F67F8D">
            <w:pPr>
              <w:jc w:val="center"/>
            </w:pPr>
            <w:r w:rsidRPr="00F67F8D">
              <w:t>1</w:t>
            </w:r>
          </w:p>
        </w:tc>
        <w:tc>
          <w:tcPr>
            <w:tcW w:w="937" w:type="dxa"/>
          </w:tcPr>
          <w:p w14:paraId="06806146" w14:textId="77777777" w:rsidR="00E07691" w:rsidRPr="00F67F8D" w:rsidRDefault="00E07691" w:rsidP="00F67F8D">
            <w:pPr>
              <w:jc w:val="center"/>
            </w:pPr>
          </w:p>
          <w:p w14:paraId="0620696A" w14:textId="77777777" w:rsidR="00E07691" w:rsidRPr="00F67F8D" w:rsidRDefault="00E07691" w:rsidP="00F67F8D">
            <w:pPr>
              <w:jc w:val="center"/>
            </w:pPr>
            <w:r w:rsidRPr="00F67F8D">
              <w:t>5</w:t>
            </w:r>
          </w:p>
        </w:tc>
        <w:tc>
          <w:tcPr>
            <w:tcW w:w="1047" w:type="dxa"/>
          </w:tcPr>
          <w:p w14:paraId="2478B6B7" w14:textId="77777777" w:rsidR="00E07691" w:rsidRPr="00F67F8D" w:rsidRDefault="00E07691" w:rsidP="00F67F8D">
            <w:pPr>
              <w:jc w:val="center"/>
            </w:pPr>
          </w:p>
          <w:p w14:paraId="46064E97" w14:textId="77777777" w:rsidR="00E07691" w:rsidRPr="00F67F8D" w:rsidRDefault="00E07691" w:rsidP="00F67F8D">
            <w:pPr>
              <w:jc w:val="center"/>
            </w:pPr>
            <w:r w:rsidRPr="00F67F8D">
              <w:t>3.88</w:t>
            </w:r>
          </w:p>
        </w:tc>
        <w:tc>
          <w:tcPr>
            <w:tcW w:w="993" w:type="dxa"/>
          </w:tcPr>
          <w:p w14:paraId="7B01D4F6" w14:textId="77777777" w:rsidR="00E07691" w:rsidRPr="00F67F8D" w:rsidRDefault="00E07691" w:rsidP="00F67F8D">
            <w:pPr>
              <w:jc w:val="center"/>
            </w:pPr>
          </w:p>
          <w:p w14:paraId="1053E6F8" w14:textId="77777777" w:rsidR="00E07691" w:rsidRPr="00F67F8D" w:rsidRDefault="00E07691" w:rsidP="00F67F8D">
            <w:pPr>
              <w:jc w:val="center"/>
            </w:pPr>
            <w:r w:rsidRPr="00F67F8D">
              <w:t>1.84</w:t>
            </w:r>
          </w:p>
        </w:tc>
        <w:tc>
          <w:tcPr>
            <w:tcW w:w="992" w:type="dxa"/>
          </w:tcPr>
          <w:p w14:paraId="7DD06679" w14:textId="77777777" w:rsidR="00E07691" w:rsidRPr="00F67F8D" w:rsidRDefault="00E07691" w:rsidP="00F67F8D">
            <w:pPr>
              <w:jc w:val="center"/>
            </w:pPr>
          </w:p>
        </w:tc>
      </w:tr>
      <w:tr w:rsidR="00E07691" w:rsidRPr="00F67F8D" w14:paraId="2F2193FC" w14:textId="77777777" w:rsidTr="00212356">
        <w:trPr>
          <w:trHeight w:val="550"/>
        </w:trPr>
        <w:tc>
          <w:tcPr>
            <w:tcW w:w="3397" w:type="dxa"/>
          </w:tcPr>
          <w:p w14:paraId="4F1DAC17" w14:textId="77777777" w:rsidR="00E07691" w:rsidRPr="00F67F8D" w:rsidRDefault="00E07691" w:rsidP="00F67F8D">
            <w:pPr>
              <w:rPr>
                <w:b/>
              </w:rPr>
            </w:pPr>
            <w:r w:rsidRPr="00F67F8D">
              <w:t>Me pongo de acuerdo con mis amigos para salir de paseo.</w:t>
            </w:r>
          </w:p>
        </w:tc>
        <w:tc>
          <w:tcPr>
            <w:tcW w:w="993" w:type="dxa"/>
          </w:tcPr>
          <w:p w14:paraId="405FD768" w14:textId="77777777" w:rsidR="00E07691" w:rsidRPr="00F67F8D" w:rsidRDefault="00E07691" w:rsidP="00F67F8D">
            <w:pPr>
              <w:jc w:val="center"/>
            </w:pPr>
          </w:p>
          <w:p w14:paraId="37D77D95" w14:textId="77777777" w:rsidR="00E07691" w:rsidRPr="00F67F8D" w:rsidRDefault="00D4643D" w:rsidP="00F67F8D">
            <w:pPr>
              <w:jc w:val="center"/>
            </w:pPr>
            <w:r w:rsidRPr="00F67F8D">
              <w:t>290</w:t>
            </w:r>
          </w:p>
        </w:tc>
        <w:tc>
          <w:tcPr>
            <w:tcW w:w="992" w:type="dxa"/>
          </w:tcPr>
          <w:p w14:paraId="60F99DEF" w14:textId="77777777" w:rsidR="00E07691" w:rsidRPr="00F67F8D" w:rsidRDefault="00E07691" w:rsidP="00F67F8D">
            <w:pPr>
              <w:jc w:val="center"/>
            </w:pPr>
          </w:p>
          <w:p w14:paraId="632CCDBD" w14:textId="77777777" w:rsidR="00E07691" w:rsidRPr="00F67F8D" w:rsidRDefault="00E07691" w:rsidP="00F67F8D">
            <w:pPr>
              <w:jc w:val="center"/>
            </w:pPr>
            <w:r w:rsidRPr="00F67F8D">
              <w:t>1</w:t>
            </w:r>
          </w:p>
        </w:tc>
        <w:tc>
          <w:tcPr>
            <w:tcW w:w="937" w:type="dxa"/>
          </w:tcPr>
          <w:p w14:paraId="48DDA56D" w14:textId="77777777" w:rsidR="00E07691" w:rsidRPr="00F67F8D" w:rsidRDefault="00E07691" w:rsidP="00F67F8D">
            <w:pPr>
              <w:jc w:val="center"/>
            </w:pPr>
          </w:p>
          <w:p w14:paraId="7A20114C" w14:textId="77777777" w:rsidR="00E07691" w:rsidRPr="00F67F8D" w:rsidRDefault="00E07691" w:rsidP="00F67F8D">
            <w:pPr>
              <w:jc w:val="center"/>
            </w:pPr>
            <w:r w:rsidRPr="00F67F8D">
              <w:t>5</w:t>
            </w:r>
          </w:p>
        </w:tc>
        <w:tc>
          <w:tcPr>
            <w:tcW w:w="1047" w:type="dxa"/>
          </w:tcPr>
          <w:p w14:paraId="3B44947C" w14:textId="77777777" w:rsidR="00E07691" w:rsidRPr="00F67F8D" w:rsidRDefault="00E07691" w:rsidP="00F67F8D">
            <w:pPr>
              <w:jc w:val="center"/>
            </w:pPr>
          </w:p>
          <w:p w14:paraId="510126E6" w14:textId="77777777" w:rsidR="00E07691" w:rsidRPr="00F67F8D" w:rsidRDefault="00E07691" w:rsidP="00F67F8D">
            <w:pPr>
              <w:jc w:val="center"/>
            </w:pPr>
            <w:r w:rsidRPr="00F67F8D">
              <w:t>3.45</w:t>
            </w:r>
          </w:p>
        </w:tc>
        <w:tc>
          <w:tcPr>
            <w:tcW w:w="993" w:type="dxa"/>
          </w:tcPr>
          <w:p w14:paraId="343E14D4" w14:textId="77777777" w:rsidR="00E07691" w:rsidRPr="00F67F8D" w:rsidRDefault="00E07691" w:rsidP="00F67F8D">
            <w:pPr>
              <w:jc w:val="center"/>
            </w:pPr>
          </w:p>
          <w:p w14:paraId="4CB1E999" w14:textId="77777777" w:rsidR="00E07691" w:rsidRPr="00F67F8D" w:rsidRDefault="00E07691" w:rsidP="00F67F8D">
            <w:pPr>
              <w:jc w:val="center"/>
            </w:pPr>
            <w:r w:rsidRPr="00F67F8D">
              <w:t>1.08</w:t>
            </w:r>
          </w:p>
        </w:tc>
        <w:tc>
          <w:tcPr>
            <w:tcW w:w="992" w:type="dxa"/>
          </w:tcPr>
          <w:p w14:paraId="605B7197" w14:textId="77777777" w:rsidR="00E07691" w:rsidRPr="00F67F8D" w:rsidRDefault="00E07691" w:rsidP="00F67F8D">
            <w:pPr>
              <w:jc w:val="center"/>
            </w:pPr>
          </w:p>
        </w:tc>
      </w:tr>
      <w:tr w:rsidR="00E07691" w:rsidRPr="00F67F8D" w14:paraId="1C05533E" w14:textId="77777777" w:rsidTr="00212356">
        <w:trPr>
          <w:trHeight w:val="550"/>
        </w:trPr>
        <w:tc>
          <w:tcPr>
            <w:tcW w:w="3397" w:type="dxa"/>
          </w:tcPr>
          <w:p w14:paraId="3636F421" w14:textId="77777777" w:rsidR="00E07691" w:rsidRPr="00F67F8D" w:rsidRDefault="00E07691" w:rsidP="00F67F8D">
            <w:pPr>
              <w:rPr>
                <w:b/>
              </w:rPr>
            </w:pPr>
            <w:r w:rsidRPr="00F67F8D">
              <w:t>Me comunico con familiares por redes sociales con los que no tengo mucho trato.</w:t>
            </w:r>
          </w:p>
        </w:tc>
        <w:tc>
          <w:tcPr>
            <w:tcW w:w="993" w:type="dxa"/>
          </w:tcPr>
          <w:p w14:paraId="754057B3" w14:textId="77777777" w:rsidR="00E07691" w:rsidRPr="00F67F8D" w:rsidRDefault="00E07691" w:rsidP="00F67F8D">
            <w:pPr>
              <w:jc w:val="center"/>
            </w:pPr>
          </w:p>
          <w:p w14:paraId="40715355" w14:textId="77777777" w:rsidR="00E07691" w:rsidRPr="00F67F8D" w:rsidRDefault="00D4643D" w:rsidP="00F67F8D">
            <w:pPr>
              <w:jc w:val="center"/>
            </w:pPr>
            <w:r w:rsidRPr="00F67F8D">
              <w:t>290</w:t>
            </w:r>
          </w:p>
        </w:tc>
        <w:tc>
          <w:tcPr>
            <w:tcW w:w="992" w:type="dxa"/>
          </w:tcPr>
          <w:p w14:paraId="5696AD88" w14:textId="77777777" w:rsidR="00E07691" w:rsidRPr="00F67F8D" w:rsidRDefault="00E07691" w:rsidP="00F67F8D">
            <w:pPr>
              <w:jc w:val="center"/>
            </w:pPr>
          </w:p>
          <w:p w14:paraId="6D8C2973" w14:textId="77777777" w:rsidR="00E07691" w:rsidRPr="00F67F8D" w:rsidRDefault="00E07691" w:rsidP="00F67F8D">
            <w:pPr>
              <w:jc w:val="center"/>
            </w:pPr>
            <w:r w:rsidRPr="00F67F8D">
              <w:t>1</w:t>
            </w:r>
          </w:p>
        </w:tc>
        <w:tc>
          <w:tcPr>
            <w:tcW w:w="937" w:type="dxa"/>
          </w:tcPr>
          <w:p w14:paraId="351F01F6" w14:textId="77777777" w:rsidR="00E07691" w:rsidRPr="00F67F8D" w:rsidRDefault="00E07691" w:rsidP="00F67F8D">
            <w:pPr>
              <w:jc w:val="center"/>
            </w:pPr>
          </w:p>
          <w:p w14:paraId="019B047A" w14:textId="77777777" w:rsidR="00E07691" w:rsidRPr="00F67F8D" w:rsidRDefault="00E07691" w:rsidP="00F67F8D">
            <w:pPr>
              <w:jc w:val="center"/>
            </w:pPr>
            <w:r w:rsidRPr="00F67F8D">
              <w:t>5</w:t>
            </w:r>
          </w:p>
        </w:tc>
        <w:tc>
          <w:tcPr>
            <w:tcW w:w="1047" w:type="dxa"/>
          </w:tcPr>
          <w:p w14:paraId="33076216" w14:textId="77777777" w:rsidR="00E07691" w:rsidRPr="00F67F8D" w:rsidRDefault="00E07691" w:rsidP="00F67F8D">
            <w:pPr>
              <w:jc w:val="center"/>
            </w:pPr>
          </w:p>
          <w:p w14:paraId="3D4AAE73" w14:textId="77777777" w:rsidR="00E07691" w:rsidRPr="00F67F8D" w:rsidRDefault="00E07691" w:rsidP="00F67F8D">
            <w:pPr>
              <w:jc w:val="center"/>
            </w:pPr>
            <w:r w:rsidRPr="00F67F8D">
              <w:t>3.12</w:t>
            </w:r>
          </w:p>
        </w:tc>
        <w:tc>
          <w:tcPr>
            <w:tcW w:w="993" w:type="dxa"/>
          </w:tcPr>
          <w:p w14:paraId="7513498E" w14:textId="77777777" w:rsidR="00E07691" w:rsidRPr="00F67F8D" w:rsidRDefault="00E07691" w:rsidP="00F67F8D">
            <w:pPr>
              <w:jc w:val="center"/>
            </w:pPr>
          </w:p>
          <w:p w14:paraId="7FF9B196" w14:textId="77777777" w:rsidR="00E07691" w:rsidRPr="00F67F8D" w:rsidRDefault="00E07691" w:rsidP="00F67F8D">
            <w:pPr>
              <w:jc w:val="center"/>
            </w:pPr>
            <w:r w:rsidRPr="00F67F8D">
              <w:t>1.00</w:t>
            </w:r>
          </w:p>
        </w:tc>
        <w:tc>
          <w:tcPr>
            <w:tcW w:w="992" w:type="dxa"/>
          </w:tcPr>
          <w:p w14:paraId="291EC200" w14:textId="77777777" w:rsidR="00E07691" w:rsidRPr="00F67F8D" w:rsidRDefault="00E07691" w:rsidP="00F67F8D">
            <w:pPr>
              <w:jc w:val="center"/>
            </w:pPr>
          </w:p>
        </w:tc>
      </w:tr>
      <w:tr w:rsidR="00E07691" w:rsidRPr="00F67F8D" w14:paraId="3FA18456" w14:textId="77777777" w:rsidTr="00212356">
        <w:trPr>
          <w:trHeight w:val="550"/>
        </w:trPr>
        <w:tc>
          <w:tcPr>
            <w:tcW w:w="3397" w:type="dxa"/>
          </w:tcPr>
          <w:p w14:paraId="135731D1" w14:textId="77777777" w:rsidR="00E07691" w:rsidRPr="00F67F8D" w:rsidRDefault="00E07691" w:rsidP="00F67F8D">
            <w:pPr>
              <w:rPr>
                <w:b/>
              </w:rPr>
            </w:pPr>
            <w:r w:rsidRPr="00F67F8D">
              <w:t>Uso redes sociales solo para enterarme de lo que sucede en la escuela.</w:t>
            </w:r>
          </w:p>
        </w:tc>
        <w:tc>
          <w:tcPr>
            <w:tcW w:w="993" w:type="dxa"/>
          </w:tcPr>
          <w:p w14:paraId="131ECC8F" w14:textId="77777777" w:rsidR="00E07691" w:rsidRPr="00F67F8D" w:rsidRDefault="00E07691" w:rsidP="00F67F8D">
            <w:pPr>
              <w:jc w:val="center"/>
            </w:pPr>
          </w:p>
          <w:p w14:paraId="1F9A552E" w14:textId="77777777" w:rsidR="00E07691" w:rsidRPr="00F67F8D" w:rsidRDefault="00D4643D" w:rsidP="00F67F8D">
            <w:pPr>
              <w:jc w:val="center"/>
            </w:pPr>
            <w:r w:rsidRPr="00F67F8D">
              <w:t>290</w:t>
            </w:r>
          </w:p>
        </w:tc>
        <w:tc>
          <w:tcPr>
            <w:tcW w:w="992" w:type="dxa"/>
          </w:tcPr>
          <w:p w14:paraId="7EC28745" w14:textId="77777777" w:rsidR="00E07691" w:rsidRPr="00F67F8D" w:rsidRDefault="00E07691" w:rsidP="00F67F8D">
            <w:pPr>
              <w:jc w:val="center"/>
            </w:pPr>
          </w:p>
          <w:p w14:paraId="07CC5FCD" w14:textId="77777777" w:rsidR="00E07691" w:rsidRPr="00F67F8D" w:rsidRDefault="00E07691" w:rsidP="00F67F8D">
            <w:pPr>
              <w:jc w:val="center"/>
            </w:pPr>
            <w:r w:rsidRPr="00F67F8D">
              <w:t>1</w:t>
            </w:r>
          </w:p>
        </w:tc>
        <w:tc>
          <w:tcPr>
            <w:tcW w:w="937" w:type="dxa"/>
          </w:tcPr>
          <w:p w14:paraId="4683E728" w14:textId="77777777" w:rsidR="00E07691" w:rsidRPr="00F67F8D" w:rsidRDefault="00E07691" w:rsidP="00F67F8D">
            <w:pPr>
              <w:jc w:val="center"/>
            </w:pPr>
          </w:p>
          <w:p w14:paraId="4D47BF66" w14:textId="77777777" w:rsidR="00E07691" w:rsidRPr="00F67F8D" w:rsidRDefault="00E07691" w:rsidP="00F67F8D">
            <w:pPr>
              <w:jc w:val="center"/>
            </w:pPr>
            <w:r w:rsidRPr="00F67F8D">
              <w:t>5</w:t>
            </w:r>
          </w:p>
        </w:tc>
        <w:tc>
          <w:tcPr>
            <w:tcW w:w="1047" w:type="dxa"/>
          </w:tcPr>
          <w:p w14:paraId="54868C09" w14:textId="77777777" w:rsidR="00E07691" w:rsidRPr="00F67F8D" w:rsidRDefault="00E07691" w:rsidP="00F67F8D">
            <w:pPr>
              <w:jc w:val="center"/>
            </w:pPr>
          </w:p>
          <w:p w14:paraId="48B72942" w14:textId="77777777" w:rsidR="00E07691" w:rsidRPr="00F67F8D" w:rsidRDefault="00E07691" w:rsidP="00F67F8D">
            <w:pPr>
              <w:jc w:val="center"/>
            </w:pPr>
            <w:r w:rsidRPr="00F67F8D">
              <w:t>3.33</w:t>
            </w:r>
          </w:p>
        </w:tc>
        <w:tc>
          <w:tcPr>
            <w:tcW w:w="993" w:type="dxa"/>
          </w:tcPr>
          <w:p w14:paraId="35B6A9B6" w14:textId="77777777" w:rsidR="00E07691" w:rsidRPr="00F67F8D" w:rsidRDefault="00E07691" w:rsidP="00F67F8D">
            <w:pPr>
              <w:jc w:val="center"/>
            </w:pPr>
          </w:p>
          <w:p w14:paraId="3B9971B3" w14:textId="77777777" w:rsidR="00E07691" w:rsidRPr="00F67F8D" w:rsidRDefault="00E07691" w:rsidP="00F67F8D">
            <w:pPr>
              <w:jc w:val="center"/>
            </w:pPr>
            <w:r w:rsidRPr="00F67F8D">
              <w:t>1.04</w:t>
            </w:r>
          </w:p>
        </w:tc>
        <w:tc>
          <w:tcPr>
            <w:tcW w:w="992" w:type="dxa"/>
          </w:tcPr>
          <w:p w14:paraId="08ABBDEB" w14:textId="77777777" w:rsidR="00E07691" w:rsidRPr="00F67F8D" w:rsidRDefault="00E07691" w:rsidP="00F67F8D">
            <w:pPr>
              <w:jc w:val="center"/>
            </w:pPr>
          </w:p>
        </w:tc>
      </w:tr>
      <w:tr w:rsidR="00E07691" w:rsidRPr="00F67F8D" w14:paraId="3860CE1C" w14:textId="77777777" w:rsidTr="00212356">
        <w:trPr>
          <w:trHeight w:val="550"/>
        </w:trPr>
        <w:tc>
          <w:tcPr>
            <w:tcW w:w="3397" w:type="dxa"/>
          </w:tcPr>
          <w:p w14:paraId="325EB847" w14:textId="77777777" w:rsidR="00E07691" w:rsidRPr="00F67F8D" w:rsidRDefault="00E07691" w:rsidP="00F67F8D">
            <w:pPr>
              <w:rPr>
                <w:b/>
              </w:rPr>
            </w:pPr>
            <w:r w:rsidRPr="00F67F8D">
              <w:t>Uso redes sociales para conocer nuevos amigos.</w:t>
            </w:r>
          </w:p>
        </w:tc>
        <w:tc>
          <w:tcPr>
            <w:tcW w:w="993" w:type="dxa"/>
          </w:tcPr>
          <w:p w14:paraId="76D037E2" w14:textId="77777777" w:rsidR="00E07691" w:rsidRPr="00F67F8D" w:rsidRDefault="00E07691" w:rsidP="00F67F8D">
            <w:pPr>
              <w:jc w:val="center"/>
            </w:pPr>
          </w:p>
          <w:p w14:paraId="2CFCCCDE" w14:textId="77777777" w:rsidR="00E07691" w:rsidRPr="00F67F8D" w:rsidRDefault="00D4643D" w:rsidP="00F67F8D">
            <w:pPr>
              <w:jc w:val="center"/>
            </w:pPr>
            <w:r w:rsidRPr="00F67F8D">
              <w:t>290</w:t>
            </w:r>
          </w:p>
        </w:tc>
        <w:tc>
          <w:tcPr>
            <w:tcW w:w="992" w:type="dxa"/>
          </w:tcPr>
          <w:p w14:paraId="794C2C8C" w14:textId="77777777" w:rsidR="00E07691" w:rsidRPr="00F67F8D" w:rsidRDefault="00E07691" w:rsidP="00F67F8D">
            <w:pPr>
              <w:jc w:val="center"/>
            </w:pPr>
          </w:p>
          <w:p w14:paraId="7A55F722" w14:textId="77777777" w:rsidR="00E07691" w:rsidRPr="00F67F8D" w:rsidRDefault="00E07691" w:rsidP="00F67F8D">
            <w:pPr>
              <w:jc w:val="center"/>
            </w:pPr>
            <w:r w:rsidRPr="00F67F8D">
              <w:t>1</w:t>
            </w:r>
          </w:p>
        </w:tc>
        <w:tc>
          <w:tcPr>
            <w:tcW w:w="937" w:type="dxa"/>
          </w:tcPr>
          <w:p w14:paraId="4EF6D25B" w14:textId="77777777" w:rsidR="00E07691" w:rsidRPr="00F67F8D" w:rsidRDefault="00E07691" w:rsidP="00F67F8D">
            <w:pPr>
              <w:jc w:val="center"/>
            </w:pPr>
          </w:p>
          <w:p w14:paraId="6DF0C266" w14:textId="77777777" w:rsidR="00E07691" w:rsidRPr="00F67F8D" w:rsidRDefault="00E07691" w:rsidP="00F67F8D">
            <w:pPr>
              <w:jc w:val="center"/>
            </w:pPr>
            <w:r w:rsidRPr="00F67F8D">
              <w:t>5</w:t>
            </w:r>
          </w:p>
        </w:tc>
        <w:tc>
          <w:tcPr>
            <w:tcW w:w="1047" w:type="dxa"/>
          </w:tcPr>
          <w:p w14:paraId="485EBEFC" w14:textId="77777777" w:rsidR="00E07691" w:rsidRPr="00F67F8D" w:rsidRDefault="00E07691" w:rsidP="00F67F8D">
            <w:pPr>
              <w:jc w:val="center"/>
            </w:pPr>
          </w:p>
          <w:p w14:paraId="75D1B42B" w14:textId="77777777" w:rsidR="00E07691" w:rsidRPr="00F67F8D" w:rsidRDefault="00E07691" w:rsidP="00F67F8D">
            <w:pPr>
              <w:jc w:val="center"/>
            </w:pPr>
            <w:r w:rsidRPr="00F67F8D">
              <w:t>3.96</w:t>
            </w:r>
          </w:p>
        </w:tc>
        <w:tc>
          <w:tcPr>
            <w:tcW w:w="993" w:type="dxa"/>
          </w:tcPr>
          <w:p w14:paraId="08F9C1AC" w14:textId="77777777" w:rsidR="00E07691" w:rsidRPr="00F67F8D" w:rsidRDefault="00E07691" w:rsidP="00F67F8D">
            <w:pPr>
              <w:jc w:val="center"/>
            </w:pPr>
          </w:p>
          <w:p w14:paraId="70879443" w14:textId="77777777" w:rsidR="00E07691" w:rsidRPr="00F67F8D" w:rsidRDefault="00E07691" w:rsidP="00F67F8D">
            <w:pPr>
              <w:jc w:val="center"/>
            </w:pPr>
            <w:r w:rsidRPr="00F67F8D">
              <w:t>1.14</w:t>
            </w:r>
          </w:p>
        </w:tc>
        <w:tc>
          <w:tcPr>
            <w:tcW w:w="992" w:type="dxa"/>
          </w:tcPr>
          <w:p w14:paraId="1C4FB1B3" w14:textId="77777777" w:rsidR="00E07691" w:rsidRPr="00F67F8D" w:rsidRDefault="00E07691" w:rsidP="00F67F8D">
            <w:pPr>
              <w:jc w:val="center"/>
            </w:pPr>
          </w:p>
        </w:tc>
      </w:tr>
      <w:tr w:rsidR="00E07691" w:rsidRPr="00F67F8D" w14:paraId="3E99FD12" w14:textId="77777777" w:rsidTr="00212356">
        <w:trPr>
          <w:trHeight w:val="550"/>
        </w:trPr>
        <w:tc>
          <w:tcPr>
            <w:tcW w:w="3397" w:type="dxa"/>
          </w:tcPr>
          <w:p w14:paraId="74CFD6D8" w14:textId="77777777" w:rsidR="00E07691" w:rsidRPr="00F67F8D" w:rsidRDefault="00E07691" w:rsidP="00F67F8D">
            <w:pPr>
              <w:rPr>
                <w:b/>
              </w:rPr>
            </w:pPr>
            <w:r w:rsidRPr="00F67F8D">
              <w:t>Me divierte conocer a nuevas personas por redes sociales.</w:t>
            </w:r>
          </w:p>
        </w:tc>
        <w:tc>
          <w:tcPr>
            <w:tcW w:w="993" w:type="dxa"/>
          </w:tcPr>
          <w:p w14:paraId="64721208" w14:textId="77777777" w:rsidR="00E07691" w:rsidRPr="00F67F8D" w:rsidRDefault="00E07691" w:rsidP="00F67F8D">
            <w:pPr>
              <w:jc w:val="center"/>
            </w:pPr>
          </w:p>
          <w:p w14:paraId="072A9699" w14:textId="77777777" w:rsidR="00E07691" w:rsidRPr="00F67F8D" w:rsidRDefault="00D4643D" w:rsidP="00F67F8D">
            <w:pPr>
              <w:jc w:val="center"/>
            </w:pPr>
            <w:r w:rsidRPr="00F67F8D">
              <w:t>290</w:t>
            </w:r>
          </w:p>
        </w:tc>
        <w:tc>
          <w:tcPr>
            <w:tcW w:w="992" w:type="dxa"/>
          </w:tcPr>
          <w:p w14:paraId="07E02F52" w14:textId="77777777" w:rsidR="00E07691" w:rsidRPr="00F67F8D" w:rsidRDefault="00E07691" w:rsidP="00F67F8D">
            <w:pPr>
              <w:jc w:val="center"/>
            </w:pPr>
          </w:p>
          <w:p w14:paraId="3E84180F" w14:textId="77777777" w:rsidR="00E07691" w:rsidRPr="00F67F8D" w:rsidRDefault="00E07691" w:rsidP="00F67F8D">
            <w:pPr>
              <w:jc w:val="center"/>
            </w:pPr>
            <w:r w:rsidRPr="00F67F8D">
              <w:t>1</w:t>
            </w:r>
          </w:p>
        </w:tc>
        <w:tc>
          <w:tcPr>
            <w:tcW w:w="937" w:type="dxa"/>
          </w:tcPr>
          <w:p w14:paraId="6C9BC4EC" w14:textId="77777777" w:rsidR="00E07691" w:rsidRPr="00F67F8D" w:rsidRDefault="00E07691" w:rsidP="00F67F8D">
            <w:pPr>
              <w:jc w:val="center"/>
            </w:pPr>
          </w:p>
          <w:p w14:paraId="2EDE8AE5" w14:textId="77777777" w:rsidR="00E07691" w:rsidRPr="00F67F8D" w:rsidRDefault="00E07691" w:rsidP="00F67F8D">
            <w:pPr>
              <w:jc w:val="center"/>
            </w:pPr>
            <w:r w:rsidRPr="00F67F8D">
              <w:t>5</w:t>
            </w:r>
          </w:p>
        </w:tc>
        <w:tc>
          <w:tcPr>
            <w:tcW w:w="1047" w:type="dxa"/>
          </w:tcPr>
          <w:p w14:paraId="2A834218" w14:textId="77777777" w:rsidR="00E07691" w:rsidRPr="00F67F8D" w:rsidRDefault="00E07691" w:rsidP="00F67F8D">
            <w:pPr>
              <w:jc w:val="center"/>
            </w:pPr>
          </w:p>
          <w:p w14:paraId="088B5077" w14:textId="77777777" w:rsidR="00E07691" w:rsidRPr="00F67F8D" w:rsidRDefault="00E07691" w:rsidP="00F67F8D">
            <w:pPr>
              <w:jc w:val="center"/>
            </w:pPr>
            <w:r w:rsidRPr="00F67F8D">
              <w:t>3.12</w:t>
            </w:r>
          </w:p>
        </w:tc>
        <w:tc>
          <w:tcPr>
            <w:tcW w:w="993" w:type="dxa"/>
          </w:tcPr>
          <w:p w14:paraId="639A8C1E" w14:textId="77777777" w:rsidR="00E07691" w:rsidRPr="00F67F8D" w:rsidRDefault="00E07691" w:rsidP="00F67F8D">
            <w:pPr>
              <w:jc w:val="center"/>
            </w:pPr>
          </w:p>
          <w:p w14:paraId="3AFE3F27" w14:textId="77777777" w:rsidR="00E07691" w:rsidRPr="00F67F8D" w:rsidRDefault="00E07691" w:rsidP="00F67F8D">
            <w:pPr>
              <w:jc w:val="center"/>
            </w:pPr>
            <w:r w:rsidRPr="00F67F8D">
              <w:t>1.90</w:t>
            </w:r>
          </w:p>
        </w:tc>
        <w:tc>
          <w:tcPr>
            <w:tcW w:w="992" w:type="dxa"/>
          </w:tcPr>
          <w:p w14:paraId="46C9965B" w14:textId="77777777" w:rsidR="00E07691" w:rsidRPr="00F67F8D" w:rsidRDefault="00E07691" w:rsidP="00F67F8D">
            <w:pPr>
              <w:jc w:val="center"/>
            </w:pPr>
          </w:p>
        </w:tc>
      </w:tr>
      <w:tr w:rsidR="00E07691" w:rsidRPr="00F67F8D" w14:paraId="3B3DE261" w14:textId="77777777" w:rsidTr="00212356">
        <w:trPr>
          <w:trHeight w:val="550"/>
        </w:trPr>
        <w:tc>
          <w:tcPr>
            <w:tcW w:w="3397" w:type="dxa"/>
          </w:tcPr>
          <w:p w14:paraId="348E777A" w14:textId="77777777" w:rsidR="00E07691" w:rsidRPr="00F67F8D" w:rsidRDefault="00E07691" w:rsidP="00F67F8D">
            <w:pPr>
              <w:rPr>
                <w:b/>
              </w:rPr>
            </w:pPr>
            <w:r w:rsidRPr="00F67F8D">
              <w:t>Uso redes sociales para hablar con personas que no conozco físicamente.</w:t>
            </w:r>
          </w:p>
        </w:tc>
        <w:tc>
          <w:tcPr>
            <w:tcW w:w="993" w:type="dxa"/>
          </w:tcPr>
          <w:p w14:paraId="588A584A" w14:textId="77777777" w:rsidR="00E07691" w:rsidRPr="00F67F8D" w:rsidRDefault="00E07691" w:rsidP="00F67F8D">
            <w:pPr>
              <w:jc w:val="center"/>
            </w:pPr>
          </w:p>
          <w:p w14:paraId="4E69E7F9" w14:textId="77777777" w:rsidR="00E07691" w:rsidRPr="00F67F8D" w:rsidRDefault="00D4643D" w:rsidP="00F67F8D">
            <w:pPr>
              <w:jc w:val="center"/>
            </w:pPr>
            <w:r w:rsidRPr="00F67F8D">
              <w:t>290</w:t>
            </w:r>
          </w:p>
        </w:tc>
        <w:tc>
          <w:tcPr>
            <w:tcW w:w="992" w:type="dxa"/>
          </w:tcPr>
          <w:p w14:paraId="4FF5142C" w14:textId="77777777" w:rsidR="00E07691" w:rsidRPr="00F67F8D" w:rsidRDefault="00E07691" w:rsidP="00F67F8D">
            <w:pPr>
              <w:jc w:val="center"/>
            </w:pPr>
          </w:p>
          <w:p w14:paraId="0813B83A" w14:textId="77777777" w:rsidR="00E07691" w:rsidRPr="00F67F8D" w:rsidRDefault="00E07691" w:rsidP="00F67F8D">
            <w:pPr>
              <w:jc w:val="center"/>
            </w:pPr>
            <w:r w:rsidRPr="00F67F8D">
              <w:t>1</w:t>
            </w:r>
          </w:p>
        </w:tc>
        <w:tc>
          <w:tcPr>
            <w:tcW w:w="937" w:type="dxa"/>
          </w:tcPr>
          <w:p w14:paraId="778F2D2F" w14:textId="77777777" w:rsidR="00E07691" w:rsidRPr="00F67F8D" w:rsidRDefault="00E07691" w:rsidP="00F67F8D">
            <w:pPr>
              <w:jc w:val="center"/>
            </w:pPr>
          </w:p>
          <w:p w14:paraId="4AC5530B" w14:textId="77777777" w:rsidR="00E07691" w:rsidRPr="00F67F8D" w:rsidRDefault="00E07691" w:rsidP="00F67F8D">
            <w:pPr>
              <w:jc w:val="center"/>
            </w:pPr>
            <w:r w:rsidRPr="00F67F8D">
              <w:t>5</w:t>
            </w:r>
          </w:p>
        </w:tc>
        <w:tc>
          <w:tcPr>
            <w:tcW w:w="1047" w:type="dxa"/>
          </w:tcPr>
          <w:p w14:paraId="0F0FA74A" w14:textId="77777777" w:rsidR="00E07691" w:rsidRPr="00F67F8D" w:rsidRDefault="00E07691" w:rsidP="00F67F8D">
            <w:pPr>
              <w:jc w:val="center"/>
            </w:pPr>
          </w:p>
          <w:p w14:paraId="669170A3" w14:textId="77777777" w:rsidR="00E07691" w:rsidRPr="00F67F8D" w:rsidRDefault="00E07691" w:rsidP="00F67F8D">
            <w:pPr>
              <w:jc w:val="center"/>
            </w:pPr>
            <w:r w:rsidRPr="00F67F8D">
              <w:t>2.86</w:t>
            </w:r>
          </w:p>
        </w:tc>
        <w:tc>
          <w:tcPr>
            <w:tcW w:w="993" w:type="dxa"/>
          </w:tcPr>
          <w:p w14:paraId="749B043D" w14:textId="77777777" w:rsidR="00E07691" w:rsidRPr="00F67F8D" w:rsidRDefault="00E07691" w:rsidP="00F67F8D">
            <w:pPr>
              <w:jc w:val="center"/>
            </w:pPr>
          </w:p>
          <w:p w14:paraId="79FE8EFE" w14:textId="77777777" w:rsidR="00E07691" w:rsidRPr="00F67F8D" w:rsidRDefault="00E07691" w:rsidP="00F67F8D">
            <w:pPr>
              <w:jc w:val="center"/>
            </w:pPr>
            <w:r w:rsidRPr="00F67F8D">
              <w:t>1.09</w:t>
            </w:r>
          </w:p>
        </w:tc>
        <w:tc>
          <w:tcPr>
            <w:tcW w:w="992" w:type="dxa"/>
          </w:tcPr>
          <w:p w14:paraId="35C0A9C6" w14:textId="77777777" w:rsidR="00E07691" w:rsidRPr="00F67F8D" w:rsidRDefault="00E07691" w:rsidP="00F67F8D">
            <w:pPr>
              <w:jc w:val="center"/>
            </w:pPr>
          </w:p>
        </w:tc>
      </w:tr>
      <w:tr w:rsidR="00E07691" w:rsidRPr="00F67F8D" w14:paraId="5F6E6AA4" w14:textId="77777777" w:rsidTr="00212356">
        <w:trPr>
          <w:trHeight w:val="550"/>
        </w:trPr>
        <w:tc>
          <w:tcPr>
            <w:tcW w:w="3397" w:type="dxa"/>
          </w:tcPr>
          <w:p w14:paraId="502267B9" w14:textId="677B08F4" w:rsidR="00E07691" w:rsidRPr="00F67F8D" w:rsidRDefault="00E07691" w:rsidP="00F67F8D">
            <w:pPr>
              <w:rPr>
                <w:b/>
              </w:rPr>
            </w:pPr>
            <w:r w:rsidRPr="00F67F8D">
              <w:t>Me env</w:t>
            </w:r>
            <w:r w:rsidR="00EF6D3E" w:rsidRPr="00F67F8D">
              <w:t>í</w:t>
            </w:r>
            <w:r w:rsidRPr="00F67F8D">
              <w:t>an solicitudes de amistad por redes sociales personas que no conozco.</w:t>
            </w:r>
          </w:p>
        </w:tc>
        <w:tc>
          <w:tcPr>
            <w:tcW w:w="993" w:type="dxa"/>
          </w:tcPr>
          <w:p w14:paraId="52F1FECB" w14:textId="77777777" w:rsidR="00E07691" w:rsidRPr="00F67F8D" w:rsidRDefault="00E07691" w:rsidP="00F67F8D">
            <w:pPr>
              <w:jc w:val="center"/>
            </w:pPr>
          </w:p>
          <w:p w14:paraId="28C8A2BD" w14:textId="77777777" w:rsidR="00E07691" w:rsidRPr="00F67F8D" w:rsidRDefault="00D4643D" w:rsidP="00F67F8D">
            <w:pPr>
              <w:jc w:val="center"/>
            </w:pPr>
            <w:r w:rsidRPr="00F67F8D">
              <w:t>290</w:t>
            </w:r>
          </w:p>
        </w:tc>
        <w:tc>
          <w:tcPr>
            <w:tcW w:w="992" w:type="dxa"/>
          </w:tcPr>
          <w:p w14:paraId="34180334" w14:textId="77777777" w:rsidR="00E07691" w:rsidRPr="00F67F8D" w:rsidRDefault="00E07691" w:rsidP="00F67F8D">
            <w:pPr>
              <w:jc w:val="center"/>
            </w:pPr>
          </w:p>
          <w:p w14:paraId="183FB3DD" w14:textId="77777777" w:rsidR="00E07691" w:rsidRPr="00F67F8D" w:rsidRDefault="00E07691" w:rsidP="00F67F8D">
            <w:pPr>
              <w:jc w:val="center"/>
            </w:pPr>
            <w:r w:rsidRPr="00F67F8D">
              <w:t>1</w:t>
            </w:r>
          </w:p>
        </w:tc>
        <w:tc>
          <w:tcPr>
            <w:tcW w:w="937" w:type="dxa"/>
          </w:tcPr>
          <w:p w14:paraId="5EE3F42F" w14:textId="77777777" w:rsidR="00E07691" w:rsidRPr="00F67F8D" w:rsidRDefault="00E07691" w:rsidP="00F67F8D">
            <w:pPr>
              <w:jc w:val="center"/>
            </w:pPr>
          </w:p>
          <w:p w14:paraId="6A1B932D" w14:textId="77777777" w:rsidR="00E07691" w:rsidRPr="00F67F8D" w:rsidRDefault="00E07691" w:rsidP="00F67F8D">
            <w:pPr>
              <w:jc w:val="center"/>
            </w:pPr>
            <w:r w:rsidRPr="00F67F8D">
              <w:t>5</w:t>
            </w:r>
          </w:p>
        </w:tc>
        <w:tc>
          <w:tcPr>
            <w:tcW w:w="1047" w:type="dxa"/>
          </w:tcPr>
          <w:p w14:paraId="3EEA18F6" w14:textId="77777777" w:rsidR="00E07691" w:rsidRPr="00F67F8D" w:rsidRDefault="00E07691" w:rsidP="00F67F8D">
            <w:pPr>
              <w:jc w:val="center"/>
            </w:pPr>
          </w:p>
          <w:p w14:paraId="35CC799F" w14:textId="77777777" w:rsidR="00E07691" w:rsidRPr="00F67F8D" w:rsidRDefault="00E07691" w:rsidP="00F67F8D">
            <w:pPr>
              <w:jc w:val="center"/>
            </w:pPr>
            <w:r w:rsidRPr="00F67F8D">
              <w:t>2.72</w:t>
            </w:r>
          </w:p>
        </w:tc>
        <w:tc>
          <w:tcPr>
            <w:tcW w:w="993" w:type="dxa"/>
          </w:tcPr>
          <w:p w14:paraId="0062A3F4" w14:textId="77777777" w:rsidR="00E07691" w:rsidRPr="00F67F8D" w:rsidRDefault="00E07691" w:rsidP="00F67F8D">
            <w:pPr>
              <w:jc w:val="center"/>
            </w:pPr>
          </w:p>
          <w:p w14:paraId="63387D4A" w14:textId="77777777" w:rsidR="00E07691" w:rsidRPr="00F67F8D" w:rsidRDefault="00E07691" w:rsidP="00F67F8D">
            <w:pPr>
              <w:jc w:val="center"/>
            </w:pPr>
            <w:r w:rsidRPr="00F67F8D">
              <w:t>1.03</w:t>
            </w:r>
          </w:p>
        </w:tc>
        <w:tc>
          <w:tcPr>
            <w:tcW w:w="992" w:type="dxa"/>
          </w:tcPr>
          <w:p w14:paraId="092B5BD3" w14:textId="77777777" w:rsidR="00E07691" w:rsidRPr="00F67F8D" w:rsidRDefault="00E07691" w:rsidP="00F67F8D">
            <w:pPr>
              <w:jc w:val="center"/>
            </w:pPr>
          </w:p>
        </w:tc>
      </w:tr>
      <w:tr w:rsidR="00E07691" w:rsidRPr="00F67F8D" w14:paraId="6E3BBD44" w14:textId="77777777" w:rsidTr="00212356">
        <w:trPr>
          <w:trHeight w:val="550"/>
        </w:trPr>
        <w:tc>
          <w:tcPr>
            <w:tcW w:w="3397" w:type="dxa"/>
          </w:tcPr>
          <w:p w14:paraId="29FE103D" w14:textId="77777777" w:rsidR="00E07691" w:rsidRPr="00F67F8D" w:rsidRDefault="00E07691" w:rsidP="00F67F8D">
            <w:pPr>
              <w:rPr>
                <w:b/>
              </w:rPr>
            </w:pPr>
            <w:r w:rsidRPr="00F67F8D">
              <w:lastRenderedPageBreak/>
              <w:t xml:space="preserve">Me gusta platicar con personas desconocidas con buen tema de conversación. </w:t>
            </w:r>
          </w:p>
        </w:tc>
        <w:tc>
          <w:tcPr>
            <w:tcW w:w="993" w:type="dxa"/>
          </w:tcPr>
          <w:p w14:paraId="12C1B4E7" w14:textId="77777777" w:rsidR="00E07691" w:rsidRPr="00F67F8D" w:rsidRDefault="00E07691" w:rsidP="00F67F8D">
            <w:pPr>
              <w:jc w:val="center"/>
            </w:pPr>
          </w:p>
          <w:p w14:paraId="2C45B2FF" w14:textId="77777777" w:rsidR="00E07691" w:rsidRPr="00F67F8D" w:rsidRDefault="00D4643D" w:rsidP="00F67F8D">
            <w:pPr>
              <w:jc w:val="center"/>
            </w:pPr>
            <w:r w:rsidRPr="00F67F8D">
              <w:t>290</w:t>
            </w:r>
          </w:p>
        </w:tc>
        <w:tc>
          <w:tcPr>
            <w:tcW w:w="992" w:type="dxa"/>
          </w:tcPr>
          <w:p w14:paraId="08F0B981" w14:textId="77777777" w:rsidR="00E07691" w:rsidRPr="00F67F8D" w:rsidRDefault="00E07691" w:rsidP="00F67F8D">
            <w:pPr>
              <w:jc w:val="center"/>
            </w:pPr>
          </w:p>
          <w:p w14:paraId="16094DAD" w14:textId="77777777" w:rsidR="00E07691" w:rsidRPr="00F67F8D" w:rsidRDefault="00E07691" w:rsidP="00F67F8D">
            <w:pPr>
              <w:jc w:val="center"/>
            </w:pPr>
            <w:r w:rsidRPr="00F67F8D">
              <w:t>1</w:t>
            </w:r>
          </w:p>
        </w:tc>
        <w:tc>
          <w:tcPr>
            <w:tcW w:w="937" w:type="dxa"/>
          </w:tcPr>
          <w:p w14:paraId="7DF5A815" w14:textId="77777777" w:rsidR="00E07691" w:rsidRPr="00F67F8D" w:rsidRDefault="00E07691" w:rsidP="00F67F8D">
            <w:pPr>
              <w:jc w:val="center"/>
            </w:pPr>
          </w:p>
          <w:p w14:paraId="543E1D59" w14:textId="77777777" w:rsidR="00E07691" w:rsidRPr="00F67F8D" w:rsidRDefault="00E07691" w:rsidP="00F67F8D">
            <w:pPr>
              <w:jc w:val="center"/>
            </w:pPr>
            <w:r w:rsidRPr="00F67F8D">
              <w:t>5</w:t>
            </w:r>
          </w:p>
        </w:tc>
        <w:tc>
          <w:tcPr>
            <w:tcW w:w="1047" w:type="dxa"/>
          </w:tcPr>
          <w:p w14:paraId="6DF8B293" w14:textId="77777777" w:rsidR="00E07691" w:rsidRPr="00F67F8D" w:rsidRDefault="00E07691" w:rsidP="00F67F8D">
            <w:pPr>
              <w:jc w:val="center"/>
            </w:pPr>
          </w:p>
          <w:p w14:paraId="78E7AA09" w14:textId="77777777" w:rsidR="00E07691" w:rsidRPr="00F67F8D" w:rsidRDefault="00E07691" w:rsidP="00F67F8D">
            <w:pPr>
              <w:jc w:val="center"/>
            </w:pPr>
            <w:r w:rsidRPr="00F67F8D">
              <w:t>3.05</w:t>
            </w:r>
          </w:p>
        </w:tc>
        <w:tc>
          <w:tcPr>
            <w:tcW w:w="993" w:type="dxa"/>
          </w:tcPr>
          <w:p w14:paraId="6A730631" w14:textId="77777777" w:rsidR="00E07691" w:rsidRPr="00F67F8D" w:rsidRDefault="00E07691" w:rsidP="00F67F8D">
            <w:pPr>
              <w:jc w:val="center"/>
            </w:pPr>
          </w:p>
          <w:p w14:paraId="59C1676E" w14:textId="77777777" w:rsidR="00E07691" w:rsidRPr="00F67F8D" w:rsidRDefault="00E07691" w:rsidP="00F67F8D">
            <w:pPr>
              <w:jc w:val="center"/>
            </w:pPr>
            <w:r w:rsidRPr="00F67F8D">
              <w:t>1.18</w:t>
            </w:r>
          </w:p>
        </w:tc>
        <w:tc>
          <w:tcPr>
            <w:tcW w:w="992" w:type="dxa"/>
          </w:tcPr>
          <w:p w14:paraId="6BA9DACC" w14:textId="77777777" w:rsidR="00E07691" w:rsidRPr="00F67F8D" w:rsidRDefault="00E07691" w:rsidP="00F67F8D">
            <w:pPr>
              <w:jc w:val="center"/>
            </w:pPr>
          </w:p>
        </w:tc>
      </w:tr>
      <w:tr w:rsidR="00E07691" w:rsidRPr="00F67F8D" w14:paraId="67B3DD4A" w14:textId="77777777" w:rsidTr="00212356">
        <w:trPr>
          <w:trHeight w:val="550"/>
        </w:trPr>
        <w:tc>
          <w:tcPr>
            <w:tcW w:w="3397" w:type="dxa"/>
          </w:tcPr>
          <w:p w14:paraId="04D8CEF8" w14:textId="77777777" w:rsidR="00E07691" w:rsidRPr="00F67F8D" w:rsidRDefault="00E07691" w:rsidP="00F67F8D">
            <w:pPr>
              <w:rPr>
                <w:b/>
              </w:rPr>
            </w:pPr>
            <w:r w:rsidRPr="00F67F8D">
              <w:t>Me gusta platicar con personas mayores porque me enseñan cosas.</w:t>
            </w:r>
          </w:p>
        </w:tc>
        <w:tc>
          <w:tcPr>
            <w:tcW w:w="993" w:type="dxa"/>
          </w:tcPr>
          <w:p w14:paraId="0C88BDEA" w14:textId="77777777" w:rsidR="00E07691" w:rsidRPr="00F67F8D" w:rsidRDefault="00E07691" w:rsidP="00F67F8D">
            <w:pPr>
              <w:jc w:val="center"/>
            </w:pPr>
          </w:p>
          <w:p w14:paraId="74EA67DC" w14:textId="77777777" w:rsidR="00E07691" w:rsidRPr="00F67F8D" w:rsidRDefault="00D4643D" w:rsidP="00F67F8D">
            <w:pPr>
              <w:jc w:val="center"/>
            </w:pPr>
            <w:r w:rsidRPr="00F67F8D">
              <w:t>290</w:t>
            </w:r>
          </w:p>
        </w:tc>
        <w:tc>
          <w:tcPr>
            <w:tcW w:w="992" w:type="dxa"/>
          </w:tcPr>
          <w:p w14:paraId="5F9F696B" w14:textId="77777777" w:rsidR="00E07691" w:rsidRPr="00F67F8D" w:rsidRDefault="00E07691" w:rsidP="00F67F8D">
            <w:pPr>
              <w:jc w:val="center"/>
            </w:pPr>
          </w:p>
          <w:p w14:paraId="019C0983" w14:textId="77777777" w:rsidR="00E07691" w:rsidRPr="00F67F8D" w:rsidRDefault="00E07691" w:rsidP="00F67F8D">
            <w:pPr>
              <w:jc w:val="center"/>
            </w:pPr>
            <w:r w:rsidRPr="00F67F8D">
              <w:t>1</w:t>
            </w:r>
          </w:p>
        </w:tc>
        <w:tc>
          <w:tcPr>
            <w:tcW w:w="937" w:type="dxa"/>
          </w:tcPr>
          <w:p w14:paraId="5A259FAF" w14:textId="77777777" w:rsidR="00E07691" w:rsidRPr="00F67F8D" w:rsidRDefault="00E07691" w:rsidP="00F67F8D">
            <w:pPr>
              <w:jc w:val="center"/>
            </w:pPr>
          </w:p>
          <w:p w14:paraId="706BE626" w14:textId="77777777" w:rsidR="00E07691" w:rsidRPr="00F67F8D" w:rsidRDefault="00E07691" w:rsidP="00F67F8D">
            <w:pPr>
              <w:jc w:val="center"/>
            </w:pPr>
            <w:r w:rsidRPr="00F67F8D">
              <w:t>5</w:t>
            </w:r>
          </w:p>
        </w:tc>
        <w:tc>
          <w:tcPr>
            <w:tcW w:w="1047" w:type="dxa"/>
          </w:tcPr>
          <w:p w14:paraId="7669227B" w14:textId="77777777" w:rsidR="00E07691" w:rsidRPr="00F67F8D" w:rsidRDefault="00E07691" w:rsidP="00F67F8D">
            <w:pPr>
              <w:jc w:val="center"/>
            </w:pPr>
          </w:p>
          <w:p w14:paraId="3A5CD16E" w14:textId="77777777" w:rsidR="00E07691" w:rsidRPr="00F67F8D" w:rsidRDefault="00E07691" w:rsidP="00F67F8D">
            <w:pPr>
              <w:jc w:val="center"/>
            </w:pPr>
            <w:r w:rsidRPr="00F67F8D">
              <w:t>3.10</w:t>
            </w:r>
          </w:p>
        </w:tc>
        <w:tc>
          <w:tcPr>
            <w:tcW w:w="993" w:type="dxa"/>
          </w:tcPr>
          <w:p w14:paraId="15DB2F79" w14:textId="77777777" w:rsidR="00E07691" w:rsidRPr="00F67F8D" w:rsidRDefault="00E07691" w:rsidP="00F67F8D">
            <w:pPr>
              <w:jc w:val="center"/>
            </w:pPr>
          </w:p>
          <w:p w14:paraId="14B8E583" w14:textId="77777777" w:rsidR="00E07691" w:rsidRPr="00F67F8D" w:rsidRDefault="00E07691" w:rsidP="00F67F8D">
            <w:pPr>
              <w:jc w:val="center"/>
            </w:pPr>
            <w:r w:rsidRPr="00F67F8D">
              <w:t>1.05</w:t>
            </w:r>
          </w:p>
        </w:tc>
        <w:tc>
          <w:tcPr>
            <w:tcW w:w="992" w:type="dxa"/>
          </w:tcPr>
          <w:p w14:paraId="1449A10B" w14:textId="77777777" w:rsidR="00E07691" w:rsidRPr="00F67F8D" w:rsidRDefault="00E07691" w:rsidP="00F67F8D">
            <w:pPr>
              <w:jc w:val="center"/>
            </w:pPr>
          </w:p>
        </w:tc>
      </w:tr>
      <w:tr w:rsidR="00E07691" w:rsidRPr="00F67F8D" w14:paraId="21EE6D96" w14:textId="77777777" w:rsidTr="00212356">
        <w:trPr>
          <w:trHeight w:val="550"/>
        </w:trPr>
        <w:tc>
          <w:tcPr>
            <w:tcW w:w="3397" w:type="dxa"/>
          </w:tcPr>
          <w:p w14:paraId="7A3D45DB" w14:textId="77777777" w:rsidR="00E07691" w:rsidRPr="00F67F8D" w:rsidRDefault="00E07691" w:rsidP="00F67F8D">
            <w:pPr>
              <w:rPr>
                <w:b/>
              </w:rPr>
            </w:pPr>
            <w:r w:rsidRPr="00F67F8D">
              <w:t>Se me hace interesante hablar con personas mayores que yo.</w:t>
            </w:r>
          </w:p>
        </w:tc>
        <w:tc>
          <w:tcPr>
            <w:tcW w:w="993" w:type="dxa"/>
          </w:tcPr>
          <w:p w14:paraId="1BADEAEE" w14:textId="77777777" w:rsidR="00E07691" w:rsidRPr="00F67F8D" w:rsidRDefault="00E07691" w:rsidP="00F67F8D">
            <w:pPr>
              <w:jc w:val="center"/>
            </w:pPr>
          </w:p>
          <w:p w14:paraId="7A1A7669" w14:textId="77777777" w:rsidR="00E07691" w:rsidRPr="00F67F8D" w:rsidRDefault="00D4643D" w:rsidP="00F67F8D">
            <w:pPr>
              <w:jc w:val="center"/>
            </w:pPr>
            <w:r w:rsidRPr="00F67F8D">
              <w:t>290</w:t>
            </w:r>
          </w:p>
        </w:tc>
        <w:tc>
          <w:tcPr>
            <w:tcW w:w="992" w:type="dxa"/>
          </w:tcPr>
          <w:p w14:paraId="643DA50F" w14:textId="77777777" w:rsidR="00E07691" w:rsidRPr="00F67F8D" w:rsidRDefault="00E07691" w:rsidP="00F67F8D">
            <w:pPr>
              <w:jc w:val="center"/>
            </w:pPr>
          </w:p>
          <w:p w14:paraId="2BF227A9" w14:textId="77777777" w:rsidR="00E07691" w:rsidRPr="00F67F8D" w:rsidRDefault="00E07691" w:rsidP="00F67F8D">
            <w:pPr>
              <w:jc w:val="center"/>
            </w:pPr>
            <w:r w:rsidRPr="00F67F8D">
              <w:t>1</w:t>
            </w:r>
          </w:p>
        </w:tc>
        <w:tc>
          <w:tcPr>
            <w:tcW w:w="937" w:type="dxa"/>
          </w:tcPr>
          <w:p w14:paraId="03E857DD" w14:textId="77777777" w:rsidR="00E07691" w:rsidRPr="00F67F8D" w:rsidRDefault="00E07691" w:rsidP="00F67F8D">
            <w:pPr>
              <w:jc w:val="center"/>
            </w:pPr>
          </w:p>
          <w:p w14:paraId="037F681F" w14:textId="77777777" w:rsidR="00E07691" w:rsidRPr="00F67F8D" w:rsidRDefault="00E07691" w:rsidP="00F67F8D">
            <w:pPr>
              <w:jc w:val="center"/>
            </w:pPr>
            <w:r w:rsidRPr="00F67F8D">
              <w:t>5</w:t>
            </w:r>
          </w:p>
        </w:tc>
        <w:tc>
          <w:tcPr>
            <w:tcW w:w="1047" w:type="dxa"/>
          </w:tcPr>
          <w:p w14:paraId="49CA0E88" w14:textId="77777777" w:rsidR="00E07691" w:rsidRPr="00F67F8D" w:rsidRDefault="00E07691" w:rsidP="00F67F8D">
            <w:pPr>
              <w:jc w:val="center"/>
            </w:pPr>
          </w:p>
          <w:p w14:paraId="679C43C2" w14:textId="77777777" w:rsidR="00E07691" w:rsidRPr="00F67F8D" w:rsidRDefault="00E07691" w:rsidP="00F67F8D">
            <w:pPr>
              <w:jc w:val="center"/>
            </w:pPr>
            <w:r w:rsidRPr="00F67F8D">
              <w:t>2.25</w:t>
            </w:r>
          </w:p>
        </w:tc>
        <w:tc>
          <w:tcPr>
            <w:tcW w:w="993" w:type="dxa"/>
          </w:tcPr>
          <w:p w14:paraId="70E046D6" w14:textId="77777777" w:rsidR="00E07691" w:rsidRPr="00F67F8D" w:rsidRDefault="00E07691" w:rsidP="00F67F8D">
            <w:pPr>
              <w:jc w:val="center"/>
            </w:pPr>
          </w:p>
          <w:p w14:paraId="670A6604" w14:textId="77777777" w:rsidR="00E07691" w:rsidRPr="00F67F8D" w:rsidRDefault="00E07691" w:rsidP="00F67F8D">
            <w:pPr>
              <w:jc w:val="center"/>
            </w:pPr>
            <w:r w:rsidRPr="00F67F8D">
              <w:t>1.89</w:t>
            </w:r>
          </w:p>
        </w:tc>
        <w:tc>
          <w:tcPr>
            <w:tcW w:w="992" w:type="dxa"/>
          </w:tcPr>
          <w:p w14:paraId="14F8A569" w14:textId="77777777" w:rsidR="00E07691" w:rsidRPr="00F67F8D" w:rsidRDefault="00E07691" w:rsidP="00F67F8D">
            <w:pPr>
              <w:jc w:val="center"/>
            </w:pPr>
          </w:p>
        </w:tc>
      </w:tr>
      <w:tr w:rsidR="00E07691" w:rsidRPr="00F67F8D" w14:paraId="10DBA838" w14:textId="77777777" w:rsidTr="00212356">
        <w:trPr>
          <w:trHeight w:val="550"/>
        </w:trPr>
        <w:tc>
          <w:tcPr>
            <w:tcW w:w="3397" w:type="dxa"/>
          </w:tcPr>
          <w:p w14:paraId="52EECF0F" w14:textId="77777777" w:rsidR="00E07691" w:rsidRPr="00F67F8D" w:rsidRDefault="00E07691" w:rsidP="00F67F8D">
            <w:pPr>
              <w:rPr>
                <w:b/>
              </w:rPr>
            </w:pPr>
            <w:r w:rsidRPr="00F67F8D">
              <w:t>Me parece aburrido hablar con personas mayores que yo.</w:t>
            </w:r>
          </w:p>
        </w:tc>
        <w:tc>
          <w:tcPr>
            <w:tcW w:w="993" w:type="dxa"/>
          </w:tcPr>
          <w:p w14:paraId="2E8A5BCD" w14:textId="77777777" w:rsidR="00E07691" w:rsidRPr="00F67F8D" w:rsidRDefault="00E07691" w:rsidP="00F67F8D">
            <w:pPr>
              <w:jc w:val="center"/>
            </w:pPr>
          </w:p>
          <w:p w14:paraId="0CF089CA" w14:textId="77777777" w:rsidR="00E07691" w:rsidRPr="00F67F8D" w:rsidRDefault="00D4643D" w:rsidP="00F67F8D">
            <w:pPr>
              <w:jc w:val="center"/>
            </w:pPr>
            <w:r w:rsidRPr="00F67F8D">
              <w:t>290</w:t>
            </w:r>
          </w:p>
        </w:tc>
        <w:tc>
          <w:tcPr>
            <w:tcW w:w="992" w:type="dxa"/>
          </w:tcPr>
          <w:p w14:paraId="02E2B459" w14:textId="77777777" w:rsidR="00E07691" w:rsidRPr="00F67F8D" w:rsidRDefault="00E07691" w:rsidP="00F67F8D">
            <w:pPr>
              <w:jc w:val="center"/>
            </w:pPr>
          </w:p>
          <w:p w14:paraId="4E2D6304" w14:textId="77777777" w:rsidR="00E07691" w:rsidRPr="00F67F8D" w:rsidRDefault="00E07691" w:rsidP="00F67F8D">
            <w:pPr>
              <w:jc w:val="center"/>
            </w:pPr>
            <w:r w:rsidRPr="00F67F8D">
              <w:t>1</w:t>
            </w:r>
          </w:p>
        </w:tc>
        <w:tc>
          <w:tcPr>
            <w:tcW w:w="937" w:type="dxa"/>
          </w:tcPr>
          <w:p w14:paraId="3E3C827F" w14:textId="77777777" w:rsidR="00E07691" w:rsidRPr="00F67F8D" w:rsidRDefault="00E07691" w:rsidP="00F67F8D">
            <w:pPr>
              <w:jc w:val="center"/>
            </w:pPr>
          </w:p>
          <w:p w14:paraId="32671E26" w14:textId="77777777" w:rsidR="00E07691" w:rsidRPr="00F67F8D" w:rsidRDefault="00E07691" w:rsidP="00F67F8D">
            <w:pPr>
              <w:jc w:val="center"/>
            </w:pPr>
            <w:r w:rsidRPr="00F67F8D">
              <w:t>5</w:t>
            </w:r>
          </w:p>
        </w:tc>
        <w:tc>
          <w:tcPr>
            <w:tcW w:w="1047" w:type="dxa"/>
          </w:tcPr>
          <w:p w14:paraId="38FC73BE" w14:textId="77777777" w:rsidR="00E07691" w:rsidRPr="00F67F8D" w:rsidRDefault="00E07691" w:rsidP="00F67F8D">
            <w:pPr>
              <w:jc w:val="center"/>
            </w:pPr>
          </w:p>
          <w:p w14:paraId="47F114FE" w14:textId="77777777" w:rsidR="00E07691" w:rsidRPr="00F67F8D" w:rsidRDefault="00E07691" w:rsidP="00F67F8D">
            <w:pPr>
              <w:jc w:val="center"/>
            </w:pPr>
            <w:r w:rsidRPr="00F67F8D">
              <w:t>3.21</w:t>
            </w:r>
          </w:p>
        </w:tc>
        <w:tc>
          <w:tcPr>
            <w:tcW w:w="993" w:type="dxa"/>
          </w:tcPr>
          <w:p w14:paraId="06BF2D5E" w14:textId="77777777" w:rsidR="00E07691" w:rsidRPr="00F67F8D" w:rsidRDefault="00E07691" w:rsidP="00F67F8D">
            <w:pPr>
              <w:jc w:val="center"/>
            </w:pPr>
          </w:p>
          <w:p w14:paraId="6F3C217F" w14:textId="77777777" w:rsidR="00E07691" w:rsidRPr="00F67F8D" w:rsidRDefault="00E07691" w:rsidP="00F67F8D">
            <w:pPr>
              <w:jc w:val="center"/>
            </w:pPr>
            <w:r w:rsidRPr="00F67F8D">
              <w:t>1.25</w:t>
            </w:r>
          </w:p>
        </w:tc>
        <w:tc>
          <w:tcPr>
            <w:tcW w:w="992" w:type="dxa"/>
          </w:tcPr>
          <w:p w14:paraId="70DE07BC" w14:textId="77777777" w:rsidR="00E07691" w:rsidRPr="00F67F8D" w:rsidRDefault="00E07691" w:rsidP="00F67F8D">
            <w:pPr>
              <w:jc w:val="center"/>
            </w:pPr>
          </w:p>
        </w:tc>
      </w:tr>
      <w:tr w:rsidR="00E07691" w:rsidRPr="00F67F8D" w14:paraId="74F5AB22" w14:textId="77777777" w:rsidTr="00212356">
        <w:trPr>
          <w:trHeight w:val="550"/>
        </w:trPr>
        <w:tc>
          <w:tcPr>
            <w:tcW w:w="3397" w:type="dxa"/>
          </w:tcPr>
          <w:p w14:paraId="55D115A1" w14:textId="31E443AD" w:rsidR="00E07691" w:rsidRPr="00F67F8D" w:rsidRDefault="00E07691" w:rsidP="00F67F8D">
            <w:pPr>
              <w:rPr>
                <w:b/>
              </w:rPr>
            </w:pPr>
            <w:r w:rsidRPr="00F67F8D">
              <w:t xml:space="preserve">Evito hablar con personas </w:t>
            </w:r>
            <w:r w:rsidR="00F5428A" w:rsidRPr="00F67F8D">
              <w:t>mayores que</w:t>
            </w:r>
            <w:r w:rsidRPr="00F67F8D">
              <w:t xml:space="preserve"> yo.</w:t>
            </w:r>
          </w:p>
        </w:tc>
        <w:tc>
          <w:tcPr>
            <w:tcW w:w="993" w:type="dxa"/>
          </w:tcPr>
          <w:p w14:paraId="51379E8C" w14:textId="77777777" w:rsidR="00E07691" w:rsidRPr="00F67F8D" w:rsidRDefault="00E07691" w:rsidP="00F67F8D">
            <w:pPr>
              <w:jc w:val="center"/>
            </w:pPr>
          </w:p>
          <w:p w14:paraId="5DCA51A0" w14:textId="77777777" w:rsidR="00E07691" w:rsidRPr="00F67F8D" w:rsidRDefault="00D4643D" w:rsidP="00F67F8D">
            <w:pPr>
              <w:jc w:val="center"/>
            </w:pPr>
            <w:r w:rsidRPr="00F67F8D">
              <w:t>290</w:t>
            </w:r>
          </w:p>
        </w:tc>
        <w:tc>
          <w:tcPr>
            <w:tcW w:w="992" w:type="dxa"/>
          </w:tcPr>
          <w:p w14:paraId="35AA4F20" w14:textId="77777777" w:rsidR="00E07691" w:rsidRPr="00F67F8D" w:rsidRDefault="00E07691" w:rsidP="00F67F8D">
            <w:pPr>
              <w:jc w:val="center"/>
            </w:pPr>
          </w:p>
          <w:p w14:paraId="61AA5CF5" w14:textId="77777777" w:rsidR="00E07691" w:rsidRPr="00F67F8D" w:rsidRDefault="00E07691" w:rsidP="00F67F8D">
            <w:pPr>
              <w:jc w:val="center"/>
            </w:pPr>
            <w:r w:rsidRPr="00F67F8D">
              <w:t>1</w:t>
            </w:r>
          </w:p>
        </w:tc>
        <w:tc>
          <w:tcPr>
            <w:tcW w:w="937" w:type="dxa"/>
          </w:tcPr>
          <w:p w14:paraId="5FBD1724" w14:textId="77777777" w:rsidR="00E07691" w:rsidRPr="00F67F8D" w:rsidRDefault="00E07691" w:rsidP="00F67F8D">
            <w:pPr>
              <w:jc w:val="center"/>
            </w:pPr>
          </w:p>
          <w:p w14:paraId="742DAEBF" w14:textId="77777777" w:rsidR="00E07691" w:rsidRPr="00F67F8D" w:rsidRDefault="00E07691" w:rsidP="00F67F8D">
            <w:pPr>
              <w:jc w:val="center"/>
            </w:pPr>
            <w:r w:rsidRPr="00F67F8D">
              <w:t>5</w:t>
            </w:r>
          </w:p>
        </w:tc>
        <w:tc>
          <w:tcPr>
            <w:tcW w:w="1047" w:type="dxa"/>
          </w:tcPr>
          <w:p w14:paraId="1795BA18" w14:textId="77777777" w:rsidR="00E07691" w:rsidRPr="00F67F8D" w:rsidRDefault="00E07691" w:rsidP="00F67F8D">
            <w:pPr>
              <w:jc w:val="center"/>
            </w:pPr>
          </w:p>
          <w:p w14:paraId="6610E2FD" w14:textId="77777777" w:rsidR="00E07691" w:rsidRPr="00F67F8D" w:rsidRDefault="00E07691" w:rsidP="00F67F8D">
            <w:pPr>
              <w:jc w:val="center"/>
            </w:pPr>
            <w:r w:rsidRPr="00F67F8D">
              <w:t>3.12</w:t>
            </w:r>
          </w:p>
        </w:tc>
        <w:tc>
          <w:tcPr>
            <w:tcW w:w="993" w:type="dxa"/>
          </w:tcPr>
          <w:p w14:paraId="30E0ED8F" w14:textId="77777777" w:rsidR="00E07691" w:rsidRPr="00F67F8D" w:rsidRDefault="00E07691" w:rsidP="00F67F8D">
            <w:pPr>
              <w:jc w:val="center"/>
            </w:pPr>
          </w:p>
          <w:p w14:paraId="40066522" w14:textId="77777777" w:rsidR="00E07691" w:rsidRPr="00F67F8D" w:rsidRDefault="00E07691" w:rsidP="00F67F8D">
            <w:pPr>
              <w:jc w:val="center"/>
            </w:pPr>
            <w:r w:rsidRPr="00F67F8D">
              <w:t>1.09</w:t>
            </w:r>
          </w:p>
        </w:tc>
        <w:tc>
          <w:tcPr>
            <w:tcW w:w="992" w:type="dxa"/>
          </w:tcPr>
          <w:p w14:paraId="5062AF8E" w14:textId="77777777" w:rsidR="00E07691" w:rsidRPr="00F67F8D" w:rsidRDefault="00E07691" w:rsidP="00F67F8D">
            <w:pPr>
              <w:jc w:val="center"/>
            </w:pPr>
          </w:p>
        </w:tc>
      </w:tr>
      <w:tr w:rsidR="00E07691" w:rsidRPr="00F67F8D" w14:paraId="1A8F10B2" w14:textId="77777777" w:rsidTr="00212356">
        <w:trPr>
          <w:trHeight w:val="550"/>
        </w:trPr>
        <w:tc>
          <w:tcPr>
            <w:tcW w:w="3397" w:type="dxa"/>
          </w:tcPr>
          <w:p w14:paraId="0FB31B4F" w14:textId="77777777" w:rsidR="00E07691" w:rsidRPr="00F67F8D" w:rsidRDefault="00E07691" w:rsidP="00F67F8D">
            <w:pPr>
              <w:rPr>
                <w:b/>
              </w:rPr>
            </w:pPr>
            <w:r w:rsidRPr="00F67F8D">
              <w:t>Evito hablar con desconocidos.</w:t>
            </w:r>
          </w:p>
        </w:tc>
        <w:tc>
          <w:tcPr>
            <w:tcW w:w="993" w:type="dxa"/>
          </w:tcPr>
          <w:p w14:paraId="652B6529" w14:textId="77777777" w:rsidR="00E07691" w:rsidRPr="00F67F8D" w:rsidRDefault="00E07691" w:rsidP="00F67F8D">
            <w:pPr>
              <w:jc w:val="center"/>
            </w:pPr>
          </w:p>
          <w:p w14:paraId="4CD4D054" w14:textId="77777777" w:rsidR="00E07691" w:rsidRPr="00F67F8D" w:rsidRDefault="00D4643D" w:rsidP="00F67F8D">
            <w:pPr>
              <w:jc w:val="center"/>
            </w:pPr>
            <w:r w:rsidRPr="00F67F8D">
              <w:t>290</w:t>
            </w:r>
          </w:p>
        </w:tc>
        <w:tc>
          <w:tcPr>
            <w:tcW w:w="992" w:type="dxa"/>
          </w:tcPr>
          <w:p w14:paraId="1B48F8B7" w14:textId="77777777" w:rsidR="00E07691" w:rsidRPr="00F67F8D" w:rsidRDefault="00E07691" w:rsidP="00F67F8D">
            <w:pPr>
              <w:jc w:val="center"/>
            </w:pPr>
          </w:p>
          <w:p w14:paraId="597A41EC" w14:textId="77777777" w:rsidR="00E07691" w:rsidRPr="00F67F8D" w:rsidRDefault="00E07691" w:rsidP="00F67F8D">
            <w:pPr>
              <w:jc w:val="center"/>
            </w:pPr>
            <w:r w:rsidRPr="00F67F8D">
              <w:t>1</w:t>
            </w:r>
          </w:p>
        </w:tc>
        <w:tc>
          <w:tcPr>
            <w:tcW w:w="937" w:type="dxa"/>
          </w:tcPr>
          <w:p w14:paraId="423FD27A" w14:textId="77777777" w:rsidR="00E07691" w:rsidRPr="00F67F8D" w:rsidRDefault="00E07691" w:rsidP="00F67F8D">
            <w:pPr>
              <w:jc w:val="center"/>
            </w:pPr>
          </w:p>
          <w:p w14:paraId="257A60B2" w14:textId="77777777" w:rsidR="00E07691" w:rsidRPr="00F67F8D" w:rsidRDefault="00E07691" w:rsidP="00F67F8D">
            <w:pPr>
              <w:jc w:val="center"/>
            </w:pPr>
            <w:r w:rsidRPr="00F67F8D">
              <w:t>5</w:t>
            </w:r>
          </w:p>
        </w:tc>
        <w:tc>
          <w:tcPr>
            <w:tcW w:w="1047" w:type="dxa"/>
          </w:tcPr>
          <w:p w14:paraId="62DC665A" w14:textId="77777777" w:rsidR="00E07691" w:rsidRPr="00F67F8D" w:rsidRDefault="00E07691" w:rsidP="00F67F8D">
            <w:pPr>
              <w:jc w:val="center"/>
            </w:pPr>
          </w:p>
          <w:p w14:paraId="3C4F74CB" w14:textId="77777777" w:rsidR="00E07691" w:rsidRPr="00F67F8D" w:rsidRDefault="00E07691" w:rsidP="00F67F8D">
            <w:pPr>
              <w:jc w:val="center"/>
            </w:pPr>
            <w:r w:rsidRPr="00F67F8D">
              <w:t>3.25</w:t>
            </w:r>
          </w:p>
        </w:tc>
        <w:tc>
          <w:tcPr>
            <w:tcW w:w="993" w:type="dxa"/>
          </w:tcPr>
          <w:p w14:paraId="4F407161" w14:textId="77777777" w:rsidR="00E07691" w:rsidRPr="00F67F8D" w:rsidRDefault="00E07691" w:rsidP="00F67F8D">
            <w:pPr>
              <w:jc w:val="center"/>
            </w:pPr>
          </w:p>
          <w:p w14:paraId="764A63B6" w14:textId="77777777" w:rsidR="00E07691" w:rsidRPr="00F67F8D" w:rsidRDefault="00E07691" w:rsidP="00F67F8D">
            <w:pPr>
              <w:jc w:val="center"/>
            </w:pPr>
            <w:r w:rsidRPr="00F67F8D">
              <w:t>1.16</w:t>
            </w:r>
          </w:p>
        </w:tc>
        <w:tc>
          <w:tcPr>
            <w:tcW w:w="992" w:type="dxa"/>
          </w:tcPr>
          <w:p w14:paraId="1EE03647" w14:textId="77777777" w:rsidR="00E07691" w:rsidRPr="00F67F8D" w:rsidRDefault="00E07691" w:rsidP="00F67F8D">
            <w:pPr>
              <w:jc w:val="center"/>
            </w:pPr>
          </w:p>
        </w:tc>
      </w:tr>
      <w:tr w:rsidR="00E07691" w:rsidRPr="00F67F8D" w14:paraId="2DD9B83E" w14:textId="77777777" w:rsidTr="00212356">
        <w:trPr>
          <w:trHeight w:val="550"/>
        </w:trPr>
        <w:tc>
          <w:tcPr>
            <w:tcW w:w="3397" w:type="dxa"/>
          </w:tcPr>
          <w:p w14:paraId="7D803A67" w14:textId="77777777" w:rsidR="00E07691" w:rsidRPr="00F67F8D" w:rsidRDefault="00E07691" w:rsidP="00F67F8D">
            <w:pPr>
              <w:rPr>
                <w:b/>
              </w:rPr>
            </w:pPr>
            <w:r w:rsidRPr="00F67F8D">
              <w:t>Comento en redes sociales estados de otras personas para que me hablen.</w:t>
            </w:r>
          </w:p>
        </w:tc>
        <w:tc>
          <w:tcPr>
            <w:tcW w:w="993" w:type="dxa"/>
          </w:tcPr>
          <w:p w14:paraId="3B4D7508" w14:textId="77777777" w:rsidR="00E07691" w:rsidRPr="00F67F8D" w:rsidRDefault="00E07691" w:rsidP="00F67F8D">
            <w:pPr>
              <w:jc w:val="center"/>
            </w:pPr>
          </w:p>
          <w:p w14:paraId="258F983D" w14:textId="77777777" w:rsidR="00E07691" w:rsidRPr="00F67F8D" w:rsidRDefault="00D4643D" w:rsidP="00F67F8D">
            <w:pPr>
              <w:jc w:val="center"/>
            </w:pPr>
            <w:r w:rsidRPr="00F67F8D">
              <w:t>290</w:t>
            </w:r>
          </w:p>
        </w:tc>
        <w:tc>
          <w:tcPr>
            <w:tcW w:w="992" w:type="dxa"/>
          </w:tcPr>
          <w:p w14:paraId="10D017F5" w14:textId="77777777" w:rsidR="00E07691" w:rsidRPr="00F67F8D" w:rsidRDefault="00E07691" w:rsidP="00F67F8D">
            <w:pPr>
              <w:jc w:val="center"/>
            </w:pPr>
          </w:p>
          <w:p w14:paraId="1A33C389" w14:textId="77777777" w:rsidR="00E07691" w:rsidRPr="00F67F8D" w:rsidRDefault="00E07691" w:rsidP="00F67F8D">
            <w:pPr>
              <w:jc w:val="center"/>
            </w:pPr>
            <w:r w:rsidRPr="00F67F8D">
              <w:t>1</w:t>
            </w:r>
          </w:p>
        </w:tc>
        <w:tc>
          <w:tcPr>
            <w:tcW w:w="937" w:type="dxa"/>
          </w:tcPr>
          <w:p w14:paraId="4EE114B8" w14:textId="77777777" w:rsidR="00E07691" w:rsidRPr="00F67F8D" w:rsidRDefault="00E07691" w:rsidP="00F67F8D">
            <w:pPr>
              <w:jc w:val="center"/>
            </w:pPr>
          </w:p>
          <w:p w14:paraId="2BE4A84B" w14:textId="77777777" w:rsidR="00E07691" w:rsidRPr="00F67F8D" w:rsidRDefault="00E07691" w:rsidP="00F67F8D">
            <w:pPr>
              <w:jc w:val="center"/>
            </w:pPr>
            <w:r w:rsidRPr="00F67F8D">
              <w:t>5</w:t>
            </w:r>
          </w:p>
        </w:tc>
        <w:tc>
          <w:tcPr>
            <w:tcW w:w="1047" w:type="dxa"/>
          </w:tcPr>
          <w:p w14:paraId="7E1909BA" w14:textId="77777777" w:rsidR="00E07691" w:rsidRPr="00F67F8D" w:rsidRDefault="00E07691" w:rsidP="00F67F8D">
            <w:pPr>
              <w:jc w:val="center"/>
            </w:pPr>
          </w:p>
          <w:p w14:paraId="21972586" w14:textId="77777777" w:rsidR="00E07691" w:rsidRPr="00F67F8D" w:rsidRDefault="00E07691" w:rsidP="00F67F8D">
            <w:pPr>
              <w:jc w:val="center"/>
            </w:pPr>
            <w:r w:rsidRPr="00F67F8D">
              <w:t>1.14</w:t>
            </w:r>
          </w:p>
        </w:tc>
        <w:tc>
          <w:tcPr>
            <w:tcW w:w="993" w:type="dxa"/>
          </w:tcPr>
          <w:p w14:paraId="3E875062" w14:textId="77777777" w:rsidR="00E07691" w:rsidRPr="00F67F8D" w:rsidRDefault="00E07691" w:rsidP="00F67F8D">
            <w:pPr>
              <w:jc w:val="center"/>
            </w:pPr>
          </w:p>
          <w:p w14:paraId="68239D1C" w14:textId="77777777" w:rsidR="00E07691" w:rsidRPr="00F67F8D" w:rsidRDefault="00E07691" w:rsidP="00F67F8D">
            <w:pPr>
              <w:jc w:val="center"/>
            </w:pPr>
            <w:r w:rsidRPr="00F67F8D">
              <w:t>1.10</w:t>
            </w:r>
          </w:p>
        </w:tc>
        <w:tc>
          <w:tcPr>
            <w:tcW w:w="992" w:type="dxa"/>
          </w:tcPr>
          <w:p w14:paraId="394F2F63" w14:textId="77777777" w:rsidR="00E07691" w:rsidRPr="00F67F8D" w:rsidRDefault="00E07691" w:rsidP="00F67F8D">
            <w:pPr>
              <w:jc w:val="center"/>
            </w:pPr>
          </w:p>
        </w:tc>
      </w:tr>
      <w:tr w:rsidR="00E07691" w:rsidRPr="00F67F8D" w14:paraId="0494AB30" w14:textId="77777777" w:rsidTr="00212356">
        <w:trPr>
          <w:trHeight w:val="550"/>
        </w:trPr>
        <w:tc>
          <w:tcPr>
            <w:tcW w:w="3397" w:type="dxa"/>
          </w:tcPr>
          <w:p w14:paraId="147DDCBF" w14:textId="77777777" w:rsidR="00E07691" w:rsidRPr="00F67F8D" w:rsidRDefault="00E07691" w:rsidP="00F67F8D">
            <w:pPr>
              <w:rPr>
                <w:b/>
              </w:rPr>
            </w:pPr>
            <w:r w:rsidRPr="00F67F8D">
              <w:t>Me divierte leer comentarios de estados o publicaciones de otras personas por redes sociales.</w:t>
            </w:r>
          </w:p>
        </w:tc>
        <w:tc>
          <w:tcPr>
            <w:tcW w:w="993" w:type="dxa"/>
          </w:tcPr>
          <w:p w14:paraId="3B8A4408" w14:textId="77777777" w:rsidR="00E07691" w:rsidRPr="00F67F8D" w:rsidRDefault="00E07691" w:rsidP="00F67F8D">
            <w:pPr>
              <w:jc w:val="center"/>
            </w:pPr>
          </w:p>
          <w:p w14:paraId="4260CD09" w14:textId="77777777" w:rsidR="00E07691" w:rsidRPr="00F67F8D" w:rsidRDefault="00D4643D" w:rsidP="00F67F8D">
            <w:pPr>
              <w:jc w:val="center"/>
            </w:pPr>
            <w:r w:rsidRPr="00F67F8D">
              <w:t>290</w:t>
            </w:r>
          </w:p>
        </w:tc>
        <w:tc>
          <w:tcPr>
            <w:tcW w:w="992" w:type="dxa"/>
          </w:tcPr>
          <w:p w14:paraId="16A69BDA" w14:textId="77777777" w:rsidR="00E07691" w:rsidRPr="00F67F8D" w:rsidRDefault="00E07691" w:rsidP="00F67F8D">
            <w:pPr>
              <w:jc w:val="center"/>
            </w:pPr>
          </w:p>
          <w:p w14:paraId="10B5BBE9" w14:textId="77777777" w:rsidR="00E07691" w:rsidRPr="00F67F8D" w:rsidRDefault="00E07691" w:rsidP="00F67F8D">
            <w:pPr>
              <w:jc w:val="center"/>
            </w:pPr>
            <w:r w:rsidRPr="00F67F8D">
              <w:t>1</w:t>
            </w:r>
          </w:p>
        </w:tc>
        <w:tc>
          <w:tcPr>
            <w:tcW w:w="937" w:type="dxa"/>
          </w:tcPr>
          <w:p w14:paraId="26F69896" w14:textId="77777777" w:rsidR="00E07691" w:rsidRPr="00F67F8D" w:rsidRDefault="00E07691" w:rsidP="00F67F8D">
            <w:pPr>
              <w:jc w:val="center"/>
            </w:pPr>
          </w:p>
          <w:p w14:paraId="5D487C25" w14:textId="77777777" w:rsidR="00E07691" w:rsidRPr="00F67F8D" w:rsidRDefault="00E07691" w:rsidP="00F67F8D">
            <w:pPr>
              <w:jc w:val="center"/>
            </w:pPr>
            <w:r w:rsidRPr="00F67F8D">
              <w:t>5</w:t>
            </w:r>
          </w:p>
        </w:tc>
        <w:tc>
          <w:tcPr>
            <w:tcW w:w="1047" w:type="dxa"/>
          </w:tcPr>
          <w:p w14:paraId="40CF867C" w14:textId="77777777" w:rsidR="00E07691" w:rsidRPr="00F67F8D" w:rsidRDefault="00E07691" w:rsidP="00F67F8D"/>
          <w:p w14:paraId="7467243A" w14:textId="77777777" w:rsidR="00E07691" w:rsidRPr="00F67F8D" w:rsidRDefault="00E07691" w:rsidP="00F67F8D">
            <w:pPr>
              <w:jc w:val="center"/>
            </w:pPr>
            <w:r w:rsidRPr="00F67F8D">
              <w:t>1.12</w:t>
            </w:r>
          </w:p>
        </w:tc>
        <w:tc>
          <w:tcPr>
            <w:tcW w:w="993" w:type="dxa"/>
          </w:tcPr>
          <w:p w14:paraId="33E5B577" w14:textId="77777777" w:rsidR="00E07691" w:rsidRPr="00F67F8D" w:rsidRDefault="00E07691" w:rsidP="00F67F8D">
            <w:pPr>
              <w:jc w:val="center"/>
            </w:pPr>
          </w:p>
          <w:p w14:paraId="0E6F5B65" w14:textId="77777777" w:rsidR="00E07691" w:rsidRPr="00F67F8D" w:rsidRDefault="00E07691" w:rsidP="00F67F8D">
            <w:pPr>
              <w:jc w:val="center"/>
            </w:pPr>
            <w:r w:rsidRPr="00F67F8D">
              <w:t>1.99</w:t>
            </w:r>
          </w:p>
        </w:tc>
        <w:tc>
          <w:tcPr>
            <w:tcW w:w="992" w:type="dxa"/>
          </w:tcPr>
          <w:p w14:paraId="6111D7E7" w14:textId="77777777" w:rsidR="00E07691" w:rsidRPr="00F67F8D" w:rsidRDefault="00E07691" w:rsidP="00F67F8D">
            <w:pPr>
              <w:jc w:val="center"/>
            </w:pPr>
          </w:p>
        </w:tc>
      </w:tr>
      <w:tr w:rsidR="00E07691" w:rsidRPr="00F67F8D" w14:paraId="56A2A7A3" w14:textId="77777777" w:rsidTr="00212356">
        <w:trPr>
          <w:trHeight w:val="550"/>
        </w:trPr>
        <w:tc>
          <w:tcPr>
            <w:tcW w:w="3397" w:type="dxa"/>
          </w:tcPr>
          <w:p w14:paraId="567803FD" w14:textId="77777777" w:rsidR="00E07691" w:rsidRPr="00F67F8D" w:rsidRDefault="00E07691" w:rsidP="00F67F8D">
            <w:pPr>
              <w:rPr>
                <w:b/>
              </w:rPr>
            </w:pPr>
            <w:r w:rsidRPr="00F67F8D">
              <w:t>Comparto con mis amigos publicaciones o estados que me dan risa.</w:t>
            </w:r>
          </w:p>
        </w:tc>
        <w:tc>
          <w:tcPr>
            <w:tcW w:w="993" w:type="dxa"/>
          </w:tcPr>
          <w:p w14:paraId="553DD98D" w14:textId="77777777" w:rsidR="00E07691" w:rsidRPr="00F67F8D" w:rsidRDefault="00E07691" w:rsidP="00F67F8D">
            <w:pPr>
              <w:jc w:val="center"/>
            </w:pPr>
          </w:p>
          <w:p w14:paraId="40CFCB7E" w14:textId="77777777" w:rsidR="00E07691" w:rsidRPr="00F67F8D" w:rsidRDefault="00D4643D" w:rsidP="00F67F8D">
            <w:pPr>
              <w:jc w:val="center"/>
            </w:pPr>
            <w:r w:rsidRPr="00F67F8D">
              <w:t>290</w:t>
            </w:r>
          </w:p>
        </w:tc>
        <w:tc>
          <w:tcPr>
            <w:tcW w:w="992" w:type="dxa"/>
          </w:tcPr>
          <w:p w14:paraId="7EBE6F5F" w14:textId="77777777" w:rsidR="00E07691" w:rsidRPr="00F67F8D" w:rsidRDefault="00E07691" w:rsidP="00F67F8D">
            <w:pPr>
              <w:jc w:val="center"/>
            </w:pPr>
          </w:p>
          <w:p w14:paraId="6AC37E1B" w14:textId="77777777" w:rsidR="00E07691" w:rsidRPr="00F67F8D" w:rsidRDefault="00E07691" w:rsidP="00F67F8D">
            <w:pPr>
              <w:jc w:val="center"/>
            </w:pPr>
            <w:r w:rsidRPr="00F67F8D">
              <w:t>1</w:t>
            </w:r>
          </w:p>
        </w:tc>
        <w:tc>
          <w:tcPr>
            <w:tcW w:w="937" w:type="dxa"/>
          </w:tcPr>
          <w:p w14:paraId="68C9AF8B" w14:textId="77777777" w:rsidR="00E07691" w:rsidRPr="00F67F8D" w:rsidRDefault="00E07691" w:rsidP="00F67F8D">
            <w:pPr>
              <w:jc w:val="center"/>
            </w:pPr>
          </w:p>
          <w:p w14:paraId="1C604A41" w14:textId="77777777" w:rsidR="00E07691" w:rsidRPr="00F67F8D" w:rsidRDefault="00E07691" w:rsidP="00F67F8D">
            <w:pPr>
              <w:jc w:val="center"/>
            </w:pPr>
            <w:r w:rsidRPr="00F67F8D">
              <w:t>5</w:t>
            </w:r>
          </w:p>
        </w:tc>
        <w:tc>
          <w:tcPr>
            <w:tcW w:w="1047" w:type="dxa"/>
          </w:tcPr>
          <w:p w14:paraId="350D6286" w14:textId="77777777" w:rsidR="00E07691" w:rsidRPr="00F67F8D" w:rsidRDefault="00E07691" w:rsidP="00F67F8D">
            <w:pPr>
              <w:jc w:val="center"/>
            </w:pPr>
          </w:p>
          <w:p w14:paraId="5D899062" w14:textId="77777777" w:rsidR="00E07691" w:rsidRPr="00F67F8D" w:rsidRDefault="00E07691" w:rsidP="00F67F8D">
            <w:pPr>
              <w:jc w:val="center"/>
            </w:pPr>
            <w:r w:rsidRPr="00F67F8D">
              <w:t>1.89</w:t>
            </w:r>
          </w:p>
        </w:tc>
        <w:tc>
          <w:tcPr>
            <w:tcW w:w="993" w:type="dxa"/>
          </w:tcPr>
          <w:p w14:paraId="0174FA6A" w14:textId="77777777" w:rsidR="00E07691" w:rsidRPr="00F67F8D" w:rsidRDefault="00E07691" w:rsidP="00F67F8D">
            <w:pPr>
              <w:jc w:val="center"/>
            </w:pPr>
          </w:p>
          <w:p w14:paraId="7FB75CD1" w14:textId="77777777" w:rsidR="00E07691" w:rsidRPr="00F67F8D" w:rsidRDefault="00E07691" w:rsidP="00F67F8D">
            <w:pPr>
              <w:jc w:val="center"/>
            </w:pPr>
            <w:r w:rsidRPr="00F67F8D">
              <w:t>1.05</w:t>
            </w:r>
          </w:p>
        </w:tc>
        <w:tc>
          <w:tcPr>
            <w:tcW w:w="992" w:type="dxa"/>
          </w:tcPr>
          <w:p w14:paraId="3870B37E" w14:textId="77777777" w:rsidR="00E07691" w:rsidRPr="00F67F8D" w:rsidRDefault="00E07691" w:rsidP="00F67F8D">
            <w:pPr>
              <w:jc w:val="center"/>
            </w:pPr>
          </w:p>
        </w:tc>
      </w:tr>
      <w:tr w:rsidR="00E07691" w:rsidRPr="00F67F8D" w14:paraId="4F3BACBF" w14:textId="77777777" w:rsidTr="00212356">
        <w:trPr>
          <w:trHeight w:val="550"/>
        </w:trPr>
        <w:tc>
          <w:tcPr>
            <w:tcW w:w="3397" w:type="dxa"/>
          </w:tcPr>
          <w:p w14:paraId="39060144" w14:textId="76135DF1" w:rsidR="00E07691" w:rsidRPr="00F67F8D" w:rsidRDefault="00E07691" w:rsidP="00F67F8D">
            <w:pPr>
              <w:rPr>
                <w:b/>
              </w:rPr>
            </w:pPr>
            <w:r w:rsidRPr="00F67F8D">
              <w:t>Hago memes graciosos de amigos para re</w:t>
            </w:r>
            <w:r w:rsidR="002871F5" w:rsidRPr="00F67F8D">
              <w:t>í</w:t>
            </w:r>
            <w:r w:rsidRPr="00F67F8D">
              <w:t>rnos.</w:t>
            </w:r>
          </w:p>
        </w:tc>
        <w:tc>
          <w:tcPr>
            <w:tcW w:w="993" w:type="dxa"/>
          </w:tcPr>
          <w:p w14:paraId="366B5A81" w14:textId="77777777" w:rsidR="00E07691" w:rsidRPr="00F67F8D" w:rsidRDefault="00E07691" w:rsidP="00F67F8D">
            <w:pPr>
              <w:jc w:val="center"/>
            </w:pPr>
          </w:p>
          <w:p w14:paraId="4F7BE7AC" w14:textId="77777777" w:rsidR="00E07691" w:rsidRPr="00F67F8D" w:rsidRDefault="00D4643D" w:rsidP="00F67F8D">
            <w:pPr>
              <w:jc w:val="center"/>
            </w:pPr>
            <w:r w:rsidRPr="00F67F8D">
              <w:t>290</w:t>
            </w:r>
          </w:p>
        </w:tc>
        <w:tc>
          <w:tcPr>
            <w:tcW w:w="992" w:type="dxa"/>
          </w:tcPr>
          <w:p w14:paraId="5F737F09" w14:textId="77777777" w:rsidR="00E07691" w:rsidRPr="00F67F8D" w:rsidRDefault="00E07691" w:rsidP="00F67F8D">
            <w:pPr>
              <w:jc w:val="center"/>
            </w:pPr>
          </w:p>
          <w:p w14:paraId="6CDD5608" w14:textId="77777777" w:rsidR="00E07691" w:rsidRPr="00F67F8D" w:rsidRDefault="00E07691" w:rsidP="00F67F8D">
            <w:pPr>
              <w:jc w:val="center"/>
            </w:pPr>
            <w:r w:rsidRPr="00F67F8D">
              <w:t>1</w:t>
            </w:r>
          </w:p>
        </w:tc>
        <w:tc>
          <w:tcPr>
            <w:tcW w:w="937" w:type="dxa"/>
          </w:tcPr>
          <w:p w14:paraId="023A61FA" w14:textId="77777777" w:rsidR="00E07691" w:rsidRPr="00F67F8D" w:rsidRDefault="00E07691" w:rsidP="00F67F8D">
            <w:pPr>
              <w:jc w:val="center"/>
            </w:pPr>
          </w:p>
          <w:p w14:paraId="14CD6B0C" w14:textId="77777777" w:rsidR="00E07691" w:rsidRPr="00F67F8D" w:rsidRDefault="00E07691" w:rsidP="00F67F8D">
            <w:pPr>
              <w:jc w:val="center"/>
            </w:pPr>
            <w:r w:rsidRPr="00F67F8D">
              <w:t>5</w:t>
            </w:r>
          </w:p>
        </w:tc>
        <w:tc>
          <w:tcPr>
            <w:tcW w:w="1047" w:type="dxa"/>
          </w:tcPr>
          <w:p w14:paraId="279059D2" w14:textId="77777777" w:rsidR="00E07691" w:rsidRPr="00F67F8D" w:rsidRDefault="00E07691" w:rsidP="00F67F8D">
            <w:pPr>
              <w:jc w:val="center"/>
            </w:pPr>
          </w:p>
          <w:p w14:paraId="67D28914" w14:textId="77777777" w:rsidR="00E07691" w:rsidRPr="00F67F8D" w:rsidRDefault="00E07691" w:rsidP="00F67F8D">
            <w:pPr>
              <w:jc w:val="center"/>
            </w:pPr>
            <w:r w:rsidRPr="00F67F8D">
              <w:t>1.19</w:t>
            </w:r>
          </w:p>
        </w:tc>
        <w:tc>
          <w:tcPr>
            <w:tcW w:w="993" w:type="dxa"/>
          </w:tcPr>
          <w:p w14:paraId="12E1C286" w14:textId="77777777" w:rsidR="00E07691" w:rsidRPr="00F67F8D" w:rsidRDefault="00E07691" w:rsidP="00F67F8D">
            <w:pPr>
              <w:jc w:val="center"/>
            </w:pPr>
          </w:p>
          <w:p w14:paraId="79F044A0" w14:textId="77777777" w:rsidR="00E07691" w:rsidRPr="00F67F8D" w:rsidRDefault="00E07691" w:rsidP="00F67F8D">
            <w:pPr>
              <w:jc w:val="center"/>
            </w:pPr>
            <w:r w:rsidRPr="00F67F8D">
              <w:t>1.85</w:t>
            </w:r>
          </w:p>
        </w:tc>
        <w:tc>
          <w:tcPr>
            <w:tcW w:w="992" w:type="dxa"/>
          </w:tcPr>
          <w:p w14:paraId="1185A5F0" w14:textId="77777777" w:rsidR="00E07691" w:rsidRPr="00F67F8D" w:rsidRDefault="00E07691" w:rsidP="00F67F8D">
            <w:pPr>
              <w:jc w:val="center"/>
            </w:pPr>
          </w:p>
        </w:tc>
      </w:tr>
      <w:tr w:rsidR="00E07691" w:rsidRPr="00F67F8D" w14:paraId="1D6C458B" w14:textId="77777777" w:rsidTr="00212356">
        <w:trPr>
          <w:trHeight w:val="550"/>
        </w:trPr>
        <w:tc>
          <w:tcPr>
            <w:tcW w:w="3397" w:type="dxa"/>
          </w:tcPr>
          <w:p w14:paraId="3F5EFCF2" w14:textId="77777777" w:rsidR="00E07691" w:rsidRPr="00F67F8D" w:rsidRDefault="00E07691" w:rsidP="00F67F8D">
            <w:pPr>
              <w:rPr>
                <w:b/>
              </w:rPr>
            </w:pPr>
            <w:r w:rsidRPr="00F67F8D">
              <w:t>Comparto memes de amigos por redes sociales para divertirnos.</w:t>
            </w:r>
          </w:p>
        </w:tc>
        <w:tc>
          <w:tcPr>
            <w:tcW w:w="993" w:type="dxa"/>
          </w:tcPr>
          <w:p w14:paraId="3A1A966C" w14:textId="77777777" w:rsidR="00E07691" w:rsidRPr="00F67F8D" w:rsidRDefault="00E07691" w:rsidP="00F67F8D">
            <w:pPr>
              <w:jc w:val="center"/>
            </w:pPr>
          </w:p>
          <w:p w14:paraId="29098427" w14:textId="77777777" w:rsidR="00E07691" w:rsidRPr="00F67F8D" w:rsidRDefault="00D4643D" w:rsidP="00F67F8D">
            <w:pPr>
              <w:jc w:val="center"/>
            </w:pPr>
            <w:r w:rsidRPr="00F67F8D">
              <w:t>290</w:t>
            </w:r>
          </w:p>
        </w:tc>
        <w:tc>
          <w:tcPr>
            <w:tcW w:w="992" w:type="dxa"/>
          </w:tcPr>
          <w:p w14:paraId="6D1F9A9E" w14:textId="77777777" w:rsidR="00E07691" w:rsidRPr="00F67F8D" w:rsidRDefault="00E07691" w:rsidP="00F67F8D">
            <w:pPr>
              <w:jc w:val="center"/>
            </w:pPr>
          </w:p>
          <w:p w14:paraId="707B800E" w14:textId="77777777" w:rsidR="00E07691" w:rsidRPr="00F67F8D" w:rsidRDefault="00E07691" w:rsidP="00F67F8D">
            <w:pPr>
              <w:jc w:val="center"/>
            </w:pPr>
            <w:r w:rsidRPr="00F67F8D">
              <w:t>1</w:t>
            </w:r>
          </w:p>
        </w:tc>
        <w:tc>
          <w:tcPr>
            <w:tcW w:w="937" w:type="dxa"/>
          </w:tcPr>
          <w:p w14:paraId="4CEC7F36" w14:textId="77777777" w:rsidR="00E07691" w:rsidRPr="00F67F8D" w:rsidRDefault="00E07691" w:rsidP="00F67F8D">
            <w:pPr>
              <w:jc w:val="center"/>
            </w:pPr>
          </w:p>
          <w:p w14:paraId="27D92AA3" w14:textId="77777777" w:rsidR="00E07691" w:rsidRPr="00F67F8D" w:rsidRDefault="00E07691" w:rsidP="00F67F8D">
            <w:pPr>
              <w:jc w:val="center"/>
            </w:pPr>
            <w:r w:rsidRPr="00F67F8D">
              <w:t>5</w:t>
            </w:r>
          </w:p>
        </w:tc>
        <w:tc>
          <w:tcPr>
            <w:tcW w:w="1047" w:type="dxa"/>
          </w:tcPr>
          <w:p w14:paraId="514577E5" w14:textId="77777777" w:rsidR="00E07691" w:rsidRPr="00F67F8D" w:rsidRDefault="00E07691" w:rsidP="00F67F8D">
            <w:pPr>
              <w:jc w:val="center"/>
            </w:pPr>
          </w:p>
          <w:p w14:paraId="71156D5F" w14:textId="77777777" w:rsidR="00E07691" w:rsidRPr="00F67F8D" w:rsidRDefault="00E07691" w:rsidP="00F67F8D">
            <w:pPr>
              <w:jc w:val="center"/>
            </w:pPr>
            <w:r w:rsidRPr="00F67F8D">
              <w:t>2.11</w:t>
            </w:r>
          </w:p>
        </w:tc>
        <w:tc>
          <w:tcPr>
            <w:tcW w:w="993" w:type="dxa"/>
          </w:tcPr>
          <w:p w14:paraId="5E11C5E7" w14:textId="77777777" w:rsidR="00E07691" w:rsidRPr="00F67F8D" w:rsidRDefault="00E07691" w:rsidP="00F67F8D">
            <w:pPr>
              <w:jc w:val="center"/>
            </w:pPr>
          </w:p>
          <w:p w14:paraId="6AE21A70" w14:textId="77777777" w:rsidR="00E07691" w:rsidRPr="00F67F8D" w:rsidRDefault="00E07691" w:rsidP="00F67F8D">
            <w:pPr>
              <w:jc w:val="center"/>
            </w:pPr>
            <w:r w:rsidRPr="00F67F8D">
              <w:t>1.24</w:t>
            </w:r>
          </w:p>
        </w:tc>
        <w:tc>
          <w:tcPr>
            <w:tcW w:w="992" w:type="dxa"/>
          </w:tcPr>
          <w:p w14:paraId="7F1D2DA0" w14:textId="77777777" w:rsidR="00E07691" w:rsidRPr="00F67F8D" w:rsidRDefault="00E07691" w:rsidP="00F67F8D">
            <w:pPr>
              <w:jc w:val="center"/>
            </w:pPr>
          </w:p>
        </w:tc>
      </w:tr>
      <w:tr w:rsidR="00E07691" w:rsidRPr="00F67F8D" w14:paraId="2F21210E" w14:textId="77777777" w:rsidTr="00212356">
        <w:trPr>
          <w:trHeight w:val="550"/>
        </w:trPr>
        <w:tc>
          <w:tcPr>
            <w:tcW w:w="3397" w:type="dxa"/>
          </w:tcPr>
          <w:p w14:paraId="5DB4A70F" w14:textId="77777777" w:rsidR="00E07691" w:rsidRPr="00F67F8D" w:rsidRDefault="00E07691" w:rsidP="00F67F8D">
            <w:pPr>
              <w:rPr>
                <w:b/>
              </w:rPr>
            </w:pPr>
            <w:r w:rsidRPr="00F67F8D">
              <w:t xml:space="preserve">Mis amigos me comparten por redes sociales memes, publicaciones y estados de otros compañeros de clase. </w:t>
            </w:r>
          </w:p>
        </w:tc>
        <w:tc>
          <w:tcPr>
            <w:tcW w:w="993" w:type="dxa"/>
          </w:tcPr>
          <w:p w14:paraId="7679C1D0" w14:textId="77777777" w:rsidR="00E07691" w:rsidRPr="00F67F8D" w:rsidRDefault="00E07691" w:rsidP="00F67F8D">
            <w:pPr>
              <w:jc w:val="center"/>
            </w:pPr>
          </w:p>
          <w:p w14:paraId="380D40D3" w14:textId="77777777" w:rsidR="00E07691" w:rsidRPr="00F67F8D" w:rsidRDefault="00D4643D" w:rsidP="00F67F8D">
            <w:pPr>
              <w:jc w:val="center"/>
            </w:pPr>
            <w:r w:rsidRPr="00F67F8D">
              <w:t>290</w:t>
            </w:r>
          </w:p>
        </w:tc>
        <w:tc>
          <w:tcPr>
            <w:tcW w:w="992" w:type="dxa"/>
          </w:tcPr>
          <w:p w14:paraId="6F7CA6A8" w14:textId="77777777" w:rsidR="00E07691" w:rsidRPr="00F67F8D" w:rsidRDefault="00E07691" w:rsidP="00F67F8D">
            <w:pPr>
              <w:jc w:val="center"/>
            </w:pPr>
          </w:p>
          <w:p w14:paraId="1C126A3A" w14:textId="77777777" w:rsidR="00E07691" w:rsidRPr="00F67F8D" w:rsidRDefault="00E07691" w:rsidP="00F67F8D">
            <w:pPr>
              <w:jc w:val="center"/>
            </w:pPr>
            <w:r w:rsidRPr="00F67F8D">
              <w:t>1</w:t>
            </w:r>
          </w:p>
        </w:tc>
        <w:tc>
          <w:tcPr>
            <w:tcW w:w="937" w:type="dxa"/>
          </w:tcPr>
          <w:p w14:paraId="0981FBD4" w14:textId="77777777" w:rsidR="00E07691" w:rsidRPr="00F67F8D" w:rsidRDefault="00E07691" w:rsidP="00F67F8D">
            <w:pPr>
              <w:jc w:val="center"/>
            </w:pPr>
          </w:p>
          <w:p w14:paraId="5AA6B5CD" w14:textId="77777777" w:rsidR="00E07691" w:rsidRPr="00F67F8D" w:rsidRDefault="00E07691" w:rsidP="00F67F8D">
            <w:pPr>
              <w:jc w:val="center"/>
            </w:pPr>
            <w:r w:rsidRPr="00F67F8D">
              <w:t>5</w:t>
            </w:r>
          </w:p>
        </w:tc>
        <w:tc>
          <w:tcPr>
            <w:tcW w:w="1047" w:type="dxa"/>
          </w:tcPr>
          <w:p w14:paraId="489965BE" w14:textId="77777777" w:rsidR="00E07691" w:rsidRPr="00F67F8D" w:rsidRDefault="00E07691" w:rsidP="00F67F8D">
            <w:pPr>
              <w:jc w:val="center"/>
            </w:pPr>
          </w:p>
          <w:p w14:paraId="3FE115EC" w14:textId="77777777" w:rsidR="00E07691" w:rsidRPr="00F67F8D" w:rsidRDefault="00E07691" w:rsidP="00F67F8D">
            <w:pPr>
              <w:jc w:val="center"/>
            </w:pPr>
            <w:r w:rsidRPr="00F67F8D">
              <w:t>1.67</w:t>
            </w:r>
          </w:p>
        </w:tc>
        <w:tc>
          <w:tcPr>
            <w:tcW w:w="993" w:type="dxa"/>
          </w:tcPr>
          <w:p w14:paraId="3912C7CA" w14:textId="77777777" w:rsidR="00E07691" w:rsidRPr="00F67F8D" w:rsidRDefault="00E07691" w:rsidP="00F67F8D">
            <w:pPr>
              <w:jc w:val="center"/>
            </w:pPr>
          </w:p>
          <w:p w14:paraId="20876E0C" w14:textId="77777777" w:rsidR="00E07691" w:rsidRPr="00F67F8D" w:rsidRDefault="00E07691" w:rsidP="00F67F8D">
            <w:pPr>
              <w:jc w:val="center"/>
            </w:pPr>
            <w:r w:rsidRPr="00F67F8D">
              <w:t>1.09</w:t>
            </w:r>
          </w:p>
        </w:tc>
        <w:tc>
          <w:tcPr>
            <w:tcW w:w="992" w:type="dxa"/>
          </w:tcPr>
          <w:p w14:paraId="069577C9" w14:textId="77777777" w:rsidR="00E07691" w:rsidRPr="00F67F8D" w:rsidRDefault="00E07691" w:rsidP="00F67F8D">
            <w:pPr>
              <w:jc w:val="center"/>
            </w:pPr>
          </w:p>
        </w:tc>
      </w:tr>
      <w:tr w:rsidR="00E07691" w:rsidRPr="00F67F8D" w14:paraId="58C28E09" w14:textId="77777777" w:rsidTr="00212356">
        <w:trPr>
          <w:trHeight w:val="550"/>
        </w:trPr>
        <w:tc>
          <w:tcPr>
            <w:tcW w:w="3397" w:type="dxa"/>
          </w:tcPr>
          <w:p w14:paraId="24FDD10E" w14:textId="77777777" w:rsidR="00E07691" w:rsidRPr="00F67F8D" w:rsidRDefault="00E07691" w:rsidP="00F67F8D">
            <w:pPr>
              <w:rPr>
                <w:b/>
              </w:rPr>
            </w:pPr>
            <w:r w:rsidRPr="00F67F8D">
              <w:t>Recibo contenido para adultos por redes sociales de compañeros de clase o amigos.</w:t>
            </w:r>
          </w:p>
        </w:tc>
        <w:tc>
          <w:tcPr>
            <w:tcW w:w="993" w:type="dxa"/>
          </w:tcPr>
          <w:p w14:paraId="3849DE0D" w14:textId="77777777" w:rsidR="00E07691" w:rsidRPr="00F67F8D" w:rsidRDefault="00E07691" w:rsidP="00F67F8D">
            <w:pPr>
              <w:jc w:val="center"/>
            </w:pPr>
          </w:p>
          <w:p w14:paraId="04D87C02" w14:textId="77777777" w:rsidR="00E07691" w:rsidRPr="00F67F8D" w:rsidRDefault="00D4643D" w:rsidP="00F67F8D">
            <w:pPr>
              <w:jc w:val="center"/>
            </w:pPr>
            <w:r w:rsidRPr="00F67F8D">
              <w:t>290</w:t>
            </w:r>
          </w:p>
        </w:tc>
        <w:tc>
          <w:tcPr>
            <w:tcW w:w="992" w:type="dxa"/>
          </w:tcPr>
          <w:p w14:paraId="0019FFB2" w14:textId="77777777" w:rsidR="00E07691" w:rsidRPr="00F67F8D" w:rsidRDefault="00E07691" w:rsidP="00F67F8D">
            <w:pPr>
              <w:jc w:val="center"/>
            </w:pPr>
          </w:p>
          <w:p w14:paraId="0072EE2A" w14:textId="77777777" w:rsidR="00E07691" w:rsidRPr="00F67F8D" w:rsidRDefault="00E07691" w:rsidP="00F67F8D">
            <w:pPr>
              <w:jc w:val="center"/>
            </w:pPr>
            <w:r w:rsidRPr="00F67F8D">
              <w:t>1</w:t>
            </w:r>
          </w:p>
        </w:tc>
        <w:tc>
          <w:tcPr>
            <w:tcW w:w="937" w:type="dxa"/>
          </w:tcPr>
          <w:p w14:paraId="542771F6" w14:textId="77777777" w:rsidR="00E07691" w:rsidRPr="00F67F8D" w:rsidRDefault="00E07691" w:rsidP="00F67F8D">
            <w:pPr>
              <w:jc w:val="center"/>
            </w:pPr>
          </w:p>
          <w:p w14:paraId="084BD521" w14:textId="77777777" w:rsidR="00E07691" w:rsidRPr="00F67F8D" w:rsidRDefault="00E07691" w:rsidP="00F67F8D">
            <w:pPr>
              <w:jc w:val="center"/>
            </w:pPr>
            <w:r w:rsidRPr="00F67F8D">
              <w:t>5</w:t>
            </w:r>
          </w:p>
        </w:tc>
        <w:tc>
          <w:tcPr>
            <w:tcW w:w="1047" w:type="dxa"/>
          </w:tcPr>
          <w:p w14:paraId="603C1B38" w14:textId="77777777" w:rsidR="00E07691" w:rsidRPr="00F67F8D" w:rsidRDefault="00E07691" w:rsidP="00F67F8D">
            <w:pPr>
              <w:jc w:val="center"/>
            </w:pPr>
          </w:p>
          <w:p w14:paraId="7CED1113" w14:textId="77777777" w:rsidR="00E07691" w:rsidRPr="00F67F8D" w:rsidRDefault="00E07691" w:rsidP="00F67F8D">
            <w:pPr>
              <w:jc w:val="center"/>
            </w:pPr>
            <w:r w:rsidRPr="00F67F8D">
              <w:t>1.83</w:t>
            </w:r>
          </w:p>
        </w:tc>
        <w:tc>
          <w:tcPr>
            <w:tcW w:w="993" w:type="dxa"/>
          </w:tcPr>
          <w:p w14:paraId="2DB50F06" w14:textId="77777777" w:rsidR="00E07691" w:rsidRPr="00F67F8D" w:rsidRDefault="00E07691" w:rsidP="00F67F8D">
            <w:pPr>
              <w:jc w:val="center"/>
            </w:pPr>
          </w:p>
          <w:p w14:paraId="160E1C3E" w14:textId="77777777" w:rsidR="00E07691" w:rsidRPr="00F67F8D" w:rsidRDefault="00E07691" w:rsidP="00F67F8D">
            <w:pPr>
              <w:jc w:val="center"/>
            </w:pPr>
            <w:r w:rsidRPr="00F67F8D">
              <w:t>1.14</w:t>
            </w:r>
          </w:p>
        </w:tc>
        <w:tc>
          <w:tcPr>
            <w:tcW w:w="992" w:type="dxa"/>
          </w:tcPr>
          <w:p w14:paraId="365E3FCE" w14:textId="77777777" w:rsidR="00E07691" w:rsidRPr="00F67F8D" w:rsidRDefault="00E07691" w:rsidP="00F67F8D">
            <w:pPr>
              <w:jc w:val="center"/>
            </w:pPr>
          </w:p>
        </w:tc>
      </w:tr>
      <w:tr w:rsidR="00E07691" w:rsidRPr="00F67F8D" w14:paraId="79D5772B" w14:textId="77777777" w:rsidTr="00212356">
        <w:trPr>
          <w:trHeight w:val="550"/>
        </w:trPr>
        <w:tc>
          <w:tcPr>
            <w:tcW w:w="3397" w:type="dxa"/>
          </w:tcPr>
          <w:p w14:paraId="3ACFE50F" w14:textId="77777777" w:rsidR="00E07691" w:rsidRPr="00F67F8D" w:rsidRDefault="00E07691" w:rsidP="00F67F8D">
            <w:pPr>
              <w:rPr>
                <w:b/>
              </w:rPr>
            </w:pPr>
            <w:r w:rsidRPr="00F67F8D">
              <w:t>Recibo contenido para adultos por redes sociales de personas que no conozco.</w:t>
            </w:r>
          </w:p>
        </w:tc>
        <w:tc>
          <w:tcPr>
            <w:tcW w:w="993" w:type="dxa"/>
          </w:tcPr>
          <w:p w14:paraId="5493389B" w14:textId="77777777" w:rsidR="00E07691" w:rsidRPr="00F67F8D" w:rsidRDefault="00E07691" w:rsidP="00F67F8D">
            <w:pPr>
              <w:jc w:val="center"/>
            </w:pPr>
          </w:p>
          <w:p w14:paraId="2EEF6914" w14:textId="77777777" w:rsidR="00E07691" w:rsidRPr="00F67F8D" w:rsidRDefault="00D4643D" w:rsidP="00F67F8D">
            <w:pPr>
              <w:jc w:val="center"/>
            </w:pPr>
            <w:r w:rsidRPr="00F67F8D">
              <w:t>290</w:t>
            </w:r>
          </w:p>
        </w:tc>
        <w:tc>
          <w:tcPr>
            <w:tcW w:w="992" w:type="dxa"/>
          </w:tcPr>
          <w:p w14:paraId="319EE4C8" w14:textId="77777777" w:rsidR="00E07691" w:rsidRPr="00F67F8D" w:rsidRDefault="00E07691" w:rsidP="00F67F8D">
            <w:pPr>
              <w:jc w:val="center"/>
            </w:pPr>
          </w:p>
          <w:p w14:paraId="37BB8F32" w14:textId="77777777" w:rsidR="00E07691" w:rsidRPr="00F67F8D" w:rsidRDefault="00E07691" w:rsidP="00F67F8D">
            <w:pPr>
              <w:jc w:val="center"/>
            </w:pPr>
            <w:r w:rsidRPr="00F67F8D">
              <w:t>1</w:t>
            </w:r>
          </w:p>
        </w:tc>
        <w:tc>
          <w:tcPr>
            <w:tcW w:w="937" w:type="dxa"/>
          </w:tcPr>
          <w:p w14:paraId="31713008" w14:textId="77777777" w:rsidR="00E07691" w:rsidRPr="00F67F8D" w:rsidRDefault="00E07691" w:rsidP="00F67F8D">
            <w:pPr>
              <w:jc w:val="center"/>
            </w:pPr>
          </w:p>
          <w:p w14:paraId="5E4C6597" w14:textId="77777777" w:rsidR="00E07691" w:rsidRPr="00F67F8D" w:rsidRDefault="00E07691" w:rsidP="00F67F8D">
            <w:pPr>
              <w:jc w:val="center"/>
            </w:pPr>
            <w:r w:rsidRPr="00F67F8D">
              <w:t>5</w:t>
            </w:r>
          </w:p>
        </w:tc>
        <w:tc>
          <w:tcPr>
            <w:tcW w:w="1047" w:type="dxa"/>
          </w:tcPr>
          <w:p w14:paraId="33E24505" w14:textId="77777777" w:rsidR="00E07691" w:rsidRPr="00F67F8D" w:rsidRDefault="00E07691" w:rsidP="00F67F8D">
            <w:pPr>
              <w:jc w:val="center"/>
            </w:pPr>
          </w:p>
          <w:p w14:paraId="0A7EB1A1" w14:textId="77777777" w:rsidR="00E07691" w:rsidRPr="00F67F8D" w:rsidRDefault="00E07691" w:rsidP="00F67F8D">
            <w:pPr>
              <w:jc w:val="center"/>
            </w:pPr>
            <w:r w:rsidRPr="00F67F8D">
              <w:t>1.33</w:t>
            </w:r>
          </w:p>
        </w:tc>
        <w:tc>
          <w:tcPr>
            <w:tcW w:w="993" w:type="dxa"/>
          </w:tcPr>
          <w:p w14:paraId="397114AD" w14:textId="77777777" w:rsidR="00E07691" w:rsidRPr="00F67F8D" w:rsidRDefault="00E07691" w:rsidP="00F67F8D">
            <w:pPr>
              <w:jc w:val="center"/>
            </w:pPr>
          </w:p>
          <w:p w14:paraId="42330A9D" w14:textId="77777777" w:rsidR="00E07691" w:rsidRPr="00F67F8D" w:rsidRDefault="00E07691" w:rsidP="00F67F8D">
            <w:pPr>
              <w:jc w:val="center"/>
            </w:pPr>
            <w:r w:rsidRPr="00F67F8D">
              <w:t>1.07</w:t>
            </w:r>
          </w:p>
        </w:tc>
        <w:tc>
          <w:tcPr>
            <w:tcW w:w="992" w:type="dxa"/>
          </w:tcPr>
          <w:p w14:paraId="3B2AF3BD" w14:textId="77777777" w:rsidR="00E07691" w:rsidRPr="00F67F8D" w:rsidRDefault="00E07691" w:rsidP="00F67F8D">
            <w:pPr>
              <w:jc w:val="center"/>
            </w:pPr>
          </w:p>
        </w:tc>
      </w:tr>
      <w:tr w:rsidR="00E07691" w:rsidRPr="00F67F8D" w14:paraId="0AE9C679" w14:textId="77777777" w:rsidTr="00212356">
        <w:trPr>
          <w:trHeight w:val="550"/>
        </w:trPr>
        <w:tc>
          <w:tcPr>
            <w:tcW w:w="3397" w:type="dxa"/>
          </w:tcPr>
          <w:p w14:paraId="0D49A0D7" w14:textId="77777777" w:rsidR="00E07691" w:rsidRPr="00F67F8D" w:rsidRDefault="00E07691" w:rsidP="00F67F8D">
            <w:pPr>
              <w:rPr>
                <w:b/>
              </w:rPr>
            </w:pPr>
            <w:r w:rsidRPr="00F67F8D">
              <w:t>Recibo contenidos para adultos por redes sociales de algún familiar.</w:t>
            </w:r>
          </w:p>
        </w:tc>
        <w:tc>
          <w:tcPr>
            <w:tcW w:w="993" w:type="dxa"/>
          </w:tcPr>
          <w:p w14:paraId="5CAC0117" w14:textId="77777777" w:rsidR="00E07691" w:rsidRPr="00F67F8D" w:rsidRDefault="00E07691" w:rsidP="00F67F8D">
            <w:pPr>
              <w:jc w:val="center"/>
            </w:pPr>
          </w:p>
          <w:p w14:paraId="4DB2B6E8" w14:textId="77777777" w:rsidR="00E07691" w:rsidRPr="00F67F8D" w:rsidRDefault="00D4643D" w:rsidP="00F67F8D">
            <w:pPr>
              <w:jc w:val="center"/>
            </w:pPr>
            <w:r w:rsidRPr="00F67F8D">
              <w:t>290</w:t>
            </w:r>
          </w:p>
        </w:tc>
        <w:tc>
          <w:tcPr>
            <w:tcW w:w="992" w:type="dxa"/>
          </w:tcPr>
          <w:p w14:paraId="5C1FBD2B" w14:textId="77777777" w:rsidR="00E07691" w:rsidRPr="00F67F8D" w:rsidRDefault="00E07691" w:rsidP="00F67F8D">
            <w:pPr>
              <w:jc w:val="center"/>
            </w:pPr>
          </w:p>
          <w:p w14:paraId="48A9011F" w14:textId="77777777" w:rsidR="00E07691" w:rsidRPr="00F67F8D" w:rsidRDefault="00E07691" w:rsidP="00F67F8D">
            <w:pPr>
              <w:jc w:val="center"/>
            </w:pPr>
            <w:r w:rsidRPr="00F67F8D">
              <w:t>1</w:t>
            </w:r>
          </w:p>
        </w:tc>
        <w:tc>
          <w:tcPr>
            <w:tcW w:w="937" w:type="dxa"/>
          </w:tcPr>
          <w:p w14:paraId="169CEEB0" w14:textId="77777777" w:rsidR="00E07691" w:rsidRPr="00F67F8D" w:rsidRDefault="00E07691" w:rsidP="00F67F8D">
            <w:pPr>
              <w:jc w:val="center"/>
            </w:pPr>
          </w:p>
          <w:p w14:paraId="1D7D830C" w14:textId="77777777" w:rsidR="00E07691" w:rsidRPr="00F67F8D" w:rsidRDefault="00E07691" w:rsidP="00F67F8D">
            <w:pPr>
              <w:jc w:val="center"/>
            </w:pPr>
            <w:r w:rsidRPr="00F67F8D">
              <w:t>5</w:t>
            </w:r>
          </w:p>
        </w:tc>
        <w:tc>
          <w:tcPr>
            <w:tcW w:w="1047" w:type="dxa"/>
          </w:tcPr>
          <w:p w14:paraId="7319242B" w14:textId="77777777" w:rsidR="00E07691" w:rsidRPr="00F67F8D" w:rsidRDefault="00E07691" w:rsidP="00F67F8D">
            <w:pPr>
              <w:jc w:val="center"/>
            </w:pPr>
          </w:p>
          <w:p w14:paraId="268D8A65" w14:textId="77777777" w:rsidR="00E07691" w:rsidRPr="00F67F8D" w:rsidRDefault="00E07691" w:rsidP="00F67F8D">
            <w:pPr>
              <w:jc w:val="center"/>
            </w:pPr>
            <w:r w:rsidRPr="00F67F8D">
              <w:t>1.29</w:t>
            </w:r>
          </w:p>
        </w:tc>
        <w:tc>
          <w:tcPr>
            <w:tcW w:w="993" w:type="dxa"/>
          </w:tcPr>
          <w:p w14:paraId="1F031970" w14:textId="77777777" w:rsidR="00E07691" w:rsidRPr="00F67F8D" w:rsidRDefault="00E07691" w:rsidP="00F67F8D">
            <w:pPr>
              <w:jc w:val="center"/>
            </w:pPr>
          </w:p>
          <w:p w14:paraId="54F3A1DF" w14:textId="77777777" w:rsidR="00E07691" w:rsidRPr="00F67F8D" w:rsidRDefault="00E07691" w:rsidP="00F67F8D">
            <w:pPr>
              <w:jc w:val="center"/>
            </w:pPr>
            <w:r w:rsidRPr="00F67F8D">
              <w:t>1.87</w:t>
            </w:r>
          </w:p>
        </w:tc>
        <w:tc>
          <w:tcPr>
            <w:tcW w:w="992" w:type="dxa"/>
          </w:tcPr>
          <w:p w14:paraId="2195CD18" w14:textId="77777777" w:rsidR="00E07691" w:rsidRPr="00F67F8D" w:rsidRDefault="00E07691" w:rsidP="00F67F8D">
            <w:pPr>
              <w:jc w:val="center"/>
            </w:pPr>
          </w:p>
        </w:tc>
      </w:tr>
      <w:tr w:rsidR="00E07691" w:rsidRPr="00F67F8D" w14:paraId="3DC55E49" w14:textId="77777777" w:rsidTr="00212356">
        <w:trPr>
          <w:trHeight w:val="528"/>
        </w:trPr>
        <w:tc>
          <w:tcPr>
            <w:tcW w:w="3397" w:type="dxa"/>
            <w:shd w:val="clear" w:color="auto" w:fill="E7E6E6" w:themeFill="background2"/>
          </w:tcPr>
          <w:p w14:paraId="456FBEA3" w14:textId="77777777" w:rsidR="00E07691" w:rsidRPr="00F67F8D" w:rsidRDefault="00E07691" w:rsidP="00F67F8D"/>
          <w:p w14:paraId="6AF15345" w14:textId="77777777" w:rsidR="00E07691" w:rsidRPr="00F67F8D" w:rsidRDefault="00E07691" w:rsidP="00F67F8D">
            <w:r w:rsidRPr="00F67F8D">
              <w:t>Derechos fundamentales</w:t>
            </w:r>
          </w:p>
        </w:tc>
        <w:tc>
          <w:tcPr>
            <w:tcW w:w="993" w:type="dxa"/>
            <w:shd w:val="clear" w:color="auto" w:fill="E7E6E6" w:themeFill="background2"/>
          </w:tcPr>
          <w:p w14:paraId="47147906" w14:textId="77777777" w:rsidR="00E07691" w:rsidRPr="00F67F8D" w:rsidRDefault="00E07691" w:rsidP="00F67F8D">
            <w:pPr>
              <w:jc w:val="center"/>
            </w:pPr>
          </w:p>
          <w:p w14:paraId="7773B7DD" w14:textId="77777777" w:rsidR="00E07691" w:rsidRPr="00F67F8D" w:rsidRDefault="00E07691" w:rsidP="00F67F8D">
            <w:pPr>
              <w:jc w:val="center"/>
              <w:rPr>
                <w:b/>
              </w:rPr>
            </w:pPr>
          </w:p>
        </w:tc>
        <w:tc>
          <w:tcPr>
            <w:tcW w:w="992" w:type="dxa"/>
            <w:shd w:val="clear" w:color="auto" w:fill="E7E6E6" w:themeFill="background2"/>
          </w:tcPr>
          <w:p w14:paraId="2D618D93" w14:textId="77777777" w:rsidR="00E07691" w:rsidRPr="00F67F8D" w:rsidRDefault="00E07691" w:rsidP="00F67F8D">
            <w:pPr>
              <w:jc w:val="center"/>
              <w:rPr>
                <w:b/>
              </w:rPr>
            </w:pPr>
          </w:p>
          <w:p w14:paraId="128116A6" w14:textId="77777777" w:rsidR="00E07691" w:rsidRPr="00F67F8D" w:rsidRDefault="00E07691" w:rsidP="00F67F8D">
            <w:pPr>
              <w:rPr>
                <w:b/>
              </w:rPr>
            </w:pPr>
          </w:p>
        </w:tc>
        <w:tc>
          <w:tcPr>
            <w:tcW w:w="937" w:type="dxa"/>
            <w:shd w:val="clear" w:color="auto" w:fill="E7E6E6" w:themeFill="background2"/>
          </w:tcPr>
          <w:p w14:paraId="7D4E9466" w14:textId="77777777" w:rsidR="00E07691" w:rsidRPr="00F67F8D" w:rsidRDefault="00E07691" w:rsidP="00F67F8D">
            <w:pPr>
              <w:jc w:val="center"/>
              <w:rPr>
                <w:b/>
              </w:rPr>
            </w:pPr>
          </w:p>
          <w:p w14:paraId="4AA012CD" w14:textId="77777777" w:rsidR="00E07691" w:rsidRPr="00F67F8D" w:rsidRDefault="00E07691" w:rsidP="00F67F8D">
            <w:pPr>
              <w:rPr>
                <w:b/>
              </w:rPr>
            </w:pPr>
          </w:p>
        </w:tc>
        <w:tc>
          <w:tcPr>
            <w:tcW w:w="1047" w:type="dxa"/>
            <w:shd w:val="clear" w:color="auto" w:fill="E7E6E6" w:themeFill="background2"/>
          </w:tcPr>
          <w:p w14:paraId="79FE2526" w14:textId="77777777" w:rsidR="00E07691" w:rsidRPr="00F67F8D" w:rsidRDefault="00E07691" w:rsidP="00F67F8D">
            <w:pPr>
              <w:jc w:val="center"/>
              <w:rPr>
                <w:b/>
              </w:rPr>
            </w:pPr>
          </w:p>
          <w:p w14:paraId="25E42B7A" w14:textId="77777777" w:rsidR="00E07691" w:rsidRPr="00F67F8D" w:rsidRDefault="00E07691" w:rsidP="00F67F8D">
            <w:pPr>
              <w:jc w:val="center"/>
              <w:rPr>
                <w:b/>
              </w:rPr>
            </w:pPr>
          </w:p>
        </w:tc>
        <w:tc>
          <w:tcPr>
            <w:tcW w:w="993" w:type="dxa"/>
            <w:shd w:val="clear" w:color="auto" w:fill="E7E6E6" w:themeFill="background2"/>
          </w:tcPr>
          <w:p w14:paraId="3D64A6C9" w14:textId="77777777" w:rsidR="00E07691" w:rsidRPr="00F67F8D" w:rsidRDefault="00E07691" w:rsidP="00F67F8D">
            <w:pPr>
              <w:jc w:val="center"/>
              <w:rPr>
                <w:b/>
              </w:rPr>
            </w:pPr>
          </w:p>
          <w:p w14:paraId="595F4116" w14:textId="77777777" w:rsidR="00E07691" w:rsidRPr="00F67F8D" w:rsidRDefault="00E07691" w:rsidP="00F67F8D">
            <w:pPr>
              <w:jc w:val="center"/>
              <w:rPr>
                <w:b/>
              </w:rPr>
            </w:pPr>
          </w:p>
        </w:tc>
        <w:tc>
          <w:tcPr>
            <w:tcW w:w="992" w:type="dxa"/>
            <w:shd w:val="clear" w:color="auto" w:fill="E7E6E6" w:themeFill="background2"/>
          </w:tcPr>
          <w:p w14:paraId="3650E18D" w14:textId="77777777" w:rsidR="00E07691" w:rsidRPr="00F67F8D" w:rsidRDefault="00E07691" w:rsidP="00F67F8D">
            <w:pPr>
              <w:jc w:val="center"/>
              <w:rPr>
                <w:b/>
              </w:rPr>
            </w:pPr>
          </w:p>
          <w:p w14:paraId="57E9C207" w14:textId="1D521FE4" w:rsidR="00E07691" w:rsidRPr="00F67F8D" w:rsidRDefault="007E2AE5" w:rsidP="00F67F8D">
            <w:pPr>
              <w:jc w:val="center"/>
              <w:rPr>
                <w:b/>
              </w:rPr>
            </w:pPr>
            <w:r w:rsidRPr="00F67F8D">
              <w:rPr>
                <w:b/>
              </w:rPr>
              <w:t>0</w:t>
            </w:r>
            <w:r w:rsidR="00E07691" w:rsidRPr="00F67F8D">
              <w:rPr>
                <w:b/>
              </w:rPr>
              <w:t>.</w:t>
            </w:r>
            <w:r w:rsidR="00B23677" w:rsidRPr="00F67F8D">
              <w:rPr>
                <w:b/>
              </w:rPr>
              <w:t>84</w:t>
            </w:r>
          </w:p>
        </w:tc>
      </w:tr>
      <w:tr w:rsidR="00E07691" w:rsidRPr="00F67F8D" w14:paraId="1BC4B83B" w14:textId="77777777" w:rsidTr="00212356">
        <w:trPr>
          <w:trHeight w:val="528"/>
        </w:trPr>
        <w:tc>
          <w:tcPr>
            <w:tcW w:w="3397" w:type="dxa"/>
          </w:tcPr>
          <w:p w14:paraId="57BEE4E5" w14:textId="77777777" w:rsidR="00E07691" w:rsidRPr="00F67F8D" w:rsidRDefault="00E07691" w:rsidP="00F67F8D">
            <w:pPr>
              <w:rPr>
                <w:b/>
              </w:rPr>
            </w:pPr>
            <w:r w:rsidRPr="00F67F8D">
              <w:t>Cuando uso aplicaciones y redes sociales me piden datos personales.</w:t>
            </w:r>
          </w:p>
        </w:tc>
        <w:tc>
          <w:tcPr>
            <w:tcW w:w="993" w:type="dxa"/>
          </w:tcPr>
          <w:p w14:paraId="515FFEE1" w14:textId="77777777" w:rsidR="00E07691" w:rsidRPr="00F67F8D" w:rsidRDefault="00E07691" w:rsidP="00F67F8D">
            <w:pPr>
              <w:jc w:val="center"/>
            </w:pPr>
          </w:p>
          <w:p w14:paraId="6AC1E7D6" w14:textId="77777777" w:rsidR="00E07691" w:rsidRPr="00F67F8D" w:rsidRDefault="00B23677" w:rsidP="00F67F8D">
            <w:pPr>
              <w:jc w:val="center"/>
            </w:pPr>
            <w:r w:rsidRPr="00F67F8D">
              <w:t>290</w:t>
            </w:r>
          </w:p>
        </w:tc>
        <w:tc>
          <w:tcPr>
            <w:tcW w:w="992" w:type="dxa"/>
          </w:tcPr>
          <w:p w14:paraId="2BE7DE60" w14:textId="77777777" w:rsidR="00E07691" w:rsidRPr="00F67F8D" w:rsidRDefault="00E07691" w:rsidP="00F67F8D">
            <w:pPr>
              <w:jc w:val="center"/>
            </w:pPr>
          </w:p>
          <w:p w14:paraId="794AD659" w14:textId="77777777" w:rsidR="00E07691" w:rsidRPr="00F67F8D" w:rsidRDefault="00E07691" w:rsidP="00F67F8D">
            <w:pPr>
              <w:jc w:val="center"/>
            </w:pPr>
            <w:r w:rsidRPr="00F67F8D">
              <w:t>1</w:t>
            </w:r>
          </w:p>
        </w:tc>
        <w:tc>
          <w:tcPr>
            <w:tcW w:w="937" w:type="dxa"/>
          </w:tcPr>
          <w:p w14:paraId="470E0D7E" w14:textId="77777777" w:rsidR="00E07691" w:rsidRPr="00F67F8D" w:rsidRDefault="00E07691" w:rsidP="00F67F8D">
            <w:pPr>
              <w:jc w:val="center"/>
            </w:pPr>
          </w:p>
          <w:p w14:paraId="012869AD" w14:textId="77777777" w:rsidR="00E07691" w:rsidRPr="00F67F8D" w:rsidRDefault="00E07691" w:rsidP="00F67F8D">
            <w:pPr>
              <w:jc w:val="center"/>
            </w:pPr>
            <w:r w:rsidRPr="00F67F8D">
              <w:t>5</w:t>
            </w:r>
          </w:p>
        </w:tc>
        <w:tc>
          <w:tcPr>
            <w:tcW w:w="1047" w:type="dxa"/>
          </w:tcPr>
          <w:p w14:paraId="066ACF98" w14:textId="77777777" w:rsidR="00E07691" w:rsidRPr="00F67F8D" w:rsidRDefault="00E07691" w:rsidP="00F67F8D">
            <w:pPr>
              <w:jc w:val="center"/>
            </w:pPr>
          </w:p>
          <w:p w14:paraId="4AAAA11B" w14:textId="77777777" w:rsidR="00E07691" w:rsidRPr="00F67F8D" w:rsidRDefault="00E07691" w:rsidP="00F67F8D">
            <w:pPr>
              <w:jc w:val="center"/>
            </w:pPr>
            <w:r w:rsidRPr="00F67F8D">
              <w:t>1.89</w:t>
            </w:r>
          </w:p>
        </w:tc>
        <w:tc>
          <w:tcPr>
            <w:tcW w:w="993" w:type="dxa"/>
          </w:tcPr>
          <w:p w14:paraId="0EF37890" w14:textId="77777777" w:rsidR="00E07691" w:rsidRPr="00F67F8D" w:rsidRDefault="00E07691" w:rsidP="00F67F8D">
            <w:pPr>
              <w:jc w:val="center"/>
            </w:pPr>
          </w:p>
          <w:p w14:paraId="2D64E82F" w14:textId="77777777" w:rsidR="00E07691" w:rsidRPr="00F67F8D" w:rsidRDefault="00E07691" w:rsidP="00F67F8D">
            <w:pPr>
              <w:jc w:val="center"/>
            </w:pPr>
            <w:r w:rsidRPr="00F67F8D">
              <w:t>1.11</w:t>
            </w:r>
          </w:p>
        </w:tc>
        <w:tc>
          <w:tcPr>
            <w:tcW w:w="992" w:type="dxa"/>
          </w:tcPr>
          <w:p w14:paraId="132C0B93" w14:textId="77777777" w:rsidR="00E07691" w:rsidRPr="00F67F8D" w:rsidRDefault="00E07691" w:rsidP="00F67F8D">
            <w:pPr>
              <w:jc w:val="center"/>
            </w:pPr>
          </w:p>
        </w:tc>
      </w:tr>
      <w:tr w:rsidR="00E07691" w:rsidRPr="00F67F8D" w14:paraId="78A5CA2C" w14:textId="77777777" w:rsidTr="00212356">
        <w:trPr>
          <w:trHeight w:val="528"/>
        </w:trPr>
        <w:tc>
          <w:tcPr>
            <w:tcW w:w="3397" w:type="dxa"/>
          </w:tcPr>
          <w:p w14:paraId="64DC8141" w14:textId="77777777" w:rsidR="00E07691" w:rsidRPr="00F67F8D" w:rsidRDefault="00E07691" w:rsidP="00F67F8D">
            <w:pPr>
              <w:rPr>
                <w:b/>
              </w:rPr>
            </w:pPr>
            <w:r w:rsidRPr="00F67F8D">
              <w:t>Tengo perfil o cuenta en redes sociales.</w:t>
            </w:r>
          </w:p>
        </w:tc>
        <w:tc>
          <w:tcPr>
            <w:tcW w:w="993" w:type="dxa"/>
          </w:tcPr>
          <w:p w14:paraId="7A5781F0" w14:textId="77777777" w:rsidR="00E07691" w:rsidRPr="00F67F8D" w:rsidRDefault="00E07691" w:rsidP="00F67F8D">
            <w:pPr>
              <w:jc w:val="center"/>
            </w:pPr>
          </w:p>
          <w:p w14:paraId="0A20C08A" w14:textId="77777777" w:rsidR="00E07691" w:rsidRPr="00F67F8D" w:rsidRDefault="00B23677" w:rsidP="00F67F8D">
            <w:pPr>
              <w:jc w:val="center"/>
            </w:pPr>
            <w:r w:rsidRPr="00F67F8D">
              <w:t>290</w:t>
            </w:r>
          </w:p>
        </w:tc>
        <w:tc>
          <w:tcPr>
            <w:tcW w:w="992" w:type="dxa"/>
          </w:tcPr>
          <w:p w14:paraId="2587146C" w14:textId="77777777" w:rsidR="00E07691" w:rsidRPr="00F67F8D" w:rsidRDefault="00E07691" w:rsidP="00F67F8D">
            <w:pPr>
              <w:jc w:val="center"/>
            </w:pPr>
          </w:p>
          <w:p w14:paraId="4A27461B" w14:textId="77777777" w:rsidR="00E07691" w:rsidRPr="00F67F8D" w:rsidRDefault="00E07691" w:rsidP="00F67F8D">
            <w:pPr>
              <w:jc w:val="center"/>
            </w:pPr>
            <w:r w:rsidRPr="00F67F8D">
              <w:t>1</w:t>
            </w:r>
          </w:p>
        </w:tc>
        <w:tc>
          <w:tcPr>
            <w:tcW w:w="937" w:type="dxa"/>
          </w:tcPr>
          <w:p w14:paraId="5FB94F9A" w14:textId="77777777" w:rsidR="00E07691" w:rsidRPr="00F67F8D" w:rsidRDefault="00E07691" w:rsidP="00F67F8D">
            <w:pPr>
              <w:jc w:val="center"/>
            </w:pPr>
          </w:p>
          <w:p w14:paraId="632F9FF5" w14:textId="77777777" w:rsidR="00E07691" w:rsidRPr="00F67F8D" w:rsidRDefault="00E07691" w:rsidP="00F67F8D">
            <w:pPr>
              <w:jc w:val="center"/>
            </w:pPr>
            <w:r w:rsidRPr="00F67F8D">
              <w:t>5</w:t>
            </w:r>
          </w:p>
        </w:tc>
        <w:tc>
          <w:tcPr>
            <w:tcW w:w="1047" w:type="dxa"/>
          </w:tcPr>
          <w:p w14:paraId="3518721D" w14:textId="77777777" w:rsidR="00E07691" w:rsidRPr="00F67F8D" w:rsidRDefault="00E07691" w:rsidP="00F67F8D">
            <w:pPr>
              <w:jc w:val="center"/>
            </w:pPr>
          </w:p>
          <w:p w14:paraId="05DEA2E6" w14:textId="77777777" w:rsidR="00E07691" w:rsidRPr="00F67F8D" w:rsidRDefault="00E07691" w:rsidP="00F67F8D">
            <w:pPr>
              <w:jc w:val="center"/>
            </w:pPr>
            <w:r w:rsidRPr="00F67F8D">
              <w:t>2.89</w:t>
            </w:r>
          </w:p>
        </w:tc>
        <w:tc>
          <w:tcPr>
            <w:tcW w:w="993" w:type="dxa"/>
          </w:tcPr>
          <w:p w14:paraId="491BF54C" w14:textId="77777777" w:rsidR="00E07691" w:rsidRPr="00F67F8D" w:rsidRDefault="00E07691" w:rsidP="00F67F8D">
            <w:pPr>
              <w:jc w:val="center"/>
            </w:pPr>
          </w:p>
          <w:p w14:paraId="509E30BC" w14:textId="77777777" w:rsidR="00E07691" w:rsidRPr="00F67F8D" w:rsidRDefault="00E07691" w:rsidP="00F67F8D">
            <w:pPr>
              <w:jc w:val="center"/>
            </w:pPr>
            <w:r w:rsidRPr="00F67F8D">
              <w:t>1.14</w:t>
            </w:r>
          </w:p>
        </w:tc>
        <w:tc>
          <w:tcPr>
            <w:tcW w:w="992" w:type="dxa"/>
          </w:tcPr>
          <w:p w14:paraId="5FC08B1D" w14:textId="77777777" w:rsidR="00E07691" w:rsidRPr="00F67F8D" w:rsidRDefault="00E07691" w:rsidP="00F67F8D">
            <w:pPr>
              <w:jc w:val="center"/>
            </w:pPr>
          </w:p>
        </w:tc>
      </w:tr>
      <w:tr w:rsidR="00E07691" w:rsidRPr="00F67F8D" w14:paraId="56695C49" w14:textId="77777777" w:rsidTr="00212356">
        <w:trPr>
          <w:trHeight w:val="528"/>
        </w:trPr>
        <w:tc>
          <w:tcPr>
            <w:tcW w:w="3397" w:type="dxa"/>
          </w:tcPr>
          <w:p w14:paraId="0B49F6BE" w14:textId="77777777" w:rsidR="00E07691" w:rsidRPr="00F67F8D" w:rsidRDefault="00E07691" w:rsidP="00F67F8D">
            <w:pPr>
              <w:rPr>
                <w:b/>
              </w:rPr>
            </w:pPr>
            <w:r w:rsidRPr="00F67F8D">
              <w:lastRenderedPageBreak/>
              <w:t>Cuando estoy en Internet digo lo que pienso.</w:t>
            </w:r>
          </w:p>
        </w:tc>
        <w:tc>
          <w:tcPr>
            <w:tcW w:w="993" w:type="dxa"/>
          </w:tcPr>
          <w:p w14:paraId="2F8B9B22" w14:textId="77777777" w:rsidR="00E07691" w:rsidRPr="00F67F8D" w:rsidRDefault="00E07691" w:rsidP="00F67F8D">
            <w:pPr>
              <w:jc w:val="center"/>
            </w:pPr>
          </w:p>
          <w:p w14:paraId="19CB4577" w14:textId="77777777" w:rsidR="00E07691" w:rsidRPr="00F67F8D" w:rsidRDefault="00B23677" w:rsidP="00F67F8D">
            <w:pPr>
              <w:jc w:val="center"/>
            </w:pPr>
            <w:r w:rsidRPr="00F67F8D">
              <w:t>290</w:t>
            </w:r>
          </w:p>
        </w:tc>
        <w:tc>
          <w:tcPr>
            <w:tcW w:w="992" w:type="dxa"/>
          </w:tcPr>
          <w:p w14:paraId="26349F1A" w14:textId="77777777" w:rsidR="00E07691" w:rsidRPr="00F67F8D" w:rsidRDefault="00E07691" w:rsidP="00F67F8D">
            <w:pPr>
              <w:jc w:val="center"/>
            </w:pPr>
          </w:p>
          <w:p w14:paraId="4BC87D1D" w14:textId="77777777" w:rsidR="00E07691" w:rsidRPr="00F67F8D" w:rsidRDefault="00E07691" w:rsidP="00F67F8D">
            <w:pPr>
              <w:jc w:val="center"/>
            </w:pPr>
            <w:r w:rsidRPr="00F67F8D">
              <w:t>1</w:t>
            </w:r>
          </w:p>
        </w:tc>
        <w:tc>
          <w:tcPr>
            <w:tcW w:w="937" w:type="dxa"/>
          </w:tcPr>
          <w:p w14:paraId="6574A51D" w14:textId="77777777" w:rsidR="00E07691" w:rsidRPr="00F67F8D" w:rsidRDefault="00E07691" w:rsidP="00F67F8D">
            <w:pPr>
              <w:jc w:val="center"/>
            </w:pPr>
          </w:p>
          <w:p w14:paraId="46EF32BC" w14:textId="77777777" w:rsidR="00E07691" w:rsidRPr="00F67F8D" w:rsidRDefault="00E07691" w:rsidP="00F67F8D">
            <w:pPr>
              <w:jc w:val="center"/>
            </w:pPr>
            <w:r w:rsidRPr="00F67F8D">
              <w:t>5</w:t>
            </w:r>
          </w:p>
        </w:tc>
        <w:tc>
          <w:tcPr>
            <w:tcW w:w="1047" w:type="dxa"/>
          </w:tcPr>
          <w:p w14:paraId="617A3109" w14:textId="77777777" w:rsidR="00E07691" w:rsidRPr="00F67F8D" w:rsidRDefault="00E07691" w:rsidP="00F67F8D">
            <w:pPr>
              <w:jc w:val="center"/>
            </w:pPr>
          </w:p>
          <w:p w14:paraId="27B7FED6" w14:textId="77777777" w:rsidR="00E07691" w:rsidRPr="00F67F8D" w:rsidRDefault="00E07691" w:rsidP="00F67F8D">
            <w:pPr>
              <w:jc w:val="center"/>
            </w:pPr>
            <w:r w:rsidRPr="00F67F8D">
              <w:t>1.89</w:t>
            </w:r>
          </w:p>
        </w:tc>
        <w:tc>
          <w:tcPr>
            <w:tcW w:w="993" w:type="dxa"/>
          </w:tcPr>
          <w:p w14:paraId="58B8260B" w14:textId="77777777" w:rsidR="00E07691" w:rsidRPr="00F67F8D" w:rsidRDefault="00E07691" w:rsidP="00F67F8D">
            <w:pPr>
              <w:jc w:val="center"/>
            </w:pPr>
          </w:p>
          <w:p w14:paraId="2B9846B8" w14:textId="77777777" w:rsidR="00E07691" w:rsidRPr="00F67F8D" w:rsidRDefault="00E07691" w:rsidP="00F67F8D">
            <w:pPr>
              <w:jc w:val="center"/>
            </w:pPr>
            <w:r w:rsidRPr="00F67F8D">
              <w:t>1.88</w:t>
            </w:r>
          </w:p>
        </w:tc>
        <w:tc>
          <w:tcPr>
            <w:tcW w:w="992" w:type="dxa"/>
          </w:tcPr>
          <w:p w14:paraId="0BDDC8B4" w14:textId="77777777" w:rsidR="00E07691" w:rsidRPr="00F67F8D" w:rsidRDefault="00E07691" w:rsidP="00F67F8D">
            <w:pPr>
              <w:jc w:val="center"/>
            </w:pPr>
          </w:p>
        </w:tc>
      </w:tr>
      <w:tr w:rsidR="00E07691" w:rsidRPr="00F67F8D" w14:paraId="2AE2AAA3" w14:textId="77777777" w:rsidTr="00212356">
        <w:trPr>
          <w:trHeight w:val="528"/>
        </w:trPr>
        <w:tc>
          <w:tcPr>
            <w:tcW w:w="3397" w:type="dxa"/>
          </w:tcPr>
          <w:p w14:paraId="23062D85" w14:textId="7D1E1D8E" w:rsidR="00E07691" w:rsidRPr="00F67F8D" w:rsidRDefault="00E07691" w:rsidP="00F67F8D">
            <w:pPr>
              <w:rPr>
                <w:b/>
              </w:rPr>
            </w:pPr>
            <w:r w:rsidRPr="00F67F8D">
              <w:t xml:space="preserve">Cuando uso </w:t>
            </w:r>
            <w:r w:rsidR="00863E86" w:rsidRPr="00F67F8D">
              <w:t>Inte</w:t>
            </w:r>
            <w:r w:rsidR="00EF6D3E" w:rsidRPr="00F67F8D">
              <w:t>r</w:t>
            </w:r>
            <w:r w:rsidR="00863E86" w:rsidRPr="00F67F8D">
              <w:t>net veo</w:t>
            </w:r>
            <w:r w:rsidRPr="00F67F8D">
              <w:t xml:space="preserve"> lo que quiero.</w:t>
            </w:r>
          </w:p>
        </w:tc>
        <w:tc>
          <w:tcPr>
            <w:tcW w:w="993" w:type="dxa"/>
          </w:tcPr>
          <w:p w14:paraId="3F0D085B" w14:textId="77777777" w:rsidR="00E07691" w:rsidRPr="00F67F8D" w:rsidRDefault="00E07691" w:rsidP="00F67F8D">
            <w:pPr>
              <w:jc w:val="center"/>
            </w:pPr>
          </w:p>
          <w:p w14:paraId="72065802" w14:textId="77777777" w:rsidR="00E07691" w:rsidRPr="00F67F8D" w:rsidRDefault="00B23677" w:rsidP="00F67F8D">
            <w:pPr>
              <w:jc w:val="center"/>
            </w:pPr>
            <w:r w:rsidRPr="00F67F8D">
              <w:t>290</w:t>
            </w:r>
          </w:p>
        </w:tc>
        <w:tc>
          <w:tcPr>
            <w:tcW w:w="992" w:type="dxa"/>
          </w:tcPr>
          <w:p w14:paraId="786B3378" w14:textId="77777777" w:rsidR="00E07691" w:rsidRPr="00F67F8D" w:rsidRDefault="00E07691" w:rsidP="00F67F8D">
            <w:pPr>
              <w:jc w:val="center"/>
            </w:pPr>
          </w:p>
          <w:p w14:paraId="43A26E6A" w14:textId="77777777" w:rsidR="00E07691" w:rsidRPr="00F67F8D" w:rsidRDefault="00E07691" w:rsidP="00F67F8D">
            <w:pPr>
              <w:jc w:val="center"/>
            </w:pPr>
            <w:r w:rsidRPr="00F67F8D">
              <w:t>1</w:t>
            </w:r>
          </w:p>
        </w:tc>
        <w:tc>
          <w:tcPr>
            <w:tcW w:w="937" w:type="dxa"/>
          </w:tcPr>
          <w:p w14:paraId="4972C108" w14:textId="77777777" w:rsidR="00E07691" w:rsidRPr="00F67F8D" w:rsidRDefault="00E07691" w:rsidP="00F67F8D">
            <w:pPr>
              <w:jc w:val="center"/>
            </w:pPr>
          </w:p>
          <w:p w14:paraId="526438A8" w14:textId="77777777" w:rsidR="00E07691" w:rsidRPr="00F67F8D" w:rsidRDefault="00E07691" w:rsidP="00F67F8D">
            <w:pPr>
              <w:jc w:val="center"/>
            </w:pPr>
            <w:r w:rsidRPr="00F67F8D">
              <w:t>5</w:t>
            </w:r>
          </w:p>
        </w:tc>
        <w:tc>
          <w:tcPr>
            <w:tcW w:w="1047" w:type="dxa"/>
          </w:tcPr>
          <w:p w14:paraId="69DE5C52" w14:textId="77777777" w:rsidR="00E07691" w:rsidRPr="00F67F8D" w:rsidRDefault="00E07691" w:rsidP="00F67F8D">
            <w:pPr>
              <w:jc w:val="center"/>
            </w:pPr>
          </w:p>
          <w:p w14:paraId="1288A715" w14:textId="77777777" w:rsidR="00E07691" w:rsidRPr="00F67F8D" w:rsidRDefault="00E07691" w:rsidP="00F67F8D">
            <w:pPr>
              <w:jc w:val="center"/>
            </w:pPr>
            <w:r w:rsidRPr="00F67F8D">
              <w:t>2.77</w:t>
            </w:r>
          </w:p>
        </w:tc>
        <w:tc>
          <w:tcPr>
            <w:tcW w:w="993" w:type="dxa"/>
          </w:tcPr>
          <w:p w14:paraId="1F7E9CAF" w14:textId="77777777" w:rsidR="00E07691" w:rsidRPr="00F67F8D" w:rsidRDefault="00E07691" w:rsidP="00F67F8D">
            <w:pPr>
              <w:jc w:val="center"/>
            </w:pPr>
          </w:p>
          <w:p w14:paraId="574DA70F" w14:textId="77777777" w:rsidR="00E07691" w:rsidRPr="00F67F8D" w:rsidRDefault="00E07691" w:rsidP="00F67F8D">
            <w:pPr>
              <w:jc w:val="center"/>
            </w:pPr>
            <w:r w:rsidRPr="00F67F8D">
              <w:t>1.99</w:t>
            </w:r>
          </w:p>
        </w:tc>
        <w:tc>
          <w:tcPr>
            <w:tcW w:w="992" w:type="dxa"/>
          </w:tcPr>
          <w:p w14:paraId="590EE136" w14:textId="77777777" w:rsidR="00E07691" w:rsidRPr="00F67F8D" w:rsidRDefault="00E07691" w:rsidP="00F67F8D">
            <w:pPr>
              <w:jc w:val="center"/>
            </w:pPr>
          </w:p>
        </w:tc>
      </w:tr>
      <w:tr w:rsidR="00E07691" w:rsidRPr="00F67F8D" w14:paraId="5EC0E9FD" w14:textId="77777777" w:rsidTr="00212356">
        <w:trPr>
          <w:trHeight w:val="528"/>
        </w:trPr>
        <w:tc>
          <w:tcPr>
            <w:tcW w:w="3397" w:type="dxa"/>
          </w:tcPr>
          <w:p w14:paraId="54B8F6C5" w14:textId="77777777" w:rsidR="00E07691" w:rsidRPr="00F67F8D" w:rsidRDefault="00E07691" w:rsidP="00F67F8D">
            <w:pPr>
              <w:rPr>
                <w:b/>
              </w:rPr>
            </w:pPr>
            <w:r w:rsidRPr="00F67F8D">
              <w:t>Puedo usar el Internet cuando quiero.</w:t>
            </w:r>
          </w:p>
        </w:tc>
        <w:tc>
          <w:tcPr>
            <w:tcW w:w="993" w:type="dxa"/>
          </w:tcPr>
          <w:p w14:paraId="56DFCF50" w14:textId="77777777" w:rsidR="00E07691" w:rsidRPr="00F67F8D" w:rsidRDefault="00E07691" w:rsidP="00F67F8D">
            <w:pPr>
              <w:jc w:val="center"/>
            </w:pPr>
          </w:p>
          <w:p w14:paraId="6321118B" w14:textId="77777777" w:rsidR="00E07691" w:rsidRPr="00F67F8D" w:rsidRDefault="00B23677" w:rsidP="00F67F8D">
            <w:pPr>
              <w:jc w:val="center"/>
            </w:pPr>
            <w:r w:rsidRPr="00F67F8D">
              <w:t>290</w:t>
            </w:r>
          </w:p>
        </w:tc>
        <w:tc>
          <w:tcPr>
            <w:tcW w:w="992" w:type="dxa"/>
          </w:tcPr>
          <w:p w14:paraId="06AAE767" w14:textId="77777777" w:rsidR="00E07691" w:rsidRPr="00F67F8D" w:rsidRDefault="00E07691" w:rsidP="00F67F8D">
            <w:pPr>
              <w:jc w:val="center"/>
            </w:pPr>
          </w:p>
          <w:p w14:paraId="657C0F17" w14:textId="77777777" w:rsidR="00E07691" w:rsidRPr="00F67F8D" w:rsidRDefault="00E07691" w:rsidP="00F67F8D">
            <w:pPr>
              <w:jc w:val="center"/>
            </w:pPr>
            <w:r w:rsidRPr="00F67F8D">
              <w:t>1</w:t>
            </w:r>
          </w:p>
        </w:tc>
        <w:tc>
          <w:tcPr>
            <w:tcW w:w="937" w:type="dxa"/>
          </w:tcPr>
          <w:p w14:paraId="635BD9CB" w14:textId="77777777" w:rsidR="00E07691" w:rsidRPr="00F67F8D" w:rsidRDefault="00E07691" w:rsidP="00F67F8D">
            <w:pPr>
              <w:jc w:val="center"/>
            </w:pPr>
          </w:p>
          <w:p w14:paraId="55BF24ED" w14:textId="77777777" w:rsidR="00E07691" w:rsidRPr="00F67F8D" w:rsidRDefault="00E07691" w:rsidP="00F67F8D">
            <w:pPr>
              <w:jc w:val="center"/>
            </w:pPr>
            <w:r w:rsidRPr="00F67F8D">
              <w:t>5</w:t>
            </w:r>
          </w:p>
        </w:tc>
        <w:tc>
          <w:tcPr>
            <w:tcW w:w="1047" w:type="dxa"/>
          </w:tcPr>
          <w:p w14:paraId="20F86C52" w14:textId="77777777" w:rsidR="00E07691" w:rsidRPr="00F67F8D" w:rsidRDefault="00E07691" w:rsidP="00F67F8D">
            <w:pPr>
              <w:jc w:val="center"/>
            </w:pPr>
          </w:p>
          <w:p w14:paraId="75603F8E" w14:textId="77777777" w:rsidR="00E07691" w:rsidRPr="00F67F8D" w:rsidRDefault="00E07691" w:rsidP="00F67F8D">
            <w:pPr>
              <w:jc w:val="center"/>
            </w:pPr>
            <w:r w:rsidRPr="00F67F8D">
              <w:t>3.36</w:t>
            </w:r>
          </w:p>
        </w:tc>
        <w:tc>
          <w:tcPr>
            <w:tcW w:w="993" w:type="dxa"/>
          </w:tcPr>
          <w:p w14:paraId="08732C84" w14:textId="77777777" w:rsidR="00E07691" w:rsidRPr="00F67F8D" w:rsidRDefault="00E07691" w:rsidP="00F67F8D">
            <w:pPr>
              <w:jc w:val="center"/>
            </w:pPr>
          </w:p>
          <w:p w14:paraId="457F763B" w14:textId="77777777" w:rsidR="00E07691" w:rsidRPr="00F67F8D" w:rsidRDefault="00E07691" w:rsidP="00F67F8D">
            <w:pPr>
              <w:jc w:val="center"/>
            </w:pPr>
            <w:r w:rsidRPr="00F67F8D">
              <w:t>1.18</w:t>
            </w:r>
          </w:p>
        </w:tc>
        <w:tc>
          <w:tcPr>
            <w:tcW w:w="992" w:type="dxa"/>
          </w:tcPr>
          <w:p w14:paraId="45E78AB4" w14:textId="77777777" w:rsidR="00E07691" w:rsidRPr="00F67F8D" w:rsidRDefault="00E07691" w:rsidP="00F67F8D">
            <w:pPr>
              <w:jc w:val="center"/>
            </w:pPr>
          </w:p>
        </w:tc>
      </w:tr>
      <w:tr w:rsidR="00E07691" w:rsidRPr="00F67F8D" w14:paraId="1122689A" w14:textId="77777777" w:rsidTr="00212356">
        <w:trPr>
          <w:trHeight w:val="528"/>
        </w:trPr>
        <w:tc>
          <w:tcPr>
            <w:tcW w:w="3397" w:type="dxa"/>
          </w:tcPr>
          <w:p w14:paraId="29DD7D82" w14:textId="77777777" w:rsidR="00E07691" w:rsidRPr="00F67F8D" w:rsidRDefault="00E07691" w:rsidP="00F67F8D">
            <w:pPr>
              <w:rPr>
                <w:b/>
              </w:rPr>
            </w:pPr>
            <w:r w:rsidRPr="00F67F8D">
              <w:t>Cuando estoy en Internet mis papás ven lo que veo.</w:t>
            </w:r>
          </w:p>
        </w:tc>
        <w:tc>
          <w:tcPr>
            <w:tcW w:w="993" w:type="dxa"/>
          </w:tcPr>
          <w:p w14:paraId="31249B9A" w14:textId="77777777" w:rsidR="00E07691" w:rsidRPr="00F67F8D" w:rsidRDefault="00E07691" w:rsidP="00F67F8D">
            <w:pPr>
              <w:jc w:val="center"/>
            </w:pPr>
          </w:p>
          <w:p w14:paraId="64721F56" w14:textId="77777777" w:rsidR="00E07691" w:rsidRPr="00F67F8D" w:rsidRDefault="00B23677" w:rsidP="00F67F8D">
            <w:pPr>
              <w:jc w:val="center"/>
            </w:pPr>
            <w:r w:rsidRPr="00F67F8D">
              <w:t>290</w:t>
            </w:r>
          </w:p>
        </w:tc>
        <w:tc>
          <w:tcPr>
            <w:tcW w:w="992" w:type="dxa"/>
          </w:tcPr>
          <w:p w14:paraId="09290F85" w14:textId="77777777" w:rsidR="00E07691" w:rsidRPr="00F67F8D" w:rsidRDefault="00E07691" w:rsidP="00F67F8D">
            <w:pPr>
              <w:jc w:val="center"/>
            </w:pPr>
          </w:p>
          <w:p w14:paraId="07451CAA" w14:textId="77777777" w:rsidR="00E07691" w:rsidRPr="00F67F8D" w:rsidRDefault="00E07691" w:rsidP="00F67F8D">
            <w:pPr>
              <w:jc w:val="center"/>
            </w:pPr>
            <w:r w:rsidRPr="00F67F8D">
              <w:t>1</w:t>
            </w:r>
          </w:p>
        </w:tc>
        <w:tc>
          <w:tcPr>
            <w:tcW w:w="937" w:type="dxa"/>
          </w:tcPr>
          <w:p w14:paraId="016953D8" w14:textId="77777777" w:rsidR="00E07691" w:rsidRPr="00F67F8D" w:rsidRDefault="00E07691" w:rsidP="00F67F8D">
            <w:pPr>
              <w:jc w:val="center"/>
            </w:pPr>
          </w:p>
          <w:p w14:paraId="40C22DC8" w14:textId="77777777" w:rsidR="00E07691" w:rsidRPr="00F67F8D" w:rsidRDefault="00E07691" w:rsidP="00F67F8D">
            <w:pPr>
              <w:jc w:val="center"/>
            </w:pPr>
            <w:r w:rsidRPr="00F67F8D">
              <w:t>5</w:t>
            </w:r>
          </w:p>
        </w:tc>
        <w:tc>
          <w:tcPr>
            <w:tcW w:w="1047" w:type="dxa"/>
          </w:tcPr>
          <w:p w14:paraId="746320DB" w14:textId="77777777" w:rsidR="00E07691" w:rsidRPr="00F67F8D" w:rsidRDefault="00E07691" w:rsidP="00F67F8D">
            <w:pPr>
              <w:jc w:val="center"/>
            </w:pPr>
          </w:p>
          <w:p w14:paraId="19F056A4" w14:textId="77777777" w:rsidR="00E07691" w:rsidRPr="00F67F8D" w:rsidRDefault="00E07691" w:rsidP="00F67F8D">
            <w:pPr>
              <w:jc w:val="center"/>
            </w:pPr>
            <w:r w:rsidRPr="00F67F8D">
              <w:t>2.68</w:t>
            </w:r>
          </w:p>
        </w:tc>
        <w:tc>
          <w:tcPr>
            <w:tcW w:w="993" w:type="dxa"/>
          </w:tcPr>
          <w:p w14:paraId="34388667" w14:textId="77777777" w:rsidR="00E07691" w:rsidRPr="00F67F8D" w:rsidRDefault="00E07691" w:rsidP="00F67F8D">
            <w:pPr>
              <w:jc w:val="center"/>
            </w:pPr>
          </w:p>
          <w:p w14:paraId="7788F96D" w14:textId="77777777" w:rsidR="00E07691" w:rsidRPr="00F67F8D" w:rsidRDefault="00E07691" w:rsidP="00F67F8D">
            <w:pPr>
              <w:jc w:val="center"/>
            </w:pPr>
            <w:r w:rsidRPr="00F67F8D">
              <w:t>1.09</w:t>
            </w:r>
          </w:p>
        </w:tc>
        <w:tc>
          <w:tcPr>
            <w:tcW w:w="992" w:type="dxa"/>
          </w:tcPr>
          <w:p w14:paraId="5CD5CCE6" w14:textId="77777777" w:rsidR="00E07691" w:rsidRPr="00F67F8D" w:rsidRDefault="00E07691" w:rsidP="00F67F8D">
            <w:pPr>
              <w:jc w:val="center"/>
            </w:pPr>
          </w:p>
        </w:tc>
      </w:tr>
      <w:tr w:rsidR="00E07691" w:rsidRPr="00F67F8D" w14:paraId="7C1E469C" w14:textId="77777777" w:rsidTr="00212356">
        <w:trPr>
          <w:trHeight w:val="528"/>
        </w:trPr>
        <w:tc>
          <w:tcPr>
            <w:tcW w:w="3397" w:type="dxa"/>
          </w:tcPr>
          <w:p w14:paraId="701395A3" w14:textId="77777777" w:rsidR="00E07691" w:rsidRPr="00F67F8D" w:rsidRDefault="00E07691" w:rsidP="00F67F8D">
            <w:pPr>
              <w:rPr>
                <w:b/>
              </w:rPr>
            </w:pPr>
            <w:r w:rsidRPr="00F67F8D">
              <w:t>Cuando uso Internet mis papás no ven lo que yo veo.</w:t>
            </w:r>
          </w:p>
        </w:tc>
        <w:tc>
          <w:tcPr>
            <w:tcW w:w="993" w:type="dxa"/>
          </w:tcPr>
          <w:p w14:paraId="3A60892C" w14:textId="77777777" w:rsidR="00E07691" w:rsidRPr="00F67F8D" w:rsidRDefault="00E07691" w:rsidP="00F67F8D">
            <w:pPr>
              <w:jc w:val="center"/>
            </w:pPr>
          </w:p>
          <w:p w14:paraId="247B39AC" w14:textId="77777777" w:rsidR="00E07691" w:rsidRPr="00F67F8D" w:rsidRDefault="00B23677" w:rsidP="00F67F8D">
            <w:pPr>
              <w:jc w:val="center"/>
            </w:pPr>
            <w:r w:rsidRPr="00F67F8D">
              <w:t>290</w:t>
            </w:r>
          </w:p>
        </w:tc>
        <w:tc>
          <w:tcPr>
            <w:tcW w:w="992" w:type="dxa"/>
          </w:tcPr>
          <w:p w14:paraId="26604969" w14:textId="77777777" w:rsidR="00E07691" w:rsidRPr="00F67F8D" w:rsidRDefault="00E07691" w:rsidP="00F67F8D">
            <w:pPr>
              <w:jc w:val="center"/>
            </w:pPr>
          </w:p>
          <w:p w14:paraId="56ED1763" w14:textId="77777777" w:rsidR="00E07691" w:rsidRPr="00F67F8D" w:rsidRDefault="00E07691" w:rsidP="00F67F8D">
            <w:pPr>
              <w:jc w:val="center"/>
            </w:pPr>
            <w:r w:rsidRPr="00F67F8D">
              <w:t>1</w:t>
            </w:r>
          </w:p>
        </w:tc>
        <w:tc>
          <w:tcPr>
            <w:tcW w:w="937" w:type="dxa"/>
          </w:tcPr>
          <w:p w14:paraId="60A70D6D" w14:textId="77777777" w:rsidR="00E07691" w:rsidRPr="00F67F8D" w:rsidRDefault="00E07691" w:rsidP="00F67F8D">
            <w:pPr>
              <w:jc w:val="center"/>
            </w:pPr>
          </w:p>
          <w:p w14:paraId="03BAEDFC" w14:textId="77777777" w:rsidR="00E07691" w:rsidRPr="00F67F8D" w:rsidRDefault="00E07691" w:rsidP="00F67F8D">
            <w:pPr>
              <w:jc w:val="center"/>
            </w:pPr>
            <w:r w:rsidRPr="00F67F8D">
              <w:t>5</w:t>
            </w:r>
          </w:p>
        </w:tc>
        <w:tc>
          <w:tcPr>
            <w:tcW w:w="1047" w:type="dxa"/>
          </w:tcPr>
          <w:p w14:paraId="354898CA" w14:textId="77777777" w:rsidR="00E07691" w:rsidRPr="00F67F8D" w:rsidRDefault="00E07691" w:rsidP="00F67F8D">
            <w:pPr>
              <w:jc w:val="center"/>
            </w:pPr>
          </w:p>
          <w:p w14:paraId="3D1A58B9" w14:textId="77777777" w:rsidR="00E07691" w:rsidRPr="00F67F8D" w:rsidRDefault="00E07691" w:rsidP="00F67F8D">
            <w:pPr>
              <w:jc w:val="center"/>
            </w:pPr>
            <w:r w:rsidRPr="00F67F8D">
              <w:t>2.25</w:t>
            </w:r>
          </w:p>
        </w:tc>
        <w:tc>
          <w:tcPr>
            <w:tcW w:w="993" w:type="dxa"/>
          </w:tcPr>
          <w:p w14:paraId="36CA74CB" w14:textId="77777777" w:rsidR="00E07691" w:rsidRPr="00F67F8D" w:rsidRDefault="00E07691" w:rsidP="00F67F8D">
            <w:pPr>
              <w:jc w:val="center"/>
            </w:pPr>
          </w:p>
          <w:p w14:paraId="0FEF6372" w14:textId="77777777" w:rsidR="00E07691" w:rsidRPr="00F67F8D" w:rsidRDefault="00E07691" w:rsidP="00F67F8D">
            <w:pPr>
              <w:jc w:val="center"/>
            </w:pPr>
            <w:r w:rsidRPr="00F67F8D">
              <w:t>1.15</w:t>
            </w:r>
          </w:p>
        </w:tc>
        <w:tc>
          <w:tcPr>
            <w:tcW w:w="992" w:type="dxa"/>
          </w:tcPr>
          <w:p w14:paraId="6DC6BBC4" w14:textId="77777777" w:rsidR="00E07691" w:rsidRPr="00F67F8D" w:rsidRDefault="00E07691" w:rsidP="00F67F8D">
            <w:pPr>
              <w:jc w:val="center"/>
            </w:pPr>
          </w:p>
        </w:tc>
      </w:tr>
      <w:tr w:rsidR="00E07691" w:rsidRPr="00F67F8D" w14:paraId="6492F281" w14:textId="77777777" w:rsidTr="00212356">
        <w:trPr>
          <w:trHeight w:val="528"/>
        </w:trPr>
        <w:tc>
          <w:tcPr>
            <w:tcW w:w="3397" w:type="dxa"/>
          </w:tcPr>
          <w:p w14:paraId="3087CAFB" w14:textId="65C136BA" w:rsidR="00E07691" w:rsidRPr="00F67F8D" w:rsidRDefault="00E07691" w:rsidP="00F67F8D">
            <w:pPr>
              <w:rPr>
                <w:b/>
              </w:rPr>
            </w:pPr>
            <w:r w:rsidRPr="00F67F8D">
              <w:t xml:space="preserve">Mis papás me </w:t>
            </w:r>
            <w:r w:rsidR="0050665A" w:rsidRPr="00F67F8D">
              <w:t>prohíben</w:t>
            </w:r>
            <w:r w:rsidRPr="00F67F8D">
              <w:t xml:space="preserve"> usar el Internet cuando no están en casa.</w:t>
            </w:r>
          </w:p>
        </w:tc>
        <w:tc>
          <w:tcPr>
            <w:tcW w:w="993" w:type="dxa"/>
          </w:tcPr>
          <w:p w14:paraId="6482BFD8" w14:textId="77777777" w:rsidR="00E07691" w:rsidRPr="00F67F8D" w:rsidRDefault="00E07691" w:rsidP="00F67F8D">
            <w:pPr>
              <w:jc w:val="center"/>
            </w:pPr>
          </w:p>
          <w:p w14:paraId="0706B84F" w14:textId="77777777" w:rsidR="00E07691" w:rsidRPr="00F67F8D" w:rsidRDefault="00B23677" w:rsidP="00F67F8D">
            <w:pPr>
              <w:jc w:val="center"/>
            </w:pPr>
            <w:r w:rsidRPr="00F67F8D">
              <w:t>290</w:t>
            </w:r>
          </w:p>
        </w:tc>
        <w:tc>
          <w:tcPr>
            <w:tcW w:w="992" w:type="dxa"/>
          </w:tcPr>
          <w:p w14:paraId="27D96553" w14:textId="77777777" w:rsidR="00E07691" w:rsidRPr="00F67F8D" w:rsidRDefault="00E07691" w:rsidP="00F67F8D">
            <w:pPr>
              <w:jc w:val="center"/>
            </w:pPr>
          </w:p>
          <w:p w14:paraId="5A10E496" w14:textId="77777777" w:rsidR="00E07691" w:rsidRPr="00F67F8D" w:rsidRDefault="00E07691" w:rsidP="00F67F8D">
            <w:pPr>
              <w:jc w:val="center"/>
            </w:pPr>
            <w:r w:rsidRPr="00F67F8D">
              <w:t>1</w:t>
            </w:r>
          </w:p>
        </w:tc>
        <w:tc>
          <w:tcPr>
            <w:tcW w:w="937" w:type="dxa"/>
          </w:tcPr>
          <w:p w14:paraId="551E3A9D" w14:textId="77777777" w:rsidR="00E07691" w:rsidRPr="00F67F8D" w:rsidRDefault="00E07691" w:rsidP="00F67F8D">
            <w:pPr>
              <w:jc w:val="center"/>
            </w:pPr>
          </w:p>
          <w:p w14:paraId="03BB7700" w14:textId="77777777" w:rsidR="00E07691" w:rsidRPr="00F67F8D" w:rsidRDefault="00E07691" w:rsidP="00F67F8D">
            <w:pPr>
              <w:jc w:val="center"/>
            </w:pPr>
            <w:r w:rsidRPr="00F67F8D">
              <w:t>5</w:t>
            </w:r>
          </w:p>
        </w:tc>
        <w:tc>
          <w:tcPr>
            <w:tcW w:w="1047" w:type="dxa"/>
          </w:tcPr>
          <w:p w14:paraId="49D0E5EF" w14:textId="77777777" w:rsidR="00E07691" w:rsidRPr="00F67F8D" w:rsidRDefault="00E07691" w:rsidP="00F67F8D">
            <w:pPr>
              <w:jc w:val="center"/>
            </w:pPr>
          </w:p>
          <w:p w14:paraId="6E11DEBC" w14:textId="77777777" w:rsidR="00E07691" w:rsidRPr="00F67F8D" w:rsidRDefault="00E07691" w:rsidP="00F67F8D">
            <w:pPr>
              <w:jc w:val="center"/>
            </w:pPr>
            <w:r w:rsidRPr="00F67F8D">
              <w:t>1.17</w:t>
            </w:r>
          </w:p>
        </w:tc>
        <w:tc>
          <w:tcPr>
            <w:tcW w:w="993" w:type="dxa"/>
          </w:tcPr>
          <w:p w14:paraId="3E9AB521" w14:textId="77777777" w:rsidR="00E07691" w:rsidRPr="00F67F8D" w:rsidRDefault="00E07691" w:rsidP="00F67F8D">
            <w:pPr>
              <w:jc w:val="center"/>
            </w:pPr>
          </w:p>
          <w:p w14:paraId="50237CF1" w14:textId="77777777" w:rsidR="00E07691" w:rsidRPr="00F67F8D" w:rsidRDefault="00E07691" w:rsidP="00F67F8D">
            <w:pPr>
              <w:jc w:val="center"/>
            </w:pPr>
            <w:r w:rsidRPr="00F67F8D">
              <w:t>1.89</w:t>
            </w:r>
          </w:p>
        </w:tc>
        <w:tc>
          <w:tcPr>
            <w:tcW w:w="992" w:type="dxa"/>
          </w:tcPr>
          <w:p w14:paraId="7C7D0E1A" w14:textId="77777777" w:rsidR="00E07691" w:rsidRPr="00F67F8D" w:rsidRDefault="00E07691" w:rsidP="00F67F8D">
            <w:pPr>
              <w:jc w:val="center"/>
            </w:pPr>
          </w:p>
        </w:tc>
      </w:tr>
      <w:tr w:rsidR="00E07691" w:rsidRPr="00F67F8D" w14:paraId="5168E3F1" w14:textId="77777777" w:rsidTr="00212356">
        <w:trPr>
          <w:trHeight w:val="528"/>
        </w:trPr>
        <w:tc>
          <w:tcPr>
            <w:tcW w:w="3397" w:type="dxa"/>
          </w:tcPr>
          <w:p w14:paraId="746E30D4" w14:textId="77777777" w:rsidR="00E07691" w:rsidRPr="00F67F8D" w:rsidRDefault="00E07691" w:rsidP="00F67F8D">
            <w:pPr>
              <w:rPr>
                <w:b/>
              </w:rPr>
            </w:pPr>
            <w:r w:rsidRPr="00F67F8D">
              <w:t>Mis papás me enseñan a usar el Internet.</w:t>
            </w:r>
          </w:p>
        </w:tc>
        <w:tc>
          <w:tcPr>
            <w:tcW w:w="993" w:type="dxa"/>
          </w:tcPr>
          <w:p w14:paraId="4254196B" w14:textId="77777777" w:rsidR="00E07691" w:rsidRPr="00F67F8D" w:rsidRDefault="00E07691" w:rsidP="00F67F8D">
            <w:pPr>
              <w:jc w:val="center"/>
            </w:pPr>
          </w:p>
          <w:p w14:paraId="2F6006FF" w14:textId="77777777" w:rsidR="00E07691" w:rsidRPr="00F67F8D" w:rsidRDefault="00B23677" w:rsidP="00F67F8D">
            <w:pPr>
              <w:jc w:val="center"/>
            </w:pPr>
            <w:r w:rsidRPr="00F67F8D">
              <w:t>290</w:t>
            </w:r>
          </w:p>
        </w:tc>
        <w:tc>
          <w:tcPr>
            <w:tcW w:w="992" w:type="dxa"/>
          </w:tcPr>
          <w:p w14:paraId="11F93869" w14:textId="77777777" w:rsidR="00E07691" w:rsidRPr="00F67F8D" w:rsidRDefault="00E07691" w:rsidP="00F67F8D">
            <w:pPr>
              <w:jc w:val="center"/>
            </w:pPr>
          </w:p>
          <w:p w14:paraId="20F5CA78" w14:textId="77777777" w:rsidR="00E07691" w:rsidRPr="00F67F8D" w:rsidRDefault="00E07691" w:rsidP="00F67F8D">
            <w:pPr>
              <w:jc w:val="center"/>
            </w:pPr>
            <w:r w:rsidRPr="00F67F8D">
              <w:t>1</w:t>
            </w:r>
          </w:p>
        </w:tc>
        <w:tc>
          <w:tcPr>
            <w:tcW w:w="937" w:type="dxa"/>
          </w:tcPr>
          <w:p w14:paraId="10652B86" w14:textId="77777777" w:rsidR="00E07691" w:rsidRPr="00F67F8D" w:rsidRDefault="00E07691" w:rsidP="00F67F8D">
            <w:pPr>
              <w:jc w:val="center"/>
            </w:pPr>
          </w:p>
          <w:p w14:paraId="14436390" w14:textId="77777777" w:rsidR="00E07691" w:rsidRPr="00F67F8D" w:rsidRDefault="00E07691" w:rsidP="00F67F8D">
            <w:pPr>
              <w:jc w:val="center"/>
            </w:pPr>
            <w:r w:rsidRPr="00F67F8D">
              <w:t>5</w:t>
            </w:r>
          </w:p>
        </w:tc>
        <w:tc>
          <w:tcPr>
            <w:tcW w:w="1047" w:type="dxa"/>
          </w:tcPr>
          <w:p w14:paraId="784F4168" w14:textId="77777777" w:rsidR="00E07691" w:rsidRPr="00F67F8D" w:rsidRDefault="00E07691" w:rsidP="00F67F8D">
            <w:pPr>
              <w:jc w:val="center"/>
            </w:pPr>
          </w:p>
          <w:p w14:paraId="138D3888" w14:textId="77777777" w:rsidR="00E07691" w:rsidRPr="00F67F8D" w:rsidRDefault="00E07691" w:rsidP="00F67F8D">
            <w:pPr>
              <w:jc w:val="center"/>
            </w:pPr>
            <w:r w:rsidRPr="00F67F8D">
              <w:t>1.22</w:t>
            </w:r>
          </w:p>
        </w:tc>
        <w:tc>
          <w:tcPr>
            <w:tcW w:w="993" w:type="dxa"/>
          </w:tcPr>
          <w:p w14:paraId="2BBE75BA" w14:textId="77777777" w:rsidR="00E07691" w:rsidRPr="00F67F8D" w:rsidRDefault="00E07691" w:rsidP="00F67F8D">
            <w:pPr>
              <w:jc w:val="center"/>
            </w:pPr>
          </w:p>
          <w:p w14:paraId="44B71C83" w14:textId="77777777" w:rsidR="00E07691" w:rsidRPr="00F67F8D" w:rsidRDefault="00E07691" w:rsidP="00F67F8D">
            <w:pPr>
              <w:jc w:val="center"/>
            </w:pPr>
            <w:r w:rsidRPr="00F67F8D">
              <w:t>1.02</w:t>
            </w:r>
          </w:p>
        </w:tc>
        <w:tc>
          <w:tcPr>
            <w:tcW w:w="992" w:type="dxa"/>
          </w:tcPr>
          <w:p w14:paraId="3FCDB36B" w14:textId="77777777" w:rsidR="00E07691" w:rsidRPr="00F67F8D" w:rsidRDefault="00E07691" w:rsidP="00F67F8D">
            <w:pPr>
              <w:jc w:val="center"/>
            </w:pPr>
          </w:p>
        </w:tc>
      </w:tr>
      <w:tr w:rsidR="00E07691" w:rsidRPr="00F67F8D" w14:paraId="6DBC7211" w14:textId="77777777" w:rsidTr="00212356">
        <w:trPr>
          <w:trHeight w:val="528"/>
        </w:trPr>
        <w:tc>
          <w:tcPr>
            <w:tcW w:w="3397" w:type="dxa"/>
          </w:tcPr>
          <w:p w14:paraId="3FFD66BF" w14:textId="77777777" w:rsidR="00E07691" w:rsidRPr="00F67F8D" w:rsidRDefault="00E07691" w:rsidP="00F67F8D">
            <w:pPr>
              <w:rPr>
                <w:b/>
              </w:rPr>
            </w:pPr>
            <w:r w:rsidRPr="00F67F8D">
              <w:t>Mis papás me preguntan cómo usar Internet.</w:t>
            </w:r>
          </w:p>
        </w:tc>
        <w:tc>
          <w:tcPr>
            <w:tcW w:w="993" w:type="dxa"/>
          </w:tcPr>
          <w:p w14:paraId="775B9130" w14:textId="77777777" w:rsidR="00E07691" w:rsidRPr="00F67F8D" w:rsidRDefault="00E07691" w:rsidP="00F67F8D">
            <w:pPr>
              <w:jc w:val="center"/>
            </w:pPr>
          </w:p>
          <w:p w14:paraId="0EDDDC8C" w14:textId="77777777" w:rsidR="00E07691" w:rsidRPr="00F67F8D" w:rsidRDefault="00B23677" w:rsidP="00F67F8D">
            <w:pPr>
              <w:jc w:val="center"/>
            </w:pPr>
            <w:r w:rsidRPr="00F67F8D">
              <w:t>290</w:t>
            </w:r>
          </w:p>
        </w:tc>
        <w:tc>
          <w:tcPr>
            <w:tcW w:w="992" w:type="dxa"/>
          </w:tcPr>
          <w:p w14:paraId="70628EF2" w14:textId="77777777" w:rsidR="00E07691" w:rsidRPr="00F67F8D" w:rsidRDefault="00E07691" w:rsidP="00F67F8D">
            <w:pPr>
              <w:jc w:val="center"/>
            </w:pPr>
          </w:p>
          <w:p w14:paraId="1012BA93" w14:textId="77777777" w:rsidR="00E07691" w:rsidRPr="00F67F8D" w:rsidRDefault="00E07691" w:rsidP="00F67F8D">
            <w:pPr>
              <w:jc w:val="center"/>
            </w:pPr>
            <w:r w:rsidRPr="00F67F8D">
              <w:t>1</w:t>
            </w:r>
          </w:p>
        </w:tc>
        <w:tc>
          <w:tcPr>
            <w:tcW w:w="937" w:type="dxa"/>
          </w:tcPr>
          <w:p w14:paraId="398C592B" w14:textId="77777777" w:rsidR="00E07691" w:rsidRPr="00F67F8D" w:rsidRDefault="00E07691" w:rsidP="00F67F8D">
            <w:pPr>
              <w:jc w:val="center"/>
            </w:pPr>
          </w:p>
          <w:p w14:paraId="58459033" w14:textId="77777777" w:rsidR="00E07691" w:rsidRPr="00F67F8D" w:rsidRDefault="00E07691" w:rsidP="00F67F8D">
            <w:pPr>
              <w:jc w:val="center"/>
            </w:pPr>
            <w:r w:rsidRPr="00F67F8D">
              <w:t>5</w:t>
            </w:r>
          </w:p>
        </w:tc>
        <w:tc>
          <w:tcPr>
            <w:tcW w:w="1047" w:type="dxa"/>
          </w:tcPr>
          <w:p w14:paraId="7FB9DC99" w14:textId="77777777" w:rsidR="00E07691" w:rsidRPr="00F67F8D" w:rsidRDefault="00E07691" w:rsidP="00F67F8D">
            <w:pPr>
              <w:jc w:val="center"/>
            </w:pPr>
          </w:p>
          <w:p w14:paraId="1850E540" w14:textId="77777777" w:rsidR="00E07691" w:rsidRPr="00F67F8D" w:rsidRDefault="00E07691" w:rsidP="00F67F8D">
            <w:pPr>
              <w:jc w:val="center"/>
            </w:pPr>
            <w:r w:rsidRPr="00F67F8D">
              <w:t>1.89</w:t>
            </w:r>
          </w:p>
        </w:tc>
        <w:tc>
          <w:tcPr>
            <w:tcW w:w="993" w:type="dxa"/>
          </w:tcPr>
          <w:p w14:paraId="727791E7" w14:textId="77777777" w:rsidR="00E07691" w:rsidRPr="00F67F8D" w:rsidRDefault="00E07691" w:rsidP="00F67F8D">
            <w:pPr>
              <w:jc w:val="center"/>
            </w:pPr>
          </w:p>
          <w:p w14:paraId="702539F6" w14:textId="77777777" w:rsidR="00E07691" w:rsidRPr="00F67F8D" w:rsidRDefault="00E07691" w:rsidP="00F67F8D">
            <w:pPr>
              <w:jc w:val="center"/>
            </w:pPr>
            <w:r w:rsidRPr="00F67F8D">
              <w:t>1.14</w:t>
            </w:r>
          </w:p>
        </w:tc>
        <w:tc>
          <w:tcPr>
            <w:tcW w:w="992" w:type="dxa"/>
          </w:tcPr>
          <w:p w14:paraId="5F2D73B3" w14:textId="77777777" w:rsidR="00E07691" w:rsidRPr="00F67F8D" w:rsidRDefault="00E07691" w:rsidP="00F67F8D">
            <w:pPr>
              <w:jc w:val="center"/>
            </w:pPr>
          </w:p>
        </w:tc>
      </w:tr>
      <w:tr w:rsidR="00E07691" w:rsidRPr="00F67F8D" w14:paraId="1160DC2B" w14:textId="77777777" w:rsidTr="00212356">
        <w:trPr>
          <w:trHeight w:val="528"/>
        </w:trPr>
        <w:tc>
          <w:tcPr>
            <w:tcW w:w="3397" w:type="dxa"/>
          </w:tcPr>
          <w:p w14:paraId="7170E06C" w14:textId="77777777" w:rsidR="00E07691" w:rsidRPr="00F67F8D" w:rsidRDefault="00E07691" w:rsidP="00F67F8D">
            <w:pPr>
              <w:rPr>
                <w:b/>
              </w:rPr>
            </w:pPr>
            <w:r w:rsidRPr="00F67F8D">
              <w:t>Conozco los riesgos y peligros de Internet.</w:t>
            </w:r>
          </w:p>
        </w:tc>
        <w:tc>
          <w:tcPr>
            <w:tcW w:w="993" w:type="dxa"/>
          </w:tcPr>
          <w:p w14:paraId="125E7EF5" w14:textId="77777777" w:rsidR="00E07691" w:rsidRPr="00F67F8D" w:rsidRDefault="00E07691" w:rsidP="00F67F8D">
            <w:pPr>
              <w:jc w:val="center"/>
            </w:pPr>
          </w:p>
          <w:p w14:paraId="4E3929E3" w14:textId="77777777" w:rsidR="00E07691" w:rsidRPr="00F67F8D" w:rsidRDefault="00B23677" w:rsidP="00F67F8D">
            <w:pPr>
              <w:jc w:val="center"/>
            </w:pPr>
            <w:r w:rsidRPr="00F67F8D">
              <w:t>290</w:t>
            </w:r>
          </w:p>
        </w:tc>
        <w:tc>
          <w:tcPr>
            <w:tcW w:w="992" w:type="dxa"/>
          </w:tcPr>
          <w:p w14:paraId="0208BBBD" w14:textId="77777777" w:rsidR="00E07691" w:rsidRPr="00F67F8D" w:rsidRDefault="00E07691" w:rsidP="00F67F8D">
            <w:pPr>
              <w:jc w:val="center"/>
            </w:pPr>
          </w:p>
          <w:p w14:paraId="24170612" w14:textId="77777777" w:rsidR="00E07691" w:rsidRPr="00F67F8D" w:rsidRDefault="00E07691" w:rsidP="00F67F8D">
            <w:pPr>
              <w:jc w:val="center"/>
            </w:pPr>
            <w:r w:rsidRPr="00F67F8D">
              <w:t>1</w:t>
            </w:r>
          </w:p>
        </w:tc>
        <w:tc>
          <w:tcPr>
            <w:tcW w:w="937" w:type="dxa"/>
          </w:tcPr>
          <w:p w14:paraId="2250B42A" w14:textId="77777777" w:rsidR="00E07691" w:rsidRPr="00F67F8D" w:rsidRDefault="00E07691" w:rsidP="00F67F8D">
            <w:pPr>
              <w:jc w:val="center"/>
            </w:pPr>
          </w:p>
          <w:p w14:paraId="0D1C6EA7" w14:textId="77777777" w:rsidR="00E07691" w:rsidRPr="00F67F8D" w:rsidRDefault="00E07691" w:rsidP="00F67F8D">
            <w:pPr>
              <w:jc w:val="center"/>
            </w:pPr>
            <w:r w:rsidRPr="00F67F8D">
              <w:t>5</w:t>
            </w:r>
          </w:p>
        </w:tc>
        <w:tc>
          <w:tcPr>
            <w:tcW w:w="1047" w:type="dxa"/>
          </w:tcPr>
          <w:p w14:paraId="16CDA369" w14:textId="77777777" w:rsidR="00E07691" w:rsidRPr="00F67F8D" w:rsidRDefault="00E07691" w:rsidP="00F67F8D">
            <w:pPr>
              <w:jc w:val="center"/>
            </w:pPr>
          </w:p>
          <w:p w14:paraId="6A02A319" w14:textId="77777777" w:rsidR="00E07691" w:rsidRPr="00F67F8D" w:rsidRDefault="00E07691" w:rsidP="00F67F8D">
            <w:pPr>
              <w:jc w:val="center"/>
            </w:pPr>
            <w:r w:rsidRPr="00F67F8D">
              <w:t>2.26</w:t>
            </w:r>
          </w:p>
        </w:tc>
        <w:tc>
          <w:tcPr>
            <w:tcW w:w="993" w:type="dxa"/>
          </w:tcPr>
          <w:p w14:paraId="0237D984" w14:textId="77777777" w:rsidR="00E07691" w:rsidRPr="00F67F8D" w:rsidRDefault="00E07691" w:rsidP="00F67F8D">
            <w:pPr>
              <w:jc w:val="center"/>
            </w:pPr>
          </w:p>
          <w:p w14:paraId="33A051DB" w14:textId="77777777" w:rsidR="00E07691" w:rsidRPr="00F67F8D" w:rsidRDefault="00E07691" w:rsidP="00F67F8D">
            <w:pPr>
              <w:jc w:val="center"/>
            </w:pPr>
            <w:r w:rsidRPr="00F67F8D">
              <w:t>1.04</w:t>
            </w:r>
          </w:p>
        </w:tc>
        <w:tc>
          <w:tcPr>
            <w:tcW w:w="992" w:type="dxa"/>
          </w:tcPr>
          <w:p w14:paraId="2870FB2E" w14:textId="77777777" w:rsidR="00E07691" w:rsidRPr="00F67F8D" w:rsidRDefault="00E07691" w:rsidP="00F67F8D">
            <w:pPr>
              <w:jc w:val="center"/>
            </w:pPr>
          </w:p>
        </w:tc>
      </w:tr>
      <w:tr w:rsidR="00E07691" w:rsidRPr="00F67F8D" w14:paraId="00009480" w14:textId="77777777" w:rsidTr="00212356">
        <w:trPr>
          <w:trHeight w:val="528"/>
        </w:trPr>
        <w:tc>
          <w:tcPr>
            <w:tcW w:w="3397" w:type="dxa"/>
          </w:tcPr>
          <w:p w14:paraId="4BEB29E6" w14:textId="77777777" w:rsidR="00E07691" w:rsidRPr="00F67F8D" w:rsidRDefault="00E07691" w:rsidP="00F67F8D">
            <w:pPr>
              <w:rPr>
                <w:b/>
              </w:rPr>
            </w:pPr>
            <w:r w:rsidRPr="00F67F8D">
              <w:t>Mis papás me advierten de los riesgos y peligros de usar Internet</w:t>
            </w:r>
          </w:p>
        </w:tc>
        <w:tc>
          <w:tcPr>
            <w:tcW w:w="993" w:type="dxa"/>
          </w:tcPr>
          <w:p w14:paraId="17B332F3" w14:textId="77777777" w:rsidR="00E07691" w:rsidRPr="00F67F8D" w:rsidRDefault="00E07691" w:rsidP="00F67F8D">
            <w:pPr>
              <w:jc w:val="center"/>
            </w:pPr>
          </w:p>
          <w:p w14:paraId="50B65850" w14:textId="77777777" w:rsidR="00E07691" w:rsidRPr="00F67F8D" w:rsidRDefault="00B23677" w:rsidP="00F67F8D">
            <w:pPr>
              <w:jc w:val="center"/>
            </w:pPr>
            <w:r w:rsidRPr="00F67F8D">
              <w:t>290</w:t>
            </w:r>
          </w:p>
        </w:tc>
        <w:tc>
          <w:tcPr>
            <w:tcW w:w="992" w:type="dxa"/>
          </w:tcPr>
          <w:p w14:paraId="7E66CC33" w14:textId="77777777" w:rsidR="00E07691" w:rsidRPr="00F67F8D" w:rsidRDefault="00E07691" w:rsidP="00F67F8D">
            <w:pPr>
              <w:jc w:val="center"/>
            </w:pPr>
          </w:p>
          <w:p w14:paraId="48B4CA3F" w14:textId="77777777" w:rsidR="00E07691" w:rsidRPr="00F67F8D" w:rsidRDefault="00E07691" w:rsidP="00F67F8D">
            <w:pPr>
              <w:jc w:val="center"/>
            </w:pPr>
            <w:r w:rsidRPr="00F67F8D">
              <w:t>1</w:t>
            </w:r>
          </w:p>
        </w:tc>
        <w:tc>
          <w:tcPr>
            <w:tcW w:w="937" w:type="dxa"/>
          </w:tcPr>
          <w:p w14:paraId="5ABFA754" w14:textId="77777777" w:rsidR="00E07691" w:rsidRPr="00F67F8D" w:rsidRDefault="00E07691" w:rsidP="00F67F8D">
            <w:pPr>
              <w:jc w:val="center"/>
            </w:pPr>
          </w:p>
          <w:p w14:paraId="0583368F" w14:textId="77777777" w:rsidR="00E07691" w:rsidRPr="00F67F8D" w:rsidRDefault="00E07691" w:rsidP="00F67F8D">
            <w:pPr>
              <w:jc w:val="center"/>
            </w:pPr>
            <w:r w:rsidRPr="00F67F8D">
              <w:t>5</w:t>
            </w:r>
          </w:p>
        </w:tc>
        <w:tc>
          <w:tcPr>
            <w:tcW w:w="1047" w:type="dxa"/>
          </w:tcPr>
          <w:p w14:paraId="15D0B4CA" w14:textId="77777777" w:rsidR="00E07691" w:rsidRPr="00F67F8D" w:rsidRDefault="00E07691" w:rsidP="00F67F8D">
            <w:pPr>
              <w:jc w:val="center"/>
            </w:pPr>
          </w:p>
          <w:p w14:paraId="02B45CA3" w14:textId="77777777" w:rsidR="00E07691" w:rsidRPr="00F67F8D" w:rsidRDefault="00E07691" w:rsidP="00F67F8D">
            <w:pPr>
              <w:jc w:val="center"/>
            </w:pPr>
            <w:r w:rsidRPr="00F67F8D">
              <w:t>2.89</w:t>
            </w:r>
          </w:p>
        </w:tc>
        <w:tc>
          <w:tcPr>
            <w:tcW w:w="993" w:type="dxa"/>
          </w:tcPr>
          <w:p w14:paraId="5C5295FB" w14:textId="77777777" w:rsidR="00E07691" w:rsidRPr="00F67F8D" w:rsidRDefault="00E07691" w:rsidP="00F67F8D">
            <w:pPr>
              <w:jc w:val="center"/>
            </w:pPr>
          </w:p>
          <w:p w14:paraId="6750A3F0" w14:textId="77777777" w:rsidR="00E07691" w:rsidRPr="00F67F8D" w:rsidRDefault="00E07691" w:rsidP="00F67F8D">
            <w:pPr>
              <w:jc w:val="center"/>
            </w:pPr>
            <w:r w:rsidRPr="00F67F8D">
              <w:t>1.11</w:t>
            </w:r>
          </w:p>
        </w:tc>
        <w:tc>
          <w:tcPr>
            <w:tcW w:w="992" w:type="dxa"/>
          </w:tcPr>
          <w:p w14:paraId="1BAE124B" w14:textId="77777777" w:rsidR="00E07691" w:rsidRPr="00F67F8D" w:rsidRDefault="00E07691" w:rsidP="00F67F8D">
            <w:pPr>
              <w:jc w:val="center"/>
            </w:pPr>
          </w:p>
        </w:tc>
      </w:tr>
      <w:tr w:rsidR="00E07691" w:rsidRPr="00F67F8D" w14:paraId="5CDFA247" w14:textId="77777777" w:rsidTr="00212356">
        <w:trPr>
          <w:trHeight w:val="528"/>
        </w:trPr>
        <w:tc>
          <w:tcPr>
            <w:tcW w:w="3397" w:type="dxa"/>
          </w:tcPr>
          <w:p w14:paraId="314DB064" w14:textId="77777777" w:rsidR="00E07691" w:rsidRPr="00F67F8D" w:rsidRDefault="00E07691" w:rsidP="00F67F8D">
            <w:pPr>
              <w:rPr>
                <w:b/>
              </w:rPr>
            </w:pPr>
            <w:r w:rsidRPr="00F67F8D">
              <w:t>Me expreso libremente en Internet.</w:t>
            </w:r>
          </w:p>
        </w:tc>
        <w:tc>
          <w:tcPr>
            <w:tcW w:w="993" w:type="dxa"/>
          </w:tcPr>
          <w:p w14:paraId="0C74C785" w14:textId="77777777" w:rsidR="00E07691" w:rsidRPr="00F67F8D" w:rsidRDefault="00E07691" w:rsidP="00F67F8D">
            <w:pPr>
              <w:jc w:val="center"/>
            </w:pPr>
          </w:p>
          <w:p w14:paraId="7716FCC0" w14:textId="77777777" w:rsidR="00E07691" w:rsidRPr="00F67F8D" w:rsidRDefault="00B23677" w:rsidP="00F67F8D">
            <w:pPr>
              <w:jc w:val="center"/>
            </w:pPr>
            <w:r w:rsidRPr="00F67F8D">
              <w:t>290</w:t>
            </w:r>
          </w:p>
        </w:tc>
        <w:tc>
          <w:tcPr>
            <w:tcW w:w="992" w:type="dxa"/>
          </w:tcPr>
          <w:p w14:paraId="47EB3DDF" w14:textId="77777777" w:rsidR="00E07691" w:rsidRPr="00F67F8D" w:rsidRDefault="00E07691" w:rsidP="00F67F8D">
            <w:pPr>
              <w:jc w:val="center"/>
            </w:pPr>
          </w:p>
          <w:p w14:paraId="26B1720C" w14:textId="77777777" w:rsidR="00E07691" w:rsidRPr="00F67F8D" w:rsidRDefault="00E07691" w:rsidP="00F67F8D">
            <w:pPr>
              <w:jc w:val="center"/>
            </w:pPr>
            <w:r w:rsidRPr="00F67F8D">
              <w:t>1</w:t>
            </w:r>
          </w:p>
        </w:tc>
        <w:tc>
          <w:tcPr>
            <w:tcW w:w="937" w:type="dxa"/>
          </w:tcPr>
          <w:p w14:paraId="00710EA1" w14:textId="77777777" w:rsidR="00E07691" w:rsidRPr="00F67F8D" w:rsidRDefault="00E07691" w:rsidP="00F67F8D">
            <w:pPr>
              <w:jc w:val="center"/>
            </w:pPr>
          </w:p>
          <w:p w14:paraId="0C4AE8EB" w14:textId="77777777" w:rsidR="00E07691" w:rsidRPr="00F67F8D" w:rsidRDefault="00E07691" w:rsidP="00F67F8D">
            <w:pPr>
              <w:jc w:val="center"/>
            </w:pPr>
            <w:r w:rsidRPr="00F67F8D">
              <w:t>5</w:t>
            </w:r>
          </w:p>
        </w:tc>
        <w:tc>
          <w:tcPr>
            <w:tcW w:w="1047" w:type="dxa"/>
          </w:tcPr>
          <w:p w14:paraId="30D63C37" w14:textId="77777777" w:rsidR="00E07691" w:rsidRPr="00F67F8D" w:rsidRDefault="00E07691" w:rsidP="00F67F8D">
            <w:pPr>
              <w:jc w:val="center"/>
            </w:pPr>
          </w:p>
          <w:p w14:paraId="25D0DBD7" w14:textId="77777777" w:rsidR="00E07691" w:rsidRPr="00F67F8D" w:rsidRDefault="00E07691" w:rsidP="00F67F8D">
            <w:pPr>
              <w:jc w:val="center"/>
            </w:pPr>
            <w:r w:rsidRPr="00F67F8D">
              <w:t>2.78</w:t>
            </w:r>
          </w:p>
        </w:tc>
        <w:tc>
          <w:tcPr>
            <w:tcW w:w="993" w:type="dxa"/>
          </w:tcPr>
          <w:p w14:paraId="588E9EBC" w14:textId="77777777" w:rsidR="00E07691" w:rsidRPr="00F67F8D" w:rsidRDefault="00E07691" w:rsidP="00F67F8D">
            <w:pPr>
              <w:jc w:val="center"/>
            </w:pPr>
          </w:p>
          <w:p w14:paraId="726C6966" w14:textId="77777777" w:rsidR="00E07691" w:rsidRPr="00F67F8D" w:rsidRDefault="00E07691" w:rsidP="00F67F8D">
            <w:pPr>
              <w:jc w:val="center"/>
            </w:pPr>
            <w:r w:rsidRPr="00F67F8D">
              <w:t>1.92</w:t>
            </w:r>
          </w:p>
        </w:tc>
        <w:tc>
          <w:tcPr>
            <w:tcW w:w="992" w:type="dxa"/>
          </w:tcPr>
          <w:p w14:paraId="44146125" w14:textId="77777777" w:rsidR="00E07691" w:rsidRPr="00F67F8D" w:rsidRDefault="00E07691" w:rsidP="00F67F8D">
            <w:pPr>
              <w:jc w:val="center"/>
            </w:pPr>
          </w:p>
        </w:tc>
      </w:tr>
      <w:tr w:rsidR="00E07691" w:rsidRPr="00F67F8D" w14:paraId="5F4A7CE5" w14:textId="77777777" w:rsidTr="00212356">
        <w:trPr>
          <w:trHeight w:val="528"/>
        </w:trPr>
        <w:tc>
          <w:tcPr>
            <w:tcW w:w="3397" w:type="dxa"/>
          </w:tcPr>
          <w:p w14:paraId="0A6175D5" w14:textId="77777777" w:rsidR="00E07691" w:rsidRPr="00F67F8D" w:rsidRDefault="00E07691" w:rsidP="00F67F8D">
            <w:pPr>
              <w:rPr>
                <w:b/>
              </w:rPr>
            </w:pPr>
            <w:r w:rsidRPr="00F67F8D">
              <w:t>Mis papás me preguntan lo que hago en Internet</w:t>
            </w:r>
          </w:p>
        </w:tc>
        <w:tc>
          <w:tcPr>
            <w:tcW w:w="993" w:type="dxa"/>
          </w:tcPr>
          <w:p w14:paraId="57F21F67" w14:textId="77777777" w:rsidR="00E07691" w:rsidRPr="00F67F8D" w:rsidRDefault="00E07691" w:rsidP="00F67F8D">
            <w:pPr>
              <w:jc w:val="center"/>
            </w:pPr>
          </w:p>
          <w:p w14:paraId="7EABA701" w14:textId="77777777" w:rsidR="00E07691" w:rsidRPr="00F67F8D" w:rsidRDefault="00B23677" w:rsidP="00F67F8D">
            <w:pPr>
              <w:jc w:val="center"/>
            </w:pPr>
            <w:r w:rsidRPr="00F67F8D">
              <w:t>290</w:t>
            </w:r>
          </w:p>
        </w:tc>
        <w:tc>
          <w:tcPr>
            <w:tcW w:w="992" w:type="dxa"/>
          </w:tcPr>
          <w:p w14:paraId="1A32C37B" w14:textId="77777777" w:rsidR="00E07691" w:rsidRPr="00F67F8D" w:rsidRDefault="00E07691" w:rsidP="00F67F8D">
            <w:pPr>
              <w:jc w:val="center"/>
            </w:pPr>
          </w:p>
          <w:p w14:paraId="288211BD" w14:textId="77777777" w:rsidR="00E07691" w:rsidRPr="00F67F8D" w:rsidRDefault="00E07691" w:rsidP="00F67F8D">
            <w:pPr>
              <w:jc w:val="center"/>
            </w:pPr>
            <w:r w:rsidRPr="00F67F8D">
              <w:t>1</w:t>
            </w:r>
          </w:p>
        </w:tc>
        <w:tc>
          <w:tcPr>
            <w:tcW w:w="937" w:type="dxa"/>
          </w:tcPr>
          <w:p w14:paraId="20EF4126" w14:textId="77777777" w:rsidR="00E07691" w:rsidRPr="00F67F8D" w:rsidRDefault="00E07691" w:rsidP="00F67F8D">
            <w:pPr>
              <w:jc w:val="center"/>
            </w:pPr>
          </w:p>
          <w:p w14:paraId="15A31F35" w14:textId="77777777" w:rsidR="00E07691" w:rsidRPr="00F67F8D" w:rsidRDefault="00E07691" w:rsidP="00F67F8D">
            <w:pPr>
              <w:jc w:val="center"/>
            </w:pPr>
            <w:r w:rsidRPr="00F67F8D">
              <w:t>5</w:t>
            </w:r>
          </w:p>
        </w:tc>
        <w:tc>
          <w:tcPr>
            <w:tcW w:w="1047" w:type="dxa"/>
          </w:tcPr>
          <w:p w14:paraId="2DF0E3E9" w14:textId="77777777" w:rsidR="00E07691" w:rsidRPr="00F67F8D" w:rsidRDefault="00E07691" w:rsidP="00F67F8D">
            <w:pPr>
              <w:jc w:val="center"/>
            </w:pPr>
          </w:p>
          <w:p w14:paraId="0D642934" w14:textId="77777777" w:rsidR="00E07691" w:rsidRPr="00F67F8D" w:rsidRDefault="00E07691" w:rsidP="00F67F8D">
            <w:pPr>
              <w:jc w:val="center"/>
            </w:pPr>
            <w:r w:rsidRPr="00F67F8D">
              <w:t>2.94</w:t>
            </w:r>
          </w:p>
        </w:tc>
        <w:tc>
          <w:tcPr>
            <w:tcW w:w="993" w:type="dxa"/>
          </w:tcPr>
          <w:p w14:paraId="568D7546" w14:textId="77777777" w:rsidR="00E07691" w:rsidRPr="00F67F8D" w:rsidRDefault="00E07691" w:rsidP="00F67F8D">
            <w:pPr>
              <w:jc w:val="center"/>
            </w:pPr>
          </w:p>
          <w:p w14:paraId="0BD8DFEA" w14:textId="77777777" w:rsidR="00E07691" w:rsidRPr="00F67F8D" w:rsidRDefault="00E07691" w:rsidP="00F67F8D">
            <w:pPr>
              <w:jc w:val="center"/>
            </w:pPr>
            <w:r w:rsidRPr="00F67F8D">
              <w:t>1.13</w:t>
            </w:r>
          </w:p>
        </w:tc>
        <w:tc>
          <w:tcPr>
            <w:tcW w:w="992" w:type="dxa"/>
          </w:tcPr>
          <w:p w14:paraId="1A12D38D" w14:textId="77777777" w:rsidR="00E07691" w:rsidRPr="00F67F8D" w:rsidRDefault="00E07691" w:rsidP="00F67F8D">
            <w:pPr>
              <w:jc w:val="center"/>
            </w:pPr>
          </w:p>
        </w:tc>
      </w:tr>
      <w:tr w:rsidR="00E07691" w:rsidRPr="00F67F8D" w14:paraId="2DEF4A47" w14:textId="77777777" w:rsidTr="00212356">
        <w:trPr>
          <w:trHeight w:val="528"/>
        </w:trPr>
        <w:tc>
          <w:tcPr>
            <w:tcW w:w="3397" w:type="dxa"/>
          </w:tcPr>
          <w:p w14:paraId="47A651A1" w14:textId="77777777" w:rsidR="00E07691" w:rsidRPr="00F67F8D" w:rsidRDefault="00E07691" w:rsidP="00F67F8D">
            <w:pPr>
              <w:rPr>
                <w:b/>
              </w:rPr>
            </w:pPr>
            <w:r w:rsidRPr="00F67F8D">
              <w:t>Mis papás ponen claves y contraseñas para que no use el Internet.</w:t>
            </w:r>
          </w:p>
        </w:tc>
        <w:tc>
          <w:tcPr>
            <w:tcW w:w="993" w:type="dxa"/>
          </w:tcPr>
          <w:p w14:paraId="529671AB" w14:textId="77777777" w:rsidR="00E07691" w:rsidRPr="00F67F8D" w:rsidRDefault="00E07691" w:rsidP="00F67F8D">
            <w:pPr>
              <w:jc w:val="center"/>
            </w:pPr>
          </w:p>
          <w:p w14:paraId="70938156" w14:textId="77777777" w:rsidR="00E07691" w:rsidRPr="00F67F8D" w:rsidRDefault="00B23677" w:rsidP="00F67F8D">
            <w:pPr>
              <w:jc w:val="center"/>
            </w:pPr>
            <w:r w:rsidRPr="00F67F8D">
              <w:t>290</w:t>
            </w:r>
          </w:p>
        </w:tc>
        <w:tc>
          <w:tcPr>
            <w:tcW w:w="992" w:type="dxa"/>
          </w:tcPr>
          <w:p w14:paraId="65D5C6BD" w14:textId="77777777" w:rsidR="00E07691" w:rsidRPr="00F67F8D" w:rsidRDefault="00E07691" w:rsidP="00F67F8D">
            <w:pPr>
              <w:jc w:val="center"/>
            </w:pPr>
          </w:p>
          <w:p w14:paraId="55361C4C" w14:textId="77777777" w:rsidR="00E07691" w:rsidRPr="00F67F8D" w:rsidRDefault="00E07691" w:rsidP="00F67F8D">
            <w:pPr>
              <w:jc w:val="center"/>
            </w:pPr>
            <w:r w:rsidRPr="00F67F8D">
              <w:t>1</w:t>
            </w:r>
          </w:p>
        </w:tc>
        <w:tc>
          <w:tcPr>
            <w:tcW w:w="937" w:type="dxa"/>
          </w:tcPr>
          <w:p w14:paraId="17E86F12" w14:textId="77777777" w:rsidR="00E07691" w:rsidRPr="00F67F8D" w:rsidRDefault="00E07691" w:rsidP="00F67F8D">
            <w:pPr>
              <w:jc w:val="center"/>
            </w:pPr>
          </w:p>
          <w:p w14:paraId="4AF9C8C0" w14:textId="77777777" w:rsidR="00E07691" w:rsidRPr="00F67F8D" w:rsidRDefault="00E07691" w:rsidP="00F67F8D">
            <w:pPr>
              <w:jc w:val="center"/>
            </w:pPr>
            <w:r w:rsidRPr="00F67F8D">
              <w:t>5</w:t>
            </w:r>
          </w:p>
        </w:tc>
        <w:tc>
          <w:tcPr>
            <w:tcW w:w="1047" w:type="dxa"/>
          </w:tcPr>
          <w:p w14:paraId="6B9744F7" w14:textId="77777777" w:rsidR="00E07691" w:rsidRPr="00F67F8D" w:rsidRDefault="00E07691" w:rsidP="00F67F8D">
            <w:pPr>
              <w:jc w:val="center"/>
            </w:pPr>
          </w:p>
          <w:p w14:paraId="253DA20E" w14:textId="77777777" w:rsidR="00E07691" w:rsidRPr="00F67F8D" w:rsidRDefault="00E07691" w:rsidP="00F67F8D">
            <w:pPr>
              <w:jc w:val="center"/>
            </w:pPr>
            <w:r w:rsidRPr="00F67F8D">
              <w:t>2..39</w:t>
            </w:r>
          </w:p>
        </w:tc>
        <w:tc>
          <w:tcPr>
            <w:tcW w:w="993" w:type="dxa"/>
          </w:tcPr>
          <w:p w14:paraId="487EC355" w14:textId="77777777" w:rsidR="00E07691" w:rsidRPr="00F67F8D" w:rsidRDefault="00E07691" w:rsidP="00F67F8D"/>
          <w:p w14:paraId="42188253" w14:textId="77777777" w:rsidR="00E07691" w:rsidRPr="00F67F8D" w:rsidRDefault="00E07691" w:rsidP="00F67F8D">
            <w:pPr>
              <w:jc w:val="center"/>
            </w:pPr>
            <w:r w:rsidRPr="00F67F8D">
              <w:t>1..06</w:t>
            </w:r>
          </w:p>
        </w:tc>
        <w:tc>
          <w:tcPr>
            <w:tcW w:w="992" w:type="dxa"/>
          </w:tcPr>
          <w:p w14:paraId="414C79F4" w14:textId="77777777" w:rsidR="00E07691" w:rsidRPr="00F67F8D" w:rsidRDefault="00E07691" w:rsidP="00F67F8D">
            <w:pPr>
              <w:jc w:val="center"/>
            </w:pPr>
          </w:p>
        </w:tc>
      </w:tr>
      <w:tr w:rsidR="00E07691" w:rsidRPr="00F67F8D" w14:paraId="4E6B4577" w14:textId="77777777" w:rsidTr="00212356">
        <w:trPr>
          <w:trHeight w:val="528"/>
        </w:trPr>
        <w:tc>
          <w:tcPr>
            <w:tcW w:w="3397" w:type="dxa"/>
          </w:tcPr>
          <w:p w14:paraId="500147F4" w14:textId="77777777" w:rsidR="00E07691" w:rsidRPr="00F67F8D" w:rsidRDefault="00E07691" w:rsidP="00F67F8D">
            <w:pPr>
              <w:rPr>
                <w:b/>
              </w:rPr>
            </w:pPr>
            <w:r w:rsidRPr="00F67F8D">
              <w:t>Mis papás quitaron el Internet en casa.</w:t>
            </w:r>
          </w:p>
        </w:tc>
        <w:tc>
          <w:tcPr>
            <w:tcW w:w="993" w:type="dxa"/>
          </w:tcPr>
          <w:p w14:paraId="5C324464" w14:textId="77777777" w:rsidR="00E07691" w:rsidRPr="00F67F8D" w:rsidRDefault="00E07691" w:rsidP="00F67F8D">
            <w:pPr>
              <w:jc w:val="center"/>
            </w:pPr>
          </w:p>
          <w:p w14:paraId="0F76879F" w14:textId="77777777" w:rsidR="00E07691" w:rsidRPr="00F67F8D" w:rsidRDefault="00B23677" w:rsidP="00F67F8D">
            <w:pPr>
              <w:jc w:val="center"/>
            </w:pPr>
            <w:r w:rsidRPr="00F67F8D">
              <w:t>290</w:t>
            </w:r>
          </w:p>
        </w:tc>
        <w:tc>
          <w:tcPr>
            <w:tcW w:w="992" w:type="dxa"/>
          </w:tcPr>
          <w:p w14:paraId="513DA9B0" w14:textId="77777777" w:rsidR="00E07691" w:rsidRPr="00F67F8D" w:rsidRDefault="00E07691" w:rsidP="00F67F8D">
            <w:pPr>
              <w:jc w:val="center"/>
            </w:pPr>
          </w:p>
          <w:p w14:paraId="45A3B75A" w14:textId="77777777" w:rsidR="00E07691" w:rsidRPr="00F67F8D" w:rsidRDefault="00E07691" w:rsidP="00F67F8D">
            <w:pPr>
              <w:jc w:val="center"/>
            </w:pPr>
            <w:r w:rsidRPr="00F67F8D">
              <w:t>1</w:t>
            </w:r>
          </w:p>
        </w:tc>
        <w:tc>
          <w:tcPr>
            <w:tcW w:w="937" w:type="dxa"/>
          </w:tcPr>
          <w:p w14:paraId="34BDDF8C" w14:textId="77777777" w:rsidR="00E07691" w:rsidRPr="00F67F8D" w:rsidRDefault="00E07691" w:rsidP="00F67F8D">
            <w:pPr>
              <w:jc w:val="center"/>
            </w:pPr>
          </w:p>
          <w:p w14:paraId="7335CE41" w14:textId="77777777" w:rsidR="00E07691" w:rsidRPr="00F67F8D" w:rsidRDefault="00E07691" w:rsidP="00F67F8D">
            <w:pPr>
              <w:jc w:val="center"/>
            </w:pPr>
            <w:r w:rsidRPr="00F67F8D">
              <w:t>5</w:t>
            </w:r>
          </w:p>
        </w:tc>
        <w:tc>
          <w:tcPr>
            <w:tcW w:w="1047" w:type="dxa"/>
          </w:tcPr>
          <w:p w14:paraId="72368FFE" w14:textId="77777777" w:rsidR="00E07691" w:rsidRPr="00F67F8D" w:rsidRDefault="00E07691" w:rsidP="00F67F8D">
            <w:pPr>
              <w:jc w:val="center"/>
            </w:pPr>
          </w:p>
          <w:p w14:paraId="323EF132" w14:textId="77777777" w:rsidR="00E07691" w:rsidRPr="00F67F8D" w:rsidRDefault="00E07691" w:rsidP="00F67F8D">
            <w:pPr>
              <w:jc w:val="center"/>
            </w:pPr>
            <w:r w:rsidRPr="00F67F8D">
              <w:t>2.24</w:t>
            </w:r>
          </w:p>
        </w:tc>
        <w:tc>
          <w:tcPr>
            <w:tcW w:w="993" w:type="dxa"/>
          </w:tcPr>
          <w:p w14:paraId="33B7D0A0" w14:textId="77777777" w:rsidR="00E07691" w:rsidRPr="00F67F8D" w:rsidRDefault="00E07691" w:rsidP="00F67F8D">
            <w:pPr>
              <w:jc w:val="center"/>
            </w:pPr>
          </w:p>
          <w:p w14:paraId="2DCB4C37" w14:textId="77777777" w:rsidR="00E07691" w:rsidRPr="00F67F8D" w:rsidRDefault="00E07691" w:rsidP="00F67F8D">
            <w:pPr>
              <w:jc w:val="center"/>
            </w:pPr>
            <w:r w:rsidRPr="00F67F8D">
              <w:t>1.02</w:t>
            </w:r>
          </w:p>
        </w:tc>
        <w:tc>
          <w:tcPr>
            <w:tcW w:w="992" w:type="dxa"/>
          </w:tcPr>
          <w:p w14:paraId="6B379565" w14:textId="77777777" w:rsidR="00E07691" w:rsidRPr="00F67F8D" w:rsidRDefault="00E07691" w:rsidP="00F67F8D">
            <w:pPr>
              <w:jc w:val="center"/>
            </w:pPr>
          </w:p>
        </w:tc>
      </w:tr>
      <w:tr w:rsidR="00E07691" w:rsidRPr="00F67F8D" w14:paraId="629D940A" w14:textId="77777777" w:rsidTr="00212356">
        <w:trPr>
          <w:trHeight w:val="528"/>
        </w:trPr>
        <w:tc>
          <w:tcPr>
            <w:tcW w:w="3397" w:type="dxa"/>
          </w:tcPr>
          <w:p w14:paraId="0454D727" w14:textId="77777777" w:rsidR="00E07691" w:rsidRPr="00F67F8D" w:rsidRDefault="00E07691" w:rsidP="00F67F8D">
            <w:pPr>
              <w:rPr>
                <w:b/>
              </w:rPr>
            </w:pPr>
            <w:r w:rsidRPr="00F67F8D">
              <w:t>Mis papás me castigan con el uso de Internet.</w:t>
            </w:r>
          </w:p>
        </w:tc>
        <w:tc>
          <w:tcPr>
            <w:tcW w:w="993" w:type="dxa"/>
          </w:tcPr>
          <w:p w14:paraId="45CE9C61" w14:textId="77777777" w:rsidR="00E07691" w:rsidRPr="00F67F8D" w:rsidRDefault="00E07691" w:rsidP="00F67F8D">
            <w:pPr>
              <w:jc w:val="center"/>
            </w:pPr>
          </w:p>
          <w:p w14:paraId="22520B55" w14:textId="77777777" w:rsidR="00E07691" w:rsidRPr="00F67F8D" w:rsidRDefault="00B23677" w:rsidP="00F67F8D">
            <w:pPr>
              <w:jc w:val="center"/>
            </w:pPr>
            <w:r w:rsidRPr="00F67F8D">
              <w:t>290</w:t>
            </w:r>
          </w:p>
        </w:tc>
        <w:tc>
          <w:tcPr>
            <w:tcW w:w="992" w:type="dxa"/>
          </w:tcPr>
          <w:p w14:paraId="40898A67" w14:textId="77777777" w:rsidR="00E07691" w:rsidRPr="00F67F8D" w:rsidRDefault="00E07691" w:rsidP="00F67F8D">
            <w:pPr>
              <w:jc w:val="center"/>
            </w:pPr>
          </w:p>
          <w:p w14:paraId="778F790A" w14:textId="77777777" w:rsidR="00E07691" w:rsidRPr="00F67F8D" w:rsidRDefault="00E07691" w:rsidP="00F67F8D">
            <w:pPr>
              <w:jc w:val="center"/>
            </w:pPr>
            <w:r w:rsidRPr="00F67F8D">
              <w:t>1</w:t>
            </w:r>
          </w:p>
        </w:tc>
        <w:tc>
          <w:tcPr>
            <w:tcW w:w="937" w:type="dxa"/>
          </w:tcPr>
          <w:p w14:paraId="56237CDA" w14:textId="77777777" w:rsidR="00E07691" w:rsidRPr="00F67F8D" w:rsidRDefault="00E07691" w:rsidP="00F67F8D">
            <w:pPr>
              <w:jc w:val="center"/>
            </w:pPr>
          </w:p>
          <w:p w14:paraId="2A7999BA" w14:textId="77777777" w:rsidR="00E07691" w:rsidRPr="00F67F8D" w:rsidRDefault="00E07691" w:rsidP="00F67F8D">
            <w:pPr>
              <w:jc w:val="center"/>
            </w:pPr>
            <w:r w:rsidRPr="00F67F8D">
              <w:t>5</w:t>
            </w:r>
          </w:p>
        </w:tc>
        <w:tc>
          <w:tcPr>
            <w:tcW w:w="1047" w:type="dxa"/>
          </w:tcPr>
          <w:p w14:paraId="160B48F1" w14:textId="77777777" w:rsidR="00E07691" w:rsidRPr="00F67F8D" w:rsidRDefault="00E07691" w:rsidP="00F67F8D">
            <w:pPr>
              <w:jc w:val="center"/>
            </w:pPr>
          </w:p>
          <w:p w14:paraId="49FA0D42" w14:textId="77777777" w:rsidR="00E07691" w:rsidRPr="00F67F8D" w:rsidRDefault="00E07691" w:rsidP="00F67F8D">
            <w:pPr>
              <w:jc w:val="center"/>
            </w:pPr>
            <w:r w:rsidRPr="00F67F8D">
              <w:t>1.25</w:t>
            </w:r>
          </w:p>
        </w:tc>
        <w:tc>
          <w:tcPr>
            <w:tcW w:w="993" w:type="dxa"/>
          </w:tcPr>
          <w:p w14:paraId="18DB704D" w14:textId="77777777" w:rsidR="00E07691" w:rsidRPr="00F67F8D" w:rsidRDefault="00E07691" w:rsidP="00F67F8D">
            <w:pPr>
              <w:jc w:val="center"/>
            </w:pPr>
          </w:p>
          <w:p w14:paraId="356FECDA" w14:textId="77777777" w:rsidR="00E07691" w:rsidRPr="00F67F8D" w:rsidRDefault="00E07691" w:rsidP="00F67F8D">
            <w:pPr>
              <w:jc w:val="center"/>
            </w:pPr>
            <w:r w:rsidRPr="00F67F8D">
              <w:t>1.86</w:t>
            </w:r>
          </w:p>
        </w:tc>
        <w:tc>
          <w:tcPr>
            <w:tcW w:w="992" w:type="dxa"/>
          </w:tcPr>
          <w:p w14:paraId="21DE277C" w14:textId="77777777" w:rsidR="00E07691" w:rsidRPr="00F67F8D" w:rsidRDefault="00E07691" w:rsidP="00F67F8D">
            <w:pPr>
              <w:jc w:val="center"/>
            </w:pPr>
          </w:p>
        </w:tc>
      </w:tr>
      <w:tr w:rsidR="00E07691" w:rsidRPr="00F67F8D" w14:paraId="2FCD5B75" w14:textId="77777777" w:rsidTr="00212356">
        <w:trPr>
          <w:trHeight w:val="528"/>
        </w:trPr>
        <w:tc>
          <w:tcPr>
            <w:tcW w:w="3397" w:type="dxa"/>
          </w:tcPr>
          <w:p w14:paraId="52453539" w14:textId="77777777" w:rsidR="00E07691" w:rsidRPr="00F67F8D" w:rsidRDefault="00E07691" w:rsidP="00F67F8D">
            <w:pPr>
              <w:rPr>
                <w:b/>
              </w:rPr>
            </w:pPr>
            <w:r w:rsidRPr="00F67F8D">
              <w:t>Mis papás me ayudan a buscar información en Internet para mis tareas.</w:t>
            </w:r>
          </w:p>
        </w:tc>
        <w:tc>
          <w:tcPr>
            <w:tcW w:w="993" w:type="dxa"/>
          </w:tcPr>
          <w:p w14:paraId="4417B3A2" w14:textId="77777777" w:rsidR="00E07691" w:rsidRPr="00F67F8D" w:rsidRDefault="00E07691" w:rsidP="00F67F8D">
            <w:pPr>
              <w:jc w:val="center"/>
            </w:pPr>
          </w:p>
          <w:p w14:paraId="5C532537" w14:textId="77777777" w:rsidR="00E07691" w:rsidRPr="00F67F8D" w:rsidRDefault="00B23677" w:rsidP="00F67F8D">
            <w:pPr>
              <w:jc w:val="center"/>
            </w:pPr>
            <w:r w:rsidRPr="00F67F8D">
              <w:t>290</w:t>
            </w:r>
          </w:p>
        </w:tc>
        <w:tc>
          <w:tcPr>
            <w:tcW w:w="992" w:type="dxa"/>
          </w:tcPr>
          <w:p w14:paraId="7CC7A73D" w14:textId="77777777" w:rsidR="00E07691" w:rsidRPr="00F67F8D" w:rsidRDefault="00E07691" w:rsidP="00F67F8D">
            <w:pPr>
              <w:jc w:val="center"/>
            </w:pPr>
          </w:p>
          <w:p w14:paraId="1267BD75" w14:textId="77777777" w:rsidR="00E07691" w:rsidRPr="00F67F8D" w:rsidRDefault="00E07691" w:rsidP="00F67F8D">
            <w:pPr>
              <w:jc w:val="center"/>
            </w:pPr>
            <w:r w:rsidRPr="00F67F8D">
              <w:t>1</w:t>
            </w:r>
          </w:p>
        </w:tc>
        <w:tc>
          <w:tcPr>
            <w:tcW w:w="937" w:type="dxa"/>
          </w:tcPr>
          <w:p w14:paraId="30DBF35E" w14:textId="77777777" w:rsidR="00E07691" w:rsidRPr="00F67F8D" w:rsidRDefault="00E07691" w:rsidP="00F67F8D">
            <w:pPr>
              <w:jc w:val="center"/>
            </w:pPr>
          </w:p>
          <w:p w14:paraId="01142A07" w14:textId="77777777" w:rsidR="00E07691" w:rsidRPr="00F67F8D" w:rsidRDefault="00E07691" w:rsidP="00F67F8D">
            <w:pPr>
              <w:jc w:val="center"/>
            </w:pPr>
            <w:r w:rsidRPr="00F67F8D">
              <w:t>5</w:t>
            </w:r>
          </w:p>
        </w:tc>
        <w:tc>
          <w:tcPr>
            <w:tcW w:w="1047" w:type="dxa"/>
          </w:tcPr>
          <w:p w14:paraId="7D9D0FF4" w14:textId="77777777" w:rsidR="00E07691" w:rsidRPr="00F67F8D" w:rsidRDefault="00E07691" w:rsidP="00F67F8D">
            <w:pPr>
              <w:jc w:val="center"/>
            </w:pPr>
          </w:p>
          <w:p w14:paraId="0D79F370" w14:textId="77777777" w:rsidR="00E07691" w:rsidRPr="00F67F8D" w:rsidRDefault="00E07691" w:rsidP="00F67F8D">
            <w:pPr>
              <w:jc w:val="center"/>
            </w:pPr>
            <w:r w:rsidRPr="00F67F8D">
              <w:t>3.34</w:t>
            </w:r>
          </w:p>
        </w:tc>
        <w:tc>
          <w:tcPr>
            <w:tcW w:w="993" w:type="dxa"/>
          </w:tcPr>
          <w:p w14:paraId="1A7CCF01" w14:textId="77777777" w:rsidR="00E07691" w:rsidRPr="00F67F8D" w:rsidRDefault="00E07691" w:rsidP="00F67F8D">
            <w:pPr>
              <w:jc w:val="center"/>
            </w:pPr>
          </w:p>
          <w:p w14:paraId="411E1F7F" w14:textId="77777777" w:rsidR="00E07691" w:rsidRPr="00F67F8D" w:rsidRDefault="00E07691" w:rsidP="00F67F8D">
            <w:pPr>
              <w:jc w:val="center"/>
            </w:pPr>
            <w:r w:rsidRPr="00F67F8D">
              <w:t>1.15</w:t>
            </w:r>
          </w:p>
        </w:tc>
        <w:tc>
          <w:tcPr>
            <w:tcW w:w="992" w:type="dxa"/>
          </w:tcPr>
          <w:p w14:paraId="3BAB2593" w14:textId="77777777" w:rsidR="00E07691" w:rsidRPr="00F67F8D" w:rsidRDefault="00E07691" w:rsidP="00F67F8D">
            <w:pPr>
              <w:jc w:val="center"/>
            </w:pPr>
          </w:p>
        </w:tc>
      </w:tr>
      <w:tr w:rsidR="00E07691" w:rsidRPr="00F67F8D" w14:paraId="475C19C3" w14:textId="77777777" w:rsidTr="00212356">
        <w:trPr>
          <w:trHeight w:val="528"/>
        </w:trPr>
        <w:tc>
          <w:tcPr>
            <w:tcW w:w="3397" w:type="dxa"/>
          </w:tcPr>
          <w:p w14:paraId="743A7649" w14:textId="77777777" w:rsidR="00E07691" w:rsidRPr="00F67F8D" w:rsidRDefault="00E07691" w:rsidP="00F67F8D">
            <w:pPr>
              <w:rPr>
                <w:b/>
              </w:rPr>
            </w:pPr>
            <w:r w:rsidRPr="00F67F8D">
              <w:t>Tengo claves y contraseñas para usar el Internet</w:t>
            </w:r>
          </w:p>
        </w:tc>
        <w:tc>
          <w:tcPr>
            <w:tcW w:w="993" w:type="dxa"/>
          </w:tcPr>
          <w:p w14:paraId="01D8C61C" w14:textId="77777777" w:rsidR="00E07691" w:rsidRPr="00F67F8D" w:rsidRDefault="00E07691" w:rsidP="00F67F8D">
            <w:pPr>
              <w:jc w:val="center"/>
            </w:pPr>
          </w:p>
          <w:p w14:paraId="7434CFC0" w14:textId="77777777" w:rsidR="00E07691" w:rsidRPr="00F67F8D" w:rsidRDefault="00B23677" w:rsidP="00F67F8D">
            <w:pPr>
              <w:jc w:val="center"/>
            </w:pPr>
            <w:r w:rsidRPr="00F67F8D">
              <w:t>290</w:t>
            </w:r>
          </w:p>
        </w:tc>
        <w:tc>
          <w:tcPr>
            <w:tcW w:w="992" w:type="dxa"/>
          </w:tcPr>
          <w:p w14:paraId="2912DFB5" w14:textId="77777777" w:rsidR="00E07691" w:rsidRPr="00F67F8D" w:rsidRDefault="00E07691" w:rsidP="00F67F8D"/>
          <w:p w14:paraId="541CDCF9" w14:textId="77777777" w:rsidR="00E07691" w:rsidRPr="00F67F8D" w:rsidRDefault="00E07691" w:rsidP="00F67F8D">
            <w:pPr>
              <w:jc w:val="center"/>
            </w:pPr>
            <w:r w:rsidRPr="00F67F8D">
              <w:t>1</w:t>
            </w:r>
          </w:p>
        </w:tc>
        <w:tc>
          <w:tcPr>
            <w:tcW w:w="937" w:type="dxa"/>
          </w:tcPr>
          <w:p w14:paraId="72561B77" w14:textId="77777777" w:rsidR="00E07691" w:rsidRPr="00F67F8D" w:rsidRDefault="00E07691" w:rsidP="00F67F8D">
            <w:pPr>
              <w:jc w:val="center"/>
            </w:pPr>
          </w:p>
          <w:p w14:paraId="6C688A5B" w14:textId="77777777" w:rsidR="00E07691" w:rsidRPr="00F67F8D" w:rsidRDefault="00E07691" w:rsidP="00F67F8D">
            <w:pPr>
              <w:jc w:val="center"/>
            </w:pPr>
            <w:r w:rsidRPr="00F67F8D">
              <w:t>5</w:t>
            </w:r>
          </w:p>
        </w:tc>
        <w:tc>
          <w:tcPr>
            <w:tcW w:w="1047" w:type="dxa"/>
          </w:tcPr>
          <w:p w14:paraId="0190B515" w14:textId="77777777" w:rsidR="00E07691" w:rsidRPr="00F67F8D" w:rsidRDefault="00E07691" w:rsidP="00F67F8D">
            <w:pPr>
              <w:jc w:val="center"/>
            </w:pPr>
          </w:p>
          <w:p w14:paraId="277F8906" w14:textId="77777777" w:rsidR="00E07691" w:rsidRPr="00F67F8D" w:rsidRDefault="00E07691" w:rsidP="00F67F8D">
            <w:pPr>
              <w:jc w:val="center"/>
            </w:pPr>
            <w:r w:rsidRPr="00F67F8D">
              <w:t>3.12</w:t>
            </w:r>
          </w:p>
        </w:tc>
        <w:tc>
          <w:tcPr>
            <w:tcW w:w="993" w:type="dxa"/>
          </w:tcPr>
          <w:p w14:paraId="62B86CF7" w14:textId="77777777" w:rsidR="00E07691" w:rsidRPr="00F67F8D" w:rsidRDefault="00E07691" w:rsidP="00F67F8D">
            <w:pPr>
              <w:jc w:val="center"/>
            </w:pPr>
          </w:p>
          <w:p w14:paraId="58393781" w14:textId="77777777" w:rsidR="00E07691" w:rsidRPr="00F67F8D" w:rsidRDefault="00E07691" w:rsidP="00F67F8D">
            <w:pPr>
              <w:jc w:val="center"/>
            </w:pPr>
            <w:r w:rsidRPr="00F67F8D">
              <w:t>1.04</w:t>
            </w:r>
          </w:p>
        </w:tc>
        <w:tc>
          <w:tcPr>
            <w:tcW w:w="992" w:type="dxa"/>
          </w:tcPr>
          <w:p w14:paraId="26132416" w14:textId="77777777" w:rsidR="00E07691" w:rsidRPr="00F67F8D" w:rsidRDefault="00E07691" w:rsidP="00F67F8D">
            <w:pPr>
              <w:jc w:val="center"/>
            </w:pPr>
          </w:p>
        </w:tc>
      </w:tr>
      <w:tr w:rsidR="00E07691" w:rsidRPr="00D516C8" w14:paraId="359A3D5E" w14:textId="77777777" w:rsidTr="00F67F8D">
        <w:trPr>
          <w:trHeight w:val="528"/>
        </w:trPr>
        <w:tc>
          <w:tcPr>
            <w:tcW w:w="3397" w:type="dxa"/>
          </w:tcPr>
          <w:p w14:paraId="33552967" w14:textId="77777777" w:rsidR="00E07691" w:rsidRPr="00F67F8D" w:rsidRDefault="00E07691" w:rsidP="00F67F8D">
            <w:pPr>
              <w:rPr>
                <w:b/>
              </w:rPr>
            </w:pPr>
            <w:r w:rsidRPr="00F67F8D">
              <w:t>No tengo las claves y contraseñas para usar el Internet</w:t>
            </w:r>
          </w:p>
        </w:tc>
        <w:tc>
          <w:tcPr>
            <w:tcW w:w="993" w:type="dxa"/>
          </w:tcPr>
          <w:p w14:paraId="65222CE8" w14:textId="77777777" w:rsidR="00E07691" w:rsidRPr="00F67F8D" w:rsidRDefault="00E07691" w:rsidP="00F67F8D">
            <w:pPr>
              <w:jc w:val="center"/>
            </w:pPr>
          </w:p>
          <w:p w14:paraId="6B21ADF9" w14:textId="77777777" w:rsidR="00E07691" w:rsidRPr="00F67F8D" w:rsidRDefault="00B23677" w:rsidP="00F67F8D">
            <w:pPr>
              <w:jc w:val="center"/>
            </w:pPr>
            <w:r w:rsidRPr="00F67F8D">
              <w:t>290</w:t>
            </w:r>
          </w:p>
        </w:tc>
        <w:tc>
          <w:tcPr>
            <w:tcW w:w="992" w:type="dxa"/>
          </w:tcPr>
          <w:p w14:paraId="061C26AB" w14:textId="77777777" w:rsidR="00E07691" w:rsidRPr="00F67F8D" w:rsidRDefault="00E07691" w:rsidP="00F67F8D">
            <w:pPr>
              <w:jc w:val="center"/>
            </w:pPr>
          </w:p>
          <w:p w14:paraId="01040F52" w14:textId="77777777" w:rsidR="00E07691" w:rsidRPr="00F67F8D" w:rsidRDefault="00E07691" w:rsidP="00F67F8D">
            <w:pPr>
              <w:jc w:val="center"/>
            </w:pPr>
            <w:r w:rsidRPr="00F67F8D">
              <w:t>1</w:t>
            </w:r>
          </w:p>
        </w:tc>
        <w:tc>
          <w:tcPr>
            <w:tcW w:w="937" w:type="dxa"/>
          </w:tcPr>
          <w:p w14:paraId="13CC5BD0" w14:textId="77777777" w:rsidR="00E07691" w:rsidRPr="00F67F8D" w:rsidRDefault="00E07691" w:rsidP="00F67F8D">
            <w:pPr>
              <w:jc w:val="center"/>
            </w:pPr>
          </w:p>
          <w:p w14:paraId="21EAF5AF" w14:textId="77777777" w:rsidR="00E07691" w:rsidRPr="00F67F8D" w:rsidRDefault="00E07691" w:rsidP="00F67F8D">
            <w:pPr>
              <w:jc w:val="center"/>
            </w:pPr>
            <w:r w:rsidRPr="00F67F8D">
              <w:t>5</w:t>
            </w:r>
          </w:p>
        </w:tc>
        <w:tc>
          <w:tcPr>
            <w:tcW w:w="1047" w:type="dxa"/>
          </w:tcPr>
          <w:p w14:paraId="4DE0059D" w14:textId="77777777" w:rsidR="00E07691" w:rsidRPr="00F67F8D" w:rsidRDefault="00E07691" w:rsidP="00F67F8D">
            <w:pPr>
              <w:jc w:val="center"/>
            </w:pPr>
          </w:p>
          <w:p w14:paraId="264441B9" w14:textId="77777777" w:rsidR="00E07691" w:rsidRPr="00F67F8D" w:rsidRDefault="00E07691" w:rsidP="00F67F8D">
            <w:pPr>
              <w:jc w:val="center"/>
            </w:pPr>
            <w:r w:rsidRPr="00F67F8D">
              <w:t>2.26</w:t>
            </w:r>
          </w:p>
        </w:tc>
        <w:tc>
          <w:tcPr>
            <w:tcW w:w="993" w:type="dxa"/>
            <w:shd w:val="clear" w:color="auto" w:fill="F2F2F2" w:themeFill="background1" w:themeFillShade="F2"/>
          </w:tcPr>
          <w:p w14:paraId="239A24BC" w14:textId="77777777" w:rsidR="00E07691" w:rsidRPr="00F67F8D" w:rsidRDefault="00E07691" w:rsidP="00F67F8D">
            <w:pPr>
              <w:jc w:val="center"/>
            </w:pPr>
          </w:p>
          <w:p w14:paraId="6B80018F" w14:textId="77777777" w:rsidR="00E07691" w:rsidRPr="00212356" w:rsidRDefault="00E07691" w:rsidP="00F67F8D">
            <w:pPr>
              <w:jc w:val="center"/>
            </w:pPr>
            <w:r w:rsidRPr="00F67F8D">
              <w:t>1.88</w:t>
            </w:r>
          </w:p>
        </w:tc>
        <w:tc>
          <w:tcPr>
            <w:tcW w:w="992" w:type="dxa"/>
          </w:tcPr>
          <w:p w14:paraId="28C8ACCF" w14:textId="77777777" w:rsidR="00E07691" w:rsidRPr="00212356" w:rsidRDefault="00E07691" w:rsidP="00F67F8D">
            <w:pPr>
              <w:jc w:val="center"/>
            </w:pPr>
          </w:p>
        </w:tc>
      </w:tr>
    </w:tbl>
    <w:p w14:paraId="6AC69D05" w14:textId="2444D01E" w:rsidR="00724DC0" w:rsidRDefault="00651E6E" w:rsidP="00D516C8">
      <w:pPr>
        <w:spacing w:line="360" w:lineRule="auto"/>
        <w:jc w:val="center"/>
      </w:pPr>
      <w:r>
        <w:t xml:space="preserve">Fuente: </w:t>
      </w:r>
      <w:r w:rsidR="00E24285">
        <w:t xml:space="preserve">Elaboración propia con base en </w:t>
      </w:r>
      <w:r w:rsidR="00E5548A" w:rsidRPr="00E5548A">
        <w:t xml:space="preserve">Contreras y León </w:t>
      </w:r>
      <w:r w:rsidR="00E5548A">
        <w:t>(</w:t>
      </w:r>
      <w:r w:rsidR="00E5548A" w:rsidRPr="00E5548A">
        <w:t>2019</w:t>
      </w:r>
      <w:r w:rsidR="00E5548A">
        <w:t>),</w:t>
      </w:r>
      <w:r w:rsidR="00E5548A" w:rsidRPr="00E5548A">
        <w:t xml:space="preserve"> León </w:t>
      </w:r>
      <w:r w:rsidR="00E5548A" w:rsidRPr="00212356">
        <w:rPr>
          <w:i/>
          <w:iCs/>
        </w:rPr>
        <w:t>et al</w:t>
      </w:r>
      <w:r w:rsidR="00E5548A" w:rsidRPr="00E5548A">
        <w:t xml:space="preserve">. </w:t>
      </w:r>
      <w:r w:rsidR="00E5548A">
        <w:t>(</w:t>
      </w:r>
      <w:r w:rsidR="00E5548A" w:rsidRPr="00E5548A">
        <w:t>2014, 2015</w:t>
      </w:r>
      <w:r w:rsidR="00E5548A">
        <w:t xml:space="preserve">), León </w:t>
      </w:r>
      <w:r w:rsidR="00E5548A">
        <w:rPr>
          <w:i/>
          <w:iCs/>
        </w:rPr>
        <w:t xml:space="preserve">et al. </w:t>
      </w:r>
      <w:r w:rsidR="00E5548A">
        <w:t>(2016) y</w:t>
      </w:r>
      <w:r w:rsidR="00E24285">
        <w:rPr>
          <w:i/>
          <w:iCs/>
        </w:rPr>
        <w:t xml:space="preserve"> </w:t>
      </w:r>
      <w:r w:rsidR="00791C56">
        <w:t>Contreras</w:t>
      </w:r>
      <w:r>
        <w:t xml:space="preserve"> (2019</w:t>
      </w:r>
      <w:r w:rsidR="003F4D3A">
        <w:t>a, 2019c</w:t>
      </w:r>
      <w:r>
        <w:t>)</w:t>
      </w:r>
      <w:r w:rsidR="003F4D3A">
        <w:t>.</w:t>
      </w:r>
    </w:p>
    <w:p w14:paraId="6082C293" w14:textId="77777777" w:rsidR="00ED667D" w:rsidRDefault="00ED667D" w:rsidP="00D516C8">
      <w:pPr>
        <w:spacing w:line="360" w:lineRule="auto"/>
        <w:jc w:val="center"/>
      </w:pPr>
    </w:p>
    <w:p w14:paraId="136F61B0" w14:textId="0384EC88" w:rsidR="00ED667D" w:rsidRDefault="00E63280" w:rsidP="00D516C8">
      <w:pPr>
        <w:spacing w:line="360" w:lineRule="auto"/>
        <w:ind w:firstLine="708"/>
        <w:jc w:val="both"/>
      </w:pPr>
      <w:r>
        <w:lastRenderedPageBreak/>
        <w:t>La tabla 2</w:t>
      </w:r>
      <w:r w:rsidR="00692179">
        <w:t xml:space="preserve"> presenta los resultados de la adecuación de </w:t>
      </w:r>
      <w:r w:rsidR="0050567F">
        <w:t>KMO</w:t>
      </w:r>
      <w:r w:rsidR="00692179">
        <w:t xml:space="preserve"> y el test de esfericidad de </w:t>
      </w:r>
      <w:proofErr w:type="spellStart"/>
      <w:r w:rsidR="00692179">
        <w:t>Barlett</w:t>
      </w:r>
      <w:proofErr w:type="spellEnd"/>
      <w:r w:rsidR="00692179">
        <w:t xml:space="preserve">, donde fue posible observar la pertinencia y factibilidad de realizar el AFE, al obtener datos consistentes y adecuados, según la teoría estadística. </w:t>
      </w:r>
    </w:p>
    <w:p w14:paraId="4A6F3D06" w14:textId="77777777" w:rsidR="00D516C8" w:rsidRPr="00692179" w:rsidRDefault="00D516C8" w:rsidP="00D516C8">
      <w:pPr>
        <w:spacing w:line="360" w:lineRule="auto"/>
        <w:ind w:firstLine="708"/>
        <w:jc w:val="both"/>
      </w:pPr>
    </w:p>
    <w:p w14:paraId="33036013" w14:textId="77777777" w:rsidR="00692179" w:rsidRPr="00A95B9F" w:rsidRDefault="00ED667D" w:rsidP="00D516C8">
      <w:pPr>
        <w:shd w:val="clear" w:color="auto" w:fill="FFFFFF"/>
        <w:spacing w:line="360" w:lineRule="auto"/>
        <w:jc w:val="center"/>
        <w:rPr>
          <w:b/>
          <w:bCs/>
          <w:color w:val="000000"/>
          <w:lang w:eastAsia="es-MX"/>
        </w:rPr>
      </w:pPr>
      <w:r w:rsidRPr="00A95B9F">
        <w:rPr>
          <w:b/>
          <w:bCs/>
          <w:color w:val="000000"/>
          <w:lang w:eastAsia="es-MX"/>
        </w:rPr>
        <w:t>Tabla 2.</w:t>
      </w:r>
      <w:r w:rsidR="00692179">
        <w:rPr>
          <w:b/>
          <w:bCs/>
          <w:color w:val="000000"/>
          <w:lang w:eastAsia="es-MX"/>
        </w:rPr>
        <w:t xml:space="preserve"> </w:t>
      </w:r>
      <w:r w:rsidR="00692179" w:rsidRPr="00212356">
        <w:rPr>
          <w:color w:val="000000"/>
          <w:lang w:eastAsia="es-MX"/>
        </w:rPr>
        <w:t>Test</w:t>
      </w:r>
      <w:r w:rsidRPr="00212356">
        <w:rPr>
          <w:color w:val="000000"/>
          <w:lang w:eastAsia="es-MX"/>
        </w:rPr>
        <w:t xml:space="preserve"> de esfericidad de </w:t>
      </w:r>
      <w:proofErr w:type="spellStart"/>
      <w:r w:rsidRPr="00212356">
        <w:rPr>
          <w:color w:val="000000"/>
          <w:lang w:eastAsia="es-MX"/>
        </w:rPr>
        <w:t>Barlett</w:t>
      </w:r>
      <w:proofErr w:type="spellEnd"/>
      <w:r w:rsidRPr="00212356">
        <w:rPr>
          <w:color w:val="000000"/>
          <w:lang w:eastAsia="es-MX"/>
        </w:rPr>
        <w:t xml:space="preserve"> y prueba de KMO</w:t>
      </w:r>
    </w:p>
    <w:tbl>
      <w:tblPr>
        <w:tblStyle w:val="Tablaconcuadrcula"/>
        <w:tblW w:w="0" w:type="auto"/>
        <w:tblLook w:val="04A0" w:firstRow="1" w:lastRow="0" w:firstColumn="1" w:lastColumn="0" w:noHBand="0" w:noVBand="1"/>
      </w:tblPr>
      <w:tblGrid>
        <w:gridCol w:w="2942"/>
        <w:gridCol w:w="2943"/>
        <w:gridCol w:w="2943"/>
      </w:tblGrid>
      <w:tr w:rsidR="00A95B9F" w14:paraId="36F36F6F" w14:textId="77777777" w:rsidTr="00067AE0">
        <w:tc>
          <w:tcPr>
            <w:tcW w:w="5885" w:type="dxa"/>
            <w:gridSpan w:val="2"/>
          </w:tcPr>
          <w:p w14:paraId="23898927" w14:textId="56563AEE" w:rsidR="00A95B9F" w:rsidRPr="00115CE2" w:rsidRDefault="00A95B9F" w:rsidP="00D516C8">
            <w:pPr>
              <w:spacing w:line="360" w:lineRule="auto"/>
            </w:pPr>
            <w:r w:rsidRPr="00115CE2">
              <w:t xml:space="preserve">Medida de adecuación muestral de </w:t>
            </w:r>
            <w:r w:rsidR="00115CE2" w:rsidRPr="00115CE2">
              <w:t>KMO</w:t>
            </w:r>
          </w:p>
          <w:p w14:paraId="6E5F653F" w14:textId="77777777" w:rsidR="00A95B9F" w:rsidRPr="00A95B9F" w:rsidRDefault="00A95B9F" w:rsidP="00D516C8">
            <w:pPr>
              <w:spacing w:line="360" w:lineRule="auto"/>
              <w:rPr>
                <w:lang w:eastAsia="es-MX"/>
              </w:rPr>
            </w:pPr>
            <w:r>
              <w:t xml:space="preserve"> </w:t>
            </w:r>
          </w:p>
        </w:tc>
        <w:tc>
          <w:tcPr>
            <w:tcW w:w="2943" w:type="dxa"/>
          </w:tcPr>
          <w:p w14:paraId="5CBC180C" w14:textId="451F964D" w:rsidR="00A95B9F" w:rsidRDefault="00115CE2" w:rsidP="00D516C8">
            <w:pPr>
              <w:spacing w:line="360" w:lineRule="auto"/>
              <w:jc w:val="center"/>
              <w:rPr>
                <w:color w:val="000000"/>
                <w:lang w:eastAsia="es-MX"/>
              </w:rPr>
            </w:pPr>
            <w:r>
              <w:rPr>
                <w:color w:val="000000"/>
                <w:lang w:eastAsia="es-MX"/>
              </w:rPr>
              <w:t>0.</w:t>
            </w:r>
            <w:r w:rsidR="00A95B9F">
              <w:rPr>
                <w:color w:val="000000"/>
                <w:lang w:eastAsia="es-MX"/>
              </w:rPr>
              <w:t>861</w:t>
            </w:r>
          </w:p>
        </w:tc>
      </w:tr>
      <w:tr w:rsidR="00A95B9F" w14:paraId="6FDB0633" w14:textId="77777777" w:rsidTr="00A95B9F">
        <w:tc>
          <w:tcPr>
            <w:tcW w:w="2942" w:type="dxa"/>
          </w:tcPr>
          <w:p w14:paraId="3406BE75" w14:textId="77777777" w:rsidR="00A95B9F" w:rsidRDefault="00A95B9F" w:rsidP="00D516C8">
            <w:pPr>
              <w:spacing w:line="360" w:lineRule="auto"/>
              <w:jc w:val="center"/>
              <w:rPr>
                <w:color w:val="000000"/>
                <w:lang w:eastAsia="es-MX"/>
              </w:rPr>
            </w:pPr>
            <w:r>
              <w:rPr>
                <w:color w:val="000000"/>
                <w:lang w:eastAsia="es-MX"/>
              </w:rPr>
              <w:t xml:space="preserve">Prueba de esfericidad de </w:t>
            </w:r>
            <w:proofErr w:type="spellStart"/>
            <w:r>
              <w:rPr>
                <w:color w:val="000000"/>
                <w:lang w:eastAsia="es-MX"/>
              </w:rPr>
              <w:t>Barlett</w:t>
            </w:r>
            <w:proofErr w:type="spellEnd"/>
          </w:p>
        </w:tc>
        <w:tc>
          <w:tcPr>
            <w:tcW w:w="2943" w:type="dxa"/>
          </w:tcPr>
          <w:p w14:paraId="01C54CC6" w14:textId="67D5D9A4" w:rsidR="00A95B9F" w:rsidRDefault="00115CE2" w:rsidP="00D516C8">
            <w:pPr>
              <w:spacing w:line="360" w:lineRule="auto"/>
              <w:contextualSpacing/>
              <w:jc w:val="center"/>
              <w:rPr>
                <w:color w:val="000000"/>
                <w:lang w:eastAsia="es-MX"/>
              </w:rPr>
            </w:pPr>
            <w:r>
              <w:rPr>
                <w:color w:val="000000"/>
                <w:lang w:eastAsia="es-MX"/>
              </w:rPr>
              <w:t xml:space="preserve">Ji al </w:t>
            </w:r>
            <w:r w:rsidR="00A95B9F">
              <w:rPr>
                <w:color w:val="000000"/>
                <w:lang w:eastAsia="es-MX"/>
              </w:rPr>
              <w:t>cuadrado aproximado</w:t>
            </w:r>
          </w:p>
          <w:p w14:paraId="091EF93C" w14:textId="77777777" w:rsidR="00A95B9F" w:rsidRDefault="00A95B9F" w:rsidP="00D516C8">
            <w:pPr>
              <w:spacing w:line="360" w:lineRule="auto"/>
              <w:contextualSpacing/>
              <w:jc w:val="center"/>
              <w:rPr>
                <w:color w:val="000000"/>
                <w:lang w:eastAsia="es-MX"/>
              </w:rPr>
            </w:pPr>
            <w:proofErr w:type="spellStart"/>
            <w:r>
              <w:rPr>
                <w:color w:val="000000"/>
                <w:lang w:eastAsia="es-MX"/>
              </w:rPr>
              <w:t>Gl</w:t>
            </w:r>
            <w:proofErr w:type="spellEnd"/>
          </w:p>
          <w:p w14:paraId="044C3A36" w14:textId="77777777" w:rsidR="00A95B9F" w:rsidRDefault="00A95B9F" w:rsidP="00D516C8">
            <w:pPr>
              <w:spacing w:line="360" w:lineRule="auto"/>
              <w:contextualSpacing/>
              <w:jc w:val="center"/>
              <w:rPr>
                <w:color w:val="000000"/>
                <w:lang w:eastAsia="es-MX"/>
              </w:rPr>
            </w:pPr>
            <w:r>
              <w:rPr>
                <w:color w:val="000000"/>
                <w:lang w:eastAsia="es-MX"/>
              </w:rPr>
              <w:t>Sig.</w:t>
            </w:r>
          </w:p>
          <w:p w14:paraId="7B61D1B1" w14:textId="77777777" w:rsidR="00A95B9F" w:rsidRDefault="00A95B9F" w:rsidP="00D516C8">
            <w:pPr>
              <w:spacing w:line="360" w:lineRule="auto"/>
              <w:jc w:val="center"/>
              <w:rPr>
                <w:color w:val="000000"/>
                <w:lang w:eastAsia="es-MX"/>
              </w:rPr>
            </w:pPr>
          </w:p>
        </w:tc>
        <w:tc>
          <w:tcPr>
            <w:tcW w:w="2943" w:type="dxa"/>
          </w:tcPr>
          <w:p w14:paraId="72B66B10" w14:textId="77777777" w:rsidR="00A95B9F" w:rsidRDefault="00A95B9F" w:rsidP="00D516C8">
            <w:pPr>
              <w:spacing w:line="360" w:lineRule="auto"/>
              <w:contextualSpacing/>
              <w:jc w:val="center"/>
              <w:rPr>
                <w:color w:val="000000"/>
                <w:lang w:eastAsia="es-MX"/>
              </w:rPr>
            </w:pPr>
            <w:r>
              <w:rPr>
                <w:color w:val="000000"/>
                <w:lang w:eastAsia="es-MX"/>
              </w:rPr>
              <w:t>2246,341</w:t>
            </w:r>
          </w:p>
          <w:p w14:paraId="5B36302F" w14:textId="77777777" w:rsidR="00A95B9F" w:rsidRDefault="00A95B9F" w:rsidP="00D516C8">
            <w:pPr>
              <w:spacing w:line="360" w:lineRule="auto"/>
              <w:contextualSpacing/>
              <w:jc w:val="center"/>
              <w:rPr>
                <w:color w:val="000000"/>
                <w:lang w:eastAsia="es-MX"/>
              </w:rPr>
            </w:pPr>
            <w:r>
              <w:rPr>
                <w:color w:val="000000"/>
                <w:lang w:eastAsia="es-MX"/>
              </w:rPr>
              <w:t>64</w:t>
            </w:r>
          </w:p>
          <w:p w14:paraId="48E36027" w14:textId="77777777" w:rsidR="00A95B9F" w:rsidRDefault="00A95B9F" w:rsidP="00D516C8">
            <w:pPr>
              <w:spacing w:line="360" w:lineRule="auto"/>
              <w:contextualSpacing/>
              <w:jc w:val="center"/>
              <w:rPr>
                <w:color w:val="000000"/>
                <w:lang w:eastAsia="es-MX"/>
              </w:rPr>
            </w:pPr>
            <w:r>
              <w:rPr>
                <w:color w:val="000000"/>
                <w:lang w:eastAsia="es-MX"/>
              </w:rPr>
              <w:t>.000</w:t>
            </w:r>
          </w:p>
          <w:p w14:paraId="55EC9348" w14:textId="77777777" w:rsidR="00A95B9F" w:rsidRDefault="00A95B9F" w:rsidP="00D516C8">
            <w:pPr>
              <w:spacing w:line="360" w:lineRule="auto"/>
              <w:jc w:val="center"/>
              <w:rPr>
                <w:color w:val="000000"/>
                <w:lang w:eastAsia="es-MX"/>
              </w:rPr>
            </w:pPr>
          </w:p>
        </w:tc>
      </w:tr>
    </w:tbl>
    <w:p w14:paraId="05449DD2" w14:textId="5AAE531A" w:rsidR="00315855" w:rsidRPr="00702BEB" w:rsidRDefault="00A95B9F" w:rsidP="00D516C8">
      <w:pPr>
        <w:shd w:val="clear" w:color="auto" w:fill="FFFFFF"/>
        <w:spacing w:line="360" w:lineRule="auto"/>
        <w:jc w:val="center"/>
        <w:rPr>
          <w:color w:val="000000"/>
          <w:lang w:eastAsia="es-MX"/>
        </w:rPr>
      </w:pPr>
      <w:r>
        <w:rPr>
          <w:color w:val="000000"/>
          <w:lang w:eastAsia="es-MX"/>
        </w:rPr>
        <w:t xml:space="preserve">Fuente: </w:t>
      </w:r>
      <w:r w:rsidR="00A66173">
        <w:rPr>
          <w:color w:val="000000"/>
          <w:lang w:eastAsia="es-MX"/>
        </w:rPr>
        <w:t xml:space="preserve">Elaboración </w:t>
      </w:r>
      <w:r>
        <w:rPr>
          <w:color w:val="000000"/>
          <w:lang w:eastAsia="es-MX"/>
        </w:rPr>
        <w:t>propia</w:t>
      </w:r>
    </w:p>
    <w:p w14:paraId="0EB56D70" w14:textId="77777777" w:rsidR="00D516C8" w:rsidRDefault="00D516C8" w:rsidP="00D516C8">
      <w:pPr>
        <w:spacing w:line="360" w:lineRule="auto"/>
        <w:jc w:val="center"/>
        <w:rPr>
          <w:b/>
          <w:sz w:val="28"/>
          <w:szCs w:val="28"/>
        </w:rPr>
      </w:pPr>
    </w:p>
    <w:p w14:paraId="572A5D58" w14:textId="6CB6FE8F" w:rsidR="00651E6E" w:rsidRPr="00330DA0" w:rsidRDefault="00651E6E" w:rsidP="00AA7D7A">
      <w:pPr>
        <w:spacing w:line="360" w:lineRule="auto"/>
        <w:jc w:val="center"/>
        <w:rPr>
          <w:rFonts w:ascii="Verdana" w:hAnsi="Verdana"/>
          <w:b/>
          <w:sz w:val="22"/>
          <w:szCs w:val="22"/>
        </w:rPr>
      </w:pPr>
      <w:r w:rsidRPr="00863E86">
        <w:rPr>
          <w:b/>
          <w:sz w:val="28"/>
          <w:szCs w:val="28"/>
        </w:rPr>
        <w:t>Análisis del modelo estructural</w:t>
      </w:r>
    </w:p>
    <w:p w14:paraId="6C980D36" w14:textId="5780CBA3" w:rsidR="00651E6E" w:rsidRPr="00651E6E" w:rsidRDefault="00651E6E" w:rsidP="00D516C8">
      <w:pPr>
        <w:spacing w:line="360" w:lineRule="auto"/>
        <w:ind w:firstLine="708"/>
        <w:jc w:val="both"/>
      </w:pPr>
      <w:r w:rsidRPr="00651E6E">
        <w:t xml:space="preserve">La </w:t>
      </w:r>
      <w:r w:rsidR="00115CE2">
        <w:t>f</w:t>
      </w:r>
      <w:r w:rsidR="00115CE2" w:rsidRPr="00651E6E">
        <w:t xml:space="preserve">igura </w:t>
      </w:r>
      <w:r w:rsidRPr="00651E6E">
        <w:t xml:space="preserve">1 muestra el modelo estructural del estudio. En él se puede apreciar que el factor </w:t>
      </w:r>
      <w:r w:rsidR="006A7DD2">
        <w:t>S</w:t>
      </w:r>
      <w:r w:rsidRPr="00651E6E">
        <w:t xml:space="preserve">ocialización está formado por las escalas de </w:t>
      </w:r>
      <w:r w:rsidR="00B51596">
        <w:t>I</w:t>
      </w:r>
      <w:r w:rsidR="00B51596" w:rsidRPr="00651E6E">
        <w:t xml:space="preserve">nteracción </w:t>
      </w:r>
      <w:r w:rsidRPr="00651E6E">
        <w:t>virtual con los pares con un puntaje factorial (PF</w:t>
      </w:r>
      <w:r w:rsidR="00B51596">
        <w:t xml:space="preserve"> </w:t>
      </w:r>
      <w:r w:rsidRPr="00651E6E">
        <w:t>=</w:t>
      </w:r>
      <w:r w:rsidR="00B51596">
        <w:t xml:space="preserve"> 0</w:t>
      </w:r>
      <w:r w:rsidRPr="00651E6E">
        <w:t xml:space="preserve">.79), </w:t>
      </w:r>
      <w:r w:rsidR="00B51596">
        <w:t>I</w:t>
      </w:r>
      <w:r w:rsidR="00B51596" w:rsidRPr="00651E6E">
        <w:t xml:space="preserve">nteracción </w:t>
      </w:r>
      <w:r w:rsidRPr="00651E6E">
        <w:t>virtual con los padres (PF</w:t>
      </w:r>
      <w:r w:rsidR="00B51596">
        <w:t xml:space="preserve"> </w:t>
      </w:r>
      <w:r w:rsidRPr="00651E6E">
        <w:t>=</w:t>
      </w:r>
      <w:r w:rsidR="00B51596">
        <w:t xml:space="preserve"> </w:t>
      </w:r>
      <w:r w:rsidRPr="00651E6E">
        <w:t xml:space="preserve">.74), </w:t>
      </w:r>
      <w:r w:rsidR="00B51596">
        <w:t>I</w:t>
      </w:r>
      <w:r w:rsidR="00B51596" w:rsidRPr="00651E6E">
        <w:t xml:space="preserve">nteracción </w:t>
      </w:r>
      <w:r w:rsidRPr="00651E6E">
        <w:t>virtual con personas desconocidas (PF</w:t>
      </w:r>
      <w:r w:rsidR="00B51596">
        <w:t xml:space="preserve"> </w:t>
      </w:r>
      <w:r w:rsidRPr="00651E6E">
        <w:t>=</w:t>
      </w:r>
      <w:r w:rsidR="00B51596">
        <w:t xml:space="preserve"> 0</w:t>
      </w:r>
      <w:r w:rsidRPr="00651E6E">
        <w:t xml:space="preserve">.68) e </w:t>
      </w:r>
      <w:r w:rsidR="00B51596">
        <w:t>I</w:t>
      </w:r>
      <w:r w:rsidR="00B51596" w:rsidRPr="00651E6E">
        <w:t xml:space="preserve">nteracción </w:t>
      </w:r>
      <w:r w:rsidRPr="00651E6E">
        <w:t>virtual con personas conocidas (PF</w:t>
      </w:r>
      <w:r w:rsidR="00B51596">
        <w:t xml:space="preserve"> </w:t>
      </w:r>
      <w:r w:rsidRPr="00651E6E">
        <w:t>=</w:t>
      </w:r>
      <w:r w:rsidR="00B51596">
        <w:t xml:space="preserve"> 0</w:t>
      </w:r>
      <w:r w:rsidRPr="00651E6E">
        <w:t xml:space="preserve">.66). Asimismo, el factor </w:t>
      </w:r>
      <w:r w:rsidR="006A7DD2">
        <w:t>H</w:t>
      </w:r>
      <w:r w:rsidRPr="00651E6E">
        <w:t xml:space="preserve">ábitos de consumo se formó con las escalas de </w:t>
      </w:r>
      <w:r w:rsidR="00B51596">
        <w:t>A</w:t>
      </w:r>
      <w:r w:rsidR="00B51596" w:rsidRPr="00651E6E">
        <w:t xml:space="preserve">cceso </w:t>
      </w:r>
      <w:r w:rsidRPr="00651E6E">
        <w:t>involuntario a contenidos inapropiados (PF</w:t>
      </w:r>
      <w:r w:rsidR="00B51596">
        <w:t xml:space="preserve"> </w:t>
      </w:r>
      <w:r w:rsidRPr="00651E6E">
        <w:t>=</w:t>
      </w:r>
      <w:r w:rsidR="00B51596">
        <w:t xml:space="preserve"> 0</w:t>
      </w:r>
      <w:r w:rsidRPr="00651E6E">
        <w:t xml:space="preserve">.62), </w:t>
      </w:r>
      <w:r w:rsidR="00B51596">
        <w:t>A</w:t>
      </w:r>
      <w:r w:rsidR="00B51596" w:rsidRPr="00651E6E">
        <w:t xml:space="preserve">cceso </w:t>
      </w:r>
      <w:r w:rsidRPr="00651E6E">
        <w:t>involuntario a conductas inapropiadas por terceras personas (PF</w:t>
      </w:r>
      <w:r w:rsidR="00B51596">
        <w:t xml:space="preserve"> </w:t>
      </w:r>
      <w:r w:rsidRPr="00651E6E">
        <w:t>=</w:t>
      </w:r>
      <w:r w:rsidR="00B51596">
        <w:t xml:space="preserve"> 0</w:t>
      </w:r>
      <w:r w:rsidRPr="00651E6E">
        <w:t xml:space="preserve">.67), </w:t>
      </w:r>
      <w:r w:rsidR="00B51596">
        <w:t>A</w:t>
      </w:r>
      <w:r w:rsidR="00B51596" w:rsidRPr="00651E6E">
        <w:t xml:space="preserve">cceso </w:t>
      </w:r>
      <w:r w:rsidRPr="00651E6E">
        <w:t>voluntario a contenidos inapropiados (PF</w:t>
      </w:r>
      <w:r w:rsidR="00B51596">
        <w:t xml:space="preserve"> </w:t>
      </w:r>
      <w:r w:rsidRPr="00651E6E">
        <w:t>=</w:t>
      </w:r>
      <w:r w:rsidR="00B51596">
        <w:t xml:space="preserve"> 0</w:t>
      </w:r>
      <w:r w:rsidRPr="00651E6E">
        <w:t xml:space="preserve">.27) y </w:t>
      </w:r>
      <w:r w:rsidR="00B51596">
        <w:t>A</w:t>
      </w:r>
      <w:r w:rsidR="00B51596" w:rsidRPr="00651E6E">
        <w:t xml:space="preserve">cceso </w:t>
      </w:r>
      <w:r w:rsidRPr="00651E6E">
        <w:t>voluntario a conductas inapropiadas por terceras personas (PF</w:t>
      </w:r>
      <w:r w:rsidR="00B51596">
        <w:t xml:space="preserve"> </w:t>
      </w:r>
      <w:r w:rsidRPr="00651E6E">
        <w:t>=</w:t>
      </w:r>
      <w:r w:rsidR="00B51596">
        <w:t xml:space="preserve"> 0</w:t>
      </w:r>
      <w:r w:rsidRPr="00651E6E">
        <w:t xml:space="preserve">.29). El factor de </w:t>
      </w:r>
      <w:r w:rsidR="006A7DD2">
        <w:t>D</w:t>
      </w:r>
      <w:r w:rsidR="006A7DD2" w:rsidRPr="00651E6E">
        <w:t xml:space="preserve">erechos </w:t>
      </w:r>
      <w:r w:rsidRPr="00651E6E">
        <w:t xml:space="preserve">fundamentales se formó con las escalas de </w:t>
      </w:r>
      <w:r w:rsidR="00B51596">
        <w:t>P</w:t>
      </w:r>
      <w:r w:rsidR="00B51596" w:rsidRPr="00651E6E">
        <w:t xml:space="preserve">rotección </w:t>
      </w:r>
      <w:r w:rsidRPr="00651E6E">
        <w:t>de los menores contra el abuso (PF</w:t>
      </w:r>
      <w:r w:rsidR="00B51596">
        <w:t xml:space="preserve"> </w:t>
      </w:r>
      <w:r w:rsidRPr="00651E6E">
        <w:t>=</w:t>
      </w:r>
      <w:r w:rsidR="00B51596">
        <w:t xml:space="preserve"> 0</w:t>
      </w:r>
      <w:r w:rsidRPr="00651E6E">
        <w:t xml:space="preserve">.44), </w:t>
      </w:r>
      <w:r w:rsidR="00B51596">
        <w:t>A</w:t>
      </w:r>
      <w:r w:rsidR="00B51596" w:rsidRPr="00651E6E">
        <w:t xml:space="preserve">cceso </w:t>
      </w:r>
      <w:r w:rsidRPr="00651E6E">
        <w:t>a la información (PF</w:t>
      </w:r>
      <w:r w:rsidR="00B51596">
        <w:t xml:space="preserve"> </w:t>
      </w:r>
      <w:r w:rsidRPr="00651E6E">
        <w:t>=</w:t>
      </w:r>
      <w:r w:rsidR="00B51596">
        <w:t xml:space="preserve"> 0</w:t>
      </w:r>
      <w:r w:rsidRPr="00651E6E">
        <w:t xml:space="preserve">.52), </w:t>
      </w:r>
      <w:r w:rsidR="00B51596">
        <w:t>L</w:t>
      </w:r>
      <w:r w:rsidR="00B51596" w:rsidRPr="00651E6E">
        <w:t xml:space="preserve">ibre </w:t>
      </w:r>
      <w:r w:rsidRPr="00651E6E">
        <w:t>expresión y asociación (PF</w:t>
      </w:r>
      <w:r w:rsidR="00B51596">
        <w:t xml:space="preserve"> </w:t>
      </w:r>
      <w:r w:rsidRPr="00651E6E">
        <w:t>=</w:t>
      </w:r>
      <w:r w:rsidR="00B51596">
        <w:t xml:space="preserve"> 0</w:t>
      </w:r>
      <w:r w:rsidRPr="00651E6E">
        <w:t xml:space="preserve">.56), </w:t>
      </w:r>
      <w:r w:rsidR="00B51596">
        <w:t>P</w:t>
      </w:r>
      <w:r w:rsidR="00B51596" w:rsidRPr="00651E6E">
        <w:t xml:space="preserve">rotección </w:t>
      </w:r>
      <w:r w:rsidRPr="00651E6E">
        <w:t>a la intimidad del menor (PF</w:t>
      </w:r>
      <w:r w:rsidR="00B51596">
        <w:t xml:space="preserve"> </w:t>
      </w:r>
      <w:r w:rsidRPr="00651E6E">
        <w:t>=</w:t>
      </w:r>
      <w:r w:rsidR="00B51596">
        <w:t xml:space="preserve"> 0</w:t>
      </w:r>
      <w:r w:rsidRPr="00651E6E">
        <w:t>.62) y</w:t>
      </w:r>
      <w:r w:rsidR="00B51596">
        <w:t>,</w:t>
      </w:r>
      <w:r w:rsidRPr="00651E6E">
        <w:t xml:space="preserve"> finalmente, con la escala de </w:t>
      </w:r>
      <w:r w:rsidR="00B51596">
        <w:t>I</w:t>
      </w:r>
      <w:r w:rsidR="00B51596" w:rsidRPr="00651E6E">
        <w:t xml:space="preserve">nvolucramiento </w:t>
      </w:r>
      <w:r w:rsidRPr="00651E6E">
        <w:t>de los padres en la digitalización (PF</w:t>
      </w:r>
      <w:r w:rsidR="00B51596">
        <w:t xml:space="preserve"> </w:t>
      </w:r>
      <w:r w:rsidRPr="00651E6E">
        <w:t>=</w:t>
      </w:r>
      <w:r w:rsidR="00B51596">
        <w:t xml:space="preserve"> 0</w:t>
      </w:r>
      <w:r w:rsidRPr="00651E6E">
        <w:t>.72).</w:t>
      </w:r>
    </w:p>
    <w:p w14:paraId="60C73283" w14:textId="1429BD77" w:rsidR="00863E86" w:rsidRDefault="00651E6E" w:rsidP="00D516C8">
      <w:pPr>
        <w:spacing w:line="360" w:lineRule="auto"/>
        <w:ind w:firstLine="708"/>
        <w:jc w:val="both"/>
      </w:pPr>
      <w:r w:rsidRPr="00651E6E">
        <w:t xml:space="preserve">En el modelo es posible ver que el factor de </w:t>
      </w:r>
      <w:r w:rsidR="00B51596">
        <w:t>S</w:t>
      </w:r>
      <w:r w:rsidR="00B51596" w:rsidRPr="00651E6E">
        <w:t xml:space="preserve">ocialización </w:t>
      </w:r>
      <w:r w:rsidRPr="00651E6E">
        <w:t xml:space="preserve">está impactando de forma directa y positiva con el factor de </w:t>
      </w:r>
      <w:r w:rsidR="00B51596">
        <w:t>H</w:t>
      </w:r>
      <w:r w:rsidR="00B51596" w:rsidRPr="00651E6E">
        <w:t xml:space="preserve">ábitos </w:t>
      </w:r>
      <w:r w:rsidRPr="00651E6E">
        <w:t xml:space="preserve">de consumo del menor con un </w:t>
      </w:r>
      <w:r w:rsidR="00B51596" w:rsidRPr="00651E6E">
        <w:t xml:space="preserve">coeficiente estructural </w:t>
      </w:r>
      <w:r w:rsidRPr="00651E6E">
        <w:t>(CE</w:t>
      </w:r>
      <w:r w:rsidR="00B51596">
        <w:t xml:space="preserve"> </w:t>
      </w:r>
      <w:r w:rsidRPr="00651E6E">
        <w:t>=</w:t>
      </w:r>
      <w:r w:rsidR="00B51596">
        <w:t xml:space="preserve"> 0</w:t>
      </w:r>
      <w:r w:rsidRPr="00651E6E">
        <w:t>.89). Así pues, los hábitos de consumo tienen un efecto directo y fuerte con los derechos fundamentales (CE</w:t>
      </w:r>
      <w:r w:rsidR="00B51596">
        <w:t xml:space="preserve"> </w:t>
      </w:r>
      <w:r w:rsidRPr="00651E6E">
        <w:t>=</w:t>
      </w:r>
      <w:r w:rsidR="00B51596">
        <w:t xml:space="preserve"> 0</w:t>
      </w:r>
      <w:r w:rsidRPr="00651E6E">
        <w:t>.68); a la vez que los derechos de los menores están siendo afectados y vulnerados principalmente por el acceso involuntario a contenidos inapropiados (CE</w:t>
      </w:r>
      <w:r w:rsidR="00B51596">
        <w:t xml:space="preserve"> </w:t>
      </w:r>
      <w:r w:rsidRPr="00651E6E">
        <w:t>=</w:t>
      </w:r>
      <w:r w:rsidR="00B51596">
        <w:t xml:space="preserve"> 0</w:t>
      </w:r>
      <w:r w:rsidRPr="00651E6E">
        <w:t xml:space="preserve">.24), acceso involuntario a conductas inapropiadas por terceras personas </w:t>
      </w:r>
      <w:r w:rsidRPr="00651E6E">
        <w:lastRenderedPageBreak/>
        <w:t>(CE</w:t>
      </w:r>
      <w:r w:rsidR="00031921">
        <w:t xml:space="preserve"> </w:t>
      </w:r>
      <w:r w:rsidRPr="00651E6E">
        <w:t>=</w:t>
      </w:r>
      <w:r w:rsidR="00031921">
        <w:t xml:space="preserve"> 0</w:t>
      </w:r>
      <w:r w:rsidRPr="00651E6E">
        <w:t>.49), acceso voluntario a contenidos inapropiados (CE</w:t>
      </w:r>
      <w:r w:rsidR="00031921">
        <w:t xml:space="preserve"> </w:t>
      </w:r>
      <w:r w:rsidRPr="00651E6E">
        <w:t>=</w:t>
      </w:r>
      <w:r w:rsidR="00031921">
        <w:t xml:space="preserve"> 0</w:t>
      </w:r>
      <w:r w:rsidRPr="00651E6E">
        <w:t>.44) y acceso voluntario a conductas inapropiadas por terceras personas (CE</w:t>
      </w:r>
      <w:r w:rsidR="00031921">
        <w:t xml:space="preserve"> </w:t>
      </w:r>
      <w:r w:rsidRPr="00651E6E">
        <w:t>=</w:t>
      </w:r>
      <w:r w:rsidR="00031921">
        <w:t xml:space="preserve"> 0</w:t>
      </w:r>
      <w:r w:rsidRPr="00651E6E">
        <w:t xml:space="preserve">.27). Como se puede apreciar, cada una de las cargas de los puntajes </w:t>
      </w:r>
      <w:r w:rsidR="00791C56" w:rsidRPr="00651E6E">
        <w:t>factoriales,</w:t>
      </w:r>
      <w:r w:rsidRPr="00651E6E">
        <w:t xml:space="preserve"> así como los coeficientes estructurales</w:t>
      </w:r>
      <w:r w:rsidR="00031921">
        <w:t>,</w:t>
      </w:r>
      <w:r w:rsidRPr="00651E6E">
        <w:t xml:space="preserve"> fueron altamente significativos. </w:t>
      </w:r>
    </w:p>
    <w:p w14:paraId="698F5017" w14:textId="797DE4E2" w:rsidR="002D4229" w:rsidRDefault="00651E6E" w:rsidP="00212356">
      <w:pPr>
        <w:spacing w:line="360" w:lineRule="auto"/>
        <w:ind w:firstLine="708"/>
        <w:jc w:val="both"/>
        <w:rPr>
          <w:b/>
          <w:iCs/>
        </w:rPr>
      </w:pPr>
      <w:r w:rsidRPr="00651E6E">
        <w:t>Por otra parte, los estadísticos</w:t>
      </w:r>
      <w:r w:rsidRPr="00651E6E">
        <w:rPr>
          <w:color w:val="212121"/>
          <w:lang w:val="es-ES" w:eastAsia="es-MX"/>
        </w:rPr>
        <w:t xml:space="preserve"> adoptados fueron </w:t>
      </w:r>
      <w:r w:rsidR="00AF65BF" w:rsidRPr="00651E6E">
        <w:rPr>
          <w:color w:val="212121"/>
          <w:lang w:val="es-ES" w:eastAsia="es-MX"/>
        </w:rPr>
        <w:t xml:space="preserve">el índice de ajuste normado </w:t>
      </w:r>
      <w:r w:rsidRPr="00651E6E">
        <w:rPr>
          <w:color w:val="212121"/>
          <w:lang w:val="es-ES" w:eastAsia="es-MX"/>
        </w:rPr>
        <w:t xml:space="preserve">de </w:t>
      </w:r>
      <w:proofErr w:type="spellStart"/>
      <w:r w:rsidRPr="00651E6E">
        <w:rPr>
          <w:color w:val="212121"/>
          <w:lang w:val="es-ES" w:eastAsia="es-MX"/>
        </w:rPr>
        <w:t>Bentler-Bonet</w:t>
      </w:r>
      <w:r w:rsidR="00EF6D3E">
        <w:rPr>
          <w:color w:val="212121"/>
          <w:lang w:val="es-ES" w:eastAsia="es-MX"/>
        </w:rPr>
        <w:t>t</w:t>
      </w:r>
      <w:proofErr w:type="spellEnd"/>
      <w:r w:rsidRPr="00651E6E">
        <w:rPr>
          <w:color w:val="212121"/>
          <w:lang w:val="es-ES" w:eastAsia="es-MX"/>
        </w:rPr>
        <w:t xml:space="preserve"> (BBNFI</w:t>
      </w:r>
      <w:r w:rsidR="00AF65BF">
        <w:rPr>
          <w:color w:val="212121"/>
          <w:lang w:val="es-ES" w:eastAsia="es-MX"/>
        </w:rPr>
        <w:t xml:space="preserve"> </w:t>
      </w:r>
      <w:r w:rsidRPr="00651E6E">
        <w:rPr>
          <w:color w:val="212121"/>
          <w:lang w:val="es-ES" w:eastAsia="es-MX"/>
        </w:rPr>
        <w:t>=</w:t>
      </w:r>
      <w:r w:rsidR="00AF65BF">
        <w:rPr>
          <w:color w:val="212121"/>
          <w:lang w:val="es-ES" w:eastAsia="es-MX"/>
        </w:rPr>
        <w:t xml:space="preserve"> 0</w:t>
      </w:r>
      <w:r w:rsidRPr="00651E6E">
        <w:rPr>
          <w:color w:val="212121"/>
          <w:lang w:val="es-ES" w:eastAsia="es-MX"/>
        </w:rPr>
        <w:t xml:space="preserve">.89), </w:t>
      </w:r>
      <w:r w:rsidR="00AF65BF" w:rsidRPr="00651E6E">
        <w:rPr>
          <w:color w:val="212121"/>
          <w:lang w:val="es-ES" w:eastAsia="es-MX"/>
        </w:rPr>
        <w:t xml:space="preserve">índice de ajuste no normado </w:t>
      </w:r>
      <w:r w:rsidRPr="00651E6E">
        <w:rPr>
          <w:color w:val="212121"/>
          <w:lang w:val="es-ES" w:eastAsia="es-MX"/>
        </w:rPr>
        <w:t>(NNFI</w:t>
      </w:r>
      <w:r w:rsidR="00AF65BF">
        <w:rPr>
          <w:color w:val="212121"/>
          <w:lang w:val="es-ES" w:eastAsia="es-MX"/>
        </w:rPr>
        <w:t xml:space="preserve"> </w:t>
      </w:r>
      <w:r w:rsidRPr="00651E6E">
        <w:rPr>
          <w:color w:val="212121"/>
          <w:lang w:val="es-ES" w:eastAsia="es-MX"/>
        </w:rPr>
        <w:t>=</w:t>
      </w:r>
      <w:r w:rsidR="00AF65BF">
        <w:rPr>
          <w:color w:val="212121"/>
          <w:lang w:val="es-ES" w:eastAsia="es-MX"/>
        </w:rPr>
        <w:t xml:space="preserve"> 0</w:t>
      </w:r>
      <w:r w:rsidRPr="00651E6E">
        <w:rPr>
          <w:color w:val="212121"/>
          <w:lang w:val="es-ES" w:eastAsia="es-MX"/>
        </w:rPr>
        <w:t xml:space="preserve">.92) y el </w:t>
      </w:r>
      <w:r w:rsidR="00AF65BF" w:rsidRPr="00651E6E">
        <w:rPr>
          <w:color w:val="212121"/>
          <w:lang w:val="es-ES" w:eastAsia="es-MX"/>
        </w:rPr>
        <w:t>índice de ajuste com</w:t>
      </w:r>
      <w:r w:rsidRPr="00651E6E">
        <w:rPr>
          <w:color w:val="212121"/>
          <w:lang w:val="es-ES" w:eastAsia="es-MX"/>
        </w:rPr>
        <w:t>parativo (CFI</w:t>
      </w:r>
      <w:r w:rsidR="00AF65BF">
        <w:rPr>
          <w:color w:val="212121"/>
          <w:lang w:val="es-ES" w:eastAsia="es-MX"/>
        </w:rPr>
        <w:t xml:space="preserve"> </w:t>
      </w:r>
      <w:r w:rsidRPr="00651E6E">
        <w:rPr>
          <w:color w:val="212121"/>
          <w:lang w:val="es-ES" w:eastAsia="es-MX"/>
        </w:rPr>
        <w:t xml:space="preserve">= </w:t>
      </w:r>
      <w:r w:rsidR="00AF65BF">
        <w:rPr>
          <w:color w:val="212121"/>
          <w:lang w:val="es-ES" w:eastAsia="es-MX"/>
        </w:rPr>
        <w:t>0</w:t>
      </w:r>
      <w:r w:rsidRPr="00651E6E">
        <w:rPr>
          <w:color w:val="212121"/>
          <w:lang w:val="es-ES" w:eastAsia="es-MX"/>
        </w:rPr>
        <w:t xml:space="preserve">.94). </w:t>
      </w:r>
      <w:r w:rsidRPr="00651E6E">
        <w:t xml:space="preserve">Los indicadores en cada una de las pruebas </w:t>
      </w:r>
      <w:r w:rsidRPr="00651E6E">
        <w:rPr>
          <w:color w:val="212121"/>
          <w:lang w:val="es-ES" w:eastAsia="es-MX"/>
        </w:rPr>
        <w:t xml:space="preserve">debía ser </w:t>
      </w:r>
      <w:r w:rsidRPr="00651E6E">
        <w:rPr>
          <w:lang w:val="es-ES"/>
        </w:rPr>
        <w:t xml:space="preserve">superior a </w:t>
      </w:r>
      <w:r w:rsidR="00AF65BF">
        <w:rPr>
          <w:lang w:val="es-ES"/>
        </w:rPr>
        <w:t>0</w:t>
      </w:r>
      <w:r w:rsidRPr="00651E6E">
        <w:t>.90</w:t>
      </w:r>
      <w:r w:rsidRPr="00651E6E">
        <w:rPr>
          <w:color w:val="212121"/>
          <w:lang w:val="es-ES" w:eastAsia="es-MX"/>
        </w:rPr>
        <w:t>; por su parte</w:t>
      </w:r>
      <w:r w:rsidR="00AF65BF">
        <w:rPr>
          <w:color w:val="212121"/>
          <w:lang w:val="es-ES" w:eastAsia="es-MX"/>
        </w:rPr>
        <w:t>,</w:t>
      </w:r>
      <w:r w:rsidRPr="00651E6E">
        <w:rPr>
          <w:color w:val="212121"/>
          <w:lang w:val="es-ES" w:eastAsia="es-MX"/>
        </w:rPr>
        <w:t xml:space="preserve"> </w:t>
      </w:r>
      <w:r w:rsidRPr="00651E6E">
        <w:rPr>
          <w:bCs/>
        </w:rPr>
        <w:t xml:space="preserve">la </w:t>
      </w:r>
      <w:r w:rsidR="00AF65BF" w:rsidRPr="00651E6E">
        <w:rPr>
          <w:bCs/>
        </w:rPr>
        <w:t>raíz cuadrada del cuadrado medio del error de aproximació</w:t>
      </w:r>
      <w:r w:rsidRPr="00651E6E">
        <w:rPr>
          <w:bCs/>
        </w:rPr>
        <w:t xml:space="preserve">n (RMSEA) fue de </w:t>
      </w:r>
      <w:r w:rsidR="00AF65BF">
        <w:rPr>
          <w:bCs/>
        </w:rPr>
        <w:t>0</w:t>
      </w:r>
      <w:r w:rsidRPr="00651E6E">
        <w:rPr>
          <w:bCs/>
        </w:rPr>
        <w:t xml:space="preserve">.05, </w:t>
      </w:r>
      <w:r w:rsidR="00AF65BF">
        <w:rPr>
          <w:bCs/>
        </w:rPr>
        <w:t>es decir, un resultado</w:t>
      </w:r>
      <w:r w:rsidR="00AF65BF" w:rsidRPr="00651E6E">
        <w:rPr>
          <w:bCs/>
        </w:rPr>
        <w:t xml:space="preserve"> </w:t>
      </w:r>
      <w:r w:rsidRPr="00651E6E">
        <w:rPr>
          <w:bCs/>
        </w:rPr>
        <w:t xml:space="preserve">dentro de los parámetros aceptables, mientras que la </w:t>
      </w:r>
      <w:r w:rsidR="00AF65BF">
        <w:t>ji al</w:t>
      </w:r>
      <w:r w:rsidR="00AF65BF" w:rsidRPr="00651E6E">
        <w:t xml:space="preserve"> cuadrad</w:t>
      </w:r>
      <w:r w:rsidR="00AF65BF">
        <w:t>o</w:t>
      </w:r>
      <w:r w:rsidR="00AF65BF" w:rsidRPr="00651E6E">
        <w:t xml:space="preserve"> </w:t>
      </w:r>
      <w:r w:rsidRPr="00651E6E">
        <w:t>fue de 33.68 y 32 grados de libertad (</w:t>
      </w:r>
      <w:proofErr w:type="spellStart"/>
      <w:r w:rsidRPr="00651E6E">
        <w:t>gl</w:t>
      </w:r>
      <w:proofErr w:type="spellEnd"/>
      <w:r w:rsidRPr="00651E6E">
        <w:t xml:space="preserve">), con </w:t>
      </w:r>
      <w:r w:rsidR="00E97EFB">
        <w:t>0</w:t>
      </w:r>
      <w:r w:rsidRPr="00651E6E">
        <w:t>.00 de probabilidad asociada y</w:t>
      </w:r>
      <w:r w:rsidR="00E97EFB">
        <w:t>,</w:t>
      </w:r>
      <w:r w:rsidRPr="00651E6E">
        <w:t xml:space="preserve"> finalmente, una </w:t>
      </w:r>
      <w:r w:rsidRPr="00651E6E">
        <w:rPr>
          <w:i/>
        </w:rPr>
        <w:t>R</w:t>
      </w:r>
      <w:r w:rsidRPr="00651E6E">
        <w:rPr>
          <w:i/>
          <w:vertAlign w:val="superscript"/>
        </w:rPr>
        <w:t>2</w:t>
      </w:r>
      <w:r w:rsidRPr="00651E6E">
        <w:t xml:space="preserve"> </w:t>
      </w:r>
      <w:r w:rsidR="00E97EFB">
        <w:t>de 0</w:t>
      </w:r>
      <w:r w:rsidRPr="00651E6E">
        <w:t>.36, lo cual significa que el modelo de ecuaciones estructurales explica en su conjunto 36</w:t>
      </w:r>
      <w:r w:rsidR="00E97EFB">
        <w:t> </w:t>
      </w:r>
      <w:r w:rsidRPr="00651E6E">
        <w:t xml:space="preserve">% de la varianza de factores de riesgo asociados en los derechos fundamentales de los menores en sus procesos de </w:t>
      </w:r>
      <w:r w:rsidR="00B83426" w:rsidRPr="00651E6E">
        <w:t>socialización</w:t>
      </w:r>
      <w:r w:rsidRPr="00651E6E">
        <w:t xml:space="preserve"> por redes sociales.</w:t>
      </w:r>
      <w:r w:rsidR="00763DFC">
        <w:t xml:space="preserve"> </w:t>
      </w:r>
    </w:p>
    <w:p w14:paraId="3EF40CC3" w14:textId="339A6A56" w:rsidR="002D4229" w:rsidRDefault="002D4229" w:rsidP="00D516C8">
      <w:pPr>
        <w:spacing w:line="360" w:lineRule="auto"/>
        <w:jc w:val="center"/>
        <w:rPr>
          <w:b/>
          <w:iCs/>
        </w:rPr>
      </w:pPr>
    </w:p>
    <w:p w14:paraId="0D25266E" w14:textId="6DC2B200" w:rsidR="00E82F1B" w:rsidRPr="003D1D52" w:rsidRDefault="00315855" w:rsidP="00D516C8">
      <w:pPr>
        <w:spacing w:line="360" w:lineRule="auto"/>
        <w:jc w:val="center"/>
        <w:rPr>
          <w:b/>
          <w:iCs/>
        </w:rPr>
      </w:pPr>
      <w:r>
        <w:rPr>
          <w:b/>
          <w:iCs/>
        </w:rPr>
        <w:t xml:space="preserve">Figura 1. </w:t>
      </w:r>
      <w:r w:rsidRPr="00212356">
        <w:rPr>
          <w:bCs/>
          <w:iCs/>
        </w:rPr>
        <w:t>Modelo estructural factores que predicen el riesgo de los derechos de los menores en la era digital</w:t>
      </w:r>
    </w:p>
    <w:p w14:paraId="173DB558" w14:textId="28702B5E" w:rsidR="00E82F1B" w:rsidRPr="00315855" w:rsidRDefault="00E82F1B" w:rsidP="00D516C8">
      <w:pPr>
        <w:spacing w:line="360" w:lineRule="auto"/>
        <w:rPr>
          <w:b/>
          <w:iCs/>
        </w:rPr>
      </w:pPr>
      <w:r>
        <w:rPr>
          <w:b/>
          <w:iCs/>
          <w:noProof/>
        </w:rPr>
        <w:drawing>
          <wp:inline distT="0" distB="0" distL="0" distR="0" wp14:anchorId="723C7609" wp14:editId="5C535C5E">
            <wp:extent cx="5775960" cy="3322263"/>
            <wp:effectExtent l="0" t="0" r="0" b="0"/>
            <wp:docPr id="2" name="Imagen 2" descr="Imagen que contiene texto,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1 Modelo modificado.png"/>
                    <pic:cNvPicPr/>
                  </pic:nvPicPr>
                  <pic:blipFill>
                    <a:blip r:embed="rId8">
                      <a:extLst>
                        <a:ext uri="{28A0092B-C50C-407E-A947-70E740481C1C}">
                          <a14:useLocalDpi xmlns:a14="http://schemas.microsoft.com/office/drawing/2010/main" val="0"/>
                        </a:ext>
                      </a:extLst>
                    </a:blip>
                    <a:stretch>
                      <a:fillRect/>
                    </a:stretch>
                  </pic:blipFill>
                  <pic:spPr>
                    <a:xfrm>
                      <a:off x="0" y="0"/>
                      <a:ext cx="5842112" cy="3360313"/>
                    </a:xfrm>
                    <a:prstGeom prst="rect">
                      <a:avLst/>
                    </a:prstGeom>
                  </pic:spPr>
                </pic:pic>
              </a:graphicData>
            </a:graphic>
          </wp:inline>
        </w:drawing>
      </w:r>
    </w:p>
    <w:p w14:paraId="234F8903" w14:textId="16715A80" w:rsidR="003D1D52" w:rsidRPr="00315855" w:rsidRDefault="00315855" w:rsidP="00D516C8">
      <w:pPr>
        <w:spacing w:line="360" w:lineRule="auto"/>
        <w:jc w:val="center"/>
        <w:rPr>
          <w:bCs/>
          <w:iCs/>
          <w:noProof/>
        </w:rPr>
      </w:pPr>
      <w:r w:rsidRPr="00315855">
        <w:rPr>
          <w:bCs/>
          <w:iCs/>
          <w:noProof/>
        </w:rPr>
        <w:t>Fuente</w:t>
      </w:r>
      <w:r>
        <w:rPr>
          <w:bCs/>
          <w:iCs/>
          <w:noProof/>
        </w:rPr>
        <w:t xml:space="preserve">: </w:t>
      </w:r>
      <w:r w:rsidR="00D516C8">
        <w:rPr>
          <w:bCs/>
          <w:iCs/>
          <w:noProof/>
        </w:rPr>
        <w:t xml:space="preserve">Elaboración </w:t>
      </w:r>
      <w:r>
        <w:rPr>
          <w:bCs/>
          <w:iCs/>
          <w:noProof/>
        </w:rPr>
        <w:t xml:space="preserve">propia </w:t>
      </w:r>
    </w:p>
    <w:p w14:paraId="29B4D505" w14:textId="77777777" w:rsidR="00D516C8" w:rsidRDefault="00D516C8" w:rsidP="00D516C8">
      <w:pPr>
        <w:spacing w:line="360" w:lineRule="auto"/>
        <w:rPr>
          <w:b/>
          <w:sz w:val="32"/>
          <w:szCs w:val="32"/>
        </w:rPr>
      </w:pPr>
    </w:p>
    <w:p w14:paraId="49ED9788" w14:textId="4A90A272" w:rsidR="00791C56" w:rsidRDefault="00791C56" w:rsidP="00AA7D7A">
      <w:pPr>
        <w:spacing w:line="360" w:lineRule="auto"/>
        <w:jc w:val="center"/>
        <w:rPr>
          <w:b/>
          <w:sz w:val="28"/>
          <w:szCs w:val="28"/>
        </w:rPr>
      </w:pPr>
      <w:r w:rsidRPr="00D922A6">
        <w:rPr>
          <w:b/>
          <w:sz w:val="32"/>
          <w:szCs w:val="32"/>
        </w:rPr>
        <w:lastRenderedPageBreak/>
        <w:t>Discusión</w:t>
      </w:r>
    </w:p>
    <w:p w14:paraId="3CDD85D5" w14:textId="29D49EFF" w:rsidR="001F56A9" w:rsidRPr="001F56A9" w:rsidRDefault="00791C56" w:rsidP="00D516C8">
      <w:pPr>
        <w:spacing w:line="360" w:lineRule="auto"/>
        <w:ind w:firstLine="708"/>
        <w:jc w:val="both"/>
      </w:pPr>
      <w:r>
        <w:t xml:space="preserve">Para advertir sobre los efectos </w:t>
      </w:r>
      <w:r w:rsidR="00075427">
        <w:t xml:space="preserve">positivos y negativos que predicen y explican los riesgos </w:t>
      </w:r>
      <w:r w:rsidR="00075427" w:rsidRPr="001F56A9">
        <w:t>en los derechos de los niños y niñas de educación primaria</w:t>
      </w:r>
      <w:r w:rsidR="00075427">
        <w:t xml:space="preserve">, </w:t>
      </w:r>
      <w:r>
        <w:t xml:space="preserve">fue necesario realizar diversas pruebas estadísticas, como </w:t>
      </w:r>
      <w:r w:rsidR="00075427">
        <w:t xml:space="preserve">el test de </w:t>
      </w:r>
      <w:r w:rsidR="00DC4F87">
        <w:t>KMO</w:t>
      </w:r>
      <w:r>
        <w:t xml:space="preserve"> y </w:t>
      </w:r>
      <w:r w:rsidR="00075427">
        <w:t xml:space="preserve">la prueba </w:t>
      </w:r>
      <w:r>
        <w:t xml:space="preserve">de esfericidad de </w:t>
      </w:r>
      <w:proofErr w:type="spellStart"/>
      <w:r>
        <w:t>Barlett</w:t>
      </w:r>
      <w:proofErr w:type="spellEnd"/>
      <w:r>
        <w:t xml:space="preserve">, </w:t>
      </w:r>
      <w:r w:rsidR="00405CDE">
        <w:t xml:space="preserve">mediante la cual </w:t>
      </w:r>
      <w:r>
        <w:t xml:space="preserve">fue posible observar la </w:t>
      </w:r>
      <w:r w:rsidR="00075427">
        <w:t xml:space="preserve">adecuación y pertinencia de los factores propuestos para el </w:t>
      </w:r>
      <w:r>
        <w:t>AFE</w:t>
      </w:r>
      <w:r w:rsidR="00075427">
        <w:t xml:space="preserve"> y el AFC. </w:t>
      </w:r>
      <w:r w:rsidR="00560B11" w:rsidRPr="001F56A9">
        <w:t>De acuerdo con el</w:t>
      </w:r>
      <w:r w:rsidR="001F56A9" w:rsidRPr="001F56A9">
        <w:t xml:space="preserve"> modelo</w:t>
      </w:r>
      <w:r w:rsidR="000E54FF">
        <w:t xml:space="preserve"> estructural</w:t>
      </w:r>
      <w:r w:rsidR="001F56A9" w:rsidRPr="001F56A9">
        <w:t xml:space="preserve">, el aporte significativo de esta investigación consistió en especificar </w:t>
      </w:r>
      <w:r w:rsidR="00075427">
        <w:t xml:space="preserve">los factores que influyen y predicen el riesgo en el uso de redes sociales frente a los derechos fundamentales de los menores en sus procesos de interacción. </w:t>
      </w:r>
    </w:p>
    <w:p w14:paraId="2BE0EBD2" w14:textId="0AC9DEC5" w:rsidR="00CA0B76" w:rsidRDefault="001F56A9" w:rsidP="00D516C8">
      <w:pPr>
        <w:spacing w:line="360" w:lineRule="auto"/>
        <w:ind w:firstLine="708"/>
        <w:jc w:val="both"/>
      </w:pPr>
      <w:r w:rsidRPr="001F56A9">
        <w:t xml:space="preserve">En una primera radiografía, según el estudio presentado </w:t>
      </w:r>
      <w:r w:rsidRPr="00B83426">
        <w:t>por</w:t>
      </w:r>
      <w:r w:rsidR="00075427">
        <w:t xml:space="preserve"> Contreras</w:t>
      </w:r>
      <w:r w:rsidRPr="00B83426">
        <w:t xml:space="preserve"> </w:t>
      </w:r>
      <w:r w:rsidR="00075427">
        <w:t xml:space="preserve">y Campa </w:t>
      </w:r>
      <w:r w:rsidRPr="00B83426">
        <w:t>(2017), se</w:t>
      </w:r>
      <w:r w:rsidRPr="001F56A9">
        <w:t xml:space="preserve"> pudo evidenciar que el modelo propuesto por </w:t>
      </w:r>
      <w:r w:rsidR="00075427">
        <w:t>los autores</w:t>
      </w:r>
      <w:r w:rsidRPr="001F56A9">
        <w:t xml:space="preserve"> daba cuenta</w:t>
      </w:r>
      <w:r w:rsidR="00F639FF">
        <w:t xml:space="preserve"> de</w:t>
      </w:r>
      <w:r w:rsidRPr="001F56A9">
        <w:t xml:space="preserve"> que los adolescentes muestran una tendencia de acceso y uso de Internet para fines de interacción y socialización. Adicionalmente, en el modelo presentado se evidenció que los jóvenes en su mayoría prefieren el uso de Internet para compartir sus experiencias con sus iguales (</w:t>
      </w:r>
      <w:r w:rsidR="00405CDE">
        <w:t>Contrera</w:t>
      </w:r>
      <w:r w:rsidR="00B5185B">
        <w:t>s</w:t>
      </w:r>
      <w:r w:rsidR="00405CDE">
        <w:t xml:space="preserve"> y Campa</w:t>
      </w:r>
      <w:r w:rsidRPr="001F56A9">
        <w:t xml:space="preserve">, 2017). </w:t>
      </w:r>
    </w:p>
    <w:p w14:paraId="507D50BD" w14:textId="41EFEB85" w:rsidR="001F56A9" w:rsidRPr="001F56A9" w:rsidRDefault="00136ACF" w:rsidP="00D516C8">
      <w:pPr>
        <w:spacing w:line="360" w:lineRule="auto"/>
        <w:ind w:firstLine="708"/>
        <w:jc w:val="both"/>
      </w:pPr>
      <w:r>
        <w:t>En este escenario, s</w:t>
      </w:r>
      <w:r w:rsidR="001F56A9" w:rsidRPr="001F56A9">
        <w:t xml:space="preserve">e pudo constatar que los estudiantes de educación </w:t>
      </w:r>
      <w:r w:rsidR="00763DFC" w:rsidRPr="001F56A9">
        <w:t>primaria</w:t>
      </w:r>
      <w:r w:rsidR="001F56A9" w:rsidRPr="001F56A9">
        <w:t xml:space="preserve"> revelaron una tendencia muy similar al reflejar que </w:t>
      </w:r>
      <w:r w:rsidR="00075427">
        <w:t>el factor</w:t>
      </w:r>
      <w:r w:rsidR="001F56A9" w:rsidRPr="001F56A9">
        <w:t xml:space="preserve"> de socialización tuvo un impacto significativo y directo con los hábitos de consumo como parte del acceso y uso de Internet, por lo que se deduce que, a partir de los procesos de socialización, mediante la interacción con sus iguales (pares), sus padres, personas conocidas y desconocidas, los menores acceden y usan esta herramienta</w:t>
      </w:r>
      <w:r w:rsidR="00075427">
        <w:t xml:space="preserve"> </w:t>
      </w:r>
      <w:r w:rsidR="000E54FF">
        <w:t xml:space="preserve">afectando </w:t>
      </w:r>
      <w:r w:rsidR="00075427">
        <w:t>de forma positiva algunos de sus derechos fundamentales, tales como el acceso a la información</w:t>
      </w:r>
      <w:r w:rsidR="000E54FF">
        <w:t xml:space="preserve">, libre expresión y asociación; pero también con un efecto directo </w:t>
      </w:r>
      <w:r w:rsidR="00503F2D">
        <w:t>en la vulneración de</w:t>
      </w:r>
      <w:r w:rsidR="000E54FF">
        <w:t xml:space="preserve"> la protección de la intimidad del menor cuando no existe un involucramiento por parte de los padres o tutores en la digitalización de </w:t>
      </w:r>
      <w:r w:rsidR="00C44FA8">
        <w:t>niños y niñas.</w:t>
      </w:r>
    </w:p>
    <w:p w14:paraId="7E4432D2" w14:textId="7A016BF8" w:rsidR="001F56A9" w:rsidRPr="001F56A9" w:rsidRDefault="001F56A9" w:rsidP="00D516C8">
      <w:pPr>
        <w:spacing w:line="360" w:lineRule="auto"/>
        <w:ind w:firstLine="708"/>
        <w:jc w:val="both"/>
      </w:pPr>
      <w:r w:rsidRPr="001F56A9">
        <w:t>Por su parte</w:t>
      </w:r>
      <w:r w:rsidRPr="00B83426">
        <w:t>, Maffesoli (2004)</w:t>
      </w:r>
      <w:r w:rsidRPr="001F56A9">
        <w:t xml:space="preserve"> manifiesta que los procesos de sociabilidad están </w:t>
      </w:r>
      <w:r w:rsidR="00763DFC" w:rsidRPr="001F56A9">
        <w:t>presentes</w:t>
      </w:r>
      <w:r w:rsidRPr="001F56A9">
        <w:t xml:space="preserve"> en el relajo, los juegos y las bromas. Bajo esta perspectiva, es necesario aclarar que los estudiantes no solo comparten experiencias de ocio y entretenimiento, como menciona Maffesoli</w:t>
      </w:r>
      <w:r w:rsidR="002E5205">
        <w:t xml:space="preserve"> (2004)</w:t>
      </w:r>
      <w:r w:rsidRPr="001F56A9">
        <w:t>, sino que parte de sus procesos de socialización refieren a obligaciones escolares y de carácter informativo</w:t>
      </w:r>
      <w:r w:rsidR="002E5205">
        <w:t>, tal y</w:t>
      </w:r>
      <w:r w:rsidRPr="001F56A9">
        <w:t xml:space="preserve"> como se evidenció en este estudio. De acuerdo con Huertas</w:t>
      </w:r>
      <w:r w:rsidR="002E5205">
        <w:t xml:space="preserve"> (2012),</w:t>
      </w:r>
      <w:r w:rsidRPr="001F56A9">
        <w:t xml:space="preserve"> en un contexto más mediado por las tecnologías móviles y el acceso a Internet, los procesos de socialización reconfiguran los marcos para la interacción social, </w:t>
      </w:r>
      <w:r w:rsidR="00600161">
        <w:t xml:space="preserve">lo </w:t>
      </w:r>
      <w:r w:rsidR="00600161">
        <w:lastRenderedPageBreak/>
        <w:t>que acarrea</w:t>
      </w:r>
      <w:r w:rsidR="00600161" w:rsidRPr="001F56A9">
        <w:t xml:space="preserve"> </w:t>
      </w:r>
      <w:r w:rsidRPr="001F56A9">
        <w:t xml:space="preserve">nuevos retos para la convivencia y la relación de los jóvenes en sus procesos </w:t>
      </w:r>
      <w:r w:rsidRPr="00B83426">
        <w:t>vivenciales.</w:t>
      </w:r>
      <w:r w:rsidRPr="001F56A9">
        <w:t xml:space="preserve"> </w:t>
      </w:r>
    </w:p>
    <w:p w14:paraId="4505FAC7" w14:textId="35A3709A" w:rsidR="00D64CCB" w:rsidRDefault="001F56A9" w:rsidP="00D516C8">
      <w:pPr>
        <w:spacing w:line="360" w:lineRule="auto"/>
        <w:ind w:firstLine="708"/>
        <w:jc w:val="both"/>
      </w:pPr>
      <w:r w:rsidRPr="001F56A9">
        <w:t>Así pues, contrario a lo que manifiesta</w:t>
      </w:r>
      <w:r w:rsidR="00600161">
        <w:t>n</w:t>
      </w:r>
      <w:r w:rsidRPr="001F56A9">
        <w:t xml:space="preserve"> </w:t>
      </w:r>
      <w:r w:rsidRPr="00B83426">
        <w:t>Espinoza y Rodríguez (2017),</w:t>
      </w:r>
      <w:r w:rsidRPr="001F56A9">
        <w:t xml:space="preserve"> </w:t>
      </w:r>
      <w:r w:rsidR="00600161">
        <w:t>quienes</w:t>
      </w:r>
      <w:r w:rsidR="00600161" w:rsidRPr="001F56A9">
        <w:t xml:space="preserve"> </w:t>
      </w:r>
      <w:r w:rsidRPr="001F56A9">
        <w:t>afirman que los niños y niñas siguen prefiriendo la convivencia de manera presencial</w:t>
      </w:r>
      <w:r w:rsidR="00600161">
        <w:t>,</w:t>
      </w:r>
      <w:r w:rsidRPr="001F56A9">
        <w:t xml:space="preserve"> ya que </w:t>
      </w:r>
      <w:r w:rsidR="00896973">
        <w:t>los sujetos de su estudio manifestaron</w:t>
      </w:r>
      <w:r w:rsidR="00896973" w:rsidRPr="001F56A9">
        <w:t xml:space="preserve"> </w:t>
      </w:r>
      <w:r w:rsidRPr="001F56A9">
        <w:t>estar más habituados a desarrollar lazos de amistad de manera personal</w:t>
      </w:r>
      <w:r w:rsidR="00600161">
        <w:t xml:space="preserve">, el modelo estructural </w:t>
      </w:r>
      <w:r w:rsidR="0071433D">
        <w:t xml:space="preserve">aquí ejecutado </w:t>
      </w:r>
      <w:r w:rsidRPr="001F56A9">
        <w:t xml:space="preserve">dejó en claro que los menores prefieren las interacciones por medio de redes sociales y dispositivos móviles, lo cual es comprensible al analizar la edad de los participantes, lo que los imposibilita </w:t>
      </w:r>
      <w:r w:rsidR="00600161">
        <w:t>a</w:t>
      </w:r>
      <w:r w:rsidR="00600161" w:rsidRPr="001F56A9">
        <w:t xml:space="preserve"> </w:t>
      </w:r>
      <w:r w:rsidRPr="001F56A9">
        <w:t xml:space="preserve">ejercer plena libertad para </w:t>
      </w:r>
      <w:r w:rsidR="00C44FA8" w:rsidRPr="001F56A9">
        <w:t>salir</w:t>
      </w:r>
      <w:r w:rsidRPr="001F56A9">
        <w:t xml:space="preserve"> de casa e interactuar físicamente con sus pares si así lo desean.</w:t>
      </w:r>
    </w:p>
    <w:p w14:paraId="782AF139" w14:textId="44BF0D7E" w:rsidR="00FB68FC" w:rsidRDefault="00373B50" w:rsidP="00D516C8">
      <w:pPr>
        <w:spacing w:line="360" w:lineRule="auto"/>
        <w:ind w:firstLine="708"/>
        <w:jc w:val="both"/>
      </w:pPr>
      <w:r>
        <w:t>Es importante</w:t>
      </w:r>
      <w:r w:rsidR="00BA0DF2">
        <w:t xml:space="preserve"> </w:t>
      </w:r>
      <w:r>
        <w:t xml:space="preserve">señalar que este </w:t>
      </w:r>
      <w:r w:rsidR="00BA0DF2">
        <w:t xml:space="preserve">estudio presenta algunas </w:t>
      </w:r>
      <w:r w:rsidR="00FB68FC">
        <w:t xml:space="preserve">implicaciones y limitaciones </w:t>
      </w:r>
      <w:r w:rsidR="00BA0DF2">
        <w:t xml:space="preserve">al no considerar: </w:t>
      </w:r>
      <w:r w:rsidR="00BA0DF2" w:rsidRPr="00212356">
        <w:rPr>
          <w:i/>
          <w:iCs/>
        </w:rPr>
        <w:t>1)</w:t>
      </w:r>
      <w:r w:rsidR="00BA0DF2">
        <w:t xml:space="preserve"> la totalidad de los derechos </w:t>
      </w:r>
      <w:r w:rsidR="00F33DBA">
        <w:t xml:space="preserve">de la infancia </w:t>
      </w:r>
      <w:r w:rsidR="00BA0DF2">
        <w:t>que plantea</w:t>
      </w:r>
      <w:r w:rsidR="00D77D3B">
        <w:t>n la Cepal y</w:t>
      </w:r>
      <w:r w:rsidR="00BA0DF2">
        <w:t xml:space="preserve"> </w:t>
      </w:r>
      <w:r>
        <w:t>Unicef</w:t>
      </w:r>
      <w:r w:rsidR="00D77D3B">
        <w:t xml:space="preserve"> (2014)</w:t>
      </w:r>
      <w:r>
        <w:t xml:space="preserve"> </w:t>
      </w:r>
      <w:r w:rsidR="00BA0DF2">
        <w:t>en la era digital</w:t>
      </w:r>
      <w:r w:rsidR="00463C6E">
        <w:t xml:space="preserve"> del menor</w:t>
      </w:r>
      <w:r w:rsidR="00C44FA8">
        <w:t>;</w:t>
      </w:r>
      <w:r w:rsidR="00BA0DF2">
        <w:t xml:space="preserve"> </w:t>
      </w:r>
      <w:r w:rsidR="00BA0DF2" w:rsidRPr="00212356">
        <w:rPr>
          <w:i/>
          <w:iCs/>
        </w:rPr>
        <w:t>2)</w:t>
      </w:r>
      <w:r w:rsidR="00BA0DF2">
        <w:t xml:space="preserve"> muestras de poblaciones más amplias que permitan extrapolar los resultados a otr</w:t>
      </w:r>
      <w:r w:rsidR="00046355">
        <w:t>a</w:t>
      </w:r>
      <w:r w:rsidR="00BA0DF2">
        <w:t xml:space="preserve">s </w:t>
      </w:r>
      <w:r w:rsidR="00046355">
        <w:t>latitudes</w:t>
      </w:r>
      <w:r w:rsidR="00D77D3B">
        <w:t xml:space="preserve">, y </w:t>
      </w:r>
      <w:r w:rsidR="00FB68FC" w:rsidRPr="00212356">
        <w:rPr>
          <w:i/>
          <w:iCs/>
        </w:rPr>
        <w:t>3)</w:t>
      </w:r>
      <w:r w:rsidR="00FB68FC">
        <w:t xml:space="preserve"> el modelo estructural propuesto presentó algunas variaciones en los pesos y coeficientes factoriales, lo que podría afectar </w:t>
      </w:r>
      <w:r w:rsidR="00FA5205">
        <w:t xml:space="preserve">en una explicación parcial del </w:t>
      </w:r>
      <w:r w:rsidR="008F0358">
        <w:t>este</w:t>
      </w:r>
      <w:r w:rsidR="00FA5205">
        <w:t>.</w:t>
      </w:r>
    </w:p>
    <w:p w14:paraId="635869D5" w14:textId="665D8D51" w:rsidR="00D64CCB" w:rsidRDefault="00CA0B76" w:rsidP="00D516C8">
      <w:pPr>
        <w:spacing w:line="360" w:lineRule="auto"/>
        <w:ind w:firstLine="708"/>
        <w:jc w:val="both"/>
      </w:pPr>
      <w:r>
        <w:t>R</w:t>
      </w:r>
      <w:r w:rsidR="00F33DBA">
        <w:t>esulta</w:t>
      </w:r>
      <w:r w:rsidR="00463C6E">
        <w:t xml:space="preserve"> imprescindible</w:t>
      </w:r>
      <w:r w:rsidR="00F33DBA">
        <w:t xml:space="preserve"> señalar</w:t>
      </w:r>
      <w:r w:rsidR="008F0358">
        <w:t>, de igual forma,</w:t>
      </w:r>
      <w:r w:rsidR="00F33DBA">
        <w:t xml:space="preserve"> las fortalezas del estudio: </w:t>
      </w:r>
      <w:r w:rsidR="00F33DBA" w:rsidRPr="00212356">
        <w:rPr>
          <w:i/>
          <w:iCs/>
        </w:rPr>
        <w:t>1)</w:t>
      </w:r>
      <w:r w:rsidR="00F33DBA">
        <w:t xml:space="preserve"> </w:t>
      </w:r>
      <w:r w:rsidR="00463C6E">
        <w:t xml:space="preserve">el instrumento que se utilizó para recabar información es confiable y puede ser aplicado en sujetos con una edad aproximada de 10 y 12 años; </w:t>
      </w:r>
      <w:r w:rsidR="00463C6E" w:rsidRPr="00212356">
        <w:rPr>
          <w:i/>
          <w:iCs/>
        </w:rPr>
        <w:t>2)</w:t>
      </w:r>
      <w:r w:rsidR="00463C6E">
        <w:t xml:space="preserve"> se propuso un modelo estructural estadístico que diera cuenta de los derechos que están siendo </w:t>
      </w:r>
      <w:r w:rsidR="00723DCB">
        <w:t>afectados por factores que predicen y explican el riesgo en los hábitos de consumo y uso de redes sociales por menores</w:t>
      </w:r>
      <w:r w:rsidR="008F0358">
        <w:t xml:space="preserve">, </w:t>
      </w:r>
      <w:r w:rsidR="00723DCB">
        <w:t xml:space="preserve">y finalmente </w:t>
      </w:r>
      <w:r w:rsidR="00723DCB" w:rsidRPr="00212356">
        <w:rPr>
          <w:i/>
          <w:iCs/>
        </w:rPr>
        <w:t xml:space="preserve">3) </w:t>
      </w:r>
      <w:r w:rsidR="00723DCB">
        <w:t>provee a la literatura científica</w:t>
      </w:r>
      <w:r w:rsidR="00136ACF">
        <w:t xml:space="preserve"> </w:t>
      </w:r>
      <w:r w:rsidR="00723DCB">
        <w:t xml:space="preserve">modelos </w:t>
      </w:r>
      <w:r w:rsidR="00136ACF">
        <w:t xml:space="preserve">predictivos </w:t>
      </w:r>
      <w:r w:rsidR="00723DCB">
        <w:t xml:space="preserve">que permitan </w:t>
      </w:r>
      <w:r w:rsidR="00136ACF">
        <w:t xml:space="preserve">comprender y explicar las diversas problemáticas sociales que giran </w:t>
      </w:r>
      <w:proofErr w:type="spellStart"/>
      <w:r w:rsidR="00136ACF">
        <w:t>entorno</w:t>
      </w:r>
      <w:proofErr w:type="spellEnd"/>
      <w:r w:rsidR="00136ACF">
        <w:t xml:space="preserve"> al campo de las ciencias sociales. </w:t>
      </w:r>
    </w:p>
    <w:p w14:paraId="730BA544" w14:textId="14548332" w:rsidR="007B3C73" w:rsidRDefault="00FA5205" w:rsidP="00D516C8">
      <w:pPr>
        <w:spacing w:line="360" w:lineRule="auto"/>
        <w:ind w:firstLine="708"/>
        <w:jc w:val="both"/>
      </w:pPr>
      <w:r>
        <w:t xml:space="preserve">Por lo anterior, algunas consideraciones para próximos estudios es incluir muestras más amplias de diferentes contextos </w:t>
      </w:r>
      <w:r w:rsidR="00471F8E">
        <w:t>territoriales y</w:t>
      </w:r>
      <w:r>
        <w:t xml:space="preserve"> áreas socioeconómicas altas que permitan realizar comparaciones del modelo propuesto. </w:t>
      </w:r>
    </w:p>
    <w:p w14:paraId="1B097EBF" w14:textId="6A0CD8A4" w:rsidR="00D516C8" w:rsidRDefault="00D516C8" w:rsidP="00D516C8">
      <w:pPr>
        <w:spacing w:line="360" w:lineRule="auto"/>
        <w:rPr>
          <w:b/>
          <w:bCs/>
          <w:sz w:val="32"/>
          <w:szCs w:val="32"/>
        </w:rPr>
      </w:pPr>
    </w:p>
    <w:p w14:paraId="09DFF767" w14:textId="7022EC81" w:rsidR="00F67F8D" w:rsidRDefault="00F67F8D" w:rsidP="00D516C8">
      <w:pPr>
        <w:spacing w:line="360" w:lineRule="auto"/>
        <w:rPr>
          <w:b/>
          <w:bCs/>
          <w:sz w:val="32"/>
          <w:szCs w:val="32"/>
        </w:rPr>
      </w:pPr>
    </w:p>
    <w:p w14:paraId="06D7F2A6" w14:textId="25847F6E" w:rsidR="00F67F8D" w:rsidRDefault="00F67F8D" w:rsidP="00D516C8">
      <w:pPr>
        <w:spacing w:line="360" w:lineRule="auto"/>
        <w:rPr>
          <w:b/>
          <w:bCs/>
          <w:sz w:val="32"/>
          <w:szCs w:val="32"/>
        </w:rPr>
      </w:pPr>
    </w:p>
    <w:p w14:paraId="6719707B" w14:textId="77777777" w:rsidR="00F67F8D" w:rsidRDefault="00F67F8D" w:rsidP="00D516C8">
      <w:pPr>
        <w:spacing w:line="360" w:lineRule="auto"/>
        <w:rPr>
          <w:b/>
          <w:bCs/>
          <w:sz w:val="32"/>
          <w:szCs w:val="32"/>
        </w:rPr>
      </w:pPr>
    </w:p>
    <w:p w14:paraId="04C28AC3" w14:textId="195CDFFC" w:rsidR="007B3C73" w:rsidRDefault="007B3C73" w:rsidP="00AA7D7A">
      <w:pPr>
        <w:spacing w:line="360" w:lineRule="auto"/>
        <w:jc w:val="center"/>
        <w:rPr>
          <w:b/>
          <w:bCs/>
          <w:sz w:val="32"/>
          <w:szCs w:val="32"/>
        </w:rPr>
      </w:pPr>
      <w:r>
        <w:rPr>
          <w:b/>
          <w:bCs/>
          <w:sz w:val="32"/>
          <w:szCs w:val="32"/>
        </w:rPr>
        <w:lastRenderedPageBreak/>
        <w:t>Conclusión</w:t>
      </w:r>
    </w:p>
    <w:p w14:paraId="36FAF5F4" w14:textId="2E033E35" w:rsidR="00C5006A" w:rsidRPr="00C5006A" w:rsidRDefault="00C5006A" w:rsidP="00D516C8">
      <w:pPr>
        <w:spacing w:line="360" w:lineRule="auto"/>
        <w:ind w:firstLine="708"/>
        <w:jc w:val="both"/>
      </w:pPr>
      <w:r w:rsidRPr="001F56A9">
        <w:t>Como parte del objetivo central del estudio, se obtuvo un modelo explicativo que relaciona los procesos de socialización de los estudiantes de educación primaria en sus hábitos de consumo</w:t>
      </w:r>
      <w:r>
        <w:t xml:space="preserve">, </w:t>
      </w:r>
      <w:r w:rsidRPr="001F56A9">
        <w:t>así como la relación de conductas inapropiadas por terceras personas considerad</w:t>
      </w:r>
      <w:r>
        <w:t>a</w:t>
      </w:r>
      <w:r w:rsidRPr="001F56A9">
        <w:t xml:space="preserve">s </w:t>
      </w:r>
      <w:r>
        <w:t xml:space="preserve">factores de </w:t>
      </w:r>
      <w:r w:rsidRPr="001F56A9">
        <w:t>riesgo en los niños y niñas</w:t>
      </w:r>
      <w:r w:rsidR="00E64B2E">
        <w:t>, y que vulneran</w:t>
      </w:r>
      <w:r w:rsidRPr="001F56A9">
        <w:t xml:space="preserve"> sus derechos fundamentales como la protección contra el abuso, protección a la intimidad, acceso a la información, libre expresión y asociación.</w:t>
      </w:r>
    </w:p>
    <w:p w14:paraId="3C4CE0FE" w14:textId="57774ABB" w:rsidR="00D64CCB" w:rsidRPr="001F56A9" w:rsidRDefault="007B3C73" w:rsidP="00D516C8">
      <w:pPr>
        <w:spacing w:line="360" w:lineRule="auto"/>
        <w:ind w:firstLine="708"/>
        <w:jc w:val="both"/>
      </w:pPr>
      <w:r w:rsidRPr="001F56A9">
        <w:t xml:space="preserve">El </w:t>
      </w:r>
      <w:r w:rsidR="00E64B2E">
        <w:t xml:space="preserve">modelo estructural </w:t>
      </w:r>
      <w:r w:rsidRPr="001F56A9">
        <w:t xml:space="preserve">evidenció que los hábitos de consumo en el acceso y uso de Internet </w:t>
      </w:r>
      <w:r w:rsidR="00D313A2" w:rsidRPr="001F56A9">
        <w:t>tuv</w:t>
      </w:r>
      <w:r w:rsidR="00D313A2">
        <w:t>ieron</w:t>
      </w:r>
      <w:r w:rsidR="00D313A2" w:rsidRPr="001F56A9">
        <w:t xml:space="preserve"> </w:t>
      </w:r>
      <w:r w:rsidRPr="001F56A9">
        <w:t>un impacto directo con los derechos fundamentales de los menores; es decir, los jóvenes</w:t>
      </w:r>
      <w:r w:rsidR="001A2BF9">
        <w:t>,</w:t>
      </w:r>
      <w:r w:rsidRPr="001F56A9">
        <w:t xml:space="preserve"> cuando acceden a esta herramienta con fines de socialización</w:t>
      </w:r>
      <w:r w:rsidR="001A2BF9">
        <w:t xml:space="preserve">, están más propensos </w:t>
      </w:r>
      <w:r w:rsidR="003F55F6">
        <w:t xml:space="preserve">a </w:t>
      </w:r>
      <w:r w:rsidR="006D5C63">
        <w:t>ver, ya sea de manera</w:t>
      </w:r>
      <w:r w:rsidRPr="001F56A9">
        <w:t xml:space="preserve"> </w:t>
      </w:r>
      <w:r w:rsidR="006D5C63" w:rsidRPr="001F56A9">
        <w:t>voluntari</w:t>
      </w:r>
      <w:r w:rsidR="006D5C63">
        <w:t>a</w:t>
      </w:r>
      <w:r w:rsidR="006D5C63" w:rsidRPr="001F56A9">
        <w:t xml:space="preserve"> </w:t>
      </w:r>
      <w:r w:rsidR="006D5C63">
        <w:t>o</w:t>
      </w:r>
      <w:r w:rsidR="006D5C63" w:rsidRPr="001F56A9">
        <w:t xml:space="preserve"> involuntari</w:t>
      </w:r>
      <w:r w:rsidR="006D5C63">
        <w:t>a,</w:t>
      </w:r>
      <w:r w:rsidR="006D5C63" w:rsidRPr="001F56A9">
        <w:t xml:space="preserve"> </w:t>
      </w:r>
      <w:r w:rsidRPr="001F56A9">
        <w:t xml:space="preserve">contenidos </w:t>
      </w:r>
      <w:r w:rsidR="00471F8E">
        <w:t>no apropiado</w:t>
      </w:r>
      <w:r w:rsidR="006D5C63">
        <w:t>s</w:t>
      </w:r>
      <w:r w:rsidR="00471F8E">
        <w:t xml:space="preserve"> para menores</w:t>
      </w:r>
      <w:r w:rsidRPr="001F56A9">
        <w:t xml:space="preserve">, así como </w:t>
      </w:r>
      <w:r w:rsidR="00D65809">
        <w:t>están más expuestos</w:t>
      </w:r>
      <w:r w:rsidRPr="001F56A9">
        <w:t xml:space="preserve"> </w:t>
      </w:r>
      <w:r w:rsidR="00D65809">
        <w:t xml:space="preserve">a </w:t>
      </w:r>
      <w:r w:rsidRPr="001F56A9">
        <w:t xml:space="preserve">conductas inapropiadas por terceras personas. Por esta razón, </w:t>
      </w:r>
      <w:r w:rsidR="00471F8E">
        <w:t xml:space="preserve">se debe hacer énfasis y atender puntualmente los derechos fundamentales que están siendo afectados por sus hábitos </w:t>
      </w:r>
      <w:r w:rsidR="00CA0B76">
        <w:t xml:space="preserve">de </w:t>
      </w:r>
      <w:r w:rsidR="00471F8E">
        <w:t>consumo y uso en la digitalización de los menores. De esta manera se protegerían los derechos de niños y niñas en un mundo más conectado</w:t>
      </w:r>
      <w:r w:rsidR="00C14CDE">
        <w:t xml:space="preserve">, </w:t>
      </w:r>
      <w:r w:rsidR="00471F8E">
        <w:t>previn</w:t>
      </w:r>
      <w:r w:rsidR="00F32BE4">
        <w:t xml:space="preserve">iendo riesgos en la </w:t>
      </w:r>
      <w:r w:rsidRPr="001F56A9">
        <w:t>digital</w:t>
      </w:r>
      <w:r w:rsidR="00F32BE4">
        <w:t xml:space="preserve">ización de los menores, </w:t>
      </w:r>
      <w:r w:rsidRPr="001F56A9">
        <w:t xml:space="preserve">sin que ello suponga una pérdida </w:t>
      </w:r>
      <w:r w:rsidR="00F32BE4">
        <w:t xml:space="preserve">en sus derechos y libertades en el acceso de estas herramientas y dispositivos tecnológicos. </w:t>
      </w:r>
    </w:p>
    <w:p w14:paraId="34E36660" w14:textId="0939C4BF" w:rsidR="00CA0B76" w:rsidRDefault="007B3C73" w:rsidP="00D516C8">
      <w:pPr>
        <w:spacing w:line="360" w:lineRule="auto"/>
        <w:ind w:firstLine="708"/>
        <w:jc w:val="both"/>
      </w:pPr>
      <w:r w:rsidRPr="001F56A9">
        <w:t xml:space="preserve">En </w:t>
      </w:r>
      <w:r w:rsidR="00F32BE4">
        <w:t>este contexto,</w:t>
      </w:r>
      <w:r w:rsidRPr="001F56A9">
        <w:t xml:space="preserve"> uno de los retos más importantes que debe imperar en la sociedad digital, donde participan legisladores, padres, profesionales e investigadores, debe ser </w:t>
      </w:r>
      <w:r w:rsidR="00F32BE4" w:rsidRPr="001F56A9">
        <w:t>sin lugar a duda</w:t>
      </w:r>
      <w:r w:rsidRPr="001F56A9">
        <w:t xml:space="preserve"> </w:t>
      </w:r>
      <w:r w:rsidR="00F32BE4">
        <w:t xml:space="preserve">salvaguardar y preservar los derechos de los menores en el uso de estas herramientas tecnológicas en sus procesos de socialización. </w:t>
      </w:r>
    </w:p>
    <w:p w14:paraId="5B29D8B2" w14:textId="77777777" w:rsidR="00D516C8" w:rsidRDefault="00D516C8" w:rsidP="00D516C8">
      <w:pPr>
        <w:spacing w:line="360" w:lineRule="auto"/>
        <w:jc w:val="both"/>
        <w:rPr>
          <w:b/>
          <w:bCs/>
        </w:rPr>
      </w:pPr>
    </w:p>
    <w:p w14:paraId="3B4161CD" w14:textId="565021B4" w:rsidR="00B37AEC" w:rsidRPr="00AA7D7A" w:rsidRDefault="00B37AEC" w:rsidP="00D516C8">
      <w:pPr>
        <w:spacing w:line="360" w:lineRule="auto"/>
        <w:jc w:val="both"/>
        <w:rPr>
          <w:b/>
          <w:bCs/>
        </w:rPr>
      </w:pPr>
      <w:r w:rsidRPr="00AA7D7A">
        <w:rPr>
          <w:b/>
          <w:bCs/>
        </w:rPr>
        <w:t>Agradecimientos</w:t>
      </w:r>
    </w:p>
    <w:p w14:paraId="4A5B83F2" w14:textId="396BF321" w:rsidR="00B37AEC" w:rsidRDefault="00B37AEC" w:rsidP="00D516C8">
      <w:pPr>
        <w:spacing w:line="360" w:lineRule="auto"/>
        <w:ind w:firstLine="708"/>
        <w:jc w:val="both"/>
      </w:pPr>
      <w:r w:rsidRPr="00B37AEC">
        <w:t xml:space="preserve">Este proyecto fue </w:t>
      </w:r>
      <w:r w:rsidR="000831D9">
        <w:t>realizado</w:t>
      </w:r>
      <w:r w:rsidRPr="00B37AEC">
        <w:t xml:space="preserve"> gracias a</w:t>
      </w:r>
      <w:r w:rsidR="000831D9">
        <w:t>l apoyo del Programa para el Desarrollo Profesional Docente (</w:t>
      </w:r>
      <w:proofErr w:type="spellStart"/>
      <w:r w:rsidR="00C14CDE">
        <w:t>Prodep</w:t>
      </w:r>
      <w:proofErr w:type="spellEnd"/>
      <w:r w:rsidR="00C14CDE">
        <w:t>) (</w:t>
      </w:r>
      <w:r w:rsidR="000831D9">
        <w:t>Tipo superior). Secretaría de Educación Pública (SEP).</w:t>
      </w:r>
      <w:r w:rsidR="00397BD1">
        <w:t xml:space="preserve"> </w:t>
      </w:r>
      <w:r w:rsidR="000831D9">
        <w:t>Referencia del proyecto 0704256. Unison-PTC 275.</w:t>
      </w:r>
    </w:p>
    <w:p w14:paraId="498721A6" w14:textId="55FD1080" w:rsidR="00D516C8" w:rsidRDefault="00D516C8" w:rsidP="00D516C8">
      <w:pPr>
        <w:pStyle w:val="NormalWeb"/>
        <w:spacing w:before="0" w:beforeAutospacing="0" w:after="0" w:afterAutospacing="0" w:line="360" w:lineRule="auto"/>
        <w:jc w:val="both"/>
        <w:rPr>
          <w:b/>
          <w:bCs/>
        </w:rPr>
      </w:pPr>
    </w:p>
    <w:p w14:paraId="686ED4F7" w14:textId="7EECF918" w:rsidR="00F67F8D" w:rsidRDefault="00F67F8D" w:rsidP="00D516C8">
      <w:pPr>
        <w:pStyle w:val="NormalWeb"/>
        <w:spacing w:before="0" w:beforeAutospacing="0" w:after="0" w:afterAutospacing="0" w:line="360" w:lineRule="auto"/>
        <w:jc w:val="both"/>
        <w:rPr>
          <w:b/>
          <w:bCs/>
        </w:rPr>
      </w:pPr>
    </w:p>
    <w:p w14:paraId="641D071A" w14:textId="48A6542D" w:rsidR="00F67F8D" w:rsidRDefault="00F67F8D" w:rsidP="00D516C8">
      <w:pPr>
        <w:pStyle w:val="NormalWeb"/>
        <w:spacing w:before="0" w:beforeAutospacing="0" w:after="0" w:afterAutospacing="0" w:line="360" w:lineRule="auto"/>
        <w:jc w:val="both"/>
        <w:rPr>
          <w:b/>
          <w:bCs/>
        </w:rPr>
      </w:pPr>
    </w:p>
    <w:p w14:paraId="2FF8131F" w14:textId="5B025EC2" w:rsidR="00F67F8D" w:rsidRDefault="00F67F8D" w:rsidP="00D516C8">
      <w:pPr>
        <w:pStyle w:val="NormalWeb"/>
        <w:spacing w:before="0" w:beforeAutospacing="0" w:after="0" w:afterAutospacing="0" w:line="360" w:lineRule="auto"/>
        <w:jc w:val="both"/>
        <w:rPr>
          <w:b/>
          <w:bCs/>
        </w:rPr>
      </w:pPr>
    </w:p>
    <w:p w14:paraId="04FA11CC" w14:textId="77777777" w:rsidR="00F67F8D" w:rsidRDefault="00F67F8D" w:rsidP="00D516C8">
      <w:pPr>
        <w:pStyle w:val="NormalWeb"/>
        <w:spacing w:before="0" w:beforeAutospacing="0" w:after="0" w:afterAutospacing="0" w:line="360" w:lineRule="auto"/>
        <w:jc w:val="both"/>
        <w:rPr>
          <w:b/>
          <w:bCs/>
        </w:rPr>
      </w:pPr>
    </w:p>
    <w:p w14:paraId="27B77E4A" w14:textId="7D5B19B8" w:rsidR="00BC6D41" w:rsidRPr="00AA7D7A" w:rsidRDefault="000831D9" w:rsidP="00D516C8">
      <w:pPr>
        <w:pStyle w:val="NormalWeb"/>
        <w:spacing w:before="0" w:beforeAutospacing="0" w:after="0" w:afterAutospacing="0" w:line="360" w:lineRule="auto"/>
        <w:jc w:val="both"/>
        <w:rPr>
          <w:rFonts w:asciiTheme="minorHAnsi" w:hAnsiTheme="minorHAnsi" w:cstheme="minorHAnsi"/>
          <w:b/>
          <w:bCs/>
          <w:sz w:val="28"/>
          <w:lang w:eastAsia="en-US"/>
        </w:rPr>
      </w:pPr>
      <w:r w:rsidRPr="00AA7D7A">
        <w:rPr>
          <w:rFonts w:asciiTheme="minorHAnsi" w:hAnsiTheme="minorHAnsi" w:cstheme="minorHAnsi"/>
          <w:b/>
          <w:bCs/>
          <w:sz w:val="28"/>
          <w:lang w:eastAsia="en-US"/>
        </w:rPr>
        <w:lastRenderedPageBreak/>
        <w:t>Referencias</w:t>
      </w:r>
    </w:p>
    <w:p w14:paraId="7A403FFB" w14:textId="16C1B945" w:rsidR="001911BC" w:rsidRPr="00B06C97" w:rsidRDefault="00325C75" w:rsidP="00D516C8">
      <w:pPr>
        <w:tabs>
          <w:tab w:val="left" w:pos="5944"/>
        </w:tabs>
        <w:spacing w:line="360" w:lineRule="auto"/>
        <w:ind w:left="708" w:hangingChars="295" w:hanging="708"/>
        <w:jc w:val="both"/>
        <w:rPr>
          <w:rStyle w:val="Hipervnculo"/>
          <w:rFonts w:ascii="DellaRobbiaBT-Roman" w:eastAsiaTheme="minorHAnsi" w:hAnsi="DellaRobbiaBT-Roman" w:cs="DellaRobbiaBT-Roman"/>
          <w:color w:val="auto"/>
          <w:u w:val="none"/>
          <w:lang w:eastAsia="en-US"/>
        </w:rPr>
      </w:pPr>
      <w:r w:rsidRPr="00B06C97">
        <w:t xml:space="preserve">Bernal, C. </w:t>
      </w:r>
      <w:r w:rsidR="00ED57EC">
        <w:t>y</w:t>
      </w:r>
      <w:r w:rsidR="00ED57EC" w:rsidRPr="00B06C97">
        <w:t xml:space="preserve"> </w:t>
      </w:r>
      <w:r w:rsidRPr="00B06C97">
        <w:t xml:space="preserve">Angulo, F. (2012). Interacciones de los jóvenes andaluces en las redes sociales. </w:t>
      </w:r>
      <w:r w:rsidRPr="00B06C97">
        <w:rPr>
          <w:i/>
        </w:rPr>
        <w:t>Comunicar</w:t>
      </w:r>
      <w:r w:rsidRPr="00B06C97">
        <w:t xml:space="preserve">, </w:t>
      </w:r>
      <w:r w:rsidRPr="00212356">
        <w:rPr>
          <w:i/>
          <w:iCs/>
        </w:rPr>
        <w:t>20</w:t>
      </w:r>
      <w:r w:rsidRPr="00B06C97">
        <w:t>(40), 25-30.</w:t>
      </w:r>
      <w:r w:rsidR="00A5111C" w:rsidRPr="00B06C97">
        <w:t xml:space="preserve"> </w:t>
      </w:r>
      <w:r w:rsidR="00ED57EC">
        <w:rPr>
          <w:rFonts w:eastAsiaTheme="minorHAnsi"/>
          <w:lang w:eastAsia="en-US"/>
        </w:rPr>
        <w:t>Recuperado de</w:t>
      </w:r>
      <w:r w:rsidR="001911BC" w:rsidRPr="00B06C97">
        <w:rPr>
          <w:rFonts w:eastAsiaTheme="minorHAnsi"/>
          <w:lang w:eastAsia="en-US"/>
        </w:rPr>
        <w:t xml:space="preserve"> </w:t>
      </w:r>
      <w:r w:rsidR="001911BC" w:rsidRPr="00AA7D7A">
        <w:rPr>
          <w:rFonts w:eastAsiaTheme="minorHAnsi"/>
          <w:lang w:eastAsia="en-US"/>
        </w:rPr>
        <w:t>http://dx.doi.org/10.3916/C40-2013-02-02</w:t>
      </w:r>
      <w:r w:rsidR="00ED57EC">
        <w:rPr>
          <w:rStyle w:val="Hipervnculo"/>
          <w:rFonts w:eastAsiaTheme="minorHAnsi"/>
          <w:lang w:eastAsia="en-US"/>
        </w:rPr>
        <w:t>.</w:t>
      </w:r>
    </w:p>
    <w:p w14:paraId="3F4B0796" w14:textId="4BD344D4" w:rsidR="000831D9" w:rsidRPr="00B06C97" w:rsidRDefault="006E0629" w:rsidP="00D516C8">
      <w:pPr>
        <w:tabs>
          <w:tab w:val="left" w:pos="5944"/>
        </w:tabs>
        <w:spacing w:line="360" w:lineRule="auto"/>
        <w:ind w:left="708" w:hangingChars="295" w:hanging="708"/>
        <w:jc w:val="both"/>
      </w:pPr>
      <w:proofErr w:type="spellStart"/>
      <w:r w:rsidRPr="00B06C97">
        <w:t>Bringué</w:t>
      </w:r>
      <w:proofErr w:type="spellEnd"/>
      <w:r w:rsidR="00C14CDE">
        <w:t>,</w:t>
      </w:r>
      <w:r w:rsidRPr="00B06C97">
        <w:t xml:space="preserve"> </w:t>
      </w:r>
      <w:r w:rsidR="00C14CDE">
        <w:t xml:space="preserve">X. </w:t>
      </w:r>
      <w:r w:rsidRPr="00B06C97">
        <w:t>y Sádaba</w:t>
      </w:r>
      <w:r w:rsidR="00C14CDE">
        <w:t>, C.</w:t>
      </w:r>
      <w:r w:rsidRPr="00B06C97">
        <w:t xml:space="preserve"> (2010). </w:t>
      </w:r>
      <w:r w:rsidRPr="00B06C97">
        <w:rPr>
          <w:i/>
        </w:rPr>
        <w:t>La Generación Interactiva en España. Niños y adolescentes ante las pantallas.</w:t>
      </w:r>
      <w:r w:rsidRPr="00B06C97">
        <w:t xml:space="preserve"> Madrid</w:t>
      </w:r>
      <w:r w:rsidR="00C14CDE">
        <w:t>, España</w:t>
      </w:r>
      <w:r w:rsidRPr="00B06C97">
        <w:t xml:space="preserve">: Ariel y Fundación Telefónica en colaboración con Editorial Planeta. </w:t>
      </w:r>
      <w:r w:rsidR="001911BC" w:rsidRPr="00B06C97">
        <w:t xml:space="preserve">Recuperado de </w:t>
      </w:r>
      <w:r w:rsidR="001911BC" w:rsidRPr="00AA7D7A">
        <w:t>http://dadun.unav.edu/handle/10171/17155</w:t>
      </w:r>
      <w:r w:rsidR="00C14CDE">
        <w:rPr>
          <w:rStyle w:val="Hipervnculo"/>
        </w:rPr>
        <w:t>.</w:t>
      </w:r>
    </w:p>
    <w:p w14:paraId="417D688A" w14:textId="56C91A4B" w:rsidR="003818B1" w:rsidRPr="00B06C97" w:rsidRDefault="003818B1" w:rsidP="003818B1">
      <w:pPr>
        <w:autoSpaceDE w:val="0"/>
        <w:autoSpaceDN w:val="0"/>
        <w:adjustRightInd w:val="0"/>
        <w:spacing w:line="360" w:lineRule="auto"/>
        <w:ind w:left="708" w:hangingChars="295" w:hanging="708"/>
        <w:jc w:val="both"/>
      </w:pPr>
      <w:proofErr w:type="spellStart"/>
      <w:r w:rsidRPr="00B06C97">
        <w:t>Bringué</w:t>
      </w:r>
      <w:proofErr w:type="spellEnd"/>
      <w:r w:rsidRPr="00B06C97">
        <w:t>, X., Sádaba, C.</w:t>
      </w:r>
      <w:r>
        <w:t xml:space="preserve"> y</w:t>
      </w:r>
      <w:r w:rsidRPr="00B06C97">
        <w:t xml:space="preserve"> Rodríguez, J. (2008). </w:t>
      </w:r>
      <w:r w:rsidRPr="00B06C97">
        <w:rPr>
          <w:i/>
        </w:rPr>
        <w:t>La Generación Interactiva frente a un nuevo escenario de comunicación: Retos sociales y educativos</w:t>
      </w:r>
      <w:r w:rsidRPr="00B06C97">
        <w:t xml:space="preserve">. </w:t>
      </w:r>
      <w:r>
        <w:t xml:space="preserve">Navarra, España: </w:t>
      </w:r>
      <w:r w:rsidRPr="00B06C97">
        <w:t xml:space="preserve">Consejo Audiovisual de Navarra. Recuperado de </w:t>
      </w:r>
      <w:r w:rsidRPr="00AA7D7A">
        <w:t>https://dadun.unav.edu/bitstream/10171/17122/1/ESTUDIO_GENERACION_INTERACTIVA.pdf</w:t>
      </w:r>
      <w:r>
        <w:rPr>
          <w:rStyle w:val="Hipervnculo"/>
        </w:rPr>
        <w:t>.</w:t>
      </w:r>
    </w:p>
    <w:p w14:paraId="50710BAB" w14:textId="07636468" w:rsidR="000831D9" w:rsidRPr="00B06C97" w:rsidRDefault="003D0355" w:rsidP="00D516C8">
      <w:pPr>
        <w:tabs>
          <w:tab w:val="left" w:pos="5944"/>
        </w:tabs>
        <w:spacing w:line="360" w:lineRule="auto"/>
        <w:ind w:left="708" w:hangingChars="295" w:hanging="708"/>
        <w:jc w:val="both"/>
      </w:pPr>
      <w:r w:rsidRPr="00B06C97">
        <w:rPr>
          <w:lang w:eastAsia="es-MX"/>
        </w:rPr>
        <w:t xml:space="preserve">Campa, R. Á. y Contreras, C. R. (2018). Aspectos psicosociales asociados en el proceso de inclusión educativa durante la infancia intermedia. </w:t>
      </w:r>
      <w:r w:rsidRPr="00B06C97">
        <w:rPr>
          <w:i/>
          <w:iCs/>
          <w:lang w:eastAsia="es-MX"/>
        </w:rPr>
        <w:t>Infancias Imágenes,</w:t>
      </w:r>
      <w:r w:rsidRPr="00B06C97">
        <w:rPr>
          <w:lang w:eastAsia="es-MX"/>
        </w:rPr>
        <w:t xml:space="preserve"> 17(1), 9-24. </w:t>
      </w:r>
      <w:r w:rsidR="008C5F73">
        <w:rPr>
          <w:lang w:eastAsia="es-MX"/>
        </w:rPr>
        <w:t xml:space="preserve">Recuperado de </w:t>
      </w:r>
      <w:r w:rsidR="008C5F73" w:rsidRPr="00AA7D7A">
        <w:rPr>
          <w:shd w:val="clear" w:color="auto" w:fill="FFFFFF"/>
          <w:lang w:eastAsia="es-MX"/>
        </w:rPr>
        <w:t>https://doi.org/10.14483/16579089.12535</w:t>
      </w:r>
    </w:p>
    <w:p w14:paraId="5BBB3DE1" w14:textId="44691A39" w:rsidR="000831D9" w:rsidRPr="00B06C97" w:rsidRDefault="00C76BF0" w:rsidP="00D516C8">
      <w:pPr>
        <w:tabs>
          <w:tab w:val="left" w:pos="5944"/>
        </w:tabs>
        <w:spacing w:line="360" w:lineRule="auto"/>
        <w:ind w:left="708" w:hangingChars="295" w:hanging="708"/>
        <w:jc w:val="both"/>
      </w:pPr>
      <w:r w:rsidRPr="00B06C97">
        <w:t xml:space="preserve">Celaya, J. (2008). </w:t>
      </w:r>
      <w:r w:rsidRPr="00212356">
        <w:rPr>
          <w:i/>
          <w:iCs/>
        </w:rPr>
        <w:t>La Empresa en la WEB 2.0.</w:t>
      </w:r>
      <w:r w:rsidRPr="00B06C97">
        <w:t xml:space="preserve"> España</w:t>
      </w:r>
      <w:r w:rsidR="00C14CDE">
        <w:t xml:space="preserve">: </w:t>
      </w:r>
      <w:r w:rsidR="00C14CDE" w:rsidRPr="00B06C97">
        <w:t>Editorial Grupo Planeta</w:t>
      </w:r>
      <w:r w:rsidR="00C14CDE">
        <w:t>.</w:t>
      </w:r>
    </w:p>
    <w:p w14:paraId="35F8197E" w14:textId="6F2DD45F" w:rsidR="000831D9" w:rsidRPr="00B06C97" w:rsidRDefault="00BC6D41" w:rsidP="00D516C8">
      <w:pPr>
        <w:tabs>
          <w:tab w:val="left" w:pos="5944"/>
        </w:tabs>
        <w:spacing w:line="360" w:lineRule="auto"/>
        <w:ind w:left="708" w:hangingChars="295" w:hanging="708"/>
        <w:jc w:val="both"/>
      </w:pPr>
      <w:r w:rsidRPr="00B06C97">
        <w:t>Chapman, W. (2015</w:t>
      </w:r>
      <w:r w:rsidR="00C14CDE">
        <w:t>.</w:t>
      </w:r>
      <w:r w:rsidRPr="00B06C97">
        <w:t xml:space="preserve">) El </w:t>
      </w:r>
      <w:r w:rsidR="00C14CDE" w:rsidRPr="00B06C97">
        <w:t xml:space="preserve">concepto de sociabilidad </w:t>
      </w:r>
      <w:r w:rsidRPr="00B06C97">
        <w:t xml:space="preserve">como referente del </w:t>
      </w:r>
      <w:r w:rsidR="00C14CDE" w:rsidRPr="00B06C97">
        <w:t>análisis histórico</w:t>
      </w:r>
      <w:r w:rsidRPr="00B06C97">
        <w:t xml:space="preserve">. </w:t>
      </w:r>
      <w:r w:rsidRPr="00B06C97">
        <w:rPr>
          <w:i/>
        </w:rPr>
        <w:t>Investigación y Desarrollo,</w:t>
      </w:r>
      <w:r w:rsidRPr="00B06C97">
        <w:t xml:space="preserve"> </w:t>
      </w:r>
      <w:r w:rsidRPr="00212356">
        <w:rPr>
          <w:i/>
          <w:iCs/>
        </w:rPr>
        <w:t>23</w:t>
      </w:r>
      <w:r w:rsidR="00C0732A">
        <w:t>(</w:t>
      </w:r>
      <w:r w:rsidRPr="00B06C97">
        <w:t>1</w:t>
      </w:r>
      <w:r w:rsidR="00C0732A">
        <w:t>)</w:t>
      </w:r>
      <w:r w:rsidRPr="00B06C97">
        <w:t xml:space="preserve">. </w:t>
      </w:r>
      <w:r w:rsidR="00C0732A">
        <w:t>Recuperado de</w:t>
      </w:r>
      <w:r w:rsidRPr="00B06C97">
        <w:t xml:space="preserve"> </w:t>
      </w:r>
      <w:r w:rsidRPr="00AA7D7A">
        <w:t>http://dx.doi.org/10.14482/indes.23.1.6040</w:t>
      </w:r>
      <w:r w:rsidR="00C0732A">
        <w:rPr>
          <w:rStyle w:val="Hipervnculo"/>
        </w:rPr>
        <w:t>.</w:t>
      </w:r>
    </w:p>
    <w:p w14:paraId="32C3C729" w14:textId="4BA83BE6" w:rsidR="003818B1" w:rsidRPr="00B06C97" w:rsidRDefault="003818B1" w:rsidP="003818B1">
      <w:pPr>
        <w:tabs>
          <w:tab w:val="left" w:pos="5944"/>
        </w:tabs>
        <w:spacing w:line="360" w:lineRule="auto"/>
        <w:ind w:left="708" w:hangingChars="295" w:hanging="708"/>
        <w:jc w:val="both"/>
      </w:pPr>
      <w:r w:rsidRPr="00B06C97">
        <w:t xml:space="preserve">Comisión Económica para América Latina y el Caribe </w:t>
      </w:r>
      <w:r>
        <w:t>[</w:t>
      </w:r>
      <w:r w:rsidRPr="00B06C97">
        <w:t>Cepal</w:t>
      </w:r>
      <w:r>
        <w:t>].</w:t>
      </w:r>
      <w:r w:rsidRPr="00B06C97">
        <w:t xml:space="preserve"> (</w:t>
      </w:r>
      <w:r>
        <w:t xml:space="preserve">31 de octubre </w:t>
      </w:r>
      <w:r w:rsidRPr="00B06C97">
        <w:t xml:space="preserve">2014). El uso seguro de las TIC puede ayudar a niños y adolescentes a ejercer mejor sus derechos. </w:t>
      </w:r>
      <w:r>
        <w:t xml:space="preserve">Comunicado de prensa. </w:t>
      </w:r>
      <w:r w:rsidRPr="00B06C97">
        <w:t xml:space="preserve">Recuperado de </w:t>
      </w:r>
      <w:r w:rsidRPr="00AA7D7A">
        <w:t>https://www.cepal.org/pt-br/comunicados/uso-seguro-de-las-tic-puede-ayudar-ninos-y-adolescentes-ejercer-mejor-sus-derechos</w:t>
      </w:r>
    </w:p>
    <w:p w14:paraId="1BBC4B3C" w14:textId="76F89E75" w:rsidR="003818B1" w:rsidRPr="00B06C97" w:rsidRDefault="003818B1" w:rsidP="003818B1">
      <w:pPr>
        <w:tabs>
          <w:tab w:val="left" w:pos="5944"/>
        </w:tabs>
        <w:spacing w:line="360" w:lineRule="auto"/>
        <w:ind w:left="708" w:hangingChars="295" w:hanging="708"/>
        <w:jc w:val="both"/>
        <w:rPr>
          <w:rStyle w:val="Hipervnculo"/>
          <w:color w:val="auto"/>
          <w:u w:val="none"/>
        </w:rPr>
      </w:pPr>
      <w:r w:rsidRPr="00270B8A">
        <w:t xml:space="preserve">Comisión Económica para América Latina y el Caribe </w:t>
      </w:r>
      <w:r>
        <w:t>[</w:t>
      </w:r>
      <w:r w:rsidRPr="00270B8A">
        <w:t>Cepal</w:t>
      </w:r>
      <w:r>
        <w:t xml:space="preserve">] y </w:t>
      </w:r>
      <w:r w:rsidRPr="00B83426">
        <w:t>Fondo de las Naciones Unidas para la Infancia</w:t>
      </w:r>
      <w:r w:rsidR="00397BD1">
        <w:t xml:space="preserve"> </w:t>
      </w:r>
      <w:r>
        <w:t>[</w:t>
      </w:r>
      <w:r w:rsidRPr="00E0306A">
        <w:t>Unicef</w:t>
      </w:r>
      <w:r>
        <w:t>].</w:t>
      </w:r>
      <w:r w:rsidRPr="0003712B">
        <w:t xml:space="preserve"> (2014). </w:t>
      </w:r>
      <w:r w:rsidRPr="00B06C97">
        <w:t xml:space="preserve">Derechos de la infancia en la era digital. </w:t>
      </w:r>
      <w:r w:rsidRPr="0003712B">
        <w:rPr>
          <w:i/>
          <w:iCs/>
        </w:rPr>
        <w:t xml:space="preserve">Desafíos: Boletín de la </w:t>
      </w:r>
      <w:r>
        <w:rPr>
          <w:i/>
          <w:iCs/>
        </w:rPr>
        <w:t>I</w:t>
      </w:r>
      <w:r w:rsidRPr="0003712B">
        <w:rPr>
          <w:i/>
          <w:iCs/>
        </w:rPr>
        <w:t xml:space="preserve">nfancia y </w:t>
      </w:r>
      <w:r>
        <w:rPr>
          <w:i/>
          <w:iCs/>
        </w:rPr>
        <w:t>A</w:t>
      </w:r>
      <w:r w:rsidRPr="0003712B">
        <w:rPr>
          <w:i/>
          <w:iCs/>
        </w:rPr>
        <w:t xml:space="preserve">dolescencia sobre el </w:t>
      </w:r>
      <w:r>
        <w:rPr>
          <w:i/>
          <w:iCs/>
        </w:rPr>
        <w:t>A</w:t>
      </w:r>
      <w:r w:rsidRPr="0003712B">
        <w:rPr>
          <w:i/>
          <w:iCs/>
        </w:rPr>
        <w:t xml:space="preserve">vance de los </w:t>
      </w:r>
      <w:r>
        <w:rPr>
          <w:i/>
          <w:iCs/>
        </w:rPr>
        <w:t>O</w:t>
      </w:r>
      <w:r w:rsidRPr="0003712B">
        <w:rPr>
          <w:i/>
          <w:iCs/>
        </w:rPr>
        <w:t xml:space="preserve">bjetivos de </w:t>
      </w:r>
      <w:r>
        <w:rPr>
          <w:i/>
          <w:iCs/>
        </w:rPr>
        <w:t>D</w:t>
      </w:r>
      <w:r w:rsidRPr="0003712B">
        <w:rPr>
          <w:i/>
          <w:iCs/>
        </w:rPr>
        <w:t xml:space="preserve">esarrollo del </w:t>
      </w:r>
      <w:r>
        <w:rPr>
          <w:i/>
          <w:iCs/>
        </w:rPr>
        <w:t>M</w:t>
      </w:r>
      <w:r w:rsidRPr="0003712B">
        <w:rPr>
          <w:i/>
          <w:iCs/>
        </w:rPr>
        <w:t>ilenio</w:t>
      </w:r>
      <w:r>
        <w:rPr>
          <w:i/>
          <w:iCs/>
        </w:rPr>
        <w:t xml:space="preserve">, </w:t>
      </w:r>
      <w:r>
        <w:t>(18)</w:t>
      </w:r>
      <w:r w:rsidRPr="00B06C97">
        <w:t xml:space="preserve">. </w:t>
      </w:r>
      <w:r>
        <w:t xml:space="preserve">Recuperado de </w:t>
      </w:r>
      <w:r w:rsidRPr="00851080">
        <w:t>https://repositorio.cepal.org/bitstream/handle/11362/37139/1/S1420568_es.pdf</w:t>
      </w:r>
      <w:r>
        <w:t>.</w:t>
      </w:r>
    </w:p>
    <w:p w14:paraId="364B8821" w14:textId="3ED73293" w:rsidR="000831D9" w:rsidRPr="00B06C97" w:rsidRDefault="00670F51" w:rsidP="00D516C8">
      <w:pPr>
        <w:tabs>
          <w:tab w:val="left" w:pos="5944"/>
        </w:tabs>
        <w:spacing w:line="360" w:lineRule="auto"/>
        <w:ind w:left="708" w:hangingChars="295" w:hanging="708"/>
        <w:jc w:val="both"/>
      </w:pPr>
      <w:r w:rsidRPr="00B06C97">
        <w:t>Contreras, C.</w:t>
      </w:r>
      <w:r w:rsidR="00967167">
        <w:t xml:space="preserve"> </w:t>
      </w:r>
      <w:r w:rsidRPr="00B06C97">
        <w:t>R. (2019</w:t>
      </w:r>
      <w:r w:rsidR="005B56BF" w:rsidRPr="00B06C97">
        <w:t>a</w:t>
      </w:r>
      <w:r w:rsidRPr="00B06C97">
        <w:t>)</w:t>
      </w:r>
      <w:r w:rsidR="00967167">
        <w:t>.</w:t>
      </w:r>
      <w:r w:rsidRPr="00B06C97">
        <w:t xml:space="preserve"> </w:t>
      </w:r>
      <w:r w:rsidR="00DC28E3" w:rsidRPr="00B06C97">
        <w:rPr>
          <w:lang w:eastAsia="es-MX"/>
        </w:rPr>
        <w:t>Validación</w:t>
      </w:r>
      <w:r w:rsidRPr="00B06C97">
        <w:rPr>
          <w:lang w:eastAsia="es-MX"/>
        </w:rPr>
        <w:t xml:space="preserve"> de la escala de derechos fundamentales y uso de redes sociales en menores de escuelas primarias </w:t>
      </w:r>
      <w:proofErr w:type="spellStart"/>
      <w:r w:rsidRPr="00B06C97">
        <w:rPr>
          <w:lang w:eastAsia="es-MX"/>
        </w:rPr>
        <w:t>públicas</w:t>
      </w:r>
      <w:proofErr w:type="spellEnd"/>
      <w:r w:rsidRPr="00B06C97">
        <w:rPr>
          <w:lang w:eastAsia="es-MX"/>
        </w:rPr>
        <w:t xml:space="preserve"> en </w:t>
      </w:r>
      <w:proofErr w:type="spellStart"/>
      <w:r w:rsidR="005B56BF" w:rsidRPr="00B06C97">
        <w:rPr>
          <w:lang w:eastAsia="es-MX"/>
        </w:rPr>
        <w:t>M</w:t>
      </w:r>
      <w:r w:rsidRPr="00B06C97">
        <w:rPr>
          <w:lang w:eastAsia="es-MX"/>
        </w:rPr>
        <w:t>éxico</w:t>
      </w:r>
      <w:proofErr w:type="spellEnd"/>
      <w:r w:rsidR="00967167">
        <w:rPr>
          <w:lang w:eastAsia="es-MX"/>
        </w:rPr>
        <w:t>.</w:t>
      </w:r>
      <w:r w:rsidR="00967167" w:rsidRPr="00B06C97">
        <w:rPr>
          <w:lang w:eastAsia="es-MX"/>
        </w:rPr>
        <w:t xml:space="preserve"> </w:t>
      </w:r>
      <w:r w:rsidR="00967167">
        <w:rPr>
          <w:lang w:eastAsia="es-MX"/>
        </w:rPr>
        <w:t>E</w:t>
      </w:r>
      <w:r w:rsidR="00967167" w:rsidRPr="00B06C97">
        <w:rPr>
          <w:lang w:eastAsia="es-MX"/>
        </w:rPr>
        <w:t xml:space="preserve">n </w:t>
      </w:r>
      <w:r w:rsidR="005B56BF" w:rsidRPr="00B06C97">
        <w:rPr>
          <w:lang w:eastAsia="es-MX"/>
        </w:rPr>
        <w:t>de Vicente</w:t>
      </w:r>
      <w:r w:rsidR="00967167">
        <w:rPr>
          <w:lang w:eastAsia="es-MX"/>
        </w:rPr>
        <w:t>, A. M.</w:t>
      </w:r>
      <w:r w:rsidR="005B56BF" w:rsidRPr="00B06C97">
        <w:rPr>
          <w:lang w:eastAsia="es-MX"/>
        </w:rPr>
        <w:t xml:space="preserve"> </w:t>
      </w:r>
      <w:r w:rsidR="005B56BF" w:rsidRPr="00B06C97">
        <w:rPr>
          <w:lang w:eastAsia="es-MX"/>
        </w:rPr>
        <w:lastRenderedPageBreak/>
        <w:t>y Sierra</w:t>
      </w:r>
      <w:r w:rsidR="00967167">
        <w:rPr>
          <w:lang w:eastAsia="es-MX"/>
        </w:rPr>
        <w:t>, J.</w:t>
      </w:r>
      <w:r w:rsidR="005B56BF" w:rsidRPr="00B06C97">
        <w:rPr>
          <w:lang w:eastAsia="es-MX"/>
        </w:rPr>
        <w:t xml:space="preserve"> (</w:t>
      </w:r>
      <w:proofErr w:type="spellStart"/>
      <w:r w:rsidR="00967167">
        <w:rPr>
          <w:lang w:eastAsia="es-MX"/>
        </w:rPr>
        <w:t>c</w:t>
      </w:r>
      <w:r w:rsidR="00967167" w:rsidRPr="00B06C97">
        <w:rPr>
          <w:lang w:eastAsia="es-MX"/>
        </w:rPr>
        <w:t>oords</w:t>
      </w:r>
      <w:proofErr w:type="spellEnd"/>
      <w:r w:rsidR="00967167" w:rsidRPr="00B06C97">
        <w:rPr>
          <w:lang w:eastAsia="es-MX"/>
        </w:rPr>
        <w:t>.)</w:t>
      </w:r>
      <w:r w:rsidR="00967167">
        <w:rPr>
          <w:lang w:eastAsia="es-MX"/>
        </w:rPr>
        <w:t>,</w:t>
      </w:r>
      <w:r w:rsidR="00967167" w:rsidRPr="00B06C97">
        <w:rPr>
          <w:lang w:eastAsia="es-MX"/>
        </w:rPr>
        <w:t xml:space="preserve"> </w:t>
      </w:r>
      <w:proofErr w:type="spellStart"/>
      <w:r w:rsidRPr="00212356">
        <w:rPr>
          <w:i/>
          <w:iCs/>
          <w:lang w:eastAsia="es-MX"/>
        </w:rPr>
        <w:t>Aproximación</w:t>
      </w:r>
      <w:proofErr w:type="spellEnd"/>
      <w:r w:rsidRPr="00212356">
        <w:rPr>
          <w:i/>
          <w:iCs/>
          <w:lang w:eastAsia="es-MX"/>
        </w:rPr>
        <w:t xml:space="preserve"> </w:t>
      </w:r>
      <w:proofErr w:type="spellStart"/>
      <w:r w:rsidRPr="00212356">
        <w:rPr>
          <w:i/>
          <w:iCs/>
          <w:lang w:eastAsia="es-MX"/>
        </w:rPr>
        <w:t>periodística</w:t>
      </w:r>
      <w:proofErr w:type="spellEnd"/>
      <w:r w:rsidRPr="00212356">
        <w:rPr>
          <w:i/>
          <w:iCs/>
          <w:lang w:eastAsia="es-MX"/>
        </w:rPr>
        <w:t xml:space="preserve"> y </w:t>
      </w:r>
      <w:proofErr w:type="spellStart"/>
      <w:r w:rsidRPr="00212356">
        <w:rPr>
          <w:i/>
          <w:iCs/>
          <w:lang w:eastAsia="es-MX"/>
        </w:rPr>
        <w:t>educomunicativa</w:t>
      </w:r>
      <w:proofErr w:type="spellEnd"/>
      <w:r w:rsidRPr="00212356">
        <w:rPr>
          <w:i/>
          <w:iCs/>
          <w:lang w:eastAsia="es-MX"/>
        </w:rPr>
        <w:t xml:space="preserve"> al </w:t>
      </w:r>
      <w:proofErr w:type="spellStart"/>
      <w:r w:rsidRPr="00212356">
        <w:rPr>
          <w:i/>
          <w:iCs/>
          <w:lang w:eastAsia="es-MX"/>
        </w:rPr>
        <w:t>fenómeno</w:t>
      </w:r>
      <w:proofErr w:type="spellEnd"/>
      <w:r w:rsidRPr="00212356">
        <w:rPr>
          <w:i/>
          <w:iCs/>
          <w:lang w:eastAsia="es-MX"/>
        </w:rPr>
        <w:t xml:space="preserve"> de las redes sociales</w:t>
      </w:r>
      <w:r w:rsidRPr="00B06C97">
        <w:rPr>
          <w:lang w:eastAsia="es-MX"/>
        </w:rPr>
        <w:t xml:space="preserve">. </w:t>
      </w:r>
      <w:r w:rsidR="00967167">
        <w:rPr>
          <w:lang w:eastAsia="es-MX"/>
        </w:rPr>
        <w:t xml:space="preserve">México: </w:t>
      </w:r>
      <w:r w:rsidRPr="00B06C97">
        <w:rPr>
          <w:lang w:eastAsia="es-MX"/>
        </w:rPr>
        <w:t>McGraw</w:t>
      </w:r>
      <w:r w:rsidR="00967167">
        <w:rPr>
          <w:lang w:eastAsia="es-MX"/>
        </w:rPr>
        <w:t>-</w:t>
      </w:r>
      <w:r w:rsidRPr="00B06C97">
        <w:rPr>
          <w:lang w:eastAsia="es-MX"/>
        </w:rPr>
        <w:t xml:space="preserve">Hill. </w:t>
      </w:r>
    </w:p>
    <w:p w14:paraId="742C0831" w14:textId="324CBE0F" w:rsidR="000831D9" w:rsidRPr="00AA7D7A" w:rsidRDefault="00F25CBE" w:rsidP="00D516C8">
      <w:pPr>
        <w:tabs>
          <w:tab w:val="left" w:pos="5944"/>
        </w:tabs>
        <w:spacing w:line="360" w:lineRule="auto"/>
        <w:ind w:left="708" w:hangingChars="295" w:hanging="708"/>
        <w:jc w:val="both"/>
        <w:rPr>
          <w:bCs/>
          <w:lang w:eastAsia="es-MX"/>
        </w:rPr>
      </w:pPr>
      <w:r w:rsidRPr="00B06C97">
        <w:rPr>
          <w:bCs/>
          <w:lang w:eastAsia="es-MX"/>
        </w:rPr>
        <w:t>Contreras, C.</w:t>
      </w:r>
      <w:r w:rsidR="00805E40">
        <w:rPr>
          <w:bCs/>
          <w:lang w:eastAsia="es-MX"/>
        </w:rPr>
        <w:t xml:space="preserve"> </w:t>
      </w:r>
      <w:r w:rsidRPr="00B06C97">
        <w:rPr>
          <w:bCs/>
          <w:lang w:eastAsia="es-MX"/>
        </w:rPr>
        <w:t>R. (2019</w:t>
      </w:r>
      <w:r w:rsidR="005B56BF" w:rsidRPr="00B06C97">
        <w:rPr>
          <w:bCs/>
          <w:lang w:eastAsia="es-MX"/>
        </w:rPr>
        <w:t>b</w:t>
      </w:r>
      <w:r w:rsidRPr="00B06C97">
        <w:rPr>
          <w:bCs/>
          <w:lang w:eastAsia="es-MX"/>
        </w:rPr>
        <w:t>)</w:t>
      </w:r>
      <w:r w:rsidR="00967167">
        <w:rPr>
          <w:bCs/>
          <w:lang w:eastAsia="es-MX"/>
        </w:rPr>
        <w:t>.</w:t>
      </w:r>
      <w:r w:rsidRPr="00B06C97">
        <w:rPr>
          <w:bCs/>
          <w:lang w:eastAsia="es-MX"/>
        </w:rPr>
        <w:t xml:space="preserve"> Investigación de las competencias digitales y uso de tecnologías en la práctica del profesor universitario. En Roig</w:t>
      </w:r>
      <w:r w:rsidR="00805E40">
        <w:rPr>
          <w:bCs/>
          <w:lang w:eastAsia="es-MX"/>
        </w:rPr>
        <w:t>, R.</w:t>
      </w:r>
      <w:r w:rsidRPr="00B06C97">
        <w:rPr>
          <w:bCs/>
          <w:lang w:eastAsia="es-MX"/>
        </w:rPr>
        <w:t xml:space="preserve"> (</w:t>
      </w:r>
      <w:r w:rsidR="00805E40">
        <w:rPr>
          <w:bCs/>
          <w:lang w:eastAsia="es-MX"/>
        </w:rPr>
        <w:t>e</w:t>
      </w:r>
      <w:r w:rsidR="00805E40" w:rsidRPr="00B06C97">
        <w:rPr>
          <w:bCs/>
          <w:lang w:eastAsia="es-MX"/>
        </w:rPr>
        <w:t>d</w:t>
      </w:r>
      <w:r w:rsidRPr="00B06C97">
        <w:rPr>
          <w:bCs/>
          <w:lang w:eastAsia="es-MX"/>
        </w:rPr>
        <w:t>.)</w:t>
      </w:r>
      <w:r w:rsidR="00805E40">
        <w:rPr>
          <w:bCs/>
          <w:lang w:eastAsia="es-MX"/>
        </w:rPr>
        <w:t>,</w:t>
      </w:r>
      <w:r w:rsidRPr="00B06C97">
        <w:rPr>
          <w:bCs/>
          <w:lang w:eastAsia="es-MX"/>
        </w:rPr>
        <w:t xml:space="preserve"> In</w:t>
      </w:r>
      <w:r w:rsidRPr="00212356">
        <w:rPr>
          <w:bCs/>
          <w:i/>
          <w:iCs/>
          <w:lang w:eastAsia="es-MX"/>
        </w:rPr>
        <w:t xml:space="preserve">vestigación e </w:t>
      </w:r>
      <w:r w:rsidR="00805E40" w:rsidRPr="00805E40">
        <w:rPr>
          <w:bCs/>
          <w:i/>
          <w:iCs/>
          <w:lang w:eastAsia="es-MX"/>
        </w:rPr>
        <w:t>innovación en la</w:t>
      </w:r>
      <w:r w:rsidR="00397BD1">
        <w:rPr>
          <w:bCs/>
          <w:i/>
          <w:iCs/>
          <w:lang w:eastAsia="es-MX"/>
        </w:rPr>
        <w:t xml:space="preserve"> </w:t>
      </w:r>
      <w:r w:rsidR="00805E40" w:rsidRPr="00805E40">
        <w:rPr>
          <w:bCs/>
          <w:i/>
          <w:iCs/>
          <w:lang w:eastAsia="es-MX"/>
        </w:rPr>
        <w:t>enseñanza superio</w:t>
      </w:r>
      <w:r w:rsidRPr="00212356">
        <w:rPr>
          <w:bCs/>
          <w:i/>
          <w:iCs/>
          <w:lang w:eastAsia="es-MX"/>
        </w:rPr>
        <w:t>r. Nuevos contextos, nuevas ideas</w:t>
      </w:r>
      <w:r w:rsidR="00805E40">
        <w:rPr>
          <w:bCs/>
          <w:i/>
          <w:iCs/>
          <w:lang w:eastAsia="es-MX"/>
        </w:rPr>
        <w:t xml:space="preserve"> </w:t>
      </w:r>
      <w:r w:rsidR="00805E40">
        <w:rPr>
          <w:bCs/>
          <w:lang w:eastAsia="es-MX"/>
        </w:rPr>
        <w:t xml:space="preserve">(pp. </w:t>
      </w:r>
      <w:r w:rsidR="00805E40" w:rsidRPr="00212356">
        <w:rPr>
          <w:bCs/>
          <w:lang w:eastAsia="es-MX"/>
        </w:rPr>
        <w:t>104-112</w:t>
      </w:r>
      <w:r w:rsidR="00805E40">
        <w:rPr>
          <w:bCs/>
          <w:lang w:eastAsia="es-MX"/>
        </w:rPr>
        <w:t>)</w:t>
      </w:r>
      <w:r w:rsidRPr="00B06C97">
        <w:rPr>
          <w:bCs/>
          <w:lang w:eastAsia="es-MX"/>
        </w:rPr>
        <w:t xml:space="preserve">. </w:t>
      </w:r>
      <w:r w:rsidR="00805E40">
        <w:rPr>
          <w:bCs/>
          <w:lang w:eastAsia="es-MX"/>
        </w:rPr>
        <w:t xml:space="preserve">Barcelona, España: </w:t>
      </w:r>
      <w:r w:rsidRPr="00B06C97">
        <w:rPr>
          <w:bCs/>
          <w:lang w:eastAsia="es-MX"/>
        </w:rPr>
        <w:t>Editorial Octaedro</w:t>
      </w:r>
      <w:r w:rsidR="00805E40">
        <w:rPr>
          <w:bCs/>
          <w:lang w:eastAsia="es-MX"/>
        </w:rPr>
        <w:t>.</w:t>
      </w:r>
      <w:r w:rsidRPr="00B06C97">
        <w:rPr>
          <w:bCs/>
          <w:lang w:eastAsia="es-MX"/>
        </w:rPr>
        <w:t xml:space="preserve"> </w:t>
      </w:r>
      <w:r w:rsidR="00805E40">
        <w:rPr>
          <w:bCs/>
          <w:lang w:eastAsia="es-MX"/>
        </w:rPr>
        <w:t xml:space="preserve">Recuperado de </w:t>
      </w:r>
      <w:r w:rsidRPr="00AA7D7A">
        <w:rPr>
          <w:bCs/>
          <w:lang w:eastAsia="es-MX"/>
        </w:rPr>
        <w:t>https://rua.ua.es/dspace/bitstream/10045/98874/1/Investigacion-e-innovacion-en-la-ES_010.pdf</w:t>
      </w:r>
      <w:r w:rsidR="00805E40" w:rsidRPr="00AA7D7A">
        <w:rPr>
          <w:bCs/>
          <w:lang w:eastAsia="es-MX"/>
        </w:rPr>
        <w:t>.</w:t>
      </w:r>
    </w:p>
    <w:p w14:paraId="0EE2A4BF" w14:textId="0FEF266D" w:rsidR="000831D9" w:rsidRPr="00B06C97" w:rsidRDefault="005B56BF" w:rsidP="00D516C8">
      <w:pPr>
        <w:tabs>
          <w:tab w:val="left" w:pos="5944"/>
        </w:tabs>
        <w:spacing w:line="360" w:lineRule="auto"/>
        <w:ind w:left="708" w:hangingChars="295" w:hanging="708"/>
        <w:jc w:val="both"/>
      </w:pPr>
      <w:r w:rsidRPr="00B06C97">
        <w:rPr>
          <w:color w:val="0D0D0D" w:themeColor="text1" w:themeTint="F2"/>
        </w:rPr>
        <w:t>Contreras, C. R. (2019c)</w:t>
      </w:r>
      <w:r w:rsidR="00967167">
        <w:rPr>
          <w:color w:val="0D0D0D" w:themeColor="text1" w:themeTint="F2"/>
        </w:rPr>
        <w:t>.</w:t>
      </w:r>
      <w:r w:rsidRPr="00B06C97">
        <w:rPr>
          <w:color w:val="0D0D0D" w:themeColor="text1" w:themeTint="F2"/>
        </w:rPr>
        <w:t xml:space="preserve"> </w:t>
      </w:r>
      <w:r w:rsidRPr="00B06C97">
        <w:t xml:space="preserve">Proceso de socialización en jóvenes de secundarias en el acceso y uso de Internet a partir de un modelo estructural. </w:t>
      </w:r>
      <w:r w:rsidRPr="00B06C97">
        <w:rPr>
          <w:i/>
        </w:rPr>
        <w:t>Educación, Lenguaje y Sociedad</w:t>
      </w:r>
      <w:r w:rsidR="001746E0">
        <w:rPr>
          <w:i/>
        </w:rPr>
        <w:t>,</w:t>
      </w:r>
      <w:r w:rsidRPr="00B06C97">
        <w:t xml:space="preserve"> </w:t>
      </w:r>
      <w:r w:rsidR="001746E0">
        <w:rPr>
          <w:i/>
          <w:iCs/>
        </w:rPr>
        <w:t>16</w:t>
      </w:r>
      <w:r w:rsidR="001746E0">
        <w:t>(</w:t>
      </w:r>
      <w:r w:rsidRPr="00B06C97">
        <w:t>16</w:t>
      </w:r>
      <w:r w:rsidR="001746E0">
        <w:t>)</w:t>
      </w:r>
      <w:r w:rsidRPr="00B06C97">
        <w:t xml:space="preserve"> 1-28</w:t>
      </w:r>
      <w:r w:rsidR="001746E0">
        <w:t>.</w:t>
      </w:r>
      <w:r w:rsidRPr="00B06C97">
        <w:t xml:space="preserve"> </w:t>
      </w:r>
      <w:r w:rsidR="001746E0">
        <w:t xml:space="preserve">Recuperado de </w:t>
      </w:r>
      <w:r w:rsidR="001746E0" w:rsidRPr="00AA7D7A">
        <w:t>https://cerac.unlpam.edu.ar/index.php/els/article/view/3864/3921</w:t>
      </w:r>
      <w:r w:rsidRPr="00B06C97">
        <w:rPr>
          <w:color w:val="0D0D0D" w:themeColor="text1" w:themeTint="F2"/>
        </w:rPr>
        <w:t>.</w:t>
      </w:r>
    </w:p>
    <w:p w14:paraId="67DC2205" w14:textId="31E12D43" w:rsidR="000831D9" w:rsidRPr="00212356" w:rsidRDefault="00F25CBE" w:rsidP="00D516C8">
      <w:pPr>
        <w:tabs>
          <w:tab w:val="left" w:pos="5944"/>
        </w:tabs>
        <w:spacing w:line="360" w:lineRule="auto"/>
        <w:ind w:left="708" w:hangingChars="295" w:hanging="708"/>
        <w:jc w:val="both"/>
        <w:rPr>
          <w:iCs/>
        </w:rPr>
      </w:pPr>
      <w:r w:rsidRPr="00B06C97">
        <w:rPr>
          <w:lang w:val="es-ES"/>
        </w:rPr>
        <w:t>Contreras, C. R</w:t>
      </w:r>
      <w:r w:rsidR="008C5F73" w:rsidRPr="00B06C97">
        <w:rPr>
          <w:lang w:val="es-ES"/>
        </w:rPr>
        <w:t>.</w:t>
      </w:r>
      <w:r w:rsidR="008C5F73">
        <w:rPr>
          <w:lang w:val="es-ES"/>
        </w:rPr>
        <w:t xml:space="preserve"> y</w:t>
      </w:r>
      <w:r w:rsidR="008C5F73" w:rsidRPr="00B06C97">
        <w:rPr>
          <w:lang w:val="es-ES"/>
        </w:rPr>
        <w:t xml:space="preserve"> </w:t>
      </w:r>
      <w:r w:rsidRPr="00B06C97">
        <w:rPr>
          <w:lang w:val="es-ES"/>
        </w:rPr>
        <w:t xml:space="preserve">Campa, R. (2017). Caracterización del perfil de los estudiantes de secundarias en el acceso y uso de internet a partir de las TIC. </w:t>
      </w:r>
      <w:bookmarkStart w:id="0" w:name="_Hlk499915099"/>
      <w:r w:rsidRPr="00B06C97">
        <w:rPr>
          <w:i/>
          <w:lang w:val="es-ES_tradnl" w:eastAsia="es-CO"/>
        </w:rPr>
        <w:t xml:space="preserve">EDUTEC, Revista Electrónica de Tecnología Educativa, 61. </w:t>
      </w:r>
      <w:r w:rsidR="008C5F73" w:rsidRPr="00212356">
        <w:rPr>
          <w:iCs/>
          <w:lang w:val="es-ES_tradnl" w:eastAsia="es-CO"/>
        </w:rPr>
        <w:t xml:space="preserve">Recuperado de </w:t>
      </w:r>
      <w:r w:rsidR="008C5F73" w:rsidRPr="00AA7D7A">
        <w:rPr>
          <w:iCs/>
          <w:lang w:val="es-ES_tradnl" w:eastAsia="es-CO"/>
        </w:rPr>
        <w:t>http://www.edutec.es/revista/index.php/edutec-e/article/view/941</w:t>
      </w:r>
      <w:r w:rsidRPr="00212356">
        <w:rPr>
          <w:iCs/>
          <w:lang w:val="es-ES_tradnl" w:eastAsia="es-CO"/>
        </w:rPr>
        <w:t>.</w:t>
      </w:r>
      <w:bookmarkEnd w:id="0"/>
      <w:r w:rsidR="00397BD1">
        <w:rPr>
          <w:iCs/>
          <w:lang w:val="es-ES_tradnl" w:eastAsia="es-CO"/>
        </w:rPr>
        <w:t xml:space="preserve"> </w:t>
      </w:r>
    </w:p>
    <w:p w14:paraId="11E3CFDC" w14:textId="52112D17" w:rsidR="003818B1" w:rsidRPr="00B06C97" w:rsidRDefault="003818B1" w:rsidP="003818B1">
      <w:pPr>
        <w:tabs>
          <w:tab w:val="left" w:pos="5944"/>
        </w:tabs>
        <w:spacing w:line="360" w:lineRule="auto"/>
        <w:ind w:left="708" w:hangingChars="295" w:hanging="708"/>
        <w:jc w:val="both"/>
      </w:pPr>
      <w:r w:rsidRPr="00B06C97">
        <w:rPr>
          <w:bCs/>
          <w:lang w:eastAsia="es-MX"/>
        </w:rPr>
        <w:t>Contreras, C.</w:t>
      </w:r>
      <w:r>
        <w:rPr>
          <w:bCs/>
          <w:lang w:eastAsia="es-MX"/>
        </w:rPr>
        <w:t xml:space="preserve"> </w:t>
      </w:r>
      <w:r w:rsidRPr="00B06C97">
        <w:rPr>
          <w:bCs/>
          <w:lang w:eastAsia="es-MX"/>
        </w:rPr>
        <w:t>R. y León, G</w:t>
      </w:r>
      <w:r>
        <w:rPr>
          <w:bCs/>
          <w:lang w:eastAsia="es-MX"/>
        </w:rPr>
        <w:t xml:space="preserve">. </w:t>
      </w:r>
      <w:r w:rsidRPr="00B06C97">
        <w:rPr>
          <w:bCs/>
          <w:lang w:eastAsia="es-MX"/>
        </w:rPr>
        <w:t xml:space="preserve">A. (2019) Análisis factorial de un modelo de socialización y confianza en la dependencia de Internet. </w:t>
      </w:r>
      <w:r w:rsidRPr="00B06C97">
        <w:rPr>
          <w:bCs/>
          <w:i/>
          <w:lang w:eastAsia="es-MX"/>
        </w:rPr>
        <w:t>Revista Electrónica de Investigación Educativa.</w:t>
      </w:r>
      <w:r w:rsidRPr="00B06C97">
        <w:rPr>
          <w:color w:val="000000"/>
          <w:shd w:val="clear" w:color="auto" w:fill="FFFFFF"/>
        </w:rPr>
        <w:t xml:space="preserve"> </w:t>
      </w:r>
      <w:r w:rsidRPr="00B06C97">
        <w:rPr>
          <w:i/>
          <w:iCs/>
          <w:color w:val="000000"/>
          <w:shd w:val="clear" w:color="auto" w:fill="FFFFFF"/>
          <w:lang w:eastAsia="es-MX"/>
        </w:rPr>
        <w:t>21</w:t>
      </w:r>
      <w:r>
        <w:rPr>
          <w:color w:val="000000"/>
          <w:shd w:val="clear" w:color="auto" w:fill="FFFFFF"/>
          <w:lang w:eastAsia="es-MX"/>
        </w:rPr>
        <w:t>(</w:t>
      </w:r>
      <w:r w:rsidRPr="00B06C97">
        <w:rPr>
          <w:color w:val="000000"/>
          <w:shd w:val="clear" w:color="auto" w:fill="FFFFFF"/>
          <w:lang w:eastAsia="es-MX"/>
        </w:rPr>
        <w:t>e25</w:t>
      </w:r>
      <w:r>
        <w:rPr>
          <w:color w:val="000000"/>
          <w:shd w:val="clear" w:color="auto" w:fill="FFFFFF"/>
          <w:lang w:eastAsia="es-MX"/>
        </w:rPr>
        <w:t>)</w:t>
      </w:r>
      <w:r w:rsidRPr="00B06C97">
        <w:rPr>
          <w:color w:val="000000"/>
          <w:shd w:val="clear" w:color="auto" w:fill="FFFFFF"/>
          <w:lang w:eastAsia="es-MX"/>
        </w:rPr>
        <w:t>, 1-13.</w:t>
      </w:r>
      <w:r>
        <w:rPr>
          <w:color w:val="000000"/>
          <w:shd w:val="clear" w:color="auto" w:fill="FFFFFF"/>
          <w:lang w:eastAsia="es-MX"/>
        </w:rPr>
        <w:t xml:space="preserve"> Recuperado de</w:t>
      </w:r>
      <w:r w:rsidRPr="00B06C97">
        <w:rPr>
          <w:color w:val="000000"/>
          <w:shd w:val="clear" w:color="auto" w:fill="FFFFFF"/>
          <w:lang w:eastAsia="es-MX"/>
        </w:rPr>
        <w:t xml:space="preserve"> </w:t>
      </w:r>
      <w:r w:rsidRPr="00AA7D7A">
        <w:rPr>
          <w:lang w:eastAsia="es-MX"/>
        </w:rPr>
        <w:t>https://doi.org/10.24320/redie.2019.21.e25.2112</w:t>
      </w:r>
      <w:r>
        <w:rPr>
          <w:rStyle w:val="Hipervnculo"/>
          <w:lang w:eastAsia="es-MX"/>
        </w:rPr>
        <w:t>.</w:t>
      </w:r>
    </w:p>
    <w:p w14:paraId="4A75C281" w14:textId="50F9F5B7" w:rsidR="000831D9" w:rsidRPr="002B6850" w:rsidRDefault="00367F0C" w:rsidP="00D516C8">
      <w:pPr>
        <w:tabs>
          <w:tab w:val="left" w:pos="5944"/>
        </w:tabs>
        <w:spacing w:line="360" w:lineRule="auto"/>
        <w:ind w:left="708" w:hangingChars="295" w:hanging="708"/>
        <w:jc w:val="both"/>
      </w:pPr>
      <w:r w:rsidRPr="002D4229">
        <w:rPr>
          <w:color w:val="000000"/>
          <w:shd w:val="clear" w:color="auto" w:fill="FFFFFF"/>
          <w:lang w:val="en-US"/>
        </w:rPr>
        <w:t>Douglas, M.</w:t>
      </w:r>
      <w:r w:rsidR="00E100F4">
        <w:rPr>
          <w:color w:val="000000"/>
          <w:shd w:val="clear" w:color="auto" w:fill="FFFFFF"/>
          <w:lang w:val="en-US"/>
        </w:rPr>
        <w:t xml:space="preserve"> and</w:t>
      </w:r>
      <w:r w:rsidRPr="002D4229">
        <w:rPr>
          <w:color w:val="000000"/>
          <w:shd w:val="clear" w:color="auto" w:fill="FFFFFF"/>
          <w:lang w:val="en-US"/>
        </w:rPr>
        <w:t xml:space="preserve"> Isherwood, B. (1996). </w:t>
      </w:r>
      <w:r w:rsidRPr="00212356">
        <w:rPr>
          <w:rStyle w:val="Textoennegrita"/>
          <w:b w:val="0"/>
          <w:bCs w:val="0"/>
          <w:i/>
          <w:iCs/>
          <w:color w:val="000000"/>
          <w:bdr w:val="none" w:sz="0" w:space="0" w:color="auto" w:frame="1"/>
          <w:shd w:val="clear" w:color="auto" w:fill="FFFFFF"/>
          <w:lang w:val="en-US"/>
        </w:rPr>
        <w:t>The World of Goods: Towards an Anthropology of Consumption</w:t>
      </w:r>
      <w:r w:rsidR="00E100F4">
        <w:rPr>
          <w:b/>
          <w:bCs/>
          <w:color w:val="000000"/>
          <w:shd w:val="clear" w:color="auto" w:fill="FFFFFF"/>
          <w:lang w:val="en-US"/>
        </w:rPr>
        <w:t>.</w:t>
      </w:r>
      <w:r w:rsidR="00E100F4" w:rsidRPr="00B06C97">
        <w:rPr>
          <w:color w:val="000000"/>
          <w:shd w:val="clear" w:color="auto" w:fill="FFFFFF"/>
          <w:lang w:val="en-US"/>
        </w:rPr>
        <w:t xml:space="preserve"> </w:t>
      </w:r>
      <w:r w:rsidRPr="002B6850">
        <w:rPr>
          <w:color w:val="000000"/>
          <w:shd w:val="clear" w:color="auto" w:fill="FFFFFF"/>
        </w:rPr>
        <w:t>London,</w:t>
      </w:r>
      <w:r w:rsidR="00E100F4" w:rsidRPr="002B6850">
        <w:rPr>
          <w:color w:val="000000"/>
          <w:shd w:val="clear" w:color="auto" w:fill="FFFFFF"/>
        </w:rPr>
        <w:t xml:space="preserve"> </w:t>
      </w:r>
      <w:proofErr w:type="spellStart"/>
      <w:r w:rsidR="00E100F4" w:rsidRPr="002B6850">
        <w:rPr>
          <w:color w:val="000000"/>
          <w:shd w:val="clear" w:color="auto" w:fill="FFFFFF"/>
        </w:rPr>
        <w:t>England</w:t>
      </w:r>
      <w:proofErr w:type="spellEnd"/>
      <w:r w:rsidR="00E100F4" w:rsidRPr="002B6850">
        <w:rPr>
          <w:color w:val="000000"/>
          <w:shd w:val="clear" w:color="auto" w:fill="FFFFFF"/>
        </w:rPr>
        <w:t>:</w:t>
      </w:r>
      <w:r w:rsidRPr="002B6850">
        <w:rPr>
          <w:color w:val="000000"/>
          <w:shd w:val="clear" w:color="auto" w:fill="FFFFFF"/>
        </w:rPr>
        <w:t xml:space="preserve"> Routledge.</w:t>
      </w:r>
    </w:p>
    <w:p w14:paraId="500BFF95" w14:textId="0E252802" w:rsidR="006F7994" w:rsidRPr="00B06C97" w:rsidRDefault="005A0365" w:rsidP="00D516C8">
      <w:pPr>
        <w:tabs>
          <w:tab w:val="left" w:pos="5944"/>
        </w:tabs>
        <w:spacing w:line="360" w:lineRule="auto"/>
        <w:ind w:left="708" w:hangingChars="295" w:hanging="708"/>
        <w:jc w:val="both"/>
        <w:rPr>
          <w:rStyle w:val="value"/>
          <w:color w:val="0070C0"/>
        </w:rPr>
      </w:pPr>
      <w:r w:rsidRPr="00B06C97">
        <w:t>Espinoza, L. y Rodríguez, R. (2017)</w:t>
      </w:r>
      <w:r w:rsidR="00E100F4">
        <w:t>.</w:t>
      </w:r>
      <w:r w:rsidRPr="00B06C97">
        <w:t xml:space="preserve"> El uso de tecnologías como factor del desarrollo socioafectivo en niños y jóvenes estudiantes en el noroeste de México. </w:t>
      </w:r>
      <w:r w:rsidRPr="00B06C97">
        <w:rPr>
          <w:i/>
        </w:rPr>
        <w:t>RICSH Revista Iberoamericana de las Ciencias Sociales y Humanísticas</w:t>
      </w:r>
      <w:r w:rsidRPr="00B06C97">
        <w:t xml:space="preserve">, </w:t>
      </w:r>
      <w:r w:rsidRPr="00212356">
        <w:rPr>
          <w:i/>
          <w:iCs/>
        </w:rPr>
        <w:t>6</w:t>
      </w:r>
      <w:r w:rsidR="00E100F4">
        <w:t>(</w:t>
      </w:r>
      <w:r w:rsidRPr="00B06C97">
        <w:t>11</w:t>
      </w:r>
      <w:r w:rsidR="00E100F4">
        <w:t>). Recuperado de</w:t>
      </w:r>
      <w:r w:rsidR="001911BC" w:rsidRPr="00B06C97">
        <w:t xml:space="preserve"> </w:t>
      </w:r>
      <w:r w:rsidR="001911BC" w:rsidRPr="00AA7D7A">
        <w:t>https://doi.org/10.23913/ricsh.v6i11.113</w:t>
      </w:r>
      <w:r w:rsidR="00E100F4">
        <w:rPr>
          <w:rStyle w:val="Hipervnculo"/>
        </w:rPr>
        <w:t>.</w:t>
      </w:r>
    </w:p>
    <w:p w14:paraId="5D5656A5" w14:textId="409E6C40" w:rsidR="006F7994" w:rsidRPr="00B06C97" w:rsidRDefault="00647EAE" w:rsidP="00D516C8">
      <w:pPr>
        <w:tabs>
          <w:tab w:val="left" w:pos="5944"/>
        </w:tabs>
        <w:spacing w:line="360" w:lineRule="auto"/>
        <w:ind w:left="708" w:hangingChars="295" w:hanging="708"/>
        <w:jc w:val="both"/>
      </w:pPr>
      <w:r w:rsidRPr="00B06C97">
        <w:t xml:space="preserve">Fernández, </w:t>
      </w:r>
      <w:r w:rsidR="00DF3A91">
        <w:t>A</w:t>
      </w:r>
      <w:r w:rsidR="002B4BCE">
        <w:t>.</w:t>
      </w:r>
      <w:r w:rsidR="002B4BCE" w:rsidRPr="00B06C97">
        <w:t xml:space="preserve"> </w:t>
      </w:r>
      <w:r w:rsidRPr="00B06C97">
        <w:t>(2016)</w:t>
      </w:r>
      <w:r w:rsidR="00E100F4">
        <w:t>.</w:t>
      </w:r>
      <w:r w:rsidRPr="00B06C97">
        <w:t xml:space="preserve"> La protección de los derechos fundamentales de los menores en Internet desde la perspectiva europea. </w:t>
      </w:r>
      <w:r w:rsidRPr="00212356">
        <w:rPr>
          <w:i/>
          <w:iCs/>
        </w:rPr>
        <w:t>Ius et Praxis</w:t>
      </w:r>
      <w:r w:rsidR="002B4BCE">
        <w:t xml:space="preserve">, </w:t>
      </w:r>
      <w:r w:rsidRPr="00212356">
        <w:rPr>
          <w:i/>
          <w:iCs/>
        </w:rPr>
        <w:t>22</w:t>
      </w:r>
      <w:r w:rsidR="002B4BCE">
        <w:t>(1). Recuperado de</w:t>
      </w:r>
      <w:r w:rsidR="002B4BCE" w:rsidRPr="00B06C97">
        <w:t xml:space="preserve"> </w:t>
      </w:r>
      <w:r w:rsidR="006F7994" w:rsidRPr="00AA7D7A">
        <w:t>http://dx.doi.org/10.4067/S0718-00122016000100011</w:t>
      </w:r>
      <w:r w:rsidR="002B4BCE">
        <w:rPr>
          <w:rStyle w:val="Hipervnculo"/>
        </w:rPr>
        <w:t>.</w:t>
      </w:r>
    </w:p>
    <w:p w14:paraId="13A137C9" w14:textId="0BEB6ABD" w:rsidR="003818B1" w:rsidRPr="00B06C97" w:rsidRDefault="003818B1" w:rsidP="003818B1">
      <w:pPr>
        <w:tabs>
          <w:tab w:val="left" w:pos="5944"/>
        </w:tabs>
        <w:spacing w:line="360" w:lineRule="auto"/>
        <w:ind w:left="708" w:hangingChars="295" w:hanging="708"/>
        <w:jc w:val="both"/>
        <w:rPr>
          <w:rStyle w:val="Hipervnculo"/>
          <w:color w:val="auto"/>
          <w:u w:val="none"/>
        </w:rPr>
      </w:pPr>
      <w:r w:rsidRPr="00B83426">
        <w:t>Fondo de las Naciones Unidas para la Infancia</w:t>
      </w:r>
      <w:r w:rsidR="00397BD1">
        <w:t xml:space="preserve"> </w:t>
      </w:r>
      <w:r>
        <w:t>[</w:t>
      </w:r>
      <w:r w:rsidRPr="00FA7971">
        <w:t>Unicef</w:t>
      </w:r>
      <w:r>
        <w:t>].</w:t>
      </w:r>
      <w:r w:rsidRPr="0003712B">
        <w:t xml:space="preserve"> (2006). </w:t>
      </w:r>
      <w:r w:rsidRPr="0003712B">
        <w:rPr>
          <w:i/>
          <w:iCs/>
        </w:rPr>
        <w:t>Convención sobre los derechos del niño</w:t>
      </w:r>
      <w:r w:rsidRPr="00B06C97">
        <w:t xml:space="preserve">. </w:t>
      </w:r>
      <w:r>
        <w:t xml:space="preserve">Madrid, España: </w:t>
      </w:r>
      <w:r w:rsidRPr="00B83426">
        <w:t>Fondo de las Naciones Unidas para la Infancia</w:t>
      </w:r>
      <w:r>
        <w:t xml:space="preserve">. </w:t>
      </w:r>
      <w:r w:rsidRPr="00B06C97">
        <w:t xml:space="preserve">Recuperado en </w:t>
      </w:r>
      <w:r w:rsidRPr="00AA7D7A">
        <w:t>https://www.unicef.es/sites/www.unicef.es/files/%20CDN_06.pdf</w:t>
      </w:r>
      <w:r>
        <w:rPr>
          <w:rStyle w:val="Hipervnculo"/>
        </w:rPr>
        <w:t>.</w:t>
      </w:r>
    </w:p>
    <w:p w14:paraId="2AE5C734" w14:textId="66C25525" w:rsidR="003818B1" w:rsidRPr="00B06C97" w:rsidRDefault="003818B1" w:rsidP="003818B1">
      <w:pPr>
        <w:tabs>
          <w:tab w:val="left" w:pos="5944"/>
        </w:tabs>
        <w:spacing w:line="360" w:lineRule="auto"/>
        <w:ind w:left="708" w:hangingChars="295" w:hanging="708"/>
        <w:jc w:val="both"/>
        <w:rPr>
          <w:rStyle w:val="Hipervnculo"/>
          <w:color w:val="auto"/>
          <w:u w:val="none"/>
        </w:rPr>
      </w:pPr>
      <w:r w:rsidRPr="00B83426">
        <w:lastRenderedPageBreak/>
        <w:t>Fondo de las Naciones Unidas para la Infancia</w:t>
      </w:r>
      <w:r w:rsidR="00397BD1">
        <w:t xml:space="preserve"> </w:t>
      </w:r>
      <w:r>
        <w:t>[</w:t>
      </w:r>
      <w:r w:rsidRPr="00E0306A">
        <w:t>Unicef</w:t>
      </w:r>
      <w:r>
        <w:t>].</w:t>
      </w:r>
      <w:r w:rsidRPr="00E0306A">
        <w:t xml:space="preserve"> (2014). </w:t>
      </w:r>
      <w:r w:rsidRPr="0003712B">
        <w:rPr>
          <w:i/>
          <w:iCs/>
        </w:rPr>
        <w:t>Vulnerabilidad y exclusión en la infancia</w:t>
      </w:r>
      <w:r>
        <w:t>.</w:t>
      </w:r>
      <w:r>
        <w:rPr>
          <w:i/>
          <w:iCs/>
        </w:rPr>
        <w:t xml:space="preserve"> </w:t>
      </w:r>
      <w:r>
        <w:t xml:space="preserve">Madrid, España: </w:t>
      </w:r>
      <w:r w:rsidRPr="00B83426">
        <w:t>Fondo de las Naciones Unidas para la Infancia</w:t>
      </w:r>
      <w:r>
        <w:t>.</w:t>
      </w:r>
      <w:r w:rsidRPr="00B06C97">
        <w:t xml:space="preserve"> </w:t>
      </w:r>
      <w:r>
        <w:t xml:space="preserve">Recuperado de </w:t>
      </w:r>
      <w:r w:rsidRPr="00B157DC">
        <w:t>unicef.es/</w:t>
      </w:r>
      <w:proofErr w:type="spellStart"/>
      <w:r w:rsidRPr="00B157DC">
        <w:t>sites</w:t>
      </w:r>
      <w:proofErr w:type="spellEnd"/>
      <w:r w:rsidRPr="00B157DC">
        <w:t>/unicef.es/files/libro_03_web.pdf</w:t>
      </w:r>
      <w:r>
        <w:t>.</w:t>
      </w:r>
    </w:p>
    <w:p w14:paraId="4C17DDAC" w14:textId="511D5F8E" w:rsidR="003818B1" w:rsidRPr="00B06C97" w:rsidRDefault="003818B1" w:rsidP="003818B1">
      <w:pPr>
        <w:tabs>
          <w:tab w:val="left" w:pos="5944"/>
        </w:tabs>
        <w:spacing w:line="360" w:lineRule="auto"/>
        <w:ind w:left="708" w:hangingChars="295" w:hanging="708"/>
        <w:jc w:val="both"/>
      </w:pPr>
      <w:r w:rsidRPr="00B83426">
        <w:t>Fondo de las Naciones Unidas para la Infancia</w:t>
      </w:r>
      <w:r w:rsidR="00397BD1">
        <w:t xml:space="preserve"> </w:t>
      </w:r>
      <w:r>
        <w:t>[</w:t>
      </w:r>
      <w:r w:rsidRPr="00E0306A">
        <w:t>Unicef</w:t>
      </w:r>
      <w:r>
        <w:t xml:space="preserve">]. </w:t>
      </w:r>
      <w:r w:rsidRPr="0003712B">
        <w:t xml:space="preserve">(2016). </w:t>
      </w:r>
      <w:r w:rsidRPr="00B06C97">
        <w:t xml:space="preserve">Los Derechos de la Infancia y el Internet. Recuperado de </w:t>
      </w:r>
      <w:r w:rsidRPr="00AA7D7A">
        <w:t>https://www.unicef.org/csr/files/Spanish_UNICEF_GUARDIAN_publication.pdf</w:t>
      </w:r>
    </w:p>
    <w:p w14:paraId="4A9FE9C6" w14:textId="49B26337" w:rsidR="003818B1" w:rsidRDefault="003818B1" w:rsidP="003818B1">
      <w:pPr>
        <w:tabs>
          <w:tab w:val="left" w:pos="5944"/>
        </w:tabs>
        <w:spacing w:line="360" w:lineRule="auto"/>
        <w:ind w:left="708" w:hangingChars="295" w:hanging="708"/>
        <w:jc w:val="both"/>
        <w:rPr>
          <w:rStyle w:val="Hipervnculo"/>
        </w:rPr>
      </w:pPr>
      <w:r w:rsidRPr="00B83426">
        <w:t>Fondo de las Naciones Unidas para la Infancia</w:t>
      </w:r>
      <w:r w:rsidR="00397BD1">
        <w:t xml:space="preserve"> </w:t>
      </w:r>
      <w:r>
        <w:t>[</w:t>
      </w:r>
      <w:r w:rsidRPr="00E0306A">
        <w:t>Unicef</w:t>
      </w:r>
      <w:r>
        <w:t xml:space="preserve">]. </w:t>
      </w:r>
      <w:r w:rsidRPr="0003712B">
        <w:t xml:space="preserve">(2017). </w:t>
      </w:r>
      <w:r w:rsidRPr="0003712B">
        <w:rPr>
          <w:i/>
          <w:iCs/>
        </w:rPr>
        <w:t>El estado mundial de la infancia. Niños en un mundo digital</w:t>
      </w:r>
      <w:r>
        <w:t xml:space="preserve">. Nueva York, Estados Unidos: </w:t>
      </w:r>
      <w:r w:rsidRPr="00DE52CF">
        <w:t>División de Comunicaciones de Unicef</w:t>
      </w:r>
      <w:r>
        <w:t>.</w:t>
      </w:r>
      <w:r w:rsidRPr="00B06C97">
        <w:t xml:space="preserve"> Recuperado de </w:t>
      </w:r>
      <w:r w:rsidRPr="00AA7D7A">
        <w:t>https://www.unicef.org/spanish/publications/files/SOWC_2017_Summary_Es_WEB.pdf</w:t>
      </w:r>
      <w:r>
        <w:rPr>
          <w:rStyle w:val="Hipervnculo"/>
        </w:rPr>
        <w:t>.</w:t>
      </w:r>
    </w:p>
    <w:p w14:paraId="73D8260C" w14:textId="0071DF73" w:rsidR="003818B1" w:rsidRDefault="003818B1" w:rsidP="003818B1">
      <w:pPr>
        <w:tabs>
          <w:tab w:val="left" w:pos="5944"/>
        </w:tabs>
        <w:spacing w:line="360" w:lineRule="auto"/>
        <w:ind w:left="708" w:hangingChars="295" w:hanging="708"/>
        <w:jc w:val="both"/>
        <w:rPr>
          <w:rStyle w:val="Hipervnculo"/>
        </w:rPr>
      </w:pPr>
      <w:r w:rsidRPr="00B83426">
        <w:t>Fondo de las Naciones Unidas para la Infancia</w:t>
      </w:r>
      <w:r w:rsidR="00397BD1">
        <w:t xml:space="preserve"> </w:t>
      </w:r>
      <w:r>
        <w:t>[</w:t>
      </w:r>
      <w:r w:rsidRPr="00E0306A">
        <w:t>Unicef</w:t>
      </w:r>
      <w:r>
        <w:t xml:space="preserve">]. </w:t>
      </w:r>
      <w:r w:rsidRPr="00E0306A">
        <w:t>(201</w:t>
      </w:r>
      <w:r>
        <w:t>8</w:t>
      </w:r>
      <w:r w:rsidRPr="00E0306A">
        <w:t>)</w:t>
      </w:r>
      <w:r>
        <w:t xml:space="preserve">. </w:t>
      </w:r>
      <w:r>
        <w:rPr>
          <w:i/>
          <w:iCs/>
        </w:rPr>
        <w:t>L</w:t>
      </w:r>
      <w:r w:rsidRPr="0003712B">
        <w:rPr>
          <w:i/>
          <w:iCs/>
        </w:rPr>
        <w:t xml:space="preserve">os derechos de la infancia y la adolescencia en </w:t>
      </w:r>
      <w:r>
        <w:rPr>
          <w:i/>
          <w:iCs/>
        </w:rPr>
        <w:t>M</w:t>
      </w:r>
      <w:r w:rsidRPr="0003712B">
        <w:rPr>
          <w:i/>
          <w:iCs/>
        </w:rPr>
        <w:t>éxico</w:t>
      </w:r>
      <w:r>
        <w:t xml:space="preserve">. Ciudad de México, México: </w:t>
      </w:r>
      <w:r w:rsidRPr="00B83426">
        <w:t>Fondo de las Naciones Unidas para la Infancia</w:t>
      </w:r>
      <w:r>
        <w:rPr>
          <w:color w:val="222222"/>
          <w:shd w:val="clear" w:color="auto" w:fill="FFFFFF"/>
        </w:rPr>
        <w:t>.</w:t>
      </w:r>
      <w:r w:rsidRPr="00B06C97">
        <w:t xml:space="preserve"> Recuperado de </w:t>
      </w:r>
      <w:r w:rsidRPr="00AA7D7A">
        <w:t>https://www.unicef.org/mexico/media/1791/file/SITAN-UNICEF.pdf</w:t>
      </w:r>
      <w:r>
        <w:rPr>
          <w:rStyle w:val="Hipervnculo"/>
        </w:rPr>
        <w:t>.</w:t>
      </w:r>
    </w:p>
    <w:p w14:paraId="17E3DF44" w14:textId="2FF1D684" w:rsidR="003F50A0" w:rsidRPr="00B06C97" w:rsidRDefault="003F50A0" w:rsidP="00D516C8">
      <w:pPr>
        <w:tabs>
          <w:tab w:val="left" w:pos="5944"/>
        </w:tabs>
        <w:spacing w:line="360" w:lineRule="auto"/>
        <w:ind w:left="708" w:hangingChars="295" w:hanging="708"/>
        <w:jc w:val="both"/>
      </w:pPr>
      <w:r w:rsidRPr="00B06C97">
        <w:rPr>
          <w:rFonts w:eastAsiaTheme="minorHAnsi"/>
          <w:lang w:eastAsia="en-US"/>
        </w:rPr>
        <w:t xml:space="preserve">Gallego, S. (2011). Redes sociales y desarrollo humano. </w:t>
      </w:r>
      <w:proofErr w:type="spellStart"/>
      <w:r w:rsidRPr="00B06C97">
        <w:rPr>
          <w:rFonts w:eastAsiaTheme="minorHAnsi"/>
          <w:i/>
          <w:iCs/>
          <w:lang w:eastAsia="en-US"/>
        </w:rPr>
        <w:t>Barataria.Revista</w:t>
      </w:r>
      <w:proofErr w:type="spellEnd"/>
      <w:r w:rsidRPr="00B06C97">
        <w:rPr>
          <w:rFonts w:eastAsiaTheme="minorHAnsi"/>
          <w:i/>
          <w:iCs/>
          <w:lang w:eastAsia="en-US"/>
        </w:rPr>
        <w:t xml:space="preserve"> Castellano-Manchega de Ciencias Sociales </w:t>
      </w:r>
      <w:r w:rsidRPr="00B06C97">
        <w:rPr>
          <w:rFonts w:eastAsiaTheme="minorHAnsi"/>
          <w:lang w:eastAsia="en-US"/>
        </w:rPr>
        <w:t xml:space="preserve">(12), 113-121. </w:t>
      </w:r>
      <w:r w:rsidRPr="00AA7D7A">
        <w:t>https://www.redalyc.org/pdf/3221/322127622007.pdf</w:t>
      </w:r>
    </w:p>
    <w:p w14:paraId="68A4B913" w14:textId="31C0A8BB" w:rsidR="00C91965" w:rsidRPr="00212356" w:rsidRDefault="00C91965" w:rsidP="00D516C8">
      <w:pPr>
        <w:tabs>
          <w:tab w:val="left" w:pos="5944"/>
        </w:tabs>
        <w:spacing w:line="360" w:lineRule="auto"/>
        <w:ind w:left="708" w:hangingChars="295" w:hanging="708"/>
        <w:jc w:val="both"/>
        <w:rPr>
          <w:rStyle w:val="Hipervnculo"/>
          <w:color w:val="auto"/>
          <w:u w:val="none"/>
        </w:rPr>
      </w:pPr>
      <w:r w:rsidRPr="00B06C97">
        <w:rPr>
          <w:rFonts w:eastAsiaTheme="minorHAnsi"/>
          <w:lang w:eastAsia="en-US"/>
        </w:rPr>
        <w:t xml:space="preserve">González, B. (2014). La teoría de redes sociales y las políticas públicas. Una aproximación al debate teórico y a las posibilidades de intervención en realidades sociales. </w:t>
      </w:r>
      <w:r w:rsidRPr="00B06C97">
        <w:rPr>
          <w:rFonts w:eastAsiaTheme="minorHAnsi"/>
          <w:i/>
          <w:iCs/>
          <w:lang w:eastAsia="en-US"/>
        </w:rPr>
        <w:t xml:space="preserve">FORUM, </w:t>
      </w:r>
      <w:r w:rsidRPr="00E100F4">
        <w:rPr>
          <w:rFonts w:eastAsiaTheme="minorHAnsi"/>
          <w:i/>
          <w:iCs/>
          <w:lang w:eastAsia="en-US"/>
        </w:rPr>
        <w:t xml:space="preserve">Revista </w:t>
      </w:r>
      <w:r w:rsidRPr="00212356">
        <w:rPr>
          <w:rFonts w:eastAsiaTheme="minorHAnsi"/>
          <w:i/>
          <w:iCs/>
          <w:lang w:eastAsia="en-US"/>
        </w:rPr>
        <w:t>Departamento de Ciencia Política</w:t>
      </w:r>
      <w:r w:rsidR="0006621D" w:rsidRPr="00212356">
        <w:rPr>
          <w:rFonts w:eastAsiaTheme="minorHAnsi"/>
          <w:i/>
          <w:iCs/>
          <w:lang w:eastAsia="en-US"/>
        </w:rPr>
        <w:t>,</w:t>
      </w:r>
      <w:r w:rsidRPr="00212356">
        <w:rPr>
          <w:rFonts w:eastAsiaTheme="minorHAnsi"/>
          <w:lang w:eastAsia="en-US"/>
        </w:rPr>
        <w:t xml:space="preserve"> </w:t>
      </w:r>
      <w:r w:rsidR="0006621D" w:rsidRPr="00212356">
        <w:rPr>
          <w:rFonts w:eastAsiaTheme="minorHAnsi"/>
          <w:lang w:eastAsia="en-US"/>
        </w:rPr>
        <w:t>(</w:t>
      </w:r>
      <w:r w:rsidRPr="00212356">
        <w:rPr>
          <w:rFonts w:eastAsiaTheme="minorHAnsi"/>
          <w:lang w:eastAsia="en-US"/>
        </w:rPr>
        <w:t>6</w:t>
      </w:r>
      <w:r w:rsidR="0006621D" w:rsidRPr="00212356">
        <w:rPr>
          <w:rFonts w:eastAsiaTheme="minorHAnsi"/>
          <w:lang w:eastAsia="en-US"/>
        </w:rPr>
        <w:t xml:space="preserve">). </w:t>
      </w:r>
      <w:r w:rsidR="00095853" w:rsidRPr="00212356">
        <w:rPr>
          <w:rFonts w:eastAsiaTheme="minorHAnsi"/>
          <w:lang w:eastAsia="en-US"/>
        </w:rPr>
        <w:t xml:space="preserve">Recuperado de </w:t>
      </w:r>
      <w:hyperlink r:id="rId9" w:history="1">
        <w:r w:rsidR="00095853" w:rsidRPr="00212356">
          <w:rPr>
            <w:rStyle w:val="Hipervnculo"/>
            <w:color w:val="auto"/>
          </w:rPr>
          <w:t>https://revistas.unal.edu.co/index.php/forum/article/view/52968</w:t>
        </w:r>
      </w:hyperlink>
      <w:r w:rsidR="0006621D" w:rsidRPr="00212356">
        <w:rPr>
          <w:rStyle w:val="Hipervnculo"/>
          <w:color w:val="auto"/>
        </w:rPr>
        <w:t>.</w:t>
      </w:r>
    </w:p>
    <w:p w14:paraId="203AD006" w14:textId="254B2D32" w:rsidR="00095853" w:rsidRPr="00B06C97" w:rsidRDefault="00203841" w:rsidP="00D516C8">
      <w:pPr>
        <w:tabs>
          <w:tab w:val="left" w:pos="5944"/>
        </w:tabs>
        <w:spacing w:line="360" w:lineRule="auto"/>
        <w:ind w:left="708" w:hangingChars="295" w:hanging="708"/>
        <w:jc w:val="both"/>
      </w:pPr>
      <w:r w:rsidRPr="00B06C97">
        <w:t xml:space="preserve">Hernández, C. y </w:t>
      </w:r>
      <w:proofErr w:type="spellStart"/>
      <w:r w:rsidRPr="00B06C97">
        <w:t>Alcoceba</w:t>
      </w:r>
      <w:proofErr w:type="spellEnd"/>
      <w:r w:rsidRPr="00B06C97">
        <w:t>, J.</w:t>
      </w:r>
      <w:r w:rsidR="00F71756">
        <w:t xml:space="preserve"> </w:t>
      </w:r>
      <w:r w:rsidRPr="00B06C97">
        <w:t xml:space="preserve">A. (2015): Socialización virtual, multiculturalidad y riesgos de los adolescentes latinoamericanos en España, </w:t>
      </w:r>
      <w:r w:rsidRPr="00B06C97">
        <w:rPr>
          <w:i/>
        </w:rPr>
        <w:t>Icono 14</w:t>
      </w:r>
      <w:r w:rsidRPr="00B06C97">
        <w:t xml:space="preserve">, </w:t>
      </w:r>
      <w:r w:rsidRPr="00212356">
        <w:rPr>
          <w:i/>
          <w:iCs/>
        </w:rPr>
        <w:t>13</w:t>
      </w:r>
      <w:r w:rsidR="00892E0C">
        <w:t>(2</w:t>
      </w:r>
      <w:r w:rsidRPr="00B06C97">
        <w:t>), 116-141</w:t>
      </w:r>
      <w:r w:rsidR="00095853" w:rsidRPr="00B06C97">
        <w:t xml:space="preserve"> </w:t>
      </w:r>
      <w:r w:rsidR="00095853" w:rsidRPr="00AA7D7A">
        <w:t>https://doi.org/10.7195/ri14.v13i2.787</w:t>
      </w:r>
    </w:p>
    <w:p w14:paraId="0AF96857" w14:textId="17239721" w:rsidR="0068482D" w:rsidRPr="00B06C97" w:rsidRDefault="00203841" w:rsidP="00D516C8">
      <w:pPr>
        <w:tabs>
          <w:tab w:val="left" w:pos="5944"/>
        </w:tabs>
        <w:spacing w:line="360" w:lineRule="auto"/>
        <w:ind w:left="708" w:hangingChars="295" w:hanging="708"/>
        <w:jc w:val="both"/>
      </w:pPr>
      <w:r w:rsidRPr="00B06C97">
        <w:rPr>
          <w:bCs/>
          <w:lang w:eastAsia="es-MX"/>
        </w:rPr>
        <w:t>Hernández,</w:t>
      </w:r>
      <w:r w:rsidR="00965BEC">
        <w:rPr>
          <w:bCs/>
          <w:lang w:eastAsia="es-MX"/>
        </w:rPr>
        <w:t xml:space="preserve"> R.,</w:t>
      </w:r>
      <w:r w:rsidRPr="00B06C97">
        <w:rPr>
          <w:bCs/>
          <w:lang w:eastAsia="es-MX"/>
        </w:rPr>
        <w:t xml:space="preserve"> Fernández</w:t>
      </w:r>
      <w:r w:rsidR="00965BEC">
        <w:rPr>
          <w:bCs/>
          <w:lang w:eastAsia="es-MX"/>
        </w:rPr>
        <w:t>, C.</w:t>
      </w:r>
      <w:r w:rsidRPr="00B06C97">
        <w:rPr>
          <w:bCs/>
          <w:lang w:eastAsia="es-MX"/>
        </w:rPr>
        <w:t xml:space="preserve"> y Baptista</w:t>
      </w:r>
      <w:r w:rsidR="0048724E">
        <w:rPr>
          <w:bCs/>
          <w:lang w:eastAsia="es-MX"/>
        </w:rPr>
        <w:t>, P.</w:t>
      </w:r>
      <w:r w:rsidRPr="00B06C97">
        <w:rPr>
          <w:bCs/>
          <w:lang w:eastAsia="es-MX"/>
        </w:rPr>
        <w:t xml:space="preserve"> (2010). </w:t>
      </w:r>
      <w:r w:rsidRPr="00212356">
        <w:rPr>
          <w:bCs/>
          <w:i/>
          <w:iCs/>
          <w:lang w:eastAsia="es-MX"/>
        </w:rPr>
        <w:t>Metodolo</w:t>
      </w:r>
      <w:r w:rsidR="0048724E">
        <w:rPr>
          <w:bCs/>
          <w:i/>
          <w:iCs/>
          <w:lang w:eastAsia="es-MX"/>
        </w:rPr>
        <w:t>g</w:t>
      </w:r>
      <w:r w:rsidRPr="00212356">
        <w:rPr>
          <w:bCs/>
          <w:i/>
          <w:iCs/>
          <w:lang w:eastAsia="es-MX"/>
        </w:rPr>
        <w:t xml:space="preserve">ía de la </w:t>
      </w:r>
      <w:r w:rsidR="0048724E">
        <w:rPr>
          <w:bCs/>
          <w:i/>
          <w:iCs/>
          <w:lang w:eastAsia="es-MX"/>
        </w:rPr>
        <w:t>i</w:t>
      </w:r>
      <w:r w:rsidR="0048724E" w:rsidRPr="00212356">
        <w:rPr>
          <w:bCs/>
          <w:i/>
          <w:iCs/>
          <w:lang w:eastAsia="es-MX"/>
        </w:rPr>
        <w:t xml:space="preserve">nvestigación </w:t>
      </w:r>
      <w:r w:rsidR="0048724E">
        <w:rPr>
          <w:bCs/>
          <w:i/>
          <w:iCs/>
          <w:lang w:eastAsia="es-MX"/>
        </w:rPr>
        <w:t>s</w:t>
      </w:r>
      <w:r w:rsidR="0048724E" w:rsidRPr="00212356">
        <w:rPr>
          <w:bCs/>
          <w:i/>
          <w:iCs/>
          <w:lang w:eastAsia="es-MX"/>
        </w:rPr>
        <w:t>ocial</w:t>
      </w:r>
      <w:r w:rsidRPr="00B06C97">
        <w:rPr>
          <w:bCs/>
          <w:lang w:eastAsia="es-MX"/>
        </w:rPr>
        <w:t xml:space="preserve"> </w:t>
      </w:r>
      <w:r w:rsidR="0048724E">
        <w:rPr>
          <w:bCs/>
          <w:lang w:eastAsia="es-MX"/>
        </w:rPr>
        <w:t>(</w:t>
      </w:r>
      <w:r w:rsidR="0048724E" w:rsidRPr="00B06C97">
        <w:rPr>
          <w:bCs/>
          <w:lang w:eastAsia="es-MX"/>
        </w:rPr>
        <w:t>5</w:t>
      </w:r>
      <w:r w:rsidR="0048724E">
        <w:rPr>
          <w:bCs/>
          <w:lang w:eastAsia="es-MX"/>
        </w:rPr>
        <w:t>.</w:t>
      </w:r>
      <w:r w:rsidR="0048724E" w:rsidRPr="00212356">
        <w:rPr>
          <w:bCs/>
          <w:vertAlign w:val="superscript"/>
          <w:lang w:eastAsia="es-MX"/>
        </w:rPr>
        <w:t>a</w:t>
      </w:r>
      <w:r w:rsidR="0048724E" w:rsidRPr="00B06C97">
        <w:rPr>
          <w:bCs/>
          <w:lang w:eastAsia="es-MX"/>
        </w:rPr>
        <w:t xml:space="preserve"> </w:t>
      </w:r>
      <w:r w:rsidR="0048724E">
        <w:rPr>
          <w:bCs/>
          <w:lang w:eastAsia="es-MX"/>
        </w:rPr>
        <w:t>ed</w:t>
      </w:r>
      <w:r w:rsidRPr="00B06C97">
        <w:rPr>
          <w:bCs/>
          <w:lang w:eastAsia="es-MX"/>
        </w:rPr>
        <w:t>.</w:t>
      </w:r>
      <w:r w:rsidR="0048724E">
        <w:rPr>
          <w:bCs/>
          <w:lang w:eastAsia="es-MX"/>
        </w:rPr>
        <w:t>). México:</w:t>
      </w:r>
      <w:r w:rsidRPr="00B06C97">
        <w:rPr>
          <w:bCs/>
          <w:lang w:eastAsia="es-MX"/>
        </w:rPr>
        <w:t xml:space="preserve"> Mc</w:t>
      </w:r>
      <w:r w:rsidR="0048724E">
        <w:rPr>
          <w:bCs/>
          <w:lang w:eastAsia="es-MX"/>
        </w:rPr>
        <w:t>G</w:t>
      </w:r>
      <w:r w:rsidRPr="00B06C97">
        <w:rPr>
          <w:bCs/>
          <w:lang w:eastAsia="es-MX"/>
        </w:rPr>
        <w:t>raw</w:t>
      </w:r>
      <w:r w:rsidR="0048724E">
        <w:rPr>
          <w:bCs/>
          <w:lang w:eastAsia="es-MX"/>
        </w:rPr>
        <w:t>-</w:t>
      </w:r>
      <w:r w:rsidRPr="00B06C97">
        <w:rPr>
          <w:bCs/>
          <w:lang w:eastAsia="es-MX"/>
        </w:rPr>
        <w:t>Hill.</w:t>
      </w:r>
    </w:p>
    <w:p w14:paraId="03442356" w14:textId="77777777" w:rsidR="003818B1" w:rsidRPr="00B06C97" w:rsidRDefault="003818B1" w:rsidP="003818B1">
      <w:pPr>
        <w:tabs>
          <w:tab w:val="left" w:pos="5944"/>
        </w:tabs>
        <w:spacing w:line="360" w:lineRule="auto"/>
        <w:ind w:left="708" w:hangingChars="295" w:hanging="708"/>
        <w:jc w:val="both"/>
      </w:pPr>
      <w:r w:rsidRPr="00B06C97">
        <w:t>Huertas, A. (2012). Procesos de sociabilidad e identidades en Internet: una aproximación a partir del estudio de contextos sociales multiculturales juveniles en España.</w:t>
      </w:r>
      <w:r>
        <w:t xml:space="preserve"> En</w:t>
      </w:r>
      <w:r w:rsidRPr="00B06C97">
        <w:t xml:space="preserve"> </w:t>
      </w:r>
      <w:proofErr w:type="spellStart"/>
      <w:r w:rsidRPr="00B06C97">
        <w:t>Cogo</w:t>
      </w:r>
      <w:proofErr w:type="spellEnd"/>
      <w:r w:rsidRPr="00B06C97">
        <w:t xml:space="preserve">, D., </w:t>
      </w:r>
      <w:proofErr w:type="spellStart"/>
      <w:r w:rsidRPr="00B06C97">
        <w:t>ElHajji</w:t>
      </w:r>
      <w:proofErr w:type="spellEnd"/>
      <w:r w:rsidRPr="00B06C97">
        <w:t xml:space="preserve">, M. </w:t>
      </w:r>
      <w:r>
        <w:t>y</w:t>
      </w:r>
      <w:r w:rsidRPr="00B06C97">
        <w:t xml:space="preserve"> Huertas, A. (</w:t>
      </w:r>
      <w:proofErr w:type="spellStart"/>
      <w:r>
        <w:t>c</w:t>
      </w:r>
      <w:r w:rsidRPr="00B06C97">
        <w:t>oords</w:t>
      </w:r>
      <w:proofErr w:type="spellEnd"/>
      <w:r w:rsidRPr="00B06C97">
        <w:t>.)</w:t>
      </w:r>
      <w:r>
        <w:t>,</w:t>
      </w:r>
      <w:r w:rsidRPr="00B06C97">
        <w:t xml:space="preserve"> </w:t>
      </w:r>
      <w:r w:rsidRPr="0003712B">
        <w:rPr>
          <w:i/>
          <w:iCs/>
        </w:rPr>
        <w:t xml:space="preserve">Diásporas, </w:t>
      </w:r>
      <w:proofErr w:type="spellStart"/>
      <w:r w:rsidRPr="0003712B">
        <w:rPr>
          <w:i/>
          <w:iCs/>
        </w:rPr>
        <w:t>migrações</w:t>
      </w:r>
      <w:proofErr w:type="spellEnd"/>
      <w:r w:rsidRPr="0003712B">
        <w:rPr>
          <w:i/>
          <w:iCs/>
        </w:rPr>
        <w:t xml:space="preserve">, </w:t>
      </w:r>
      <w:proofErr w:type="spellStart"/>
      <w:r w:rsidRPr="0003712B">
        <w:rPr>
          <w:i/>
          <w:iCs/>
        </w:rPr>
        <w:t>tecnologias</w:t>
      </w:r>
      <w:proofErr w:type="spellEnd"/>
      <w:r w:rsidRPr="0003712B">
        <w:rPr>
          <w:i/>
          <w:iCs/>
        </w:rPr>
        <w:t xml:space="preserve"> da </w:t>
      </w:r>
      <w:proofErr w:type="spellStart"/>
      <w:r w:rsidRPr="0003712B">
        <w:rPr>
          <w:i/>
          <w:iCs/>
        </w:rPr>
        <w:t>comunicação</w:t>
      </w:r>
      <w:proofErr w:type="spellEnd"/>
      <w:r w:rsidRPr="0003712B">
        <w:rPr>
          <w:i/>
          <w:iCs/>
        </w:rPr>
        <w:t xml:space="preserve"> e identidades </w:t>
      </w:r>
      <w:proofErr w:type="spellStart"/>
      <w:r w:rsidRPr="0003712B">
        <w:rPr>
          <w:i/>
          <w:iCs/>
        </w:rPr>
        <w:t>transnacionais</w:t>
      </w:r>
      <w:proofErr w:type="spellEnd"/>
      <w:r w:rsidRPr="00B06C97">
        <w:t>. Barcelona,</w:t>
      </w:r>
      <w:r>
        <w:t xml:space="preserve"> España:</w:t>
      </w:r>
      <w:r w:rsidRPr="00B06C97">
        <w:t xml:space="preserve"> </w:t>
      </w:r>
      <w:proofErr w:type="spellStart"/>
      <w:r w:rsidRPr="00B06C97">
        <w:t>InComUAB</w:t>
      </w:r>
      <w:proofErr w:type="spellEnd"/>
      <w:r w:rsidRPr="00B06C97">
        <w:t>.</w:t>
      </w:r>
    </w:p>
    <w:p w14:paraId="793824FB" w14:textId="239FB95C" w:rsidR="0068482D" w:rsidRPr="00B06C97" w:rsidRDefault="00203841" w:rsidP="00D516C8">
      <w:pPr>
        <w:tabs>
          <w:tab w:val="left" w:pos="5944"/>
        </w:tabs>
        <w:spacing w:line="360" w:lineRule="auto"/>
        <w:ind w:left="708" w:hangingChars="295" w:hanging="708"/>
        <w:jc w:val="both"/>
      </w:pPr>
      <w:proofErr w:type="spellStart"/>
      <w:r w:rsidRPr="00B06C97">
        <w:lastRenderedPageBreak/>
        <w:t>Hütt</w:t>
      </w:r>
      <w:proofErr w:type="spellEnd"/>
      <w:r w:rsidRPr="00B06C97">
        <w:t xml:space="preserve">, </w:t>
      </w:r>
      <w:r w:rsidR="0048724E">
        <w:t>H.</w:t>
      </w:r>
      <w:r w:rsidR="0048724E" w:rsidRPr="00B06C97">
        <w:t xml:space="preserve"> </w:t>
      </w:r>
      <w:r w:rsidRPr="00B06C97">
        <w:t>(2012)</w:t>
      </w:r>
      <w:r w:rsidR="003818B1">
        <w:t>.</w:t>
      </w:r>
      <w:r w:rsidRPr="00B06C97">
        <w:t xml:space="preserve"> Las redes sociales: una nueva herramienta de difusión </w:t>
      </w:r>
      <w:r w:rsidRPr="00B06C97">
        <w:rPr>
          <w:i/>
          <w:iCs/>
        </w:rPr>
        <w:t>Reflexiones</w:t>
      </w:r>
      <w:r w:rsidRPr="00B06C97">
        <w:t xml:space="preserve">, </w:t>
      </w:r>
      <w:r w:rsidRPr="00212356">
        <w:rPr>
          <w:i/>
          <w:iCs/>
        </w:rPr>
        <w:t>91</w:t>
      </w:r>
      <w:r w:rsidR="0048724E">
        <w:t>(</w:t>
      </w:r>
      <w:r w:rsidRPr="00B06C97">
        <w:t>2</w:t>
      </w:r>
      <w:r w:rsidR="0048724E">
        <w:t>)</w:t>
      </w:r>
      <w:r w:rsidRPr="00B06C97">
        <w:t>, 121-128</w:t>
      </w:r>
      <w:r w:rsidR="00095853" w:rsidRPr="00B06C97">
        <w:t xml:space="preserve">. Recuperado de </w:t>
      </w:r>
      <w:r w:rsidR="00CF2E02" w:rsidRPr="00AA7D7A">
        <w:rPr>
          <w:lang w:eastAsia="es-MX"/>
        </w:rPr>
        <w:t>https://revistas.ucr.ac.cr/index.php/reflexiones/article/view/1513</w:t>
      </w:r>
      <w:r w:rsidR="0048724E">
        <w:rPr>
          <w:rStyle w:val="Hipervnculo"/>
          <w:lang w:eastAsia="es-MX"/>
        </w:rPr>
        <w:t>.</w:t>
      </w:r>
    </w:p>
    <w:p w14:paraId="2409DD8F" w14:textId="4EC6041F" w:rsidR="00654FC2" w:rsidRPr="00B06C97" w:rsidRDefault="00654FC2" w:rsidP="00654FC2">
      <w:pPr>
        <w:tabs>
          <w:tab w:val="left" w:pos="5944"/>
        </w:tabs>
        <w:spacing w:line="360" w:lineRule="auto"/>
        <w:ind w:left="708" w:hangingChars="295" w:hanging="708"/>
        <w:jc w:val="both"/>
      </w:pPr>
      <w:r w:rsidRPr="00B06C97">
        <w:rPr>
          <w:lang w:eastAsia="es-MX"/>
        </w:rPr>
        <w:t xml:space="preserve">Instituto Nacional de Estadística </w:t>
      </w:r>
      <w:r>
        <w:rPr>
          <w:lang w:eastAsia="es-MX"/>
        </w:rPr>
        <w:t>[</w:t>
      </w:r>
      <w:r w:rsidRPr="00B06C97">
        <w:rPr>
          <w:lang w:eastAsia="es-MX"/>
        </w:rPr>
        <w:t>INE</w:t>
      </w:r>
      <w:r>
        <w:rPr>
          <w:lang w:eastAsia="es-MX"/>
        </w:rPr>
        <w:t>]</w:t>
      </w:r>
      <w:r w:rsidR="003818B1">
        <w:rPr>
          <w:lang w:eastAsia="es-MX"/>
        </w:rPr>
        <w:t>.</w:t>
      </w:r>
      <w:r w:rsidRPr="00B06C97">
        <w:rPr>
          <w:lang w:eastAsia="es-MX"/>
        </w:rPr>
        <w:t xml:space="preserve"> (2019)</w:t>
      </w:r>
      <w:r>
        <w:rPr>
          <w:lang w:eastAsia="es-MX"/>
        </w:rPr>
        <w:t>.</w:t>
      </w:r>
      <w:r w:rsidRPr="00B06C97">
        <w:rPr>
          <w:lang w:eastAsia="es-MX"/>
        </w:rPr>
        <w:t xml:space="preserve"> Encuesta sobre Equipamiento y Uso de Tecnologías de Información y Comunicación en los Hogares Año 2019.</w:t>
      </w:r>
      <w:r>
        <w:rPr>
          <w:lang w:eastAsia="es-MX"/>
        </w:rPr>
        <w:t xml:space="preserve"> España: </w:t>
      </w:r>
      <w:r w:rsidRPr="00B06C97">
        <w:rPr>
          <w:lang w:eastAsia="es-MX"/>
        </w:rPr>
        <w:t>Instituto Nacional de Estadística</w:t>
      </w:r>
      <w:r>
        <w:rPr>
          <w:lang w:eastAsia="es-MX"/>
        </w:rPr>
        <w:t>.</w:t>
      </w:r>
      <w:r w:rsidRPr="00B06C97">
        <w:rPr>
          <w:color w:val="0D0D0D" w:themeColor="text1" w:themeTint="F2"/>
        </w:rPr>
        <w:t xml:space="preserve"> Recuperado de </w:t>
      </w:r>
      <w:r w:rsidRPr="00AA7D7A">
        <w:rPr>
          <w:lang w:eastAsia="es-MX"/>
        </w:rPr>
        <w:t>https://www.ine.es/prensa/tich_2019.pdf</w:t>
      </w:r>
      <w:r>
        <w:rPr>
          <w:rStyle w:val="Hipervnculo"/>
          <w:lang w:eastAsia="es-MX"/>
        </w:rPr>
        <w:t>.</w:t>
      </w:r>
    </w:p>
    <w:p w14:paraId="613C5D87" w14:textId="0F68417C" w:rsidR="0068482D" w:rsidRPr="00B06C97" w:rsidRDefault="007E6956" w:rsidP="00D516C8">
      <w:pPr>
        <w:tabs>
          <w:tab w:val="left" w:pos="5944"/>
        </w:tabs>
        <w:spacing w:line="360" w:lineRule="auto"/>
        <w:ind w:left="708" w:hangingChars="295" w:hanging="708"/>
        <w:jc w:val="both"/>
      </w:pPr>
      <w:r w:rsidRPr="00B06C97">
        <w:rPr>
          <w:lang w:eastAsia="es-MX"/>
        </w:rPr>
        <w:t xml:space="preserve">Instituto Nacional de Estadística y Geografía </w:t>
      </w:r>
      <w:r w:rsidR="00EE3AC4">
        <w:rPr>
          <w:lang w:eastAsia="es-MX"/>
        </w:rPr>
        <w:t>[</w:t>
      </w:r>
      <w:proofErr w:type="spellStart"/>
      <w:r w:rsidR="00EE3AC4" w:rsidRPr="00B06C97">
        <w:rPr>
          <w:lang w:eastAsia="es-MX"/>
        </w:rPr>
        <w:t>I</w:t>
      </w:r>
      <w:r w:rsidR="00EE3AC4">
        <w:rPr>
          <w:lang w:eastAsia="es-MX"/>
        </w:rPr>
        <w:t>negi</w:t>
      </w:r>
      <w:proofErr w:type="spellEnd"/>
      <w:r w:rsidR="00EE3AC4">
        <w:rPr>
          <w:lang w:eastAsia="es-MX"/>
        </w:rPr>
        <w:t>].</w:t>
      </w:r>
      <w:r w:rsidR="00EE3AC4" w:rsidRPr="00B06C97">
        <w:rPr>
          <w:lang w:eastAsia="es-MX"/>
        </w:rPr>
        <w:t xml:space="preserve"> </w:t>
      </w:r>
      <w:r w:rsidRPr="00B06C97">
        <w:rPr>
          <w:lang w:eastAsia="es-MX"/>
        </w:rPr>
        <w:t>(</w:t>
      </w:r>
      <w:r w:rsidR="00612BED">
        <w:rPr>
          <w:lang w:eastAsia="es-MX"/>
        </w:rPr>
        <w:t xml:space="preserve">16 de mayo de </w:t>
      </w:r>
      <w:r w:rsidRPr="00B06C97">
        <w:rPr>
          <w:lang w:eastAsia="es-MX"/>
        </w:rPr>
        <w:t>2018). Estadísticas a propósito del día mundial del internet (17 de mayo) datos nacionales.</w:t>
      </w:r>
      <w:r w:rsidR="00F364C1">
        <w:rPr>
          <w:lang w:eastAsia="es-MX"/>
        </w:rPr>
        <w:t xml:space="preserve"> Comunicado de prensa </w:t>
      </w:r>
      <w:r w:rsidR="00EE3AC4" w:rsidRPr="00EE3AC4">
        <w:rPr>
          <w:lang w:eastAsia="es-MX"/>
        </w:rPr>
        <w:t>N</w:t>
      </w:r>
      <w:r w:rsidR="00EE3AC4">
        <w:rPr>
          <w:lang w:eastAsia="es-MX"/>
        </w:rPr>
        <w:t>úm</w:t>
      </w:r>
      <w:r w:rsidR="00EE3AC4" w:rsidRPr="00EE3AC4">
        <w:rPr>
          <w:lang w:eastAsia="es-MX"/>
        </w:rPr>
        <w:t>. 252/1</w:t>
      </w:r>
      <w:r w:rsidR="00EE3AC4">
        <w:rPr>
          <w:lang w:eastAsia="es-MX"/>
        </w:rPr>
        <w:t xml:space="preserve">. Recuperado de </w:t>
      </w:r>
      <w:r w:rsidR="00EE3AC4" w:rsidRPr="00AA7D7A">
        <w:t>https://www.inegi.org.mx/contenidos/saladeprensa/aproposito/2018/internet2018_Nal.pdf</w:t>
      </w:r>
      <w:r w:rsidR="00EE3AC4">
        <w:t>.</w:t>
      </w:r>
    </w:p>
    <w:p w14:paraId="739D6F81" w14:textId="28C425D6" w:rsidR="00654FC2" w:rsidRPr="00B06C97" w:rsidRDefault="00654FC2" w:rsidP="00654FC2">
      <w:pPr>
        <w:tabs>
          <w:tab w:val="left" w:pos="5944"/>
        </w:tabs>
        <w:spacing w:line="360" w:lineRule="auto"/>
        <w:ind w:left="708" w:hangingChars="295" w:hanging="708"/>
        <w:jc w:val="both"/>
        <w:rPr>
          <w:lang w:eastAsia="es-MX"/>
        </w:rPr>
      </w:pPr>
      <w:r w:rsidRPr="00B06C97">
        <w:rPr>
          <w:lang w:eastAsia="es-MX"/>
        </w:rPr>
        <w:t xml:space="preserve">Instituto Nacional de Estadística y Geografía </w:t>
      </w:r>
      <w:r>
        <w:rPr>
          <w:lang w:eastAsia="es-MX"/>
        </w:rPr>
        <w:t>[</w:t>
      </w:r>
      <w:proofErr w:type="spellStart"/>
      <w:r w:rsidRPr="00B06C97">
        <w:rPr>
          <w:lang w:eastAsia="es-MX"/>
        </w:rPr>
        <w:t>Inegi</w:t>
      </w:r>
      <w:proofErr w:type="spellEnd"/>
      <w:r>
        <w:rPr>
          <w:lang w:eastAsia="es-MX"/>
        </w:rPr>
        <w:t>].</w:t>
      </w:r>
      <w:r w:rsidRPr="00B06C97">
        <w:rPr>
          <w:lang w:eastAsia="es-MX"/>
        </w:rPr>
        <w:t xml:space="preserve"> (</w:t>
      </w:r>
      <w:r>
        <w:rPr>
          <w:lang w:eastAsia="es-MX"/>
        </w:rPr>
        <w:t xml:space="preserve">15 de mayo de </w:t>
      </w:r>
      <w:r w:rsidRPr="00B06C97">
        <w:rPr>
          <w:lang w:eastAsia="es-MX"/>
        </w:rPr>
        <w:t xml:space="preserve">2019). Estadísticas a propósito del día mundial del </w:t>
      </w:r>
      <w:r>
        <w:rPr>
          <w:lang w:eastAsia="es-MX"/>
        </w:rPr>
        <w:t>I</w:t>
      </w:r>
      <w:r w:rsidRPr="00B06C97">
        <w:rPr>
          <w:lang w:eastAsia="es-MX"/>
        </w:rPr>
        <w:t xml:space="preserve">nternet (17 de mayo) datos nacionales. </w:t>
      </w:r>
      <w:r>
        <w:rPr>
          <w:lang w:eastAsia="es-MX"/>
        </w:rPr>
        <w:t xml:space="preserve">Comunicado de prensa </w:t>
      </w:r>
      <w:r w:rsidRPr="00EE3AC4">
        <w:rPr>
          <w:lang w:eastAsia="es-MX"/>
        </w:rPr>
        <w:t>N</w:t>
      </w:r>
      <w:r>
        <w:rPr>
          <w:lang w:eastAsia="es-MX"/>
        </w:rPr>
        <w:t>úm</w:t>
      </w:r>
      <w:r w:rsidRPr="00EE3AC4">
        <w:rPr>
          <w:lang w:eastAsia="es-MX"/>
        </w:rPr>
        <w:t>. 252/</w:t>
      </w:r>
      <w:r>
        <w:rPr>
          <w:lang w:eastAsia="es-MX"/>
        </w:rPr>
        <w:t xml:space="preserve">19. Recuperado de </w:t>
      </w:r>
      <w:r w:rsidRPr="00AA7D7A">
        <w:rPr>
          <w:lang w:eastAsia="es-MX"/>
        </w:rPr>
        <w:t>https://www.inegi.org.mx/contenidos/saladeprensa/aproposito/2019/internet2019_Nal.pdf.</w:t>
      </w:r>
    </w:p>
    <w:p w14:paraId="75E5069B" w14:textId="77777777" w:rsidR="00397BD1" w:rsidRPr="00B06C97" w:rsidRDefault="00397BD1" w:rsidP="00397BD1">
      <w:pPr>
        <w:tabs>
          <w:tab w:val="left" w:pos="5944"/>
        </w:tabs>
        <w:spacing w:line="360" w:lineRule="auto"/>
        <w:ind w:left="708" w:hangingChars="295" w:hanging="708"/>
        <w:jc w:val="both"/>
      </w:pPr>
      <w:r w:rsidRPr="00B06C97">
        <w:t>León, G</w:t>
      </w:r>
      <w:r>
        <w:t>.,</w:t>
      </w:r>
      <w:r w:rsidRPr="00B06C97">
        <w:t xml:space="preserve"> Caudillo, D.</w:t>
      </w:r>
      <w:r>
        <w:t xml:space="preserve"> </w:t>
      </w:r>
      <w:r w:rsidRPr="00B06C97">
        <w:t>Y.</w:t>
      </w:r>
      <w:r>
        <w:t>,</w:t>
      </w:r>
      <w:r w:rsidRPr="00B06C97">
        <w:t xml:space="preserve"> Contreras, C.</w:t>
      </w:r>
      <w:r>
        <w:t xml:space="preserve"> </w:t>
      </w:r>
      <w:r w:rsidRPr="00B06C97">
        <w:t xml:space="preserve">R. y Moreno, E. (2014). </w:t>
      </w:r>
      <w:r w:rsidRPr="00B06C97">
        <w:rPr>
          <w:i/>
          <w:iCs/>
        </w:rPr>
        <w:t>Internet seguro y jóvenes de secundaria en México</w:t>
      </w:r>
      <w:r w:rsidRPr="00B06C97">
        <w:t>. Hermosillo: Universidad de Sonora.</w:t>
      </w:r>
    </w:p>
    <w:p w14:paraId="753FA5A1" w14:textId="03DD8F2E" w:rsidR="0068482D" w:rsidRPr="00B06C97" w:rsidRDefault="00B95824" w:rsidP="00D516C8">
      <w:pPr>
        <w:tabs>
          <w:tab w:val="left" w:pos="5944"/>
        </w:tabs>
        <w:spacing w:line="360" w:lineRule="auto"/>
        <w:ind w:left="708" w:hangingChars="295" w:hanging="708"/>
        <w:jc w:val="both"/>
      </w:pPr>
      <w:r w:rsidRPr="00B06C97">
        <w:t>León, G</w:t>
      </w:r>
      <w:r w:rsidR="008A5BD1">
        <w:t>.,</w:t>
      </w:r>
      <w:r w:rsidR="008A5BD1" w:rsidRPr="00B06C97">
        <w:t xml:space="preserve"> </w:t>
      </w:r>
      <w:r w:rsidRPr="00B06C97">
        <w:t>Caudillo</w:t>
      </w:r>
      <w:r w:rsidR="00115CE2">
        <w:t>,</w:t>
      </w:r>
      <w:r w:rsidRPr="00B06C97">
        <w:t xml:space="preserve"> R. D</w:t>
      </w:r>
      <w:r w:rsidR="008A5BD1" w:rsidRPr="00B06C97">
        <w:t>.</w:t>
      </w:r>
      <w:r w:rsidR="008A5BD1">
        <w:t>,</w:t>
      </w:r>
      <w:r w:rsidR="008A5BD1" w:rsidRPr="00B06C97">
        <w:t xml:space="preserve"> </w:t>
      </w:r>
      <w:r w:rsidRPr="00B06C97">
        <w:t>Contreras, C</w:t>
      </w:r>
      <w:r w:rsidR="008A5BD1" w:rsidRPr="00B06C97">
        <w:t>.</w:t>
      </w:r>
      <w:r w:rsidR="008A5BD1">
        <w:t xml:space="preserve"> y</w:t>
      </w:r>
      <w:r w:rsidR="008A5BD1" w:rsidRPr="00B06C97">
        <w:t xml:space="preserve"> </w:t>
      </w:r>
      <w:r w:rsidRPr="00B06C97">
        <w:t>Moreno</w:t>
      </w:r>
      <w:r w:rsidR="008A5BD1">
        <w:t>,</w:t>
      </w:r>
      <w:r w:rsidRPr="00B06C97">
        <w:t xml:space="preserve"> C. D. (2015)</w:t>
      </w:r>
      <w:r w:rsidR="008A5BD1">
        <w:t>.</w:t>
      </w:r>
      <w:r w:rsidRPr="00B06C97">
        <w:t xml:space="preserve"> </w:t>
      </w:r>
      <w:r w:rsidRPr="00B06C97">
        <w:rPr>
          <w:i/>
          <w:iCs/>
        </w:rPr>
        <w:t>Jóvenes y medios digitales móviles en México. Un estudio de variables asociadas en perspectiva Interdisciplinar</w:t>
      </w:r>
      <w:r w:rsidR="00283904">
        <w:rPr>
          <w:i/>
          <w:iCs/>
        </w:rPr>
        <w:t xml:space="preserve"> </w:t>
      </w:r>
      <w:r w:rsidR="00283904" w:rsidRPr="00212356">
        <w:t>(1.</w:t>
      </w:r>
      <w:r w:rsidR="00283904" w:rsidRPr="00212356">
        <w:rPr>
          <w:vertAlign w:val="superscript"/>
        </w:rPr>
        <w:t>a</w:t>
      </w:r>
      <w:r w:rsidR="00283904" w:rsidRPr="00212356">
        <w:t xml:space="preserve"> ed.)</w:t>
      </w:r>
      <w:r w:rsidRPr="00B06C97">
        <w:t xml:space="preserve">. </w:t>
      </w:r>
      <w:r w:rsidR="00283904" w:rsidRPr="00B06C97">
        <w:t>México</w:t>
      </w:r>
      <w:r w:rsidR="00283904">
        <w:t xml:space="preserve">: </w:t>
      </w:r>
      <w:r w:rsidR="00283904" w:rsidRPr="00B06C97">
        <w:t>Pearson Educación</w:t>
      </w:r>
      <w:r w:rsidRPr="00B06C97">
        <w:t xml:space="preserve">. </w:t>
      </w:r>
    </w:p>
    <w:p w14:paraId="6B0A4F53" w14:textId="11E9948B" w:rsidR="00397BD1" w:rsidRPr="00B06C97" w:rsidRDefault="00397BD1" w:rsidP="00397BD1">
      <w:pPr>
        <w:tabs>
          <w:tab w:val="left" w:pos="5944"/>
        </w:tabs>
        <w:spacing w:line="360" w:lineRule="auto"/>
        <w:ind w:left="708" w:hangingChars="295" w:hanging="708"/>
        <w:jc w:val="both"/>
        <w:rPr>
          <w:rStyle w:val="Hipervnculo"/>
          <w:color w:val="auto"/>
          <w:u w:val="none"/>
        </w:rPr>
      </w:pPr>
      <w:r w:rsidRPr="00B06C97">
        <w:t>León, G</w:t>
      </w:r>
      <w:r>
        <w:t>.,</w:t>
      </w:r>
      <w:r w:rsidRPr="00B06C97">
        <w:t xml:space="preserve"> Contreras, C</w:t>
      </w:r>
      <w:r>
        <w:t xml:space="preserve">. </w:t>
      </w:r>
      <w:r w:rsidRPr="00B06C97">
        <w:t>R</w:t>
      </w:r>
      <w:r>
        <w:t>. y</w:t>
      </w:r>
      <w:r w:rsidRPr="00B06C97">
        <w:t xml:space="preserve"> Moreno</w:t>
      </w:r>
      <w:r>
        <w:t>,</w:t>
      </w:r>
      <w:r w:rsidRPr="00B06C97">
        <w:t xml:space="preserve"> D. (2016)</w:t>
      </w:r>
      <w:r>
        <w:t>.</w:t>
      </w:r>
      <w:r w:rsidRPr="00B06C97">
        <w:t xml:space="preserve"> Probando modelos interdisciplinares inclusivos en la dependencia de Internet en Jóvenes. Nuevas variables asociadas‖. </w:t>
      </w:r>
      <w:r w:rsidRPr="00B06C97">
        <w:rPr>
          <w:i/>
          <w:iCs/>
        </w:rPr>
        <w:t>Revista Latina de Comunicación Social</w:t>
      </w:r>
      <w:r w:rsidRPr="00B06C97">
        <w:t>, 71, 616</w:t>
      </w:r>
      <w:r>
        <w:t>-</w:t>
      </w:r>
      <w:r w:rsidRPr="00B06C97">
        <w:t xml:space="preserve">631. Recuperado de </w:t>
      </w:r>
      <w:r w:rsidRPr="00AA7D7A">
        <w:t>http://www.revistalatinacs.org/071/paper/1112/RLCS-paper1112.pdf</w:t>
      </w:r>
      <w:r w:rsidRPr="00B06C97">
        <w:rPr>
          <w:rStyle w:val="Hipervnculo"/>
        </w:rPr>
        <w:t>.</w:t>
      </w:r>
    </w:p>
    <w:p w14:paraId="12102BE1" w14:textId="5D6FB402" w:rsidR="00AB411D" w:rsidRPr="00B06C97" w:rsidRDefault="00DE01F9" w:rsidP="00D516C8">
      <w:pPr>
        <w:tabs>
          <w:tab w:val="left" w:pos="5944"/>
        </w:tabs>
        <w:spacing w:line="360" w:lineRule="auto"/>
        <w:ind w:left="708" w:hangingChars="295" w:hanging="708"/>
        <w:jc w:val="both"/>
      </w:pPr>
      <w:r w:rsidRPr="00B06C97">
        <w:t xml:space="preserve">Lloret, S., </w:t>
      </w:r>
      <w:proofErr w:type="spellStart"/>
      <w:r w:rsidRPr="00B06C97">
        <w:t>Ferreres</w:t>
      </w:r>
      <w:proofErr w:type="spellEnd"/>
      <w:r w:rsidRPr="00B06C97">
        <w:t xml:space="preserve">, A., Hernández, A. y Tomás, I. (2014). El análisis factorial exploratorio de los ítems: Una guía práctica, revisada y activada. </w:t>
      </w:r>
      <w:r w:rsidRPr="00B06C97">
        <w:rPr>
          <w:i/>
          <w:iCs/>
        </w:rPr>
        <w:t>Anales de Psicología</w:t>
      </w:r>
      <w:r w:rsidRPr="00B06C97">
        <w:t xml:space="preserve">, </w:t>
      </w:r>
      <w:r w:rsidRPr="00212356">
        <w:rPr>
          <w:i/>
          <w:iCs/>
        </w:rPr>
        <w:t>30</w:t>
      </w:r>
      <w:r w:rsidRPr="00B06C97">
        <w:t>(3), 1151-1169.</w:t>
      </w:r>
      <w:r w:rsidR="00892E0C">
        <w:t xml:space="preserve"> Recuperado de</w:t>
      </w:r>
      <w:r w:rsidR="00AB411D" w:rsidRPr="00B06C97">
        <w:t xml:space="preserve"> </w:t>
      </w:r>
      <w:r w:rsidR="00AB411D" w:rsidRPr="00AA7D7A">
        <w:t>http://dx.doi.org/10.6018/analesps.30.3.199361</w:t>
      </w:r>
      <w:r w:rsidR="00892E0C">
        <w:rPr>
          <w:rStyle w:val="Hipervnculo"/>
        </w:rPr>
        <w:t>.</w:t>
      </w:r>
    </w:p>
    <w:p w14:paraId="6E816E74" w14:textId="070281DD" w:rsidR="0068482D" w:rsidRPr="00B06C97" w:rsidRDefault="003D0355" w:rsidP="00D516C8">
      <w:pPr>
        <w:tabs>
          <w:tab w:val="left" w:pos="5944"/>
        </w:tabs>
        <w:spacing w:line="360" w:lineRule="auto"/>
        <w:ind w:left="708" w:hangingChars="295" w:hanging="708"/>
        <w:jc w:val="both"/>
        <w:rPr>
          <w:rStyle w:val="Hipervnculo"/>
          <w:color w:val="auto"/>
          <w:u w:val="none"/>
        </w:rPr>
      </w:pPr>
      <w:r w:rsidRPr="00B06C97">
        <w:t>Lucas</w:t>
      </w:r>
      <w:r w:rsidR="002B5890">
        <w:t>,</w:t>
      </w:r>
      <w:r w:rsidRPr="00B06C97">
        <w:t xml:space="preserve"> M. A. (1986)</w:t>
      </w:r>
      <w:r w:rsidR="002B5890">
        <w:t>.</w:t>
      </w:r>
      <w:r w:rsidRPr="00B06C97">
        <w:t xml:space="preserve"> El proceso de Socialización: Un enfoque sociológico. </w:t>
      </w:r>
      <w:r w:rsidRPr="00B06C97">
        <w:rPr>
          <w:i/>
        </w:rPr>
        <w:t xml:space="preserve">Revista </w:t>
      </w:r>
      <w:r w:rsidR="00F73827">
        <w:rPr>
          <w:i/>
        </w:rPr>
        <w:t>Española</w:t>
      </w:r>
      <w:r w:rsidR="00F73827" w:rsidRPr="00B06C97">
        <w:rPr>
          <w:i/>
        </w:rPr>
        <w:t xml:space="preserve"> </w:t>
      </w:r>
      <w:r w:rsidRPr="00B06C97">
        <w:rPr>
          <w:i/>
        </w:rPr>
        <w:t>de Pedagogía</w:t>
      </w:r>
      <w:r w:rsidR="00F73827">
        <w:rPr>
          <w:i/>
        </w:rPr>
        <w:t>,</w:t>
      </w:r>
      <w:r w:rsidRPr="00B06C97">
        <w:rPr>
          <w:i/>
        </w:rPr>
        <w:t xml:space="preserve"> </w:t>
      </w:r>
      <w:r w:rsidR="00325D94">
        <w:rPr>
          <w:i/>
        </w:rPr>
        <w:t>44(</w:t>
      </w:r>
      <w:r w:rsidRPr="00B06C97">
        <w:t>173</w:t>
      </w:r>
      <w:r w:rsidR="00325D94">
        <w:t>), 357-370</w:t>
      </w:r>
      <w:r w:rsidRPr="00B06C97">
        <w:t xml:space="preserve">. </w:t>
      </w:r>
      <w:r w:rsidR="009C4988" w:rsidRPr="00B06C97">
        <w:t xml:space="preserve">Recuperado </w:t>
      </w:r>
      <w:r w:rsidR="001911BC" w:rsidRPr="00B06C97">
        <w:t xml:space="preserve">de </w:t>
      </w:r>
      <w:r w:rsidR="001911BC" w:rsidRPr="00AA7D7A">
        <w:t>https://revistadepedagogia.org/wp-content/uploads/2018/04/3-El-Proceso-de-Socializaci%C3%B3n.pdf</w:t>
      </w:r>
      <w:r w:rsidR="00325D94">
        <w:rPr>
          <w:rStyle w:val="Hipervnculo"/>
        </w:rPr>
        <w:t>.</w:t>
      </w:r>
    </w:p>
    <w:p w14:paraId="0DC8509F" w14:textId="230C9AE9" w:rsidR="0068482D" w:rsidRPr="00B06C97" w:rsidRDefault="00560B11" w:rsidP="00D516C8">
      <w:pPr>
        <w:tabs>
          <w:tab w:val="left" w:pos="5944"/>
        </w:tabs>
        <w:spacing w:line="360" w:lineRule="auto"/>
        <w:ind w:left="708" w:hangingChars="295" w:hanging="708"/>
        <w:jc w:val="both"/>
      </w:pPr>
      <w:r w:rsidRPr="00B06C97">
        <w:lastRenderedPageBreak/>
        <w:t>Maffesoli, M. (2004)</w:t>
      </w:r>
      <w:r w:rsidR="00503F2D">
        <w:t>.</w:t>
      </w:r>
      <w:r w:rsidRPr="00B06C97">
        <w:t xml:space="preserve"> </w:t>
      </w:r>
      <w:r w:rsidRPr="00B06C97">
        <w:rPr>
          <w:i/>
        </w:rPr>
        <w:t>El tiempo de las tribus: el ocaso del individualismo en las sociedades posmodernas</w:t>
      </w:r>
      <w:r w:rsidRPr="00B06C97">
        <w:t xml:space="preserve">. </w:t>
      </w:r>
      <w:r w:rsidR="00503F2D">
        <w:t xml:space="preserve">Ciudad de México, </w:t>
      </w:r>
      <w:r w:rsidRPr="00B06C97">
        <w:t xml:space="preserve">México: Siglo XXI. </w:t>
      </w:r>
    </w:p>
    <w:p w14:paraId="0FE5A070" w14:textId="48F51E11" w:rsidR="0068482D" w:rsidRPr="00B06C97" w:rsidRDefault="00E11269" w:rsidP="00D516C8">
      <w:pPr>
        <w:tabs>
          <w:tab w:val="left" w:pos="5944"/>
        </w:tabs>
        <w:spacing w:line="360" w:lineRule="auto"/>
        <w:ind w:left="708" w:hangingChars="295" w:hanging="708"/>
        <w:jc w:val="both"/>
      </w:pPr>
      <w:r w:rsidRPr="00B06C97">
        <w:rPr>
          <w:lang w:eastAsia="es-MX"/>
        </w:rPr>
        <w:t xml:space="preserve">Mejía, E. y Arboleda, M. (2004). </w:t>
      </w:r>
      <w:proofErr w:type="spellStart"/>
      <w:r w:rsidRPr="00212356">
        <w:rPr>
          <w:i/>
          <w:iCs/>
          <w:lang w:eastAsia="es-MX"/>
        </w:rPr>
        <w:t>Psicografía</w:t>
      </w:r>
      <w:proofErr w:type="spellEnd"/>
      <w:r w:rsidRPr="00212356">
        <w:rPr>
          <w:i/>
          <w:iCs/>
          <w:lang w:eastAsia="es-MX"/>
        </w:rPr>
        <w:t xml:space="preserve"> de los consumidores</w:t>
      </w:r>
      <w:r w:rsidR="00C5663B" w:rsidRPr="00212356">
        <w:rPr>
          <w:i/>
          <w:iCs/>
          <w:lang w:eastAsia="es-MX"/>
        </w:rPr>
        <w:t xml:space="preserve"> caleños en los estratos </w:t>
      </w:r>
      <w:r w:rsidR="003E6B37" w:rsidRPr="00212356">
        <w:rPr>
          <w:i/>
          <w:iCs/>
          <w:lang w:eastAsia="es-MX"/>
        </w:rPr>
        <w:t>5 y 6</w:t>
      </w:r>
      <w:r w:rsidRPr="00B06C97">
        <w:rPr>
          <w:lang w:eastAsia="es-MX"/>
        </w:rPr>
        <w:t>.</w:t>
      </w:r>
      <w:r w:rsidR="003E6B37">
        <w:rPr>
          <w:lang w:eastAsia="es-MX"/>
        </w:rPr>
        <w:t xml:space="preserve"> (proyecto de grado).</w:t>
      </w:r>
      <w:r w:rsidRPr="00B06C97">
        <w:rPr>
          <w:lang w:eastAsia="es-MX"/>
        </w:rPr>
        <w:t xml:space="preserve"> </w:t>
      </w:r>
      <w:r w:rsidR="003E6B37" w:rsidRPr="003E6B37">
        <w:rPr>
          <w:lang w:eastAsia="es-MX"/>
        </w:rPr>
        <w:t>Universidad Icesi</w:t>
      </w:r>
      <w:r w:rsidR="003E6B37">
        <w:rPr>
          <w:lang w:eastAsia="es-MX"/>
        </w:rPr>
        <w:t xml:space="preserve">, Santiago de Cali. </w:t>
      </w:r>
      <w:r w:rsidRPr="00B06C97">
        <w:rPr>
          <w:lang w:eastAsia="es-MX"/>
        </w:rPr>
        <w:t xml:space="preserve">Recuperado </w:t>
      </w:r>
      <w:r w:rsidR="001911BC" w:rsidRPr="00B06C97">
        <w:rPr>
          <w:lang w:eastAsia="es-MX"/>
        </w:rPr>
        <w:t xml:space="preserve">de </w:t>
      </w:r>
      <w:r w:rsidR="003E6B37" w:rsidRPr="003E6B37">
        <w:rPr>
          <w:lang w:eastAsia="es-MX"/>
        </w:rPr>
        <w:t>https://docplayer.es/36932256-Psicografia-de-los-consumidores-calenos-en-los-estratos-5-y-6.html</w:t>
      </w:r>
      <w:r w:rsidR="003E6B37">
        <w:rPr>
          <w:lang w:eastAsia="es-MX"/>
        </w:rPr>
        <w:t>.</w:t>
      </w:r>
    </w:p>
    <w:p w14:paraId="09951953" w14:textId="613CFE2F" w:rsidR="0068482D" w:rsidRPr="00B06C97" w:rsidRDefault="001E2B11" w:rsidP="00D516C8">
      <w:pPr>
        <w:tabs>
          <w:tab w:val="left" w:pos="5944"/>
        </w:tabs>
        <w:spacing w:line="360" w:lineRule="auto"/>
        <w:ind w:left="708" w:hangingChars="295" w:hanging="708"/>
        <w:jc w:val="both"/>
        <w:rPr>
          <w:rStyle w:val="Hipervnculo"/>
          <w:color w:val="auto"/>
          <w:u w:val="none"/>
        </w:rPr>
      </w:pPr>
      <w:r w:rsidRPr="00B06C97">
        <w:t>Muñoz, L.</w:t>
      </w:r>
      <w:r w:rsidR="00FB6CC6">
        <w:t xml:space="preserve"> y</w:t>
      </w:r>
      <w:r w:rsidRPr="00B06C97">
        <w:t xml:space="preserve"> Antón M. (2017)</w:t>
      </w:r>
      <w:r w:rsidR="003818B1">
        <w:t>.</w:t>
      </w:r>
      <w:r w:rsidRPr="00B06C97">
        <w:t xml:space="preserve"> </w:t>
      </w:r>
      <w:r w:rsidRPr="00212356">
        <w:rPr>
          <w:i/>
          <w:iCs/>
        </w:rPr>
        <w:t>Estudio de uso y actitudes de consumo de contenidos digitales</w:t>
      </w:r>
      <w:r w:rsidRPr="00B06C97">
        <w:t xml:space="preserve">. </w:t>
      </w:r>
      <w:r w:rsidR="00B30541">
        <w:t xml:space="preserve">España: </w:t>
      </w:r>
      <w:r w:rsidR="00B30541" w:rsidRPr="00B30541">
        <w:t xml:space="preserve">Observatorio Español </w:t>
      </w:r>
      <w:r w:rsidR="00B30541">
        <w:t>de l</w:t>
      </w:r>
      <w:r w:rsidR="00B30541" w:rsidRPr="00B30541">
        <w:t xml:space="preserve">a Economía </w:t>
      </w:r>
      <w:r w:rsidR="00B30541">
        <w:t>y l</w:t>
      </w:r>
      <w:r w:rsidR="00B30541" w:rsidRPr="00B30541">
        <w:t>a Sociedad Digital</w:t>
      </w:r>
      <w:r w:rsidR="00B30541">
        <w:t xml:space="preserve">. </w:t>
      </w:r>
      <w:r w:rsidR="009C4988" w:rsidRPr="00B06C97">
        <w:t xml:space="preserve">Recuperado </w:t>
      </w:r>
      <w:r w:rsidR="001911BC" w:rsidRPr="00B06C97">
        <w:t>de</w:t>
      </w:r>
      <w:r w:rsidR="009C4988" w:rsidRPr="00B06C97">
        <w:t xml:space="preserve"> </w:t>
      </w:r>
      <w:r w:rsidRPr="00AA7D7A">
        <w:t>https://www.ontsi.red.es/ontsi/es/content/estudio-de-uso-y-actitudes-de-consumo-de-contenidos-digitales</w:t>
      </w:r>
    </w:p>
    <w:p w14:paraId="74DFC576" w14:textId="47FBA10F" w:rsidR="0068482D" w:rsidRPr="00B06C97" w:rsidRDefault="00067AE0" w:rsidP="00D516C8">
      <w:pPr>
        <w:tabs>
          <w:tab w:val="left" w:pos="5944"/>
        </w:tabs>
        <w:spacing w:line="360" w:lineRule="auto"/>
        <w:ind w:left="708" w:hangingChars="295" w:hanging="708"/>
        <w:jc w:val="both"/>
        <w:rPr>
          <w:rStyle w:val="Hipervnculo"/>
          <w:color w:val="auto"/>
          <w:u w:val="none"/>
        </w:rPr>
      </w:pPr>
      <w:r w:rsidRPr="00B06C97">
        <w:rPr>
          <w:rStyle w:val="name"/>
        </w:rPr>
        <w:t>Pacheco</w:t>
      </w:r>
      <w:r w:rsidR="00AA0FF6">
        <w:rPr>
          <w:rStyle w:val="name"/>
        </w:rPr>
        <w:t>,</w:t>
      </w:r>
      <w:r w:rsidRPr="00B06C97">
        <w:rPr>
          <w:rStyle w:val="name"/>
        </w:rPr>
        <w:t xml:space="preserve"> A. B., Lozano</w:t>
      </w:r>
      <w:r w:rsidR="00AA0FF6">
        <w:rPr>
          <w:rStyle w:val="name"/>
        </w:rPr>
        <w:t>,</w:t>
      </w:r>
      <w:r w:rsidRPr="00B06C97">
        <w:rPr>
          <w:rStyle w:val="name"/>
        </w:rPr>
        <w:t xml:space="preserve"> G. J</w:t>
      </w:r>
      <w:r w:rsidR="00DC6D53" w:rsidRPr="00B06C97">
        <w:rPr>
          <w:rStyle w:val="name"/>
        </w:rPr>
        <w:t xml:space="preserve">. </w:t>
      </w:r>
      <w:r w:rsidRPr="00B06C97">
        <w:rPr>
          <w:rStyle w:val="name"/>
        </w:rPr>
        <w:t>y González</w:t>
      </w:r>
      <w:r w:rsidR="00DC6D53">
        <w:rPr>
          <w:rStyle w:val="name"/>
        </w:rPr>
        <w:t>,</w:t>
      </w:r>
      <w:r w:rsidRPr="00B06C97">
        <w:rPr>
          <w:rStyle w:val="name"/>
        </w:rPr>
        <w:t xml:space="preserve"> R. (2018)</w:t>
      </w:r>
      <w:r w:rsidR="003E6B37">
        <w:rPr>
          <w:rStyle w:val="name"/>
        </w:rPr>
        <w:t>.</w:t>
      </w:r>
      <w:r w:rsidRPr="00B06C97">
        <w:rPr>
          <w:lang w:eastAsia="es-MX"/>
        </w:rPr>
        <w:t xml:space="preserve"> </w:t>
      </w:r>
      <w:r w:rsidRPr="00B06C97">
        <w:rPr>
          <w:kern w:val="36"/>
          <w:lang w:eastAsia="es-MX"/>
        </w:rPr>
        <w:t xml:space="preserve">Diagnóstico de utilización de Redes sociales: factor de riesgo para el adolescente. </w:t>
      </w:r>
      <w:r w:rsidRPr="00B06C97">
        <w:rPr>
          <w:i/>
          <w:iCs/>
          <w:kern w:val="36"/>
          <w:lang w:eastAsia="es-MX"/>
        </w:rPr>
        <w:t>Revista Iberoamericana para la Investigación y</w:t>
      </w:r>
      <w:r w:rsidR="009F19B6" w:rsidRPr="00B06C97">
        <w:rPr>
          <w:i/>
          <w:iCs/>
          <w:kern w:val="36"/>
          <w:lang w:eastAsia="es-MX"/>
        </w:rPr>
        <w:t xml:space="preserve"> el</w:t>
      </w:r>
      <w:r w:rsidRPr="00B06C97">
        <w:rPr>
          <w:i/>
          <w:iCs/>
          <w:kern w:val="36"/>
          <w:lang w:eastAsia="es-MX"/>
        </w:rPr>
        <w:t xml:space="preserve"> Desarrollo Educativo (RIDE)</w:t>
      </w:r>
      <w:r w:rsidR="009F19B6" w:rsidRPr="00B06C97">
        <w:rPr>
          <w:i/>
          <w:iCs/>
          <w:kern w:val="36"/>
          <w:lang w:eastAsia="es-MX"/>
        </w:rPr>
        <w:t xml:space="preserve">, </w:t>
      </w:r>
      <w:r w:rsidR="00DC6D53" w:rsidRPr="00212356">
        <w:rPr>
          <w:i/>
          <w:iCs/>
        </w:rPr>
        <w:t>8</w:t>
      </w:r>
      <w:r w:rsidR="00DC6D53">
        <w:t>(</w:t>
      </w:r>
      <w:r w:rsidR="00DC6D53" w:rsidRPr="00212356">
        <w:t>16</w:t>
      </w:r>
      <w:r w:rsidR="00DC6D53">
        <w:t>)</w:t>
      </w:r>
      <w:r w:rsidR="009F19B6" w:rsidRPr="00B06C97">
        <w:t>.</w:t>
      </w:r>
      <w:r w:rsidR="00DC6D53">
        <w:t xml:space="preserve"> Recuperado de</w:t>
      </w:r>
      <w:r w:rsidR="009F19B6" w:rsidRPr="00B06C97">
        <w:t xml:space="preserve"> </w:t>
      </w:r>
      <w:r w:rsidR="009F19B6" w:rsidRPr="00AA7D7A">
        <w:rPr>
          <w:shd w:val="clear" w:color="auto" w:fill="FFFFFF"/>
        </w:rPr>
        <w:t>https://doi.org/10.23913/ride.v8i16.334</w:t>
      </w:r>
      <w:r w:rsidR="00DC6D53">
        <w:rPr>
          <w:rStyle w:val="Hipervnculo"/>
          <w:color w:val="0070C0"/>
          <w:shd w:val="clear" w:color="auto" w:fill="FFFFFF"/>
        </w:rPr>
        <w:t>.</w:t>
      </w:r>
    </w:p>
    <w:p w14:paraId="0A62A441" w14:textId="0D7F820C" w:rsidR="00F46CFF" w:rsidRDefault="00F46CFF" w:rsidP="00212356">
      <w:pPr>
        <w:spacing w:line="360" w:lineRule="auto"/>
        <w:ind w:left="851" w:hanging="851"/>
        <w:jc w:val="both"/>
      </w:pPr>
      <w:r>
        <w:t xml:space="preserve">Pérez, </w:t>
      </w:r>
      <w:r w:rsidR="00B4509A">
        <w:t>M. (200</w:t>
      </w:r>
      <w:r w:rsidR="002C6F17">
        <w:t>5</w:t>
      </w:r>
      <w:r w:rsidR="00B4509A">
        <w:t>). A</w:t>
      </w:r>
      <w:r w:rsidR="00B4509A" w:rsidRPr="00B4509A">
        <w:t>proximación a un estudio sobre vulnerabilidad y violencia familiar</w:t>
      </w:r>
      <w:r w:rsidR="00B4509A">
        <w:t xml:space="preserve">. </w:t>
      </w:r>
      <w:r w:rsidR="00B4509A">
        <w:rPr>
          <w:i/>
          <w:iCs/>
        </w:rPr>
        <w:t>Boletín Mexicano de Derecho</w:t>
      </w:r>
      <w:r w:rsidR="002C6F17">
        <w:rPr>
          <w:i/>
          <w:iCs/>
        </w:rPr>
        <w:t xml:space="preserve"> Comparado, </w:t>
      </w:r>
      <w:r w:rsidR="002C6F17">
        <w:t xml:space="preserve">(113). Recuperado de </w:t>
      </w:r>
      <w:r w:rsidR="002C6F17" w:rsidRPr="002C6F17">
        <w:t>https://revistas.juridicas.unam.mx/index.php/derecho-comparado/article/view/3843/4801#N3</w:t>
      </w:r>
    </w:p>
    <w:p w14:paraId="45C9D1B0" w14:textId="16A16798" w:rsidR="0068482D" w:rsidRPr="00B06C97" w:rsidRDefault="00B83426" w:rsidP="00D516C8">
      <w:pPr>
        <w:tabs>
          <w:tab w:val="left" w:pos="5944"/>
        </w:tabs>
        <w:spacing w:line="360" w:lineRule="auto"/>
        <w:ind w:left="708" w:hangingChars="295" w:hanging="708"/>
        <w:jc w:val="both"/>
      </w:pPr>
      <w:r w:rsidRPr="00B06C97">
        <w:t>Real Academia Española. (s.</w:t>
      </w:r>
      <w:r w:rsidR="00B26CFF">
        <w:t xml:space="preserve"> </w:t>
      </w:r>
      <w:r w:rsidRPr="00B06C97">
        <w:t xml:space="preserve">f). </w:t>
      </w:r>
      <w:r w:rsidR="00B26CFF">
        <w:t>Hábito</w:t>
      </w:r>
      <w:r w:rsidRPr="00B06C97">
        <w:t xml:space="preserve">. </w:t>
      </w:r>
      <w:r w:rsidRPr="00212356">
        <w:rPr>
          <w:i/>
          <w:iCs/>
        </w:rPr>
        <w:t>Diccionario de la lengua española</w:t>
      </w:r>
      <w:r w:rsidRPr="00B06C97">
        <w:t xml:space="preserve"> (23.</w:t>
      </w:r>
      <w:r w:rsidRPr="00212356">
        <w:rPr>
          <w:vertAlign w:val="superscript"/>
        </w:rPr>
        <w:t>a</w:t>
      </w:r>
      <w:r w:rsidRPr="00B06C97">
        <w:t xml:space="preserve"> ed.). </w:t>
      </w:r>
      <w:r w:rsidR="00B26CFF">
        <w:t>España:</w:t>
      </w:r>
      <w:r w:rsidR="00B26CFF" w:rsidRPr="00B26CFF">
        <w:t xml:space="preserve"> </w:t>
      </w:r>
      <w:r w:rsidR="00B26CFF" w:rsidRPr="00B06C97">
        <w:t>Real Academia Española</w:t>
      </w:r>
      <w:r w:rsidR="00B26CFF">
        <w:t xml:space="preserve">. </w:t>
      </w:r>
      <w:r w:rsidRPr="00B06C97">
        <w:t xml:space="preserve">Recuperado </w:t>
      </w:r>
      <w:r w:rsidR="009C4988" w:rsidRPr="00B06C97">
        <w:t>de</w:t>
      </w:r>
      <w:r w:rsidRPr="00B06C97">
        <w:t xml:space="preserve"> </w:t>
      </w:r>
      <w:r w:rsidRPr="00AA7D7A">
        <w:t>http://dle.rae.es/?id=AT3QP6</w:t>
      </w:r>
      <w:r w:rsidR="00B26CFF">
        <w:rPr>
          <w:rStyle w:val="Hipervnculo"/>
        </w:rPr>
        <w:t>.</w:t>
      </w:r>
    </w:p>
    <w:p w14:paraId="1615A8F0" w14:textId="010B796D" w:rsidR="0068482D" w:rsidRPr="00B06C97" w:rsidRDefault="00560B11" w:rsidP="00D516C8">
      <w:pPr>
        <w:tabs>
          <w:tab w:val="left" w:pos="5944"/>
        </w:tabs>
        <w:spacing w:line="360" w:lineRule="auto"/>
        <w:ind w:left="708" w:hangingChars="295" w:hanging="708"/>
        <w:jc w:val="both"/>
      </w:pPr>
      <w:proofErr w:type="spellStart"/>
      <w:r w:rsidRPr="00B06C97">
        <w:t>Sánchez</w:t>
      </w:r>
      <w:proofErr w:type="spellEnd"/>
      <w:r w:rsidRPr="00B06C97">
        <w:t xml:space="preserve">, D. </w:t>
      </w:r>
      <w:r w:rsidR="003E6B37">
        <w:t>y</w:t>
      </w:r>
      <w:r w:rsidR="003E6B37" w:rsidRPr="00B06C97">
        <w:t xml:space="preserve"> </w:t>
      </w:r>
      <w:r w:rsidRPr="00B06C97">
        <w:t xml:space="preserve">Robles, M. A. (2016). Riesgos y potencialidades de la era digital para la infancia y la adolescencia. </w:t>
      </w:r>
      <w:r w:rsidRPr="00B06C97">
        <w:rPr>
          <w:i/>
          <w:iCs/>
        </w:rPr>
        <w:t xml:space="preserve">Revista </w:t>
      </w:r>
      <w:proofErr w:type="spellStart"/>
      <w:r w:rsidRPr="00B06C97">
        <w:rPr>
          <w:i/>
          <w:iCs/>
        </w:rPr>
        <w:t>Educación</w:t>
      </w:r>
      <w:proofErr w:type="spellEnd"/>
      <w:r w:rsidRPr="00B06C97">
        <w:rPr>
          <w:i/>
          <w:iCs/>
        </w:rPr>
        <w:t xml:space="preserve"> y Humanismo, 18</w:t>
      </w:r>
      <w:r w:rsidRPr="00B06C97">
        <w:t xml:space="preserve">(31), 186-204. </w:t>
      </w:r>
      <w:r w:rsidRPr="00AA7D7A">
        <w:t>http://dx.doi.org/10.17081/eduhum.18.31.1374</w:t>
      </w:r>
      <w:r w:rsidRPr="00B06C97">
        <w:t>.</w:t>
      </w:r>
    </w:p>
    <w:p w14:paraId="3C6FF360" w14:textId="2352E902" w:rsidR="0068482D" w:rsidRPr="00271410" w:rsidRDefault="000769BA" w:rsidP="003F4D3A">
      <w:pPr>
        <w:tabs>
          <w:tab w:val="left" w:pos="5944"/>
        </w:tabs>
        <w:spacing w:line="360" w:lineRule="auto"/>
        <w:ind w:left="708" w:hangingChars="295" w:hanging="708"/>
        <w:jc w:val="both"/>
        <w:rPr>
          <w:rStyle w:val="Hipervnculo"/>
          <w:noProof/>
          <w:color w:val="auto"/>
          <w:u w:val="none"/>
          <w:lang w:val="fr-FR"/>
        </w:rPr>
      </w:pPr>
      <w:r w:rsidRPr="00B06C97">
        <w:rPr>
          <w:noProof/>
          <w:lang w:val="fr-FR"/>
        </w:rPr>
        <w:t xml:space="preserve">Secretaría de Educación y Cultura </w:t>
      </w:r>
      <w:r w:rsidR="002D308A">
        <w:rPr>
          <w:noProof/>
          <w:lang w:val="fr-FR"/>
        </w:rPr>
        <w:t>[</w:t>
      </w:r>
      <w:r w:rsidRPr="00B06C97">
        <w:rPr>
          <w:noProof/>
          <w:lang w:val="fr-FR"/>
        </w:rPr>
        <w:t>SEC</w:t>
      </w:r>
      <w:r w:rsidR="002D308A">
        <w:rPr>
          <w:noProof/>
          <w:lang w:val="fr-FR"/>
        </w:rPr>
        <w:t>]</w:t>
      </w:r>
      <w:r w:rsidR="002D308A" w:rsidRPr="00B06C97">
        <w:rPr>
          <w:noProof/>
          <w:lang w:val="fr-FR"/>
        </w:rPr>
        <w:t xml:space="preserve"> </w:t>
      </w:r>
      <w:r w:rsidRPr="00B06C97">
        <w:rPr>
          <w:noProof/>
          <w:lang w:val="fr-FR"/>
        </w:rPr>
        <w:t>(</w:t>
      </w:r>
      <w:r w:rsidR="00592C77">
        <w:rPr>
          <w:noProof/>
          <w:lang w:val="fr-FR"/>
        </w:rPr>
        <w:t>2018</w:t>
      </w:r>
      <w:r w:rsidRPr="00B06C97">
        <w:rPr>
          <w:noProof/>
          <w:lang w:val="fr-FR"/>
        </w:rPr>
        <w:t>)</w:t>
      </w:r>
      <w:r w:rsidR="002D308A">
        <w:rPr>
          <w:noProof/>
          <w:lang w:val="fr-FR"/>
        </w:rPr>
        <w:t>.</w:t>
      </w:r>
      <w:r w:rsidR="003F4D3A" w:rsidRPr="00D862F0">
        <w:rPr>
          <w:rFonts w:eastAsia="Arial"/>
          <w:color w:val="222222"/>
        </w:rPr>
        <w:t xml:space="preserve"> La Unidad de Transparencia de la Secretaria de Educación y Cultura y </w:t>
      </w:r>
      <w:r w:rsidR="003F4D3A">
        <w:rPr>
          <w:rFonts w:eastAsia="Arial"/>
          <w:color w:val="222222"/>
        </w:rPr>
        <w:t>S</w:t>
      </w:r>
      <w:r w:rsidR="003F4D3A" w:rsidRPr="00D862F0">
        <w:rPr>
          <w:rFonts w:eastAsia="Arial"/>
          <w:color w:val="222222"/>
        </w:rPr>
        <w:t xml:space="preserve">ervicios </w:t>
      </w:r>
      <w:r w:rsidR="003F4D3A">
        <w:rPr>
          <w:rFonts w:eastAsia="Arial"/>
          <w:color w:val="222222"/>
        </w:rPr>
        <w:t>E</w:t>
      </w:r>
      <w:r w:rsidR="003F4D3A" w:rsidRPr="00D862F0">
        <w:rPr>
          <w:rFonts w:eastAsia="Arial"/>
          <w:color w:val="222222"/>
        </w:rPr>
        <w:t>ducativos del Estado de Sonora</w:t>
      </w:r>
      <w:r w:rsidR="003F4D3A">
        <w:rPr>
          <w:rFonts w:eastAsia="Arial"/>
          <w:color w:val="222222"/>
        </w:rPr>
        <w:t>.</w:t>
      </w:r>
      <w:r w:rsidRPr="00B06C97">
        <w:rPr>
          <w:noProof/>
          <w:lang w:val="fr-FR"/>
        </w:rPr>
        <w:t xml:space="preserve"> </w:t>
      </w:r>
      <w:r w:rsidR="00271410">
        <w:rPr>
          <w:noProof/>
          <w:lang w:val="fr-FR"/>
        </w:rPr>
        <w:t xml:space="preserve">Recuperado el 08 de octubre 2018 en: </w:t>
      </w:r>
      <w:r w:rsidRPr="00AA7D7A">
        <w:rPr>
          <w:noProof/>
        </w:rPr>
        <w:t>http://www.sec-sonora.gob.mx/</w:t>
      </w:r>
    </w:p>
    <w:p w14:paraId="6AC37698" w14:textId="714F2C46" w:rsidR="0068482D" w:rsidRPr="00B06C97" w:rsidRDefault="00BC6D41" w:rsidP="00D516C8">
      <w:pPr>
        <w:tabs>
          <w:tab w:val="left" w:pos="5944"/>
        </w:tabs>
        <w:spacing w:line="360" w:lineRule="auto"/>
        <w:ind w:left="708" w:hangingChars="295" w:hanging="708"/>
        <w:jc w:val="both"/>
        <w:rPr>
          <w:rStyle w:val="Hipervnculo"/>
          <w:color w:val="auto"/>
          <w:u w:val="none"/>
        </w:rPr>
      </w:pPr>
      <w:proofErr w:type="spellStart"/>
      <w:r w:rsidRPr="00B06C97">
        <w:t>Simkin</w:t>
      </w:r>
      <w:proofErr w:type="spellEnd"/>
      <w:r w:rsidRPr="00B06C97">
        <w:t>, H. y Becerra, G. (2013)</w:t>
      </w:r>
      <w:r w:rsidR="003818B1">
        <w:t>.</w:t>
      </w:r>
      <w:r w:rsidRPr="00B06C97">
        <w:t xml:space="preserve"> El proceso de socialización. Apuntes para su exploración en el campo psicosocial. </w:t>
      </w:r>
      <w:r w:rsidRPr="00B06C97">
        <w:rPr>
          <w:i/>
        </w:rPr>
        <w:t>Ciencia, Docencia y Tecnología</w:t>
      </w:r>
      <w:r w:rsidR="00CC3B8F">
        <w:t>,</w:t>
      </w:r>
      <w:r w:rsidRPr="00B06C97">
        <w:t xml:space="preserve"> </w:t>
      </w:r>
      <w:r w:rsidR="009A3DDD" w:rsidRPr="00212356">
        <w:rPr>
          <w:i/>
          <w:iCs/>
        </w:rPr>
        <w:t>24</w:t>
      </w:r>
      <w:r w:rsidR="009A3DDD">
        <w:t>(</w:t>
      </w:r>
      <w:r w:rsidRPr="00B06C97">
        <w:t>47</w:t>
      </w:r>
      <w:r w:rsidR="009A3DDD">
        <w:t xml:space="preserve">), </w:t>
      </w:r>
      <w:r w:rsidRPr="00B06C97">
        <w:t xml:space="preserve">119-142. </w:t>
      </w:r>
      <w:r w:rsidR="009C4988" w:rsidRPr="00B06C97">
        <w:t xml:space="preserve">Recuperado </w:t>
      </w:r>
      <w:r w:rsidR="001911BC" w:rsidRPr="00B06C97">
        <w:t>de</w:t>
      </w:r>
      <w:r w:rsidR="009C4988" w:rsidRPr="00B06C97">
        <w:t xml:space="preserve"> </w:t>
      </w:r>
      <w:r w:rsidR="009C4988" w:rsidRPr="00AA7D7A">
        <w:t>https://dialnet.unirioja.es/servlet/articulo?codigo=4696738</w:t>
      </w:r>
      <w:r w:rsidR="009A3DDD">
        <w:rPr>
          <w:rStyle w:val="Hipervnculo"/>
        </w:rPr>
        <w:t>.</w:t>
      </w:r>
    </w:p>
    <w:p w14:paraId="1A98E2A4" w14:textId="2DBE8F27" w:rsidR="00C91965" w:rsidRPr="00B06C97" w:rsidRDefault="00560B11" w:rsidP="00D516C8">
      <w:pPr>
        <w:tabs>
          <w:tab w:val="left" w:pos="5944"/>
        </w:tabs>
        <w:spacing w:line="360" w:lineRule="auto"/>
        <w:ind w:left="708" w:hangingChars="295" w:hanging="708"/>
        <w:jc w:val="both"/>
      </w:pPr>
      <w:r w:rsidRPr="00B06C97">
        <w:t xml:space="preserve">Unión Interparlamentaria y </w:t>
      </w:r>
      <w:r w:rsidR="00721B50" w:rsidRPr="00B06C97">
        <w:t>la</w:t>
      </w:r>
      <w:r w:rsidR="00721B50">
        <w:t xml:space="preserve"> Organización de las</w:t>
      </w:r>
      <w:r w:rsidR="00721B50" w:rsidRPr="00B06C97">
        <w:t xml:space="preserve"> </w:t>
      </w:r>
      <w:r w:rsidRPr="00B06C97">
        <w:t>Naciones Unidas</w:t>
      </w:r>
      <w:r w:rsidR="005166F8">
        <w:t xml:space="preserve"> [ONU].</w:t>
      </w:r>
      <w:r w:rsidR="00397BD1">
        <w:t xml:space="preserve"> </w:t>
      </w:r>
      <w:r w:rsidRPr="00B06C97">
        <w:t>(2016).</w:t>
      </w:r>
      <w:r w:rsidR="005166F8">
        <w:t xml:space="preserve"> Derechos Humanos.</w:t>
      </w:r>
      <w:r w:rsidR="00201FDE">
        <w:t xml:space="preserve"> Ginebra, Suiza: </w:t>
      </w:r>
      <w:r w:rsidR="00201FDE" w:rsidRPr="00201FDE">
        <w:t>Unión Interparlamentaria</w:t>
      </w:r>
      <w:r w:rsidR="00201FDE">
        <w:t>.</w:t>
      </w:r>
      <w:r w:rsidRPr="00B06C97">
        <w:t xml:space="preserve"> </w:t>
      </w:r>
      <w:r w:rsidR="009C4988" w:rsidRPr="00B06C97">
        <w:t xml:space="preserve">Recuperado </w:t>
      </w:r>
      <w:r w:rsidR="001911BC" w:rsidRPr="00B06C97">
        <w:t>de</w:t>
      </w:r>
      <w:r w:rsidRPr="00B06C97">
        <w:t xml:space="preserve"> </w:t>
      </w:r>
      <w:r w:rsidRPr="00AA7D7A">
        <w:t>https://www.ohchr.org/Documents/Publications/HandbookParliamentarians_SP.pdf</w:t>
      </w:r>
      <w:r w:rsidR="00201FDE">
        <w:rPr>
          <w:rStyle w:val="Hipervnculo"/>
        </w:rPr>
        <w:t>.</w:t>
      </w:r>
    </w:p>
    <w:sectPr w:rsidR="00C91965" w:rsidRPr="00B06C97" w:rsidSect="00212356">
      <w:headerReference w:type="default" r:id="rId10"/>
      <w:footerReference w:type="default" r:id="rId11"/>
      <w:pgSz w:w="12240" w:h="15840"/>
      <w:pgMar w:top="1417" w:right="1701" w:bottom="1134" w:left="1701" w:header="284"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544E7" w14:textId="77777777" w:rsidR="00636DAA" w:rsidRDefault="00636DAA" w:rsidP="00A245C6">
      <w:r>
        <w:separator/>
      </w:r>
    </w:p>
  </w:endnote>
  <w:endnote w:type="continuationSeparator" w:id="0">
    <w:p w14:paraId="0E95EE26" w14:textId="77777777" w:rsidR="00636DAA" w:rsidRDefault="00636DAA" w:rsidP="00A2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llaRobbiaBT-Roman">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0891D" w14:textId="482FD292" w:rsidR="000C5D20" w:rsidRDefault="000C5D20">
    <w:pPr>
      <w:pStyle w:val="Piedepgina"/>
    </w:pPr>
    <w:r>
      <w:t xml:space="preserve">           </w:t>
    </w:r>
    <w:r>
      <w:rPr>
        <w:noProof/>
      </w:rPr>
      <w:drawing>
        <wp:inline distT="0" distB="0" distL="0" distR="0" wp14:anchorId="32CD7429" wp14:editId="0EEE0690">
          <wp:extent cx="1600200" cy="419100"/>
          <wp:effectExtent l="0" t="0" r="0" b="0"/>
          <wp:docPr id="23" name="Imagen 2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sdt>
      <w:sdtPr>
        <w:rPr>
          <w:rFonts w:asciiTheme="minorHAnsi" w:hAnsiTheme="minorHAnsi" w:cstheme="minorHAnsi"/>
          <w:sz w:val="22"/>
          <w:szCs w:val="22"/>
        </w:rPr>
        <w:id w:val="-583300358"/>
        <w:docPartObj>
          <w:docPartGallery w:val="Page Numbers (Bottom of Page)"/>
          <w:docPartUnique/>
        </w:docPartObj>
      </w:sdtPr>
      <w:sdtEndPr/>
      <w:sdtContent>
        <w:r w:rsidRPr="00212356">
          <w:rPr>
            <w:rFonts w:asciiTheme="minorHAnsi" w:hAnsiTheme="minorHAnsi" w:cstheme="minorHAnsi"/>
            <w:b/>
            <w:sz w:val="22"/>
            <w:szCs w:val="22"/>
          </w:rPr>
          <w:t>Vol. 9, Núm. 17          Enero – Junio 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57F87" w14:textId="77777777" w:rsidR="00636DAA" w:rsidRDefault="00636DAA" w:rsidP="00A245C6">
      <w:r>
        <w:separator/>
      </w:r>
    </w:p>
  </w:footnote>
  <w:footnote w:type="continuationSeparator" w:id="0">
    <w:p w14:paraId="430E32B9" w14:textId="77777777" w:rsidR="00636DAA" w:rsidRDefault="00636DAA" w:rsidP="00A24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66535" w14:textId="5CF8B3F1" w:rsidR="000C5D20" w:rsidRDefault="000C5D20" w:rsidP="00212356">
    <w:pPr>
      <w:pStyle w:val="Encabezado"/>
      <w:jc w:val="center"/>
    </w:pPr>
    <w:r>
      <w:rPr>
        <w:noProof/>
        <w:lang w:eastAsia="es-MX"/>
      </w:rPr>
      <w:drawing>
        <wp:inline distT="0" distB="0" distL="0" distR="0" wp14:anchorId="4C1C11F2" wp14:editId="6BE9523E">
          <wp:extent cx="5514975" cy="5715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D2D"/>
    <w:multiLevelType w:val="multilevel"/>
    <w:tmpl w:val="6B88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0237A"/>
    <w:multiLevelType w:val="hybridMultilevel"/>
    <w:tmpl w:val="6EA0544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AF2AC3"/>
    <w:multiLevelType w:val="multilevel"/>
    <w:tmpl w:val="48A41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54CD3"/>
    <w:multiLevelType w:val="multilevel"/>
    <w:tmpl w:val="21B0BA84"/>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572C89"/>
    <w:multiLevelType w:val="hybridMultilevel"/>
    <w:tmpl w:val="83C0DEE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01233B5"/>
    <w:multiLevelType w:val="multilevel"/>
    <w:tmpl w:val="C228ED6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6310E73"/>
    <w:multiLevelType w:val="multilevel"/>
    <w:tmpl w:val="F69C6B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64431B"/>
    <w:multiLevelType w:val="hybridMultilevel"/>
    <w:tmpl w:val="83C0DEE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9232BF2"/>
    <w:multiLevelType w:val="hybridMultilevel"/>
    <w:tmpl w:val="0500526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AF974A0"/>
    <w:multiLevelType w:val="hybridMultilevel"/>
    <w:tmpl w:val="83C0DEE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F897526"/>
    <w:multiLevelType w:val="hybridMultilevel"/>
    <w:tmpl w:val="83C0DEE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5"/>
  </w:num>
  <w:num w:numId="5">
    <w:abstractNumId w:val="9"/>
  </w:num>
  <w:num w:numId="6">
    <w:abstractNumId w:val="1"/>
  </w:num>
  <w:num w:numId="7">
    <w:abstractNumId w:val="6"/>
  </w:num>
  <w:num w:numId="8">
    <w:abstractNumId w:val="8"/>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12"/>
    <w:rsid w:val="00003105"/>
    <w:rsid w:val="000046EE"/>
    <w:rsid w:val="000123D7"/>
    <w:rsid w:val="000147D4"/>
    <w:rsid w:val="00014B42"/>
    <w:rsid w:val="00025399"/>
    <w:rsid w:val="000273A8"/>
    <w:rsid w:val="00031921"/>
    <w:rsid w:val="00037E2B"/>
    <w:rsid w:val="00046355"/>
    <w:rsid w:val="00051914"/>
    <w:rsid w:val="00051E45"/>
    <w:rsid w:val="00052034"/>
    <w:rsid w:val="0006621D"/>
    <w:rsid w:val="000667A4"/>
    <w:rsid w:val="00067AE0"/>
    <w:rsid w:val="00072712"/>
    <w:rsid w:val="00074F76"/>
    <w:rsid w:val="00075427"/>
    <w:rsid w:val="000769BA"/>
    <w:rsid w:val="000831D9"/>
    <w:rsid w:val="00095853"/>
    <w:rsid w:val="000A343A"/>
    <w:rsid w:val="000A440A"/>
    <w:rsid w:val="000A7B5E"/>
    <w:rsid w:val="000C5375"/>
    <w:rsid w:val="000C5D20"/>
    <w:rsid w:val="000D7B7A"/>
    <w:rsid w:val="000E41A1"/>
    <w:rsid w:val="000E54FF"/>
    <w:rsid w:val="000E7715"/>
    <w:rsid w:val="000F359B"/>
    <w:rsid w:val="00104294"/>
    <w:rsid w:val="00106918"/>
    <w:rsid w:val="001141F6"/>
    <w:rsid w:val="00115CE2"/>
    <w:rsid w:val="00116967"/>
    <w:rsid w:val="0011765B"/>
    <w:rsid w:val="00124A8C"/>
    <w:rsid w:val="00131E34"/>
    <w:rsid w:val="00132ED0"/>
    <w:rsid w:val="00136ACF"/>
    <w:rsid w:val="00137614"/>
    <w:rsid w:val="00154174"/>
    <w:rsid w:val="00171C81"/>
    <w:rsid w:val="001746E0"/>
    <w:rsid w:val="00175566"/>
    <w:rsid w:val="0017595B"/>
    <w:rsid w:val="0018241F"/>
    <w:rsid w:val="00183648"/>
    <w:rsid w:val="00184CB0"/>
    <w:rsid w:val="001911BC"/>
    <w:rsid w:val="00194FFB"/>
    <w:rsid w:val="0019656A"/>
    <w:rsid w:val="001969F8"/>
    <w:rsid w:val="001A2BF9"/>
    <w:rsid w:val="001A4C69"/>
    <w:rsid w:val="001B0D7D"/>
    <w:rsid w:val="001D0594"/>
    <w:rsid w:val="001D1731"/>
    <w:rsid w:val="001D360A"/>
    <w:rsid w:val="001D67FC"/>
    <w:rsid w:val="001E2B11"/>
    <w:rsid w:val="001E5A9F"/>
    <w:rsid w:val="001F53A0"/>
    <w:rsid w:val="001F56A9"/>
    <w:rsid w:val="00201FDE"/>
    <w:rsid w:val="0020220B"/>
    <w:rsid w:val="00203841"/>
    <w:rsid w:val="0021221C"/>
    <w:rsid w:val="00212356"/>
    <w:rsid w:val="00213419"/>
    <w:rsid w:val="00221AC5"/>
    <w:rsid w:val="002247E9"/>
    <w:rsid w:val="002365E1"/>
    <w:rsid w:val="00270B8A"/>
    <w:rsid w:val="00270E48"/>
    <w:rsid w:val="00271410"/>
    <w:rsid w:val="002822E4"/>
    <w:rsid w:val="00283904"/>
    <w:rsid w:val="002840B1"/>
    <w:rsid w:val="002871F5"/>
    <w:rsid w:val="00293FB9"/>
    <w:rsid w:val="002B01FB"/>
    <w:rsid w:val="002B024D"/>
    <w:rsid w:val="002B3D67"/>
    <w:rsid w:val="002B4BCE"/>
    <w:rsid w:val="002B5129"/>
    <w:rsid w:val="002B5890"/>
    <w:rsid w:val="002B6850"/>
    <w:rsid w:val="002B6EAE"/>
    <w:rsid w:val="002C52E7"/>
    <w:rsid w:val="002C64C2"/>
    <w:rsid w:val="002C6F17"/>
    <w:rsid w:val="002D308A"/>
    <w:rsid w:val="002D4229"/>
    <w:rsid w:val="002E09DF"/>
    <w:rsid w:val="002E5205"/>
    <w:rsid w:val="002F3577"/>
    <w:rsid w:val="002F36B4"/>
    <w:rsid w:val="0030308D"/>
    <w:rsid w:val="00312753"/>
    <w:rsid w:val="00315855"/>
    <w:rsid w:val="00325C75"/>
    <w:rsid w:val="00325D94"/>
    <w:rsid w:val="003332B9"/>
    <w:rsid w:val="00336FAC"/>
    <w:rsid w:val="00342FD3"/>
    <w:rsid w:val="003434DD"/>
    <w:rsid w:val="00353E8F"/>
    <w:rsid w:val="003553AC"/>
    <w:rsid w:val="00360851"/>
    <w:rsid w:val="00367F0C"/>
    <w:rsid w:val="0037215F"/>
    <w:rsid w:val="00373B50"/>
    <w:rsid w:val="003818B1"/>
    <w:rsid w:val="003864AB"/>
    <w:rsid w:val="00393A4F"/>
    <w:rsid w:val="00397368"/>
    <w:rsid w:val="00397BD1"/>
    <w:rsid w:val="003B1852"/>
    <w:rsid w:val="003C3E9D"/>
    <w:rsid w:val="003C6EEF"/>
    <w:rsid w:val="003D0355"/>
    <w:rsid w:val="003D1D52"/>
    <w:rsid w:val="003D263D"/>
    <w:rsid w:val="003E1376"/>
    <w:rsid w:val="003E3A3C"/>
    <w:rsid w:val="003E6B37"/>
    <w:rsid w:val="003E6F15"/>
    <w:rsid w:val="003F423D"/>
    <w:rsid w:val="003F4D3A"/>
    <w:rsid w:val="003F50A0"/>
    <w:rsid w:val="003F55F6"/>
    <w:rsid w:val="00405CDE"/>
    <w:rsid w:val="004139B2"/>
    <w:rsid w:val="00426DA4"/>
    <w:rsid w:val="00461B01"/>
    <w:rsid w:val="00462D22"/>
    <w:rsid w:val="00463C6E"/>
    <w:rsid w:val="00471F8E"/>
    <w:rsid w:val="00474E4F"/>
    <w:rsid w:val="00480358"/>
    <w:rsid w:val="00483AA9"/>
    <w:rsid w:val="0048724E"/>
    <w:rsid w:val="00492214"/>
    <w:rsid w:val="00494A01"/>
    <w:rsid w:val="004A4712"/>
    <w:rsid w:val="004A48D3"/>
    <w:rsid w:val="004A7EB2"/>
    <w:rsid w:val="004C0193"/>
    <w:rsid w:val="004D3E1E"/>
    <w:rsid w:val="004E214F"/>
    <w:rsid w:val="005038BB"/>
    <w:rsid w:val="00503F2D"/>
    <w:rsid w:val="00504A54"/>
    <w:rsid w:val="0050567F"/>
    <w:rsid w:val="0050665A"/>
    <w:rsid w:val="0051275D"/>
    <w:rsid w:val="005166F8"/>
    <w:rsid w:val="00525077"/>
    <w:rsid w:val="00525EF8"/>
    <w:rsid w:val="0053034C"/>
    <w:rsid w:val="00534560"/>
    <w:rsid w:val="0053775B"/>
    <w:rsid w:val="005436F1"/>
    <w:rsid w:val="00560B11"/>
    <w:rsid w:val="005620FB"/>
    <w:rsid w:val="005764C3"/>
    <w:rsid w:val="0058403B"/>
    <w:rsid w:val="00585368"/>
    <w:rsid w:val="00590E83"/>
    <w:rsid w:val="00592C77"/>
    <w:rsid w:val="00595244"/>
    <w:rsid w:val="005A0365"/>
    <w:rsid w:val="005A1EF0"/>
    <w:rsid w:val="005A7B04"/>
    <w:rsid w:val="005B56BF"/>
    <w:rsid w:val="005C1F6B"/>
    <w:rsid w:val="005D0D59"/>
    <w:rsid w:val="005E248D"/>
    <w:rsid w:val="005E58BB"/>
    <w:rsid w:val="005F4131"/>
    <w:rsid w:val="00600161"/>
    <w:rsid w:val="006021AB"/>
    <w:rsid w:val="00611D0D"/>
    <w:rsid w:val="00612BED"/>
    <w:rsid w:val="00631A92"/>
    <w:rsid w:val="00633404"/>
    <w:rsid w:val="00634E2E"/>
    <w:rsid w:val="0063653C"/>
    <w:rsid w:val="00636DAA"/>
    <w:rsid w:val="00647EAE"/>
    <w:rsid w:val="00651E6E"/>
    <w:rsid w:val="00654FC2"/>
    <w:rsid w:val="00667A18"/>
    <w:rsid w:val="00670F51"/>
    <w:rsid w:val="006725F7"/>
    <w:rsid w:val="00680FF1"/>
    <w:rsid w:val="0068482D"/>
    <w:rsid w:val="00692179"/>
    <w:rsid w:val="006A7DD2"/>
    <w:rsid w:val="006C1BD9"/>
    <w:rsid w:val="006D5C63"/>
    <w:rsid w:val="006D6878"/>
    <w:rsid w:val="006E0413"/>
    <w:rsid w:val="006E0629"/>
    <w:rsid w:val="006E17C7"/>
    <w:rsid w:val="006E28EF"/>
    <w:rsid w:val="006F2C19"/>
    <w:rsid w:val="006F7994"/>
    <w:rsid w:val="007006F4"/>
    <w:rsid w:val="00702BEB"/>
    <w:rsid w:val="0071433D"/>
    <w:rsid w:val="00720726"/>
    <w:rsid w:val="00721B50"/>
    <w:rsid w:val="00722857"/>
    <w:rsid w:val="00723DCB"/>
    <w:rsid w:val="00724DC0"/>
    <w:rsid w:val="007268C9"/>
    <w:rsid w:val="00751CA7"/>
    <w:rsid w:val="00763DFC"/>
    <w:rsid w:val="0077528A"/>
    <w:rsid w:val="007768F1"/>
    <w:rsid w:val="00791C56"/>
    <w:rsid w:val="007A5AD2"/>
    <w:rsid w:val="007A6F4B"/>
    <w:rsid w:val="007B3C73"/>
    <w:rsid w:val="007B3D3F"/>
    <w:rsid w:val="007B507D"/>
    <w:rsid w:val="007C1AA0"/>
    <w:rsid w:val="007C4102"/>
    <w:rsid w:val="007D740D"/>
    <w:rsid w:val="007E2AE5"/>
    <w:rsid w:val="007E6956"/>
    <w:rsid w:val="007F3389"/>
    <w:rsid w:val="007F3D43"/>
    <w:rsid w:val="007F6658"/>
    <w:rsid w:val="0080024B"/>
    <w:rsid w:val="00805983"/>
    <w:rsid w:val="00805E40"/>
    <w:rsid w:val="00813154"/>
    <w:rsid w:val="008221E8"/>
    <w:rsid w:val="00851080"/>
    <w:rsid w:val="00860721"/>
    <w:rsid w:val="00863E86"/>
    <w:rsid w:val="00867993"/>
    <w:rsid w:val="00870C0E"/>
    <w:rsid w:val="00873859"/>
    <w:rsid w:val="00873CD9"/>
    <w:rsid w:val="00891172"/>
    <w:rsid w:val="00892E0C"/>
    <w:rsid w:val="00893D07"/>
    <w:rsid w:val="00895CB9"/>
    <w:rsid w:val="0089612A"/>
    <w:rsid w:val="00896973"/>
    <w:rsid w:val="008A3734"/>
    <w:rsid w:val="008A5BD1"/>
    <w:rsid w:val="008A69CF"/>
    <w:rsid w:val="008B41A5"/>
    <w:rsid w:val="008C00DD"/>
    <w:rsid w:val="008C5F73"/>
    <w:rsid w:val="008D0504"/>
    <w:rsid w:val="008E5D05"/>
    <w:rsid w:val="008F0358"/>
    <w:rsid w:val="008F6B84"/>
    <w:rsid w:val="00910435"/>
    <w:rsid w:val="00910473"/>
    <w:rsid w:val="00910E12"/>
    <w:rsid w:val="00916E40"/>
    <w:rsid w:val="00922ED5"/>
    <w:rsid w:val="00922F7F"/>
    <w:rsid w:val="00944386"/>
    <w:rsid w:val="00950B73"/>
    <w:rsid w:val="00952E48"/>
    <w:rsid w:val="00962612"/>
    <w:rsid w:val="00965BEC"/>
    <w:rsid w:val="0096621F"/>
    <w:rsid w:val="00967167"/>
    <w:rsid w:val="00974588"/>
    <w:rsid w:val="00990E3E"/>
    <w:rsid w:val="00991ACC"/>
    <w:rsid w:val="00993E54"/>
    <w:rsid w:val="00994ADC"/>
    <w:rsid w:val="00994F99"/>
    <w:rsid w:val="009A2AD5"/>
    <w:rsid w:val="009A3DDD"/>
    <w:rsid w:val="009B250C"/>
    <w:rsid w:val="009B2A94"/>
    <w:rsid w:val="009B4EC2"/>
    <w:rsid w:val="009C2271"/>
    <w:rsid w:val="009C4988"/>
    <w:rsid w:val="009E7C8E"/>
    <w:rsid w:val="009F03D2"/>
    <w:rsid w:val="009F0DE2"/>
    <w:rsid w:val="009F19B6"/>
    <w:rsid w:val="009F321B"/>
    <w:rsid w:val="009F4536"/>
    <w:rsid w:val="00A22E0F"/>
    <w:rsid w:val="00A245C6"/>
    <w:rsid w:val="00A325EC"/>
    <w:rsid w:val="00A41ABB"/>
    <w:rsid w:val="00A468A5"/>
    <w:rsid w:val="00A4705D"/>
    <w:rsid w:val="00A5111C"/>
    <w:rsid w:val="00A60B56"/>
    <w:rsid w:val="00A66173"/>
    <w:rsid w:val="00A67F6D"/>
    <w:rsid w:val="00A70E6F"/>
    <w:rsid w:val="00A723AA"/>
    <w:rsid w:val="00A74B3A"/>
    <w:rsid w:val="00A75276"/>
    <w:rsid w:val="00A93056"/>
    <w:rsid w:val="00A93A78"/>
    <w:rsid w:val="00A95B9F"/>
    <w:rsid w:val="00AA0FF6"/>
    <w:rsid w:val="00AA7D7A"/>
    <w:rsid w:val="00AB411D"/>
    <w:rsid w:val="00AB5C92"/>
    <w:rsid w:val="00AC1D4C"/>
    <w:rsid w:val="00AD4B8E"/>
    <w:rsid w:val="00AD621F"/>
    <w:rsid w:val="00AE0EEE"/>
    <w:rsid w:val="00AE1DF1"/>
    <w:rsid w:val="00AF65BF"/>
    <w:rsid w:val="00B06C97"/>
    <w:rsid w:val="00B10991"/>
    <w:rsid w:val="00B123DA"/>
    <w:rsid w:val="00B157DC"/>
    <w:rsid w:val="00B23677"/>
    <w:rsid w:val="00B24D6E"/>
    <w:rsid w:val="00B26C56"/>
    <w:rsid w:val="00B26CFF"/>
    <w:rsid w:val="00B27714"/>
    <w:rsid w:val="00B30541"/>
    <w:rsid w:val="00B34FB9"/>
    <w:rsid w:val="00B37AEC"/>
    <w:rsid w:val="00B428A3"/>
    <w:rsid w:val="00B4509A"/>
    <w:rsid w:val="00B51596"/>
    <w:rsid w:val="00B5185B"/>
    <w:rsid w:val="00B524B9"/>
    <w:rsid w:val="00B53A85"/>
    <w:rsid w:val="00B53CCC"/>
    <w:rsid w:val="00B60A69"/>
    <w:rsid w:val="00B63318"/>
    <w:rsid w:val="00B72BAC"/>
    <w:rsid w:val="00B80958"/>
    <w:rsid w:val="00B83426"/>
    <w:rsid w:val="00B95233"/>
    <w:rsid w:val="00B954FC"/>
    <w:rsid w:val="00B95824"/>
    <w:rsid w:val="00BA0DF2"/>
    <w:rsid w:val="00BB30B9"/>
    <w:rsid w:val="00BB35B8"/>
    <w:rsid w:val="00BC6D41"/>
    <w:rsid w:val="00BD128A"/>
    <w:rsid w:val="00BD460A"/>
    <w:rsid w:val="00BE5ABD"/>
    <w:rsid w:val="00BE7051"/>
    <w:rsid w:val="00C0732A"/>
    <w:rsid w:val="00C076B7"/>
    <w:rsid w:val="00C11838"/>
    <w:rsid w:val="00C14CDE"/>
    <w:rsid w:val="00C15A15"/>
    <w:rsid w:val="00C20FFD"/>
    <w:rsid w:val="00C3301D"/>
    <w:rsid w:val="00C40EC5"/>
    <w:rsid w:val="00C44FA8"/>
    <w:rsid w:val="00C5006A"/>
    <w:rsid w:val="00C55AFC"/>
    <w:rsid w:val="00C5663B"/>
    <w:rsid w:val="00C61C78"/>
    <w:rsid w:val="00C63B5B"/>
    <w:rsid w:val="00C6489F"/>
    <w:rsid w:val="00C66A07"/>
    <w:rsid w:val="00C76BF0"/>
    <w:rsid w:val="00C772F7"/>
    <w:rsid w:val="00C77E0D"/>
    <w:rsid w:val="00C840A4"/>
    <w:rsid w:val="00C91965"/>
    <w:rsid w:val="00CA0B76"/>
    <w:rsid w:val="00CB0FCE"/>
    <w:rsid w:val="00CB5077"/>
    <w:rsid w:val="00CB579E"/>
    <w:rsid w:val="00CB6F1B"/>
    <w:rsid w:val="00CC1178"/>
    <w:rsid w:val="00CC3B8F"/>
    <w:rsid w:val="00CE079D"/>
    <w:rsid w:val="00CE4B80"/>
    <w:rsid w:val="00CF1646"/>
    <w:rsid w:val="00CF1710"/>
    <w:rsid w:val="00CF1780"/>
    <w:rsid w:val="00CF208D"/>
    <w:rsid w:val="00CF2595"/>
    <w:rsid w:val="00CF2E02"/>
    <w:rsid w:val="00D05D1D"/>
    <w:rsid w:val="00D143CE"/>
    <w:rsid w:val="00D1557F"/>
    <w:rsid w:val="00D15CBD"/>
    <w:rsid w:val="00D27635"/>
    <w:rsid w:val="00D313A2"/>
    <w:rsid w:val="00D33704"/>
    <w:rsid w:val="00D33A5D"/>
    <w:rsid w:val="00D3690C"/>
    <w:rsid w:val="00D44D3E"/>
    <w:rsid w:val="00D4643D"/>
    <w:rsid w:val="00D516C8"/>
    <w:rsid w:val="00D64CCB"/>
    <w:rsid w:val="00D65809"/>
    <w:rsid w:val="00D679F6"/>
    <w:rsid w:val="00D75033"/>
    <w:rsid w:val="00D7532F"/>
    <w:rsid w:val="00D77D3B"/>
    <w:rsid w:val="00D807E7"/>
    <w:rsid w:val="00D811B2"/>
    <w:rsid w:val="00D87D13"/>
    <w:rsid w:val="00D922A6"/>
    <w:rsid w:val="00D972EE"/>
    <w:rsid w:val="00DA07DE"/>
    <w:rsid w:val="00DB7842"/>
    <w:rsid w:val="00DC28E3"/>
    <w:rsid w:val="00DC2990"/>
    <w:rsid w:val="00DC4F87"/>
    <w:rsid w:val="00DC6D53"/>
    <w:rsid w:val="00DD1B7B"/>
    <w:rsid w:val="00DE01F9"/>
    <w:rsid w:val="00DE0343"/>
    <w:rsid w:val="00DE52CF"/>
    <w:rsid w:val="00DE7A6E"/>
    <w:rsid w:val="00DF3A91"/>
    <w:rsid w:val="00E04983"/>
    <w:rsid w:val="00E07691"/>
    <w:rsid w:val="00E100F4"/>
    <w:rsid w:val="00E11269"/>
    <w:rsid w:val="00E11D8D"/>
    <w:rsid w:val="00E1641E"/>
    <w:rsid w:val="00E2115C"/>
    <w:rsid w:val="00E215B0"/>
    <w:rsid w:val="00E24285"/>
    <w:rsid w:val="00E452D1"/>
    <w:rsid w:val="00E547CE"/>
    <w:rsid w:val="00E54E7F"/>
    <w:rsid w:val="00E5548A"/>
    <w:rsid w:val="00E5695B"/>
    <w:rsid w:val="00E63280"/>
    <w:rsid w:val="00E64B2E"/>
    <w:rsid w:val="00E660B3"/>
    <w:rsid w:val="00E74440"/>
    <w:rsid w:val="00E74879"/>
    <w:rsid w:val="00E755DF"/>
    <w:rsid w:val="00E755E8"/>
    <w:rsid w:val="00E757FE"/>
    <w:rsid w:val="00E82F1B"/>
    <w:rsid w:val="00E84C2F"/>
    <w:rsid w:val="00E930F5"/>
    <w:rsid w:val="00E97EFB"/>
    <w:rsid w:val="00EC7587"/>
    <w:rsid w:val="00ED57EC"/>
    <w:rsid w:val="00ED667D"/>
    <w:rsid w:val="00EE0147"/>
    <w:rsid w:val="00EE0547"/>
    <w:rsid w:val="00EE2798"/>
    <w:rsid w:val="00EE2BCA"/>
    <w:rsid w:val="00EE3AC4"/>
    <w:rsid w:val="00EE74AF"/>
    <w:rsid w:val="00EF6D3E"/>
    <w:rsid w:val="00F0097D"/>
    <w:rsid w:val="00F01D96"/>
    <w:rsid w:val="00F13F22"/>
    <w:rsid w:val="00F14CA6"/>
    <w:rsid w:val="00F23C19"/>
    <w:rsid w:val="00F25CBE"/>
    <w:rsid w:val="00F32BE4"/>
    <w:rsid w:val="00F33DBA"/>
    <w:rsid w:val="00F364C1"/>
    <w:rsid w:val="00F36D5C"/>
    <w:rsid w:val="00F46CFF"/>
    <w:rsid w:val="00F51CA1"/>
    <w:rsid w:val="00F5428A"/>
    <w:rsid w:val="00F603E9"/>
    <w:rsid w:val="00F639FF"/>
    <w:rsid w:val="00F64EB9"/>
    <w:rsid w:val="00F67F2C"/>
    <w:rsid w:val="00F67F8D"/>
    <w:rsid w:val="00F70A25"/>
    <w:rsid w:val="00F71756"/>
    <w:rsid w:val="00F73827"/>
    <w:rsid w:val="00F80A9D"/>
    <w:rsid w:val="00F81B2A"/>
    <w:rsid w:val="00F95B0A"/>
    <w:rsid w:val="00F970D3"/>
    <w:rsid w:val="00FA5205"/>
    <w:rsid w:val="00FA7971"/>
    <w:rsid w:val="00FB1A9C"/>
    <w:rsid w:val="00FB2FEC"/>
    <w:rsid w:val="00FB68FC"/>
    <w:rsid w:val="00FB6CC6"/>
    <w:rsid w:val="00FC2CA6"/>
    <w:rsid w:val="00FC3424"/>
    <w:rsid w:val="00FD0E08"/>
    <w:rsid w:val="00FD6D57"/>
    <w:rsid w:val="00FE0F3E"/>
    <w:rsid w:val="00FE4F4C"/>
    <w:rsid w:val="00FE62FF"/>
    <w:rsid w:val="00FE7B94"/>
    <w:rsid w:val="00FF37E4"/>
    <w:rsid w:val="00FF5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3D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3D7"/>
    <w:rPr>
      <w:rFonts w:ascii="Times New Roman" w:eastAsia="Times New Roman" w:hAnsi="Times New Roman" w:cs="Times New Roman"/>
      <w:lang w:eastAsia="es-ES_tradnl"/>
    </w:rPr>
  </w:style>
  <w:style w:type="paragraph" w:styleId="Ttulo1">
    <w:name w:val="heading 1"/>
    <w:basedOn w:val="Normal"/>
    <w:link w:val="Ttulo1Car"/>
    <w:uiPriority w:val="9"/>
    <w:qFormat/>
    <w:rsid w:val="00067AE0"/>
    <w:pPr>
      <w:spacing w:before="100" w:beforeAutospacing="1" w:after="100" w:afterAutospacing="1"/>
      <w:outlineLvl w:val="0"/>
    </w:pPr>
    <w:rPr>
      <w:b/>
      <w:bCs/>
      <w:kern w:val="36"/>
      <w:sz w:val="48"/>
      <w:szCs w:val="48"/>
      <w:lang w:eastAsia="es-MX"/>
    </w:rPr>
  </w:style>
  <w:style w:type="paragraph" w:styleId="Ttulo4">
    <w:name w:val="heading 4"/>
    <w:basedOn w:val="Normal"/>
    <w:next w:val="Normal"/>
    <w:link w:val="Ttulo4Car"/>
    <w:uiPriority w:val="9"/>
    <w:semiHidden/>
    <w:unhideWhenUsed/>
    <w:qFormat/>
    <w:rsid w:val="00AB41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23D7"/>
    <w:pPr>
      <w:spacing w:after="160" w:line="259" w:lineRule="auto"/>
      <w:ind w:left="720"/>
      <w:contextualSpacing/>
    </w:pPr>
    <w:rPr>
      <w:rFonts w:asciiTheme="minorHAnsi" w:eastAsiaTheme="minorHAnsi" w:hAnsiTheme="minorHAnsi" w:cstheme="minorBidi"/>
      <w:noProof/>
      <w:sz w:val="22"/>
      <w:szCs w:val="22"/>
      <w:lang w:eastAsia="en-US"/>
    </w:rPr>
  </w:style>
  <w:style w:type="paragraph" w:styleId="Textodeglobo">
    <w:name w:val="Balloon Text"/>
    <w:basedOn w:val="Normal"/>
    <w:link w:val="TextodegloboCar"/>
    <w:uiPriority w:val="99"/>
    <w:semiHidden/>
    <w:unhideWhenUsed/>
    <w:rsid w:val="000F359B"/>
    <w:rPr>
      <w:sz w:val="18"/>
      <w:szCs w:val="18"/>
    </w:rPr>
  </w:style>
  <w:style w:type="character" w:customStyle="1" w:styleId="TextodegloboCar">
    <w:name w:val="Texto de globo Car"/>
    <w:basedOn w:val="Fuentedeprrafopredeter"/>
    <w:link w:val="Textodeglobo"/>
    <w:uiPriority w:val="99"/>
    <w:semiHidden/>
    <w:rsid w:val="000F359B"/>
    <w:rPr>
      <w:rFonts w:ascii="Times New Roman" w:eastAsia="Times New Roman" w:hAnsi="Times New Roman" w:cs="Times New Roman"/>
      <w:sz w:val="18"/>
      <w:szCs w:val="18"/>
      <w:lang w:eastAsia="es-ES_tradnl"/>
    </w:rPr>
  </w:style>
  <w:style w:type="character" w:styleId="Refdecomentario">
    <w:name w:val="annotation reference"/>
    <w:basedOn w:val="Fuentedeprrafopredeter"/>
    <w:uiPriority w:val="99"/>
    <w:semiHidden/>
    <w:unhideWhenUsed/>
    <w:rsid w:val="00F603E9"/>
    <w:rPr>
      <w:sz w:val="16"/>
      <w:szCs w:val="16"/>
    </w:rPr>
  </w:style>
  <w:style w:type="paragraph" w:styleId="Textocomentario">
    <w:name w:val="annotation text"/>
    <w:basedOn w:val="Normal"/>
    <w:link w:val="TextocomentarioCar"/>
    <w:uiPriority w:val="99"/>
    <w:semiHidden/>
    <w:unhideWhenUsed/>
    <w:rsid w:val="00F603E9"/>
    <w:rPr>
      <w:sz w:val="20"/>
      <w:szCs w:val="20"/>
    </w:rPr>
  </w:style>
  <w:style w:type="character" w:customStyle="1" w:styleId="TextocomentarioCar">
    <w:name w:val="Texto comentario Car"/>
    <w:basedOn w:val="Fuentedeprrafopredeter"/>
    <w:link w:val="Textocomentario"/>
    <w:uiPriority w:val="99"/>
    <w:semiHidden/>
    <w:rsid w:val="00F603E9"/>
    <w:rPr>
      <w:rFonts w:ascii="Times New Roman" w:eastAsia="Times New Roman" w:hAnsi="Times New Roman" w:cs="Times New Roman"/>
      <w:sz w:val="20"/>
      <w:szCs w:val="20"/>
      <w:lang w:eastAsia="es-ES_tradnl"/>
    </w:rPr>
  </w:style>
  <w:style w:type="paragraph" w:styleId="NormalWeb">
    <w:name w:val="Normal (Web)"/>
    <w:basedOn w:val="Normal"/>
    <w:uiPriority w:val="99"/>
    <w:unhideWhenUsed/>
    <w:rsid w:val="00F603E9"/>
    <w:pPr>
      <w:spacing w:before="100" w:beforeAutospacing="1" w:after="100" w:afterAutospacing="1"/>
    </w:pPr>
  </w:style>
  <w:style w:type="character" w:styleId="Hipervnculo">
    <w:name w:val="Hyperlink"/>
    <w:basedOn w:val="Fuentedeprrafopredeter"/>
    <w:uiPriority w:val="99"/>
    <w:unhideWhenUsed/>
    <w:rsid w:val="000C5375"/>
    <w:rPr>
      <w:color w:val="0000FF"/>
      <w:u w:val="single"/>
    </w:rPr>
  </w:style>
  <w:style w:type="character" w:styleId="Mencinsinresolver">
    <w:name w:val="Unresolved Mention"/>
    <w:basedOn w:val="Fuentedeprrafopredeter"/>
    <w:uiPriority w:val="99"/>
    <w:semiHidden/>
    <w:unhideWhenUsed/>
    <w:rsid w:val="000C5375"/>
    <w:rPr>
      <w:color w:val="605E5C"/>
      <w:shd w:val="clear" w:color="auto" w:fill="E1DFDD"/>
    </w:rPr>
  </w:style>
  <w:style w:type="character" w:styleId="Textoennegrita">
    <w:name w:val="Strong"/>
    <w:basedOn w:val="Fuentedeprrafopredeter"/>
    <w:uiPriority w:val="22"/>
    <w:qFormat/>
    <w:rsid w:val="00A70E6F"/>
    <w:rPr>
      <w:b/>
      <w:bCs/>
    </w:rPr>
  </w:style>
  <w:style w:type="character" w:styleId="nfasis">
    <w:name w:val="Emphasis"/>
    <w:basedOn w:val="Fuentedeprrafopredeter"/>
    <w:uiPriority w:val="20"/>
    <w:qFormat/>
    <w:rsid w:val="00813154"/>
    <w:rPr>
      <w:i/>
      <w:iCs/>
    </w:rPr>
  </w:style>
  <w:style w:type="character" w:styleId="Hipervnculovisitado">
    <w:name w:val="FollowedHyperlink"/>
    <w:basedOn w:val="Fuentedeprrafopredeter"/>
    <w:uiPriority w:val="99"/>
    <w:semiHidden/>
    <w:unhideWhenUsed/>
    <w:rsid w:val="006E0629"/>
    <w:rPr>
      <w:color w:val="954F72" w:themeColor="followedHyperlink"/>
      <w:u w:val="single"/>
    </w:rPr>
  </w:style>
  <w:style w:type="character" w:customStyle="1" w:styleId="t">
    <w:name w:val="t"/>
    <w:basedOn w:val="Fuentedeprrafopredeter"/>
    <w:rsid w:val="001F53A0"/>
  </w:style>
  <w:style w:type="table" w:styleId="Tablanormal2">
    <w:name w:val="Plain Table 2"/>
    <w:basedOn w:val="Tablanormal"/>
    <w:uiPriority w:val="42"/>
    <w:rsid w:val="00E0769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A95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67AE0"/>
    <w:rPr>
      <w:rFonts w:ascii="Times New Roman" w:eastAsia="Times New Roman" w:hAnsi="Times New Roman" w:cs="Times New Roman"/>
      <w:b/>
      <w:bCs/>
      <w:kern w:val="36"/>
      <w:sz w:val="48"/>
      <w:szCs w:val="48"/>
      <w:lang w:eastAsia="es-MX"/>
    </w:rPr>
  </w:style>
  <w:style w:type="character" w:customStyle="1" w:styleId="name">
    <w:name w:val="name"/>
    <w:basedOn w:val="Fuentedeprrafopredeter"/>
    <w:rsid w:val="00067AE0"/>
  </w:style>
  <w:style w:type="character" w:customStyle="1" w:styleId="affiliation">
    <w:name w:val="affiliation"/>
    <w:basedOn w:val="Fuentedeprrafopredeter"/>
    <w:rsid w:val="00067AE0"/>
  </w:style>
  <w:style w:type="character" w:customStyle="1" w:styleId="orcid">
    <w:name w:val="orcid"/>
    <w:basedOn w:val="Fuentedeprrafopredeter"/>
    <w:rsid w:val="00067AE0"/>
  </w:style>
  <w:style w:type="paragraph" w:styleId="HTMLconformatoprevio">
    <w:name w:val="HTML Preformatted"/>
    <w:basedOn w:val="Normal"/>
    <w:link w:val="HTMLconformatoprevioCar"/>
    <w:uiPriority w:val="99"/>
    <w:semiHidden/>
    <w:unhideWhenUsed/>
    <w:rsid w:val="003F4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F423D"/>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A245C6"/>
    <w:pPr>
      <w:tabs>
        <w:tab w:val="center" w:pos="4680"/>
        <w:tab w:val="right" w:pos="9360"/>
      </w:tabs>
    </w:pPr>
  </w:style>
  <w:style w:type="character" w:customStyle="1" w:styleId="EncabezadoCar">
    <w:name w:val="Encabezado Car"/>
    <w:basedOn w:val="Fuentedeprrafopredeter"/>
    <w:link w:val="Encabezado"/>
    <w:uiPriority w:val="99"/>
    <w:rsid w:val="00A245C6"/>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A245C6"/>
    <w:pPr>
      <w:tabs>
        <w:tab w:val="center" w:pos="4680"/>
        <w:tab w:val="right" w:pos="9360"/>
      </w:tabs>
    </w:pPr>
  </w:style>
  <w:style w:type="character" w:customStyle="1" w:styleId="PiedepginaCar">
    <w:name w:val="Pie de página Car"/>
    <w:basedOn w:val="Fuentedeprrafopredeter"/>
    <w:link w:val="Piedepgina"/>
    <w:uiPriority w:val="99"/>
    <w:rsid w:val="00A245C6"/>
    <w:rPr>
      <w:rFonts w:ascii="Times New Roman" w:eastAsia="Times New Roman" w:hAnsi="Times New Roman" w:cs="Times New Roman"/>
      <w:lang w:eastAsia="es-ES_tradnl"/>
    </w:rPr>
  </w:style>
  <w:style w:type="character" w:customStyle="1" w:styleId="Ttulo4Car">
    <w:name w:val="Título 4 Car"/>
    <w:basedOn w:val="Fuentedeprrafopredeter"/>
    <w:link w:val="Ttulo4"/>
    <w:uiPriority w:val="9"/>
    <w:semiHidden/>
    <w:rsid w:val="00AB411D"/>
    <w:rPr>
      <w:rFonts w:asciiTheme="majorHAnsi" w:eastAsiaTheme="majorEastAsia" w:hAnsiTheme="majorHAnsi" w:cstheme="majorBidi"/>
      <w:i/>
      <w:iCs/>
      <w:color w:val="2F5496" w:themeColor="accent1" w:themeShade="BF"/>
      <w:lang w:eastAsia="es-ES_tradnl"/>
    </w:rPr>
  </w:style>
  <w:style w:type="character" w:customStyle="1" w:styleId="label">
    <w:name w:val="label"/>
    <w:basedOn w:val="Fuentedeprrafopredeter"/>
    <w:rsid w:val="001911BC"/>
  </w:style>
  <w:style w:type="character" w:customStyle="1" w:styleId="value">
    <w:name w:val="value"/>
    <w:basedOn w:val="Fuentedeprrafopredeter"/>
    <w:rsid w:val="001911BC"/>
  </w:style>
  <w:style w:type="paragraph" w:styleId="Textonotapie">
    <w:name w:val="footnote text"/>
    <w:basedOn w:val="Normal"/>
    <w:link w:val="TextonotapieCar"/>
    <w:uiPriority w:val="99"/>
    <w:semiHidden/>
    <w:unhideWhenUsed/>
    <w:rsid w:val="00D516C8"/>
    <w:rPr>
      <w:sz w:val="20"/>
      <w:szCs w:val="20"/>
    </w:rPr>
  </w:style>
  <w:style w:type="character" w:customStyle="1" w:styleId="TextonotapieCar">
    <w:name w:val="Texto nota pie Car"/>
    <w:basedOn w:val="Fuentedeprrafopredeter"/>
    <w:link w:val="Textonotapie"/>
    <w:uiPriority w:val="99"/>
    <w:semiHidden/>
    <w:rsid w:val="00D516C8"/>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D516C8"/>
    <w:rPr>
      <w:vertAlign w:val="superscript"/>
    </w:rPr>
  </w:style>
  <w:style w:type="paragraph" w:styleId="Asuntodelcomentario">
    <w:name w:val="annotation subject"/>
    <w:basedOn w:val="Textocomentario"/>
    <w:next w:val="Textocomentario"/>
    <w:link w:val="AsuntodelcomentarioCar"/>
    <w:uiPriority w:val="99"/>
    <w:semiHidden/>
    <w:unhideWhenUsed/>
    <w:rsid w:val="003D263D"/>
    <w:rPr>
      <w:b/>
      <w:bCs/>
    </w:rPr>
  </w:style>
  <w:style w:type="character" w:customStyle="1" w:styleId="AsuntodelcomentarioCar">
    <w:name w:val="Asunto del comentario Car"/>
    <w:basedOn w:val="TextocomentarioCar"/>
    <w:link w:val="Asuntodelcomentario"/>
    <w:uiPriority w:val="99"/>
    <w:semiHidden/>
    <w:rsid w:val="003D263D"/>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05226">
      <w:bodyDiv w:val="1"/>
      <w:marLeft w:val="0"/>
      <w:marRight w:val="0"/>
      <w:marTop w:val="0"/>
      <w:marBottom w:val="0"/>
      <w:divBdr>
        <w:top w:val="none" w:sz="0" w:space="0" w:color="auto"/>
        <w:left w:val="none" w:sz="0" w:space="0" w:color="auto"/>
        <w:bottom w:val="none" w:sz="0" w:space="0" w:color="auto"/>
        <w:right w:val="none" w:sz="0" w:space="0" w:color="auto"/>
      </w:divBdr>
    </w:div>
    <w:div w:id="67072341">
      <w:bodyDiv w:val="1"/>
      <w:marLeft w:val="0"/>
      <w:marRight w:val="0"/>
      <w:marTop w:val="0"/>
      <w:marBottom w:val="0"/>
      <w:divBdr>
        <w:top w:val="none" w:sz="0" w:space="0" w:color="auto"/>
        <w:left w:val="none" w:sz="0" w:space="0" w:color="auto"/>
        <w:bottom w:val="none" w:sz="0" w:space="0" w:color="auto"/>
        <w:right w:val="none" w:sz="0" w:space="0" w:color="auto"/>
      </w:divBdr>
    </w:div>
    <w:div w:id="264122421">
      <w:bodyDiv w:val="1"/>
      <w:marLeft w:val="0"/>
      <w:marRight w:val="0"/>
      <w:marTop w:val="0"/>
      <w:marBottom w:val="0"/>
      <w:divBdr>
        <w:top w:val="none" w:sz="0" w:space="0" w:color="auto"/>
        <w:left w:val="none" w:sz="0" w:space="0" w:color="auto"/>
        <w:bottom w:val="none" w:sz="0" w:space="0" w:color="auto"/>
        <w:right w:val="none" w:sz="0" w:space="0" w:color="auto"/>
      </w:divBdr>
    </w:div>
    <w:div w:id="268781142">
      <w:bodyDiv w:val="1"/>
      <w:marLeft w:val="0"/>
      <w:marRight w:val="0"/>
      <w:marTop w:val="0"/>
      <w:marBottom w:val="0"/>
      <w:divBdr>
        <w:top w:val="none" w:sz="0" w:space="0" w:color="auto"/>
        <w:left w:val="none" w:sz="0" w:space="0" w:color="auto"/>
        <w:bottom w:val="none" w:sz="0" w:space="0" w:color="auto"/>
        <w:right w:val="none" w:sz="0" w:space="0" w:color="auto"/>
      </w:divBdr>
    </w:div>
    <w:div w:id="290791973">
      <w:bodyDiv w:val="1"/>
      <w:marLeft w:val="0"/>
      <w:marRight w:val="0"/>
      <w:marTop w:val="0"/>
      <w:marBottom w:val="0"/>
      <w:divBdr>
        <w:top w:val="none" w:sz="0" w:space="0" w:color="auto"/>
        <w:left w:val="none" w:sz="0" w:space="0" w:color="auto"/>
        <w:bottom w:val="none" w:sz="0" w:space="0" w:color="auto"/>
        <w:right w:val="none" w:sz="0" w:space="0" w:color="auto"/>
      </w:divBdr>
      <w:divsChild>
        <w:div w:id="231429543">
          <w:marLeft w:val="0"/>
          <w:marRight w:val="0"/>
          <w:marTop w:val="0"/>
          <w:marBottom w:val="0"/>
          <w:divBdr>
            <w:top w:val="none" w:sz="0" w:space="0" w:color="auto"/>
            <w:left w:val="none" w:sz="0" w:space="0" w:color="auto"/>
            <w:bottom w:val="none" w:sz="0" w:space="0" w:color="auto"/>
            <w:right w:val="none" w:sz="0" w:space="0" w:color="auto"/>
          </w:divBdr>
          <w:divsChild>
            <w:div w:id="781072318">
              <w:marLeft w:val="0"/>
              <w:marRight w:val="0"/>
              <w:marTop w:val="0"/>
              <w:marBottom w:val="0"/>
              <w:divBdr>
                <w:top w:val="none" w:sz="0" w:space="0" w:color="auto"/>
                <w:left w:val="none" w:sz="0" w:space="0" w:color="auto"/>
                <w:bottom w:val="none" w:sz="0" w:space="0" w:color="auto"/>
                <w:right w:val="none" w:sz="0" w:space="0" w:color="auto"/>
              </w:divBdr>
              <w:divsChild>
                <w:div w:id="1067844786">
                  <w:marLeft w:val="0"/>
                  <w:marRight w:val="0"/>
                  <w:marTop w:val="0"/>
                  <w:marBottom w:val="0"/>
                  <w:divBdr>
                    <w:top w:val="none" w:sz="0" w:space="0" w:color="auto"/>
                    <w:left w:val="none" w:sz="0" w:space="0" w:color="auto"/>
                    <w:bottom w:val="none" w:sz="0" w:space="0" w:color="auto"/>
                    <w:right w:val="none" w:sz="0" w:space="0" w:color="auto"/>
                  </w:divBdr>
                  <w:divsChild>
                    <w:div w:id="17321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662389">
      <w:bodyDiv w:val="1"/>
      <w:marLeft w:val="0"/>
      <w:marRight w:val="0"/>
      <w:marTop w:val="0"/>
      <w:marBottom w:val="0"/>
      <w:divBdr>
        <w:top w:val="none" w:sz="0" w:space="0" w:color="auto"/>
        <w:left w:val="none" w:sz="0" w:space="0" w:color="auto"/>
        <w:bottom w:val="none" w:sz="0" w:space="0" w:color="auto"/>
        <w:right w:val="none" w:sz="0" w:space="0" w:color="auto"/>
      </w:divBdr>
    </w:div>
    <w:div w:id="372996671">
      <w:bodyDiv w:val="1"/>
      <w:marLeft w:val="0"/>
      <w:marRight w:val="0"/>
      <w:marTop w:val="0"/>
      <w:marBottom w:val="0"/>
      <w:divBdr>
        <w:top w:val="none" w:sz="0" w:space="0" w:color="auto"/>
        <w:left w:val="none" w:sz="0" w:space="0" w:color="auto"/>
        <w:bottom w:val="none" w:sz="0" w:space="0" w:color="auto"/>
        <w:right w:val="none" w:sz="0" w:space="0" w:color="auto"/>
      </w:divBdr>
    </w:div>
    <w:div w:id="412968843">
      <w:bodyDiv w:val="1"/>
      <w:marLeft w:val="0"/>
      <w:marRight w:val="0"/>
      <w:marTop w:val="0"/>
      <w:marBottom w:val="0"/>
      <w:divBdr>
        <w:top w:val="none" w:sz="0" w:space="0" w:color="auto"/>
        <w:left w:val="none" w:sz="0" w:space="0" w:color="auto"/>
        <w:bottom w:val="none" w:sz="0" w:space="0" w:color="auto"/>
        <w:right w:val="none" w:sz="0" w:space="0" w:color="auto"/>
      </w:divBdr>
    </w:div>
    <w:div w:id="446392629">
      <w:bodyDiv w:val="1"/>
      <w:marLeft w:val="0"/>
      <w:marRight w:val="0"/>
      <w:marTop w:val="0"/>
      <w:marBottom w:val="0"/>
      <w:divBdr>
        <w:top w:val="none" w:sz="0" w:space="0" w:color="auto"/>
        <w:left w:val="none" w:sz="0" w:space="0" w:color="auto"/>
        <w:bottom w:val="none" w:sz="0" w:space="0" w:color="auto"/>
        <w:right w:val="none" w:sz="0" w:space="0" w:color="auto"/>
      </w:divBdr>
    </w:div>
    <w:div w:id="535656597">
      <w:bodyDiv w:val="1"/>
      <w:marLeft w:val="0"/>
      <w:marRight w:val="0"/>
      <w:marTop w:val="0"/>
      <w:marBottom w:val="0"/>
      <w:divBdr>
        <w:top w:val="none" w:sz="0" w:space="0" w:color="auto"/>
        <w:left w:val="none" w:sz="0" w:space="0" w:color="auto"/>
        <w:bottom w:val="none" w:sz="0" w:space="0" w:color="auto"/>
        <w:right w:val="none" w:sz="0" w:space="0" w:color="auto"/>
      </w:divBdr>
    </w:div>
    <w:div w:id="667177195">
      <w:bodyDiv w:val="1"/>
      <w:marLeft w:val="0"/>
      <w:marRight w:val="0"/>
      <w:marTop w:val="0"/>
      <w:marBottom w:val="0"/>
      <w:divBdr>
        <w:top w:val="none" w:sz="0" w:space="0" w:color="auto"/>
        <w:left w:val="none" w:sz="0" w:space="0" w:color="auto"/>
        <w:bottom w:val="none" w:sz="0" w:space="0" w:color="auto"/>
        <w:right w:val="none" w:sz="0" w:space="0" w:color="auto"/>
      </w:divBdr>
    </w:div>
    <w:div w:id="705912285">
      <w:bodyDiv w:val="1"/>
      <w:marLeft w:val="0"/>
      <w:marRight w:val="0"/>
      <w:marTop w:val="0"/>
      <w:marBottom w:val="0"/>
      <w:divBdr>
        <w:top w:val="none" w:sz="0" w:space="0" w:color="auto"/>
        <w:left w:val="none" w:sz="0" w:space="0" w:color="auto"/>
        <w:bottom w:val="none" w:sz="0" w:space="0" w:color="auto"/>
        <w:right w:val="none" w:sz="0" w:space="0" w:color="auto"/>
      </w:divBdr>
    </w:div>
    <w:div w:id="737168173">
      <w:bodyDiv w:val="1"/>
      <w:marLeft w:val="0"/>
      <w:marRight w:val="0"/>
      <w:marTop w:val="0"/>
      <w:marBottom w:val="0"/>
      <w:divBdr>
        <w:top w:val="none" w:sz="0" w:space="0" w:color="auto"/>
        <w:left w:val="none" w:sz="0" w:space="0" w:color="auto"/>
        <w:bottom w:val="none" w:sz="0" w:space="0" w:color="auto"/>
        <w:right w:val="none" w:sz="0" w:space="0" w:color="auto"/>
      </w:divBdr>
    </w:div>
    <w:div w:id="737749890">
      <w:bodyDiv w:val="1"/>
      <w:marLeft w:val="0"/>
      <w:marRight w:val="0"/>
      <w:marTop w:val="0"/>
      <w:marBottom w:val="0"/>
      <w:divBdr>
        <w:top w:val="none" w:sz="0" w:space="0" w:color="auto"/>
        <w:left w:val="none" w:sz="0" w:space="0" w:color="auto"/>
        <w:bottom w:val="none" w:sz="0" w:space="0" w:color="auto"/>
        <w:right w:val="none" w:sz="0" w:space="0" w:color="auto"/>
      </w:divBdr>
    </w:div>
    <w:div w:id="739907688">
      <w:bodyDiv w:val="1"/>
      <w:marLeft w:val="0"/>
      <w:marRight w:val="0"/>
      <w:marTop w:val="0"/>
      <w:marBottom w:val="0"/>
      <w:divBdr>
        <w:top w:val="none" w:sz="0" w:space="0" w:color="auto"/>
        <w:left w:val="none" w:sz="0" w:space="0" w:color="auto"/>
        <w:bottom w:val="none" w:sz="0" w:space="0" w:color="auto"/>
        <w:right w:val="none" w:sz="0" w:space="0" w:color="auto"/>
      </w:divBdr>
    </w:div>
    <w:div w:id="746539961">
      <w:bodyDiv w:val="1"/>
      <w:marLeft w:val="0"/>
      <w:marRight w:val="0"/>
      <w:marTop w:val="0"/>
      <w:marBottom w:val="0"/>
      <w:divBdr>
        <w:top w:val="none" w:sz="0" w:space="0" w:color="auto"/>
        <w:left w:val="none" w:sz="0" w:space="0" w:color="auto"/>
        <w:bottom w:val="none" w:sz="0" w:space="0" w:color="auto"/>
        <w:right w:val="none" w:sz="0" w:space="0" w:color="auto"/>
      </w:divBdr>
    </w:div>
    <w:div w:id="763502470">
      <w:bodyDiv w:val="1"/>
      <w:marLeft w:val="0"/>
      <w:marRight w:val="0"/>
      <w:marTop w:val="0"/>
      <w:marBottom w:val="0"/>
      <w:divBdr>
        <w:top w:val="none" w:sz="0" w:space="0" w:color="auto"/>
        <w:left w:val="none" w:sz="0" w:space="0" w:color="auto"/>
        <w:bottom w:val="none" w:sz="0" w:space="0" w:color="auto"/>
        <w:right w:val="none" w:sz="0" w:space="0" w:color="auto"/>
      </w:divBdr>
    </w:div>
    <w:div w:id="804737378">
      <w:bodyDiv w:val="1"/>
      <w:marLeft w:val="0"/>
      <w:marRight w:val="0"/>
      <w:marTop w:val="0"/>
      <w:marBottom w:val="0"/>
      <w:divBdr>
        <w:top w:val="none" w:sz="0" w:space="0" w:color="auto"/>
        <w:left w:val="none" w:sz="0" w:space="0" w:color="auto"/>
        <w:bottom w:val="none" w:sz="0" w:space="0" w:color="auto"/>
        <w:right w:val="none" w:sz="0" w:space="0" w:color="auto"/>
      </w:divBdr>
    </w:div>
    <w:div w:id="894582013">
      <w:bodyDiv w:val="1"/>
      <w:marLeft w:val="0"/>
      <w:marRight w:val="0"/>
      <w:marTop w:val="0"/>
      <w:marBottom w:val="0"/>
      <w:divBdr>
        <w:top w:val="none" w:sz="0" w:space="0" w:color="auto"/>
        <w:left w:val="none" w:sz="0" w:space="0" w:color="auto"/>
        <w:bottom w:val="none" w:sz="0" w:space="0" w:color="auto"/>
        <w:right w:val="none" w:sz="0" w:space="0" w:color="auto"/>
      </w:divBdr>
    </w:div>
    <w:div w:id="906067036">
      <w:bodyDiv w:val="1"/>
      <w:marLeft w:val="0"/>
      <w:marRight w:val="0"/>
      <w:marTop w:val="0"/>
      <w:marBottom w:val="0"/>
      <w:divBdr>
        <w:top w:val="none" w:sz="0" w:space="0" w:color="auto"/>
        <w:left w:val="none" w:sz="0" w:space="0" w:color="auto"/>
        <w:bottom w:val="none" w:sz="0" w:space="0" w:color="auto"/>
        <w:right w:val="none" w:sz="0" w:space="0" w:color="auto"/>
      </w:divBdr>
    </w:div>
    <w:div w:id="920794141">
      <w:bodyDiv w:val="1"/>
      <w:marLeft w:val="0"/>
      <w:marRight w:val="0"/>
      <w:marTop w:val="0"/>
      <w:marBottom w:val="0"/>
      <w:divBdr>
        <w:top w:val="none" w:sz="0" w:space="0" w:color="auto"/>
        <w:left w:val="none" w:sz="0" w:space="0" w:color="auto"/>
        <w:bottom w:val="none" w:sz="0" w:space="0" w:color="auto"/>
        <w:right w:val="none" w:sz="0" w:space="0" w:color="auto"/>
      </w:divBdr>
    </w:div>
    <w:div w:id="976497723">
      <w:bodyDiv w:val="1"/>
      <w:marLeft w:val="0"/>
      <w:marRight w:val="0"/>
      <w:marTop w:val="0"/>
      <w:marBottom w:val="0"/>
      <w:divBdr>
        <w:top w:val="none" w:sz="0" w:space="0" w:color="auto"/>
        <w:left w:val="none" w:sz="0" w:space="0" w:color="auto"/>
        <w:bottom w:val="none" w:sz="0" w:space="0" w:color="auto"/>
        <w:right w:val="none" w:sz="0" w:space="0" w:color="auto"/>
      </w:divBdr>
    </w:div>
    <w:div w:id="1012226644">
      <w:bodyDiv w:val="1"/>
      <w:marLeft w:val="0"/>
      <w:marRight w:val="0"/>
      <w:marTop w:val="0"/>
      <w:marBottom w:val="0"/>
      <w:divBdr>
        <w:top w:val="none" w:sz="0" w:space="0" w:color="auto"/>
        <w:left w:val="none" w:sz="0" w:space="0" w:color="auto"/>
        <w:bottom w:val="none" w:sz="0" w:space="0" w:color="auto"/>
        <w:right w:val="none" w:sz="0" w:space="0" w:color="auto"/>
      </w:divBdr>
    </w:div>
    <w:div w:id="1088967136">
      <w:bodyDiv w:val="1"/>
      <w:marLeft w:val="0"/>
      <w:marRight w:val="0"/>
      <w:marTop w:val="0"/>
      <w:marBottom w:val="0"/>
      <w:divBdr>
        <w:top w:val="none" w:sz="0" w:space="0" w:color="auto"/>
        <w:left w:val="none" w:sz="0" w:space="0" w:color="auto"/>
        <w:bottom w:val="none" w:sz="0" w:space="0" w:color="auto"/>
        <w:right w:val="none" w:sz="0" w:space="0" w:color="auto"/>
      </w:divBdr>
    </w:div>
    <w:div w:id="1134366214">
      <w:bodyDiv w:val="1"/>
      <w:marLeft w:val="0"/>
      <w:marRight w:val="0"/>
      <w:marTop w:val="0"/>
      <w:marBottom w:val="0"/>
      <w:divBdr>
        <w:top w:val="none" w:sz="0" w:space="0" w:color="auto"/>
        <w:left w:val="none" w:sz="0" w:space="0" w:color="auto"/>
        <w:bottom w:val="none" w:sz="0" w:space="0" w:color="auto"/>
        <w:right w:val="none" w:sz="0" w:space="0" w:color="auto"/>
      </w:divBdr>
    </w:div>
    <w:div w:id="1152600296">
      <w:bodyDiv w:val="1"/>
      <w:marLeft w:val="0"/>
      <w:marRight w:val="0"/>
      <w:marTop w:val="0"/>
      <w:marBottom w:val="0"/>
      <w:divBdr>
        <w:top w:val="none" w:sz="0" w:space="0" w:color="auto"/>
        <w:left w:val="none" w:sz="0" w:space="0" w:color="auto"/>
        <w:bottom w:val="none" w:sz="0" w:space="0" w:color="auto"/>
        <w:right w:val="none" w:sz="0" w:space="0" w:color="auto"/>
      </w:divBdr>
    </w:div>
    <w:div w:id="1302541832">
      <w:bodyDiv w:val="1"/>
      <w:marLeft w:val="0"/>
      <w:marRight w:val="0"/>
      <w:marTop w:val="0"/>
      <w:marBottom w:val="0"/>
      <w:divBdr>
        <w:top w:val="none" w:sz="0" w:space="0" w:color="auto"/>
        <w:left w:val="none" w:sz="0" w:space="0" w:color="auto"/>
        <w:bottom w:val="none" w:sz="0" w:space="0" w:color="auto"/>
        <w:right w:val="none" w:sz="0" w:space="0" w:color="auto"/>
      </w:divBdr>
    </w:div>
    <w:div w:id="1304625374">
      <w:bodyDiv w:val="1"/>
      <w:marLeft w:val="0"/>
      <w:marRight w:val="0"/>
      <w:marTop w:val="0"/>
      <w:marBottom w:val="0"/>
      <w:divBdr>
        <w:top w:val="none" w:sz="0" w:space="0" w:color="auto"/>
        <w:left w:val="none" w:sz="0" w:space="0" w:color="auto"/>
        <w:bottom w:val="none" w:sz="0" w:space="0" w:color="auto"/>
        <w:right w:val="none" w:sz="0" w:space="0" w:color="auto"/>
      </w:divBdr>
    </w:div>
    <w:div w:id="1323243760">
      <w:bodyDiv w:val="1"/>
      <w:marLeft w:val="0"/>
      <w:marRight w:val="0"/>
      <w:marTop w:val="0"/>
      <w:marBottom w:val="0"/>
      <w:divBdr>
        <w:top w:val="none" w:sz="0" w:space="0" w:color="auto"/>
        <w:left w:val="none" w:sz="0" w:space="0" w:color="auto"/>
        <w:bottom w:val="none" w:sz="0" w:space="0" w:color="auto"/>
        <w:right w:val="none" w:sz="0" w:space="0" w:color="auto"/>
      </w:divBdr>
    </w:div>
    <w:div w:id="1423068003">
      <w:bodyDiv w:val="1"/>
      <w:marLeft w:val="0"/>
      <w:marRight w:val="0"/>
      <w:marTop w:val="0"/>
      <w:marBottom w:val="0"/>
      <w:divBdr>
        <w:top w:val="none" w:sz="0" w:space="0" w:color="auto"/>
        <w:left w:val="none" w:sz="0" w:space="0" w:color="auto"/>
        <w:bottom w:val="none" w:sz="0" w:space="0" w:color="auto"/>
        <w:right w:val="none" w:sz="0" w:space="0" w:color="auto"/>
      </w:divBdr>
    </w:div>
    <w:div w:id="1560287762">
      <w:bodyDiv w:val="1"/>
      <w:marLeft w:val="0"/>
      <w:marRight w:val="0"/>
      <w:marTop w:val="0"/>
      <w:marBottom w:val="0"/>
      <w:divBdr>
        <w:top w:val="none" w:sz="0" w:space="0" w:color="auto"/>
        <w:left w:val="none" w:sz="0" w:space="0" w:color="auto"/>
        <w:bottom w:val="none" w:sz="0" w:space="0" w:color="auto"/>
        <w:right w:val="none" w:sz="0" w:space="0" w:color="auto"/>
      </w:divBdr>
    </w:div>
    <w:div w:id="1620142270">
      <w:bodyDiv w:val="1"/>
      <w:marLeft w:val="0"/>
      <w:marRight w:val="0"/>
      <w:marTop w:val="0"/>
      <w:marBottom w:val="0"/>
      <w:divBdr>
        <w:top w:val="none" w:sz="0" w:space="0" w:color="auto"/>
        <w:left w:val="none" w:sz="0" w:space="0" w:color="auto"/>
        <w:bottom w:val="none" w:sz="0" w:space="0" w:color="auto"/>
        <w:right w:val="none" w:sz="0" w:space="0" w:color="auto"/>
      </w:divBdr>
    </w:div>
    <w:div w:id="1632905127">
      <w:bodyDiv w:val="1"/>
      <w:marLeft w:val="0"/>
      <w:marRight w:val="0"/>
      <w:marTop w:val="0"/>
      <w:marBottom w:val="0"/>
      <w:divBdr>
        <w:top w:val="none" w:sz="0" w:space="0" w:color="auto"/>
        <w:left w:val="none" w:sz="0" w:space="0" w:color="auto"/>
        <w:bottom w:val="none" w:sz="0" w:space="0" w:color="auto"/>
        <w:right w:val="none" w:sz="0" w:space="0" w:color="auto"/>
      </w:divBdr>
      <w:divsChild>
        <w:div w:id="1447969459">
          <w:marLeft w:val="0"/>
          <w:marRight w:val="0"/>
          <w:marTop w:val="0"/>
          <w:marBottom w:val="0"/>
          <w:divBdr>
            <w:top w:val="none" w:sz="0" w:space="0" w:color="auto"/>
            <w:left w:val="none" w:sz="0" w:space="0" w:color="auto"/>
            <w:bottom w:val="none" w:sz="0" w:space="0" w:color="auto"/>
            <w:right w:val="none" w:sz="0" w:space="0" w:color="auto"/>
          </w:divBdr>
          <w:divsChild>
            <w:div w:id="776678659">
              <w:marLeft w:val="0"/>
              <w:marRight w:val="0"/>
              <w:marTop w:val="0"/>
              <w:marBottom w:val="0"/>
              <w:divBdr>
                <w:top w:val="none" w:sz="0" w:space="0" w:color="auto"/>
                <w:left w:val="none" w:sz="0" w:space="0" w:color="auto"/>
                <w:bottom w:val="none" w:sz="0" w:space="0" w:color="auto"/>
                <w:right w:val="none" w:sz="0" w:space="0" w:color="auto"/>
              </w:divBdr>
              <w:divsChild>
                <w:div w:id="1234318494">
                  <w:marLeft w:val="0"/>
                  <w:marRight w:val="0"/>
                  <w:marTop w:val="0"/>
                  <w:marBottom w:val="0"/>
                  <w:divBdr>
                    <w:top w:val="none" w:sz="0" w:space="0" w:color="auto"/>
                    <w:left w:val="none" w:sz="0" w:space="0" w:color="auto"/>
                    <w:bottom w:val="none" w:sz="0" w:space="0" w:color="auto"/>
                    <w:right w:val="none" w:sz="0" w:space="0" w:color="auto"/>
                  </w:divBdr>
                  <w:divsChild>
                    <w:div w:id="11020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54927">
      <w:bodyDiv w:val="1"/>
      <w:marLeft w:val="0"/>
      <w:marRight w:val="0"/>
      <w:marTop w:val="0"/>
      <w:marBottom w:val="0"/>
      <w:divBdr>
        <w:top w:val="none" w:sz="0" w:space="0" w:color="auto"/>
        <w:left w:val="none" w:sz="0" w:space="0" w:color="auto"/>
        <w:bottom w:val="none" w:sz="0" w:space="0" w:color="auto"/>
        <w:right w:val="none" w:sz="0" w:space="0" w:color="auto"/>
      </w:divBdr>
    </w:div>
    <w:div w:id="1718117288">
      <w:bodyDiv w:val="1"/>
      <w:marLeft w:val="0"/>
      <w:marRight w:val="0"/>
      <w:marTop w:val="0"/>
      <w:marBottom w:val="0"/>
      <w:divBdr>
        <w:top w:val="none" w:sz="0" w:space="0" w:color="auto"/>
        <w:left w:val="none" w:sz="0" w:space="0" w:color="auto"/>
        <w:bottom w:val="none" w:sz="0" w:space="0" w:color="auto"/>
        <w:right w:val="none" w:sz="0" w:space="0" w:color="auto"/>
      </w:divBdr>
    </w:div>
    <w:div w:id="1765223167">
      <w:bodyDiv w:val="1"/>
      <w:marLeft w:val="0"/>
      <w:marRight w:val="0"/>
      <w:marTop w:val="0"/>
      <w:marBottom w:val="0"/>
      <w:divBdr>
        <w:top w:val="none" w:sz="0" w:space="0" w:color="auto"/>
        <w:left w:val="none" w:sz="0" w:space="0" w:color="auto"/>
        <w:bottom w:val="none" w:sz="0" w:space="0" w:color="auto"/>
        <w:right w:val="none" w:sz="0" w:space="0" w:color="auto"/>
      </w:divBdr>
    </w:div>
    <w:div w:id="1861968636">
      <w:bodyDiv w:val="1"/>
      <w:marLeft w:val="0"/>
      <w:marRight w:val="0"/>
      <w:marTop w:val="0"/>
      <w:marBottom w:val="0"/>
      <w:divBdr>
        <w:top w:val="none" w:sz="0" w:space="0" w:color="auto"/>
        <w:left w:val="none" w:sz="0" w:space="0" w:color="auto"/>
        <w:bottom w:val="none" w:sz="0" w:space="0" w:color="auto"/>
        <w:right w:val="none" w:sz="0" w:space="0" w:color="auto"/>
      </w:divBdr>
    </w:div>
    <w:div w:id="1934506137">
      <w:bodyDiv w:val="1"/>
      <w:marLeft w:val="0"/>
      <w:marRight w:val="0"/>
      <w:marTop w:val="0"/>
      <w:marBottom w:val="0"/>
      <w:divBdr>
        <w:top w:val="none" w:sz="0" w:space="0" w:color="auto"/>
        <w:left w:val="none" w:sz="0" w:space="0" w:color="auto"/>
        <w:bottom w:val="none" w:sz="0" w:space="0" w:color="auto"/>
        <w:right w:val="none" w:sz="0" w:space="0" w:color="auto"/>
      </w:divBdr>
    </w:div>
    <w:div w:id="2058969472">
      <w:bodyDiv w:val="1"/>
      <w:marLeft w:val="0"/>
      <w:marRight w:val="0"/>
      <w:marTop w:val="0"/>
      <w:marBottom w:val="0"/>
      <w:divBdr>
        <w:top w:val="none" w:sz="0" w:space="0" w:color="auto"/>
        <w:left w:val="none" w:sz="0" w:space="0" w:color="auto"/>
        <w:bottom w:val="none" w:sz="0" w:space="0" w:color="auto"/>
        <w:right w:val="none" w:sz="0" w:space="0" w:color="auto"/>
      </w:divBdr>
    </w:div>
    <w:div w:id="213971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istas.unal.edu.co/index.php/forum/article/view/5296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9EEFA-5AEF-4422-B151-6649F279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8525</Words>
  <Characters>46889</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2020-06-04T15:37:00Z</dcterms:created>
  <dcterms:modified xsi:type="dcterms:W3CDTF">2020-06-04T18:07:00Z</dcterms:modified>
</cp:coreProperties>
</file>