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02A4" w14:textId="6A762764" w:rsidR="009865BA" w:rsidRDefault="00637906" w:rsidP="00A63639">
      <w:pPr>
        <w:spacing w:before="240" w:line="360" w:lineRule="auto"/>
        <w:jc w:val="right"/>
        <w:rPr>
          <w:rFonts w:ascii="Times New Roman" w:hAnsi="Times New Roman"/>
          <w:b/>
          <w:i/>
          <w:sz w:val="24"/>
          <w:szCs w:val="24"/>
        </w:rPr>
      </w:pPr>
      <w:r w:rsidRPr="00637906">
        <w:rPr>
          <w:rFonts w:ascii="Times New Roman" w:hAnsi="Times New Roman"/>
          <w:b/>
          <w:i/>
          <w:sz w:val="24"/>
          <w:szCs w:val="24"/>
        </w:rPr>
        <w:t>https://doi.org/10.23913/ricsh.v9i17.198</w:t>
      </w:r>
    </w:p>
    <w:p w14:paraId="3C7DCE0F" w14:textId="0637D758" w:rsidR="00A63639" w:rsidRPr="00D32004" w:rsidRDefault="00A63639" w:rsidP="00A63639">
      <w:pPr>
        <w:spacing w:before="240" w:line="360" w:lineRule="auto"/>
        <w:jc w:val="right"/>
        <w:rPr>
          <w:rFonts w:ascii="Times New Roman" w:hAnsi="Times New Roman"/>
          <w:b/>
          <w:bCs/>
          <w:sz w:val="40"/>
          <w:szCs w:val="40"/>
        </w:rPr>
      </w:pPr>
      <w:r w:rsidRPr="00D32004">
        <w:rPr>
          <w:rFonts w:ascii="Times New Roman" w:hAnsi="Times New Roman"/>
          <w:b/>
          <w:i/>
          <w:sz w:val="24"/>
          <w:szCs w:val="24"/>
        </w:rPr>
        <w:t>Artículos Científicos</w:t>
      </w:r>
    </w:p>
    <w:p w14:paraId="7589196E" w14:textId="1FCAA738" w:rsidR="00154714" w:rsidRPr="00D32004" w:rsidRDefault="00332168" w:rsidP="00A63639">
      <w:pPr>
        <w:spacing w:after="0"/>
        <w:jc w:val="right"/>
        <w:rPr>
          <w:rFonts w:cs="Calibri"/>
          <w:b/>
          <w:bCs/>
          <w:color w:val="000000"/>
          <w:sz w:val="36"/>
          <w:szCs w:val="36"/>
          <w:lang w:eastAsia="es-MX"/>
        </w:rPr>
      </w:pPr>
      <w:r w:rsidRPr="00D32004">
        <w:rPr>
          <w:rFonts w:cs="Calibri"/>
          <w:b/>
          <w:bCs/>
          <w:color w:val="000000"/>
          <w:sz w:val="36"/>
          <w:szCs w:val="36"/>
          <w:lang w:eastAsia="es-MX"/>
        </w:rPr>
        <w:t>El carnaval en la obra El público de Lorca</w:t>
      </w:r>
    </w:p>
    <w:p w14:paraId="27A182A1" w14:textId="4CF77184" w:rsidR="005120F4" w:rsidRPr="00D32004" w:rsidRDefault="00A63639" w:rsidP="00A63639">
      <w:pPr>
        <w:pStyle w:val="HTMLconformatoprevio"/>
        <w:shd w:val="clear" w:color="auto" w:fill="FFFFFF"/>
        <w:spacing w:line="276" w:lineRule="auto"/>
        <w:jc w:val="right"/>
        <w:rPr>
          <w:rFonts w:ascii="Calibri" w:hAnsi="Calibri" w:cs="Calibri"/>
          <w:b/>
          <w:bCs/>
          <w:i/>
          <w:iCs/>
          <w:color w:val="000000"/>
          <w:sz w:val="28"/>
          <w:szCs w:val="28"/>
        </w:rPr>
      </w:pPr>
      <w:r w:rsidRPr="00D32004">
        <w:rPr>
          <w:rFonts w:ascii="Calibri" w:hAnsi="Calibri" w:cs="Calibri"/>
          <w:b/>
          <w:bCs/>
          <w:i/>
          <w:iCs/>
          <w:color w:val="000000"/>
          <w:sz w:val="28"/>
          <w:szCs w:val="28"/>
        </w:rPr>
        <w:br/>
      </w:r>
      <w:proofErr w:type="spellStart"/>
      <w:r w:rsidR="005326DD" w:rsidRPr="00D32004">
        <w:rPr>
          <w:rFonts w:ascii="Calibri" w:hAnsi="Calibri" w:cs="Calibri"/>
          <w:b/>
          <w:bCs/>
          <w:i/>
          <w:iCs/>
          <w:color w:val="000000"/>
          <w:sz w:val="28"/>
          <w:szCs w:val="28"/>
        </w:rPr>
        <w:t>The</w:t>
      </w:r>
      <w:proofErr w:type="spellEnd"/>
      <w:r w:rsidR="005326DD" w:rsidRPr="00D32004">
        <w:rPr>
          <w:rFonts w:ascii="Calibri" w:hAnsi="Calibri" w:cs="Calibri"/>
          <w:b/>
          <w:bCs/>
          <w:i/>
          <w:iCs/>
          <w:color w:val="000000"/>
          <w:sz w:val="28"/>
          <w:szCs w:val="28"/>
        </w:rPr>
        <w:t xml:space="preserve"> </w:t>
      </w:r>
      <w:proofErr w:type="spellStart"/>
      <w:r w:rsidR="005326DD" w:rsidRPr="00D32004">
        <w:rPr>
          <w:rFonts w:ascii="Calibri" w:hAnsi="Calibri" w:cs="Calibri"/>
          <w:b/>
          <w:bCs/>
          <w:i/>
          <w:iCs/>
          <w:color w:val="000000"/>
          <w:sz w:val="28"/>
          <w:szCs w:val="28"/>
        </w:rPr>
        <w:t>Carnival</w:t>
      </w:r>
      <w:proofErr w:type="spellEnd"/>
      <w:r w:rsidR="005326DD" w:rsidRPr="00D32004">
        <w:rPr>
          <w:rFonts w:ascii="Calibri" w:hAnsi="Calibri" w:cs="Calibri"/>
          <w:b/>
          <w:bCs/>
          <w:i/>
          <w:iCs/>
          <w:color w:val="000000"/>
          <w:sz w:val="28"/>
          <w:szCs w:val="28"/>
        </w:rPr>
        <w:t xml:space="preserve"> in </w:t>
      </w:r>
      <w:proofErr w:type="spellStart"/>
      <w:r w:rsidR="005326DD" w:rsidRPr="00D32004">
        <w:rPr>
          <w:rFonts w:ascii="Calibri" w:hAnsi="Calibri" w:cs="Calibri"/>
          <w:b/>
          <w:bCs/>
          <w:i/>
          <w:iCs/>
          <w:color w:val="000000"/>
          <w:sz w:val="28"/>
          <w:szCs w:val="28"/>
        </w:rPr>
        <w:t>the</w:t>
      </w:r>
      <w:proofErr w:type="spellEnd"/>
      <w:r w:rsidR="005326DD" w:rsidRPr="00D32004">
        <w:rPr>
          <w:rFonts w:ascii="Calibri" w:hAnsi="Calibri" w:cs="Calibri"/>
          <w:b/>
          <w:bCs/>
          <w:i/>
          <w:iCs/>
          <w:color w:val="000000"/>
          <w:sz w:val="28"/>
          <w:szCs w:val="28"/>
        </w:rPr>
        <w:t xml:space="preserve"> </w:t>
      </w:r>
      <w:proofErr w:type="spellStart"/>
      <w:r w:rsidR="005326DD" w:rsidRPr="00D32004">
        <w:rPr>
          <w:rFonts w:ascii="Calibri" w:hAnsi="Calibri" w:cs="Calibri"/>
          <w:b/>
          <w:bCs/>
          <w:i/>
          <w:iCs/>
          <w:color w:val="000000"/>
          <w:sz w:val="28"/>
          <w:szCs w:val="28"/>
        </w:rPr>
        <w:t>Dramatic</w:t>
      </w:r>
      <w:proofErr w:type="spellEnd"/>
      <w:r w:rsidR="005326DD" w:rsidRPr="00D32004">
        <w:rPr>
          <w:rFonts w:ascii="Calibri" w:hAnsi="Calibri" w:cs="Calibri"/>
          <w:b/>
          <w:bCs/>
          <w:i/>
          <w:iCs/>
          <w:color w:val="000000"/>
          <w:sz w:val="28"/>
          <w:szCs w:val="28"/>
        </w:rPr>
        <w:t xml:space="preserve"> Text </w:t>
      </w:r>
      <w:proofErr w:type="spellStart"/>
      <w:r w:rsidR="005326DD" w:rsidRPr="00D32004">
        <w:rPr>
          <w:rFonts w:ascii="Calibri" w:hAnsi="Calibri" w:cs="Calibri"/>
          <w:b/>
          <w:bCs/>
          <w:i/>
          <w:iCs/>
          <w:color w:val="000000"/>
          <w:sz w:val="28"/>
          <w:szCs w:val="28"/>
        </w:rPr>
        <w:t>The</w:t>
      </w:r>
      <w:proofErr w:type="spellEnd"/>
      <w:r w:rsidR="005326DD" w:rsidRPr="00D32004">
        <w:rPr>
          <w:rFonts w:ascii="Calibri" w:hAnsi="Calibri" w:cs="Calibri"/>
          <w:b/>
          <w:bCs/>
          <w:i/>
          <w:iCs/>
          <w:color w:val="000000"/>
          <w:sz w:val="28"/>
          <w:szCs w:val="28"/>
        </w:rPr>
        <w:t xml:space="preserve"> </w:t>
      </w:r>
      <w:proofErr w:type="spellStart"/>
      <w:r w:rsidR="005326DD" w:rsidRPr="00D32004">
        <w:rPr>
          <w:rFonts w:ascii="Calibri" w:hAnsi="Calibri" w:cs="Calibri"/>
          <w:b/>
          <w:bCs/>
          <w:i/>
          <w:iCs/>
          <w:color w:val="000000"/>
          <w:sz w:val="28"/>
          <w:szCs w:val="28"/>
        </w:rPr>
        <w:t>Public</w:t>
      </w:r>
      <w:proofErr w:type="spellEnd"/>
      <w:r w:rsidR="005326DD" w:rsidRPr="00D32004">
        <w:rPr>
          <w:rFonts w:ascii="Calibri" w:hAnsi="Calibri" w:cs="Calibri"/>
          <w:b/>
          <w:bCs/>
          <w:i/>
          <w:iCs/>
          <w:color w:val="000000"/>
          <w:sz w:val="28"/>
          <w:szCs w:val="28"/>
        </w:rPr>
        <w:t xml:space="preserve"> </w:t>
      </w:r>
      <w:proofErr w:type="spellStart"/>
      <w:r w:rsidR="005326DD" w:rsidRPr="00D32004">
        <w:rPr>
          <w:rFonts w:ascii="Calibri" w:hAnsi="Calibri" w:cs="Calibri"/>
          <w:b/>
          <w:bCs/>
          <w:i/>
          <w:iCs/>
          <w:color w:val="000000"/>
          <w:sz w:val="28"/>
          <w:szCs w:val="28"/>
        </w:rPr>
        <w:t>of</w:t>
      </w:r>
      <w:proofErr w:type="spellEnd"/>
      <w:r w:rsidR="005326DD" w:rsidRPr="00D32004">
        <w:rPr>
          <w:rFonts w:ascii="Calibri" w:hAnsi="Calibri" w:cs="Calibri"/>
          <w:b/>
          <w:bCs/>
          <w:i/>
          <w:iCs/>
          <w:color w:val="000000"/>
          <w:sz w:val="28"/>
          <w:szCs w:val="28"/>
        </w:rPr>
        <w:t xml:space="preserve"> Lorca</w:t>
      </w:r>
    </w:p>
    <w:p w14:paraId="385E81E7" w14:textId="77777777" w:rsidR="00A63639" w:rsidRPr="00D32004" w:rsidRDefault="00A63639" w:rsidP="00A63639">
      <w:pPr>
        <w:pStyle w:val="HTMLconformatoprevio"/>
        <w:shd w:val="clear" w:color="auto" w:fill="FFFFFF"/>
        <w:spacing w:line="276" w:lineRule="auto"/>
        <w:jc w:val="right"/>
        <w:rPr>
          <w:rFonts w:ascii="Calibri" w:hAnsi="Calibri" w:cs="Calibri"/>
          <w:b/>
          <w:bCs/>
          <w:i/>
          <w:iCs/>
          <w:color w:val="000000"/>
          <w:sz w:val="28"/>
          <w:szCs w:val="28"/>
        </w:rPr>
      </w:pPr>
    </w:p>
    <w:p w14:paraId="30AABE31" w14:textId="4BCAA666" w:rsidR="00A63639" w:rsidRPr="00D32004" w:rsidRDefault="00A63639" w:rsidP="00A63639">
      <w:pPr>
        <w:pStyle w:val="HTMLconformatoprevio"/>
        <w:shd w:val="clear" w:color="auto" w:fill="FFFFFF"/>
        <w:spacing w:line="276" w:lineRule="auto"/>
        <w:jc w:val="right"/>
        <w:rPr>
          <w:rFonts w:ascii="Calibri" w:hAnsi="Calibri" w:cs="Calibri"/>
          <w:b/>
          <w:bCs/>
          <w:i/>
          <w:iCs/>
          <w:color w:val="000000"/>
          <w:sz w:val="28"/>
          <w:szCs w:val="28"/>
        </w:rPr>
      </w:pPr>
      <w:r w:rsidRPr="00D32004">
        <w:rPr>
          <w:rFonts w:ascii="Calibri" w:hAnsi="Calibri" w:cs="Calibri"/>
          <w:b/>
          <w:bCs/>
          <w:i/>
          <w:iCs/>
          <w:color w:val="000000"/>
          <w:sz w:val="28"/>
          <w:szCs w:val="28"/>
        </w:rPr>
        <w:t xml:space="preserve">O carnaval </w:t>
      </w:r>
      <w:proofErr w:type="spellStart"/>
      <w:r w:rsidRPr="00D32004">
        <w:rPr>
          <w:rFonts w:ascii="Calibri" w:hAnsi="Calibri" w:cs="Calibri"/>
          <w:b/>
          <w:bCs/>
          <w:i/>
          <w:iCs/>
          <w:color w:val="000000"/>
          <w:sz w:val="28"/>
          <w:szCs w:val="28"/>
        </w:rPr>
        <w:t>na</w:t>
      </w:r>
      <w:proofErr w:type="spellEnd"/>
      <w:r w:rsidRPr="00D32004">
        <w:rPr>
          <w:rFonts w:ascii="Calibri" w:hAnsi="Calibri" w:cs="Calibri"/>
          <w:b/>
          <w:bCs/>
          <w:i/>
          <w:iCs/>
          <w:color w:val="000000"/>
          <w:sz w:val="28"/>
          <w:szCs w:val="28"/>
        </w:rPr>
        <w:t xml:space="preserve"> obra O público de Lorca</w:t>
      </w:r>
    </w:p>
    <w:p w14:paraId="72212778" w14:textId="77777777" w:rsidR="005326DD" w:rsidRPr="00D32004" w:rsidRDefault="005326DD">
      <w:pPr>
        <w:spacing w:after="0" w:line="360" w:lineRule="auto"/>
        <w:rPr>
          <w:rFonts w:ascii="Times New Roman" w:hAnsi="Times New Roman"/>
          <w:sz w:val="24"/>
          <w:szCs w:val="24"/>
          <w:lang w:val="es-ES"/>
        </w:rPr>
      </w:pPr>
    </w:p>
    <w:p w14:paraId="4AD829EF" w14:textId="0DA5FB96" w:rsidR="00711F61" w:rsidRPr="00D32004" w:rsidRDefault="00711F61" w:rsidP="00A63639">
      <w:pPr>
        <w:spacing w:after="0"/>
        <w:jc w:val="right"/>
        <w:rPr>
          <w:rFonts w:asciiTheme="minorHAnsi" w:hAnsiTheme="minorHAnsi" w:cstheme="minorHAnsi"/>
          <w:b/>
          <w:bCs/>
          <w:sz w:val="24"/>
          <w:szCs w:val="24"/>
        </w:rPr>
      </w:pPr>
      <w:r w:rsidRPr="00D32004">
        <w:rPr>
          <w:rFonts w:asciiTheme="minorHAnsi" w:hAnsiTheme="minorHAnsi" w:cstheme="minorHAnsi"/>
          <w:b/>
          <w:bCs/>
          <w:sz w:val="24"/>
          <w:szCs w:val="24"/>
        </w:rPr>
        <w:t>Juan</w:t>
      </w:r>
      <w:r w:rsidR="00453719" w:rsidRPr="00D32004">
        <w:rPr>
          <w:rFonts w:asciiTheme="minorHAnsi" w:hAnsiTheme="minorHAnsi" w:cstheme="minorHAnsi"/>
          <w:b/>
          <w:bCs/>
          <w:sz w:val="24"/>
          <w:szCs w:val="24"/>
        </w:rPr>
        <w:t xml:space="preserve"> Enrique </w:t>
      </w:r>
      <w:r w:rsidRPr="00D32004">
        <w:rPr>
          <w:rFonts w:asciiTheme="minorHAnsi" w:hAnsiTheme="minorHAnsi" w:cstheme="minorHAnsi"/>
          <w:b/>
          <w:bCs/>
          <w:sz w:val="24"/>
          <w:szCs w:val="24"/>
        </w:rPr>
        <w:t>Mendoza</w:t>
      </w:r>
      <w:r w:rsidR="00453719" w:rsidRPr="00D32004">
        <w:rPr>
          <w:rFonts w:asciiTheme="minorHAnsi" w:hAnsiTheme="minorHAnsi" w:cstheme="minorHAnsi"/>
          <w:b/>
          <w:bCs/>
          <w:sz w:val="24"/>
          <w:szCs w:val="24"/>
        </w:rPr>
        <w:t xml:space="preserve"> Zazueta</w:t>
      </w:r>
    </w:p>
    <w:p w14:paraId="6117DC76" w14:textId="77777777" w:rsidR="00A63639" w:rsidRPr="00D32004" w:rsidRDefault="00A63639" w:rsidP="00A63639">
      <w:pPr>
        <w:spacing w:after="0"/>
        <w:jc w:val="right"/>
        <w:rPr>
          <w:rFonts w:ascii="Times New Roman" w:hAnsi="Times New Roman"/>
          <w:sz w:val="24"/>
          <w:szCs w:val="24"/>
          <w:lang w:val="es-ES" w:eastAsia="ar-SA"/>
        </w:rPr>
      </w:pPr>
      <w:r w:rsidRPr="00D32004">
        <w:rPr>
          <w:rFonts w:ascii="Times New Roman" w:hAnsi="Times New Roman"/>
          <w:sz w:val="24"/>
          <w:szCs w:val="24"/>
          <w:lang w:val="es-ES" w:eastAsia="ar-SA"/>
        </w:rPr>
        <w:t>Universidad Autónoma de Sinaloa, México</w:t>
      </w:r>
    </w:p>
    <w:p w14:paraId="0C99956C" w14:textId="602A413A" w:rsidR="00A63639" w:rsidRPr="009865BA" w:rsidRDefault="00453719" w:rsidP="00A63639">
      <w:pPr>
        <w:spacing w:after="0"/>
        <w:jc w:val="right"/>
        <w:rPr>
          <w:rStyle w:val="Hipervnculo"/>
          <w:rFonts w:asciiTheme="minorHAnsi" w:hAnsiTheme="minorHAnsi" w:cstheme="minorHAnsi"/>
          <w:color w:val="FF0000"/>
          <w:spacing w:val="-2"/>
          <w:sz w:val="24"/>
          <w:lang w:eastAsia="es-MX"/>
        </w:rPr>
      </w:pPr>
      <w:r w:rsidRPr="009865BA">
        <w:rPr>
          <w:rFonts w:asciiTheme="minorHAnsi" w:hAnsiTheme="minorHAnsi" w:cstheme="minorHAnsi"/>
          <w:color w:val="FF0000"/>
          <w:spacing w:val="-2"/>
          <w:sz w:val="24"/>
          <w:lang w:eastAsia="es-MX"/>
        </w:rPr>
        <w:t>juanmendoza@uas.edu.mx</w:t>
      </w:r>
    </w:p>
    <w:p w14:paraId="5C90250D" w14:textId="4A186A23" w:rsidR="00453719" w:rsidRPr="00D32004" w:rsidRDefault="009865BA" w:rsidP="00A63639">
      <w:pPr>
        <w:spacing w:after="0"/>
        <w:jc w:val="right"/>
        <w:rPr>
          <w:rFonts w:ascii="Times New Roman" w:hAnsi="Times New Roman"/>
          <w:color w:val="000000"/>
          <w:sz w:val="24"/>
          <w:szCs w:val="24"/>
        </w:rPr>
      </w:pPr>
      <w:r w:rsidRPr="009865BA">
        <w:rPr>
          <w:rFonts w:ascii="Times New Roman" w:hAnsi="Times New Roman"/>
          <w:bCs/>
          <w:iCs/>
          <w:sz w:val="24"/>
          <w:szCs w:val="24"/>
          <w:lang w:val="es-ES" w:eastAsia="ar-SA"/>
        </w:rPr>
        <w:t>https://orcid.org/</w:t>
      </w:r>
      <w:r w:rsidR="00453719" w:rsidRPr="009865BA">
        <w:rPr>
          <w:rFonts w:ascii="Times New Roman" w:hAnsi="Times New Roman"/>
          <w:bCs/>
          <w:iCs/>
          <w:sz w:val="24"/>
          <w:szCs w:val="24"/>
          <w:lang w:val="es-ES" w:eastAsia="ar-SA"/>
        </w:rPr>
        <w:t>0000</w:t>
      </w:r>
      <w:r w:rsidR="00453719" w:rsidRPr="00D32004">
        <w:rPr>
          <w:rFonts w:ascii="Times New Roman" w:hAnsi="Times New Roman"/>
          <w:color w:val="000000"/>
          <w:sz w:val="24"/>
          <w:szCs w:val="24"/>
        </w:rPr>
        <w:t>-0002-6597-2754</w:t>
      </w:r>
    </w:p>
    <w:p w14:paraId="5593A830" w14:textId="75C1EA6E" w:rsidR="005326DD" w:rsidRPr="00D32004" w:rsidRDefault="005326DD" w:rsidP="00A63639">
      <w:pPr>
        <w:spacing w:after="0" w:line="360" w:lineRule="auto"/>
        <w:rPr>
          <w:rFonts w:ascii="Times New Roman" w:hAnsi="Times New Roman"/>
          <w:sz w:val="24"/>
          <w:szCs w:val="24"/>
        </w:rPr>
      </w:pPr>
    </w:p>
    <w:p w14:paraId="4E218698" w14:textId="6D48648C" w:rsidR="005326DD" w:rsidRPr="00D32004" w:rsidRDefault="005326DD" w:rsidP="003321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rPr>
          <w:rFonts w:cs="Calibri"/>
          <w:b/>
          <w:bCs/>
          <w:sz w:val="28"/>
          <w:szCs w:val="28"/>
        </w:rPr>
      </w:pPr>
      <w:r w:rsidRPr="00D32004">
        <w:rPr>
          <w:rFonts w:cs="Calibri"/>
          <w:b/>
          <w:bCs/>
          <w:sz w:val="28"/>
          <w:szCs w:val="28"/>
        </w:rPr>
        <w:t>Resumen</w:t>
      </w:r>
    </w:p>
    <w:p w14:paraId="584D17C0" w14:textId="462D4894" w:rsidR="00150B51" w:rsidRPr="00D32004" w:rsidRDefault="00E575CF" w:rsidP="00332168">
      <w:pPr>
        <w:spacing w:after="0" w:line="360" w:lineRule="auto"/>
        <w:rPr>
          <w:rFonts w:ascii="Times New Roman" w:hAnsi="Times New Roman"/>
          <w:sz w:val="24"/>
          <w:szCs w:val="24"/>
          <w:lang w:val="es-ES"/>
        </w:rPr>
      </w:pPr>
      <w:r w:rsidRPr="00D32004">
        <w:rPr>
          <w:rFonts w:ascii="Times New Roman" w:hAnsi="Times New Roman"/>
          <w:sz w:val="24"/>
          <w:szCs w:val="24"/>
        </w:rPr>
        <w:t>La meta del</w:t>
      </w:r>
      <w:r w:rsidR="00150B51" w:rsidRPr="00D32004">
        <w:rPr>
          <w:rFonts w:ascii="Times New Roman" w:hAnsi="Times New Roman"/>
          <w:sz w:val="24"/>
          <w:szCs w:val="24"/>
          <w:lang w:val="es-ES"/>
        </w:rPr>
        <w:t xml:space="preserve"> presente trabajo </w:t>
      </w:r>
      <w:r w:rsidRPr="00D32004">
        <w:rPr>
          <w:rFonts w:ascii="Times New Roman" w:hAnsi="Times New Roman"/>
          <w:sz w:val="24"/>
          <w:szCs w:val="24"/>
          <w:lang w:val="es-ES"/>
        </w:rPr>
        <w:t xml:space="preserve">es </w:t>
      </w:r>
      <w:r w:rsidR="00150B51" w:rsidRPr="00D32004">
        <w:rPr>
          <w:rFonts w:ascii="Times New Roman" w:hAnsi="Times New Roman"/>
          <w:sz w:val="24"/>
          <w:szCs w:val="24"/>
          <w:lang w:val="es-ES"/>
        </w:rPr>
        <w:t xml:space="preserve">distinguir los diferentes niveles dramáticos que componen </w:t>
      </w:r>
      <w:r w:rsidR="00150B51" w:rsidRPr="00D32004">
        <w:rPr>
          <w:rFonts w:ascii="Times New Roman" w:hAnsi="Times New Roman"/>
          <w:i/>
          <w:sz w:val="24"/>
          <w:szCs w:val="24"/>
          <w:lang w:val="es-ES"/>
        </w:rPr>
        <w:t>El público</w:t>
      </w:r>
      <w:r w:rsidR="00150B51" w:rsidRPr="00D32004">
        <w:rPr>
          <w:rFonts w:ascii="Times New Roman" w:hAnsi="Times New Roman"/>
          <w:sz w:val="24"/>
          <w:szCs w:val="24"/>
          <w:lang w:val="es-ES"/>
        </w:rPr>
        <w:t xml:space="preserve"> de Federico García Lorca</w:t>
      </w:r>
      <w:r w:rsidR="00003274" w:rsidRPr="00D32004">
        <w:rPr>
          <w:rFonts w:ascii="Times New Roman" w:hAnsi="Times New Roman"/>
          <w:sz w:val="24"/>
          <w:szCs w:val="24"/>
          <w:lang w:val="es-ES"/>
        </w:rPr>
        <w:t>. P</w:t>
      </w:r>
      <w:r w:rsidR="00150B51" w:rsidRPr="00D32004">
        <w:rPr>
          <w:rFonts w:ascii="Times New Roman" w:hAnsi="Times New Roman"/>
          <w:sz w:val="24"/>
          <w:szCs w:val="24"/>
          <w:lang w:val="es-ES"/>
        </w:rPr>
        <w:t xml:space="preserve">ara ello </w:t>
      </w:r>
      <w:r w:rsidR="007E5C1A" w:rsidRPr="00D32004">
        <w:rPr>
          <w:rFonts w:ascii="Times New Roman" w:hAnsi="Times New Roman"/>
          <w:sz w:val="24"/>
          <w:szCs w:val="24"/>
          <w:lang w:val="es-ES"/>
        </w:rPr>
        <w:t xml:space="preserve">se utilizará </w:t>
      </w:r>
      <w:r w:rsidR="00F313B6" w:rsidRPr="00D32004">
        <w:rPr>
          <w:rFonts w:ascii="Times New Roman" w:hAnsi="Times New Roman"/>
          <w:sz w:val="24"/>
          <w:szCs w:val="24"/>
          <w:lang w:val="es-ES"/>
        </w:rPr>
        <w:t>la edición prologada por el d</w:t>
      </w:r>
      <w:r w:rsidR="00150B51" w:rsidRPr="00D32004">
        <w:rPr>
          <w:rFonts w:ascii="Times New Roman" w:hAnsi="Times New Roman"/>
          <w:sz w:val="24"/>
          <w:szCs w:val="24"/>
          <w:lang w:val="es-ES"/>
        </w:rPr>
        <w:t>octor Huerta Calvo (2006). A la par de los comentarios sobre los niveles</w:t>
      </w:r>
      <w:r w:rsidR="00776ADB" w:rsidRPr="00D32004">
        <w:rPr>
          <w:rFonts w:ascii="Times New Roman" w:hAnsi="Times New Roman"/>
          <w:sz w:val="24"/>
          <w:szCs w:val="24"/>
          <w:lang w:val="es-ES"/>
        </w:rPr>
        <w:t xml:space="preserve"> dramáticos</w:t>
      </w:r>
      <w:r w:rsidR="00150B51" w:rsidRPr="00D32004">
        <w:rPr>
          <w:rFonts w:ascii="Times New Roman" w:hAnsi="Times New Roman"/>
          <w:sz w:val="24"/>
          <w:szCs w:val="24"/>
          <w:lang w:val="es-ES"/>
        </w:rPr>
        <w:t xml:space="preserve">, </w:t>
      </w:r>
      <w:r w:rsidR="007E5C1A" w:rsidRPr="00D32004">
        <w:rPr>
          <w:rFonts w:ascii="Times New Roman" w:hAnsi="Times New Roman"/>
          <w:sz w:val="24"/>
          <w:szCs w:val="24"/>
          <w:lang w:val="es-ES"/>
        </w:rPr>
        <w:t xml:space="preserve">se intentará </w:t>
      </w:r>
      <w:r w:rsidR="00F313B6" w:rsidRPr="00D32004">
        <w:rPr>
          <w:rFonts w:ascii="Times New Roman" w:hAnsi="Times New Roman"/>
          <w:sz w:val="24"/>
          <w:szCs w:val="24"/>
          <w:lang w:val="es-ES"/>
        </w:rPr>
        <w:t xml:space="preserve">relacionar </w:t>
      </w:r>
      <w:r w:rsidR="00150B51" w:rsidRPr="00D32004">
        <w:rPr>
          <w:rFonts w:ascii="Times New Roman" w:hAnsi="Times New Roman"/>
          <w:sz w:val="24"/>
          <w:szCs w:val="24"/>
          <w:lang w:val="es-ES"/>
        </w:rPr>
        <w:t>con el sentido transgresor carnavalesco</w:t>
      </w:r>
      <w:r w:rsidR="00776ADB" w:rsidRPr="00D32004">
        <w:rPr>
          <w:rFonts w:ascii="Times New Roman" w:hAnsi="Times New Roman"/>
          <w:sz w:val="24"/>
          <w:szCs w:val="24"/>
          <w:lang w:val="es-ES"/>
        </w:rPr>
        <w:t xml:space="preserve"> y la estructura del texto dramático.</w:t>
      </w:r>
      <w:r w:rsidR="00150B51" w:rsidRPr="00D32004">
        <w:rPr>
          <w:rFonts w:ascii="Times New Roman" w:hAnsi="Times New Roman"/>
          <w:sz w:val="24"/>
          <w:szCs w:val="24"/>
          <w:lang w:val="es-ES"/>
        </w:rPr>
        <w:t xml:space="preserve"> </w:t>
      </w:r>
      <w:r w:rsidR="002C408E" w:rsidRPr="00D32004">
        <w:rPr>
          <w:rFonts w:ascii="Times New Roman" w:hAnsi="Times New Roman"/>
          <w:sz w:val="24"/>
          <w:szCs w:val="24"/>
          <w:lang w:val="es-ES"/>
        </w:rPr>
        <w:t xml:space="preserve">Para ello nos valdremos de autores como </w:t>
      </w:r>
      <w:r w:rsidR="002C408E" w:rsidRPr="00D32004">
        <w:rPr>
          <w:rFonts w:ascii="Times New Roman" w:hAnsi="Times New Roman"/>
          <w:color w:val="000000"/>
          <w:sz w:val="24"/>
          <w:szCs w:val="24"/>
        </w:rPr>
        <w:t> </w:t>
      </w:r>
      <w:hyperlink r:id="rId7" w:history="1">
        <w:r w:rsidR="002C408E" w:rsidRPr="00D32004">
          <w:rPr>
            <w:rStyle w:val="Hipervnculo"/>
            <w:rFonts w:ascii="Times New Roman" w:hAnsi="Times New Roman"/>
            <w:color w:val="6E0909"/>
            <w:sz w:val="24"/>
            <w:szCs w:val="24"/>
            <w:bdr w:val="none" w:sz="0" w:space="0" w:color="auto" w:frame="1"/>
          </w:rPr>
          <w:t xml:space="preserve">Julio </w:t>
        </w:r>
        <w:proofErr w:type="spellStart"/>
        <w:r w:rsidR="002C408E" w:rsidRPr="00D32004">
          <w:rPr>
            <w:rStyle w:val="Hipervnculo"/>
            <w:rFonts w:ascii="Times New Roman" w:hAnsi="Times New Roman"/>
            <w:color w:val="6E0909"/>
            <w:sz w:val="24"/>
            <w:szCs w:val="24"/>
            <w:bdr w:val="none" w:sz="0" w:space="0" w:color="auto" w:frame="1"/>
          </w:rPr>
          <w:t>Huélamo</w:t>
        </w:r>
        <w:proofErr w:type="spellEnd"/>
        <w:r w:rsidR="002C408E" w:rsidRPr="00D32004">
          <w:rPr>
            <w:rStyle w:val="Hipervnculo"/>
            <w:rFonts w:ascii="Times New Roman" w:hAnsi="Times New Roman"/>
            <w:color w:val="6E0909"/>
            <w:sz w:val="24"/>
            <w:szCs w:val="24"/>
            <w:bdr w:val="none" w:sz="0" w:space="0" w:color="auto" w:frame="1"/>
          </w:rPr>
          <w:t xml:space="preserve"> </w:t>
        </w:r>
        <w:proofErr w:type="spellStart"/>
        <w:r w:rsidR="002C408E" w:rsidRPr="00D32004">
          <w:rPr>
            <w:rStyle w:val="Hipervnculo"/>
            <w:rFonts w:ascii="Times New Roman" w:hAnsi="Times New Roman"/>
            <w:color w:val="6E0909"/>
            <w:sz w:val="24"/>
            <w:szCs w:val="24"/>
            <w:bdr w:val="none" w:sz="0" w:space="0" w:color="auto" w:frame="1"/>
          </w:rPr>
          <w:t>Kosma</w:t>
        </w:r>
        <w:proofErr w:type="spellEnd"/>
      </w:hyperlink>
      <w:r w:rsidR="002C408E" w:rsidRPr="00D32004">
        <w:rPr>
          <w:rFonts w:ascii="Times New Roman" w:hAnsi="Times New Roman"/>
          <w:color w:val="000000"/>
          <w:sz w:val="24"/>
          <w:szCs w:val="24"/>
          <w:bdr w:val="none" w:sz="0" w:space="0" w:color="auto" w:frame="1"/>
        </w:rPr>
        <w:t xml:space="preserve"> (1996) para la interpretación y de José Luis García Barrientos (2012) para el análisis de los niveles dramáticos del texto, que nos ayuden a relacionarla con el tema propuesto por el autor.</w:t>
      </w:r>
    </w:p>
    <w:p w14:paraId="1AD045C7" w14:textId="20EEF858" w:rsidR="007E5C1A" w:rsidRPr="00D32004" w:rsidRDefault="007E5C1A" w:rsidP="007E5C1A">
      <w:pPr>
        <w:spacing w:after="0" w:line="360" w:lineRule="auto"/>
        <w:rPr>
          <w:rFonts w:ascii="Times New Roman" w:hAnsi="Times New Roman"/>
          <w:sz w:val="24"/>
          <w:szCs w:val="24"/>
          <w:lang w:val="es-ES"/>
        </w:rPr>
      </w:pPr>
      <w:r w:rsidRPr="00D32004">
        <w:rPr>
          <w:rFonts w:cs="Calibri"/>
          <w:b/>
          <w:bCs/>
          <w:sz w:val="28"/>
          <w:szCs w:val="28"/>
        </w:rPr>
        <w:t>Palabras clave:</w:t>
      </w:r>
      <w:r w:rsidRPr="00D32004">
        <w:rPr>
          <w:rFonts w:ascii="Times New Roman" w:hAnsi="Times New Roman"/>
          <w:sz w:val="24"/>
          <w:szCs w:val="24"/>
          <w:lang w:val="es-ES"/>
        </w:rPr>
        <w:t xml:space="preserve"> análisis, </w:t>
      </w:r>
      <w:proofErr w:type="spellStart"/>
      <w:r w:rsidRPr="00D32004">
        <w:rPr>
          <w:rFonts w:ascii="Times New Roman" w:hAnsi="Times New Roman"/>
          <w:sz w:val="24"/>
          <w:szCs w:val="24"/>
          <w:lang w:val="es-ES"/>
        </w:rPr>
        <w:t>dramatología</w:t>
      </w:r>
      <w:proofErr w:type="spellEnd"/>
      <w:r w:rsidRPr="00D32004">
        <w:rPr>
          <w:rFonts w:ascii="Times New Roman" w:hAnsi="Times New Roman"/>
          <w:sz w:val="24"/>
          <w:szCs w:val="24"/>
          <w:lang w:val="es-ES"/>
        </w:rPr>
        <w:t xml:space="preserve">, Lorca, </w:t>
      </w:r>
      <w:proofErr w:type="spellStart"/>
      <w:r w:rsidRPr="00D32004">
        <w:rPr>
          <w:rFonts w:ascii="Times New Roman" w:hAnsi="Times New Roman"/>
          <w:sz w:val="24"/>
          <w:szCs w:val="24"/>
          <w:lang w:val="es-ES"/>
        </w:rPr>
        <w:t>metadrama</w:t>
      </w:r>
      <w:proofErr w:type="spellEnd"/>
      <w:r w:rsidRPr="00D32004">
        <w:rPr>
          <w:rFonts w:ascii="Times New Roman" w:hAnsi="Times New Roman"/>
          <w:sz w:val="24"/>
          <w:szCs w:val="24"/>
          <w:lang w:val="es-ES"/>
        </w:rPr>
        <w:t>, teatro.</w:t>
      </w:r>
    </w:p>
    <w:p w14:paraId="6AC537E7" w14:textId="77777777" w:rsidR="007E5C1A" w:rsidRPr="00D32004" w:rsidRDefault="007E5C1A" w:rsidP="0033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rFonts w:ascii="Times New Roman" w:hAnsi="Times New Roman"/>
          <w:sz w:val="24"/>
          <w:szCs w:val="24"/>
          <w:lang w:val="en" w:eastAsia="es-MX"/>
        </w:rPr>
      </w:pPr>
    </w:p>
    <w:p w14:paraId="79384E89" w14:textId="75D66836" w:rsidR="007E5C1A" w:rsidRPr="00D32004" w:rsidRDefault="007E5C1A" w:rsidP="0033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rFonts w:cs="Calibri"/>
          <w:b/>
          <w:bCs/>
          <w:sz w:val="28"/>
          <w:szCs w:val="28"/>
        </w:rPr>
      </w:pPr>
      <w:proofErr w:type="spellStart"/>
      <w:r w:rsidRPr="00D32004">
        <w:rPr>
          <w:rFonts w:cs="Calibri"/>
          <w:b/>
          <w:bCs/>
          <w:sz w:val="28"/>
          <w:szCs w:val="28"/>
        </w:rPr>
        <w:t>Abstract</w:t>
      </w:r>
      <w:proofErr w:type="spellEnd"/>
    </w:p>
    <w:p w14:paraId="5D750A04" w14:textId="043DC308" w:rsidR="00D32004" w:rsidRPr="00D32004" w:rsidRDefault="00154714" w:rsidP="0033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en" w:eastAsia="es-MX"/>
        </w:rPr>
      </w:pPr>
      <w:proofErr w:type="spellStart"/>
      <w:r w:rsidRPr="00D32004">
        <w:rPr>
          <w:rFonts w:ascii="Times New Roman" w:hAnsi="Times New Roman"/>
          <w:sz w:val="24"/>
          <w:szCs w:val="24"/>
          <w:lang w:eastAsia="es-MX"/>
        </w:rPr>
        <w:t>The</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aim</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of</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this</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paper</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is</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to</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distinguish</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different</w:t>
      </w:r>
      <w:proofErr w:type="spellEnd"/>
      <w:r w:rsidRPr="00D32004">
        <w:rPr>
          <w:rFonts w:ascii="Times New Roman" w:hAnsi="Times New Roman"/>
          <w:sz w:val="24"/>
          <w:szCs w:val="24"/>
          <w:lang w:eastAsia="es-MX"/>
        </w:rPr>
        <w:t xml:space="preserve"> </w:t>
      </w:r>
      <w:proofErr w:type="spellStart"/>
      <w:r w:rsidRPr="00D32004">
        <w:rPr>
          <w:rFonts w:ascii="Times New Roman" w:hAnsi="Times New Roman"/>
          <w:sz w:val="24"/>
          <w:szCs w:val="24"/>
          <w:lang w:eastAsia="es-MX"/>
        </w:rPr>
        <w:t>dr</w:t>
      </w:r>
      <w:r w:rsidRPr="00D32004">
        <w:rPr>
          <w:rFonts w:ascii="Times New Roman" w:hAnsi="Times New Roman"/>
          <w:sz w:val="24"/>
          <w:szCs w:val="24"/>
          <w:lang w:val="en" w:eastAsia="es-MX"/>
        </w:rPr>
        <w:t>amatic</w:t>
      </w:r>
      <w:proofErr w:type="spellEnd"/>
      <w:r w:rsidRPr="00D32004">
        <w:rPr>
          <w:rFonts w:ascii="Times New Roman" w:hAnsi="Times New Roman"/>
          <w:sz w:val="24"/>
          <w:szCs w:val="24"/>
          <w:lang w:val="en" w:eastAsia="es-MX"/>
        </w:rPr>
        <w:t xml:space="preserve"> levels inside </w:t>
      </w:r>
      <w:r w:rsidRPr="00D32004">
        <w:rPr>
          <w:rFonts w:ascii="Times New Roman" w:hAnsi="Times New Roman"/>
          <w:i/>
          <w:sz w:val="24"/>
          <w:szCs w:val="24"/>
          <w:lang w:val="en" w:eastAsia="es-MX"/>
        </w:rPr>
        <w:t xml:space="preserve">The </w:t>
      </w:r>
      <w:r w:rsidR="007E5C1A" w:rsidRPr="00D32004">
        <w:rPr>
          <w:rFonts w:ascii="Times New Roman" w:hAnsi="Times New Roman"/>
          <w:i/>
          <w:sz w:val="24"/>
          <w:szCs w:val="24"/>
          <w:lang w:val="en" w:eastAsia="es-MX"/>
        </w:rPr>
        <w:t>Public</w:t>
      </w:r>
      <w:r w:rsidR="007E5C1A" w:rsidRPr="00D32004">
        <w:rPr>
          <w:rFonts w:ascii="Times New Roman" w:hAnsi="Times New Roman"/>
          <w:sz w:val="24"/>
          <w:szCs w:val="24"/>
          <w:lang w:val="en" w:eastAsia="es-MX"/>
        </w:rPr>
        <w:t xml:space="preserve"> </w:t>
      </w:r>
      <w:r w:rsidRPr="00D32004">
        <w:rPr>
          <w:rFonts w:ascii="Times New Roman" w:hAnsi="Times New Roman"/>
          <w:sz w:val="24"/>
          <w:szCs w:val="24"/>
          <w:lang w:val="en" w:eastAsia="es-MX"/>
        </w:rPr>
        <w:t>by Federico García Lorca. To do that, the edition with a foreword by Dr. Huerta Calvo (2006)</w:t>
      </w:r>
      <w:r w:rsidR="00003274" w:rsidRPr="00D32004">
        <w:rPr>
          <w:rFonts w:ascii="Times New Roman" w:hAnsi="Times New Roman"/>
          <w:sz w:val="24"/>
          <w:szCs w:val="24"/>
          <w:lang w:val="en" w:eastAsia="es-MX"/>
        </w:rPr>
        <w:t xml:space="preserve"> will be used</w:t>
      </w:r>
      <w:r w:rsidRPr="00D32004">
        <w:rPr>
          <w:rFonts w:ascii="Times New Roman" w:hAnsi="Times New Roman"/>
          <w:sz w:val="24"/>
          <w:szCs w:val="24"/>
          <w:lang w:val="en" w:eastAsia="es-MX"/>
        </w:rPr>
        <w:t xml:space="preserve">. Along with comments on those levels, </w:t>
      </w:r>
      <w:r w:rsidR="00003274" w:rsidRPr="00D32004">
        <w:rPr>
          <w:rFonts w:ascii="Times New Roman" w:hAnsi="Times New Roman"/>
          <w:sz w:val="24"/>
          <w:szCs w:val="24"/>
          <w:lang w:val="en" w:eastAsia="es-MX"/>
        </w:rPr>
        <w:t xml:space="preserve">this study </w:t>
      </w:r>
      <w:r w:rsidRPr="00D32004">
        <w:rPr>
          <w:rFonts w:ascii="Times New Roman" w:hAnsi="Times New Roman"/>
          <w:sz w:val="24"/>
          <w:szCs w:val="24"/>
          <w:lang w:val="en" w:eastAsia="es-MX"/>
        </w:rPr>
        <w:t>will try to relate them to the transgressive sense of carnival</w:t>
      </w:r>
      <w:r w:rsidR="00776ADB" w:rsidRPr="00D32004">
        <w:rPr>
          <w:rFonts w:ascii="Times New Roman" w:hAnsi="Times New Roman"/>
          <w:sz w:val="24"/>
          <w:szCs w:val="24"/>
          <w:lang w:val="en" w:eastAsia="es-MX"/>
        </w:rPr>
        <w:t xml:space="preserve"> and structural aspect of dramatic text.</w:t>
      </w:r>
      <w:r w:rsidR="00D32004" w:rsidRPr="00D32004">
        <w:rPr>
          <w:rFonts w:ascii="Times New Roman" w:hAnsi="Times New Roman"/>
          <w:sz w:val="24"/>
          <w:szCs w:val="24"/>
          <w:lang w:val="en" w:eastAsia="es-MX"/>
        </w:rPr>
        <w:t xml:space="preserve"> For this we will use authors such as Julio </w:t>
      </w:r>
      <w:proofErr w:type="spellStart"/>
      <w:r w:rsidR="00D32004" w:rsidRPr="00D32004">
        <w:rPr>
          <w:rFonts w:ascii="Times New Roman" w:hAnsi="Times New Roman"/>
          <w:sz w:val="24"/>
          <w:szCs w:val="24"/>
          <w:lang w:val="en" w:eastAsia="es-MX"/>
        </w:rPr>
        <w:t>Huélamo</w:t>
      </w:r>
      <w:proofErr w:type="spellEnd"/>
      <w:r w:rsidR="00D32004" w:rsidRPr="00D32004">
        <w:rPr>
          <w:rFonts w:ascii="Times New Roman" w:hAnsi="Times New Roman"/>
          <w:sz w:val="24"/>
          <w:szCs w:val="24"/>
          <w:lang w:val="en" w:eastAsia="es-MX"/>
        </w:rPr>
        <w:t xml:space="preserve"> </w:t>
      </w:r>
      <w:proofErr w:type="spellStart"/>
      <w:r w:rsidR="00D32004" w:rsidRPr="00D32004">
        <w:rPr>
          <w:rFonts w:ascii="Times New Roman" w:hAnsi="Times New Roman"/>
          <w:sz w:val="24"/>
          <w:szCs w:val="24"/>
          <w:lang w:val="en" w:eastAsia="es-MX"/>
        </w:rPr>
        <w:t>Kosma</w:t>
      </w:r>
      <w:proofErr w:type="spellEnd"/>
      <w:r w:rsidR="00D32004" w:rsidRPr="00D32004">
        <w:rPr>
          <w:rFonts w:ascii="Times New Roman" w:hAnsi="Times New Roman"/>
          <w:sz w:val="24"/>
          <w:szCs w:val="24"/>
          <w:lang w:val="en" w:eastAsia="es-MX"/>
        </w:rPr>
        <w:t xml:space="preserve"> (1996) for interpretation and José Luis García Barrientos (2012) for the analysis of the dramatic levels of the text, which help us to relate it to the theme proposed by the author.</w:t>
      </w:r>
    </w:p>
    <w:p w14:paraId="5CA31599" w14:textId="39DA789B" w:rsidR="00711F61" w:rsidRPr="00D32004" w:rsidRDefault="007E5C1A">
      <w:pPr>
        <w:spacing w:after="0" w:line="360" w:lineRule="auto"/>
        <w:rPr>
          <w:rFonts w:ascii="Times New Roman" w:hAnsi="Times New Roman"/>
          <w:sz w:val="24"/>
          <w:szCs w:val="24"/>
          <w:shd w:val="clear" w:color="auto" w:fill="FFFFFF"/>
        </w:rPr>
      </w:pPr>
      <w:proofErr w:type="spellStart"/>
      <w:r w:rsidRPr="00D32004">
        <w:rPr>
          <w:rFonts w:cs="Calibri"/>
          <w:b/>
          <w:bCs/>
          <w:sz w:val="28"/>
          <w:szCs w:val="28"/>
        </w:rPr>
        <w:lastRenderedPageBreak/>
        <w:t>Keywords</w:t>
      </w:r>
      <w:proofErr w:type="spellEnd"/>
      <w:r w:rsidRPr="00D32004">
        <w:rPr>
          <w:rFonts w:cs="Calibri"/>
          <w:b/>
          <w:bCs/>
          <w:sz w:val="28"/>
          <w:szCs w:val="28"/>
        </w:rPr>
        <w:t xml:space="preserve">: </w:t>
      </w:r>
      <w:proofErr w:type="spellStart"/>
      <w:r w:rsidRPr="00D32004">
        <w:rPr>
          <w:rFonts w:ascii="Times New Roman" w:hAnsi="Times New Roman"/>
          <w:sz w:val="24"/>
          <w:szCs w:val="24"/>
          <w:shd w:val="clear" w:color="auto" w:fill="FFFFFF"/>
        </w:rPr>
        <w:t>analysis</w:t>
      </w:r>
      <w:proofErr w:type="spellEnd"/>
      <w:r w:rsidRPr="00D32004">
        <w:rPr>
          <w:rFonts w:ascii="Times New Roman" w:hAnsi="Times New Roman"/>
          <w:sz w:val="24"/>
          <w:szCs w:val="24"/>
          <w:shd w:val="clear" w:color="auto" w:fill="FFFFFF"/>
        </w:rPr>
        <w:t xml:space="preserve">, </w:t>
      </w:r>
      <w:proofErr w:type="spellStart"/>
      <w:r w:rsidRPr="00D32004">
        <w:rPr>
          <w:rFonts w:ascii="Times New Roman" w:hAnsi="Times New Roman"/>
          <w:sz w:val="24"/>
          <w:szCs w:val="24"/>
          <w:shd w:val="clear" w:color="auto" w:fill="FFFFFF"/>
        </w:rPr>
        <w:t>dramatology</w:t>
      </w:r>
      <w:proofErr w:type="spellEnd"/>
      <w:r w:rsidRPr="00D32004">
        <w:rPr>
          <w:rFonts w:ascii="Times New Roman" w:hAnsi="Times New Roman"/>
          <w:sz w:val="24"/>
          <w:szCs w:val="24"/>
          <w:shd w:val="clear" w:color="auto" w:fill="FFFFFF"/>
        </w:rPr>
        <w:t xml:space="preserve">, Lorca, </w:t>
      </w:r>
      <w:proofErr w:type="spellStart"/>
      <w:r w:rsidRPr="00D32004">
        <w:rPr>
          <w:rFonts w:ascii="Times New Roman" w:hAnsi="Times New Roman"/>
          <w:sz w:val="24"/>
          <w:szCs w:val="24"/>
          <w:shd w:val="clear" w:color="auto" w:fill="FFFFFF"/>
        </w:rPr>
        <w:t>metadrama</w:t>
      </w:r>
      <w:proofErr w:type="spellEnd"/>
      <w:r w:rsidRPr="00D32004">
        <w:rPr>
          <w:rFonts w:ascii="Times New Roman" w:hAnsi="Times New Roman"/>
          <w:sz w:val="24"/>
          <w:szCs w:val="24"/>
          <w:shd w:val="clear" w:color="auto" w:fill="FFFFFF"/>
        </w:rPr>
        <w:t xml:space="preserve">, </w:t>
      </w:r>
      <w:proofErr w:type="spellStart"/>
      <w:r w:rsidRPr="00D32004">
        <w:rPr>
          <w:rFonts w:ascii="Times New Roman" w:hAnsi="Times New Roman"/>
          <w:sz w:val="24"/>
          <w:szCs w:val="24"/>
          <w:shd w:val="clear" w:color="auto" w:fill="FFFFFF"/>
        </w:rPr>
        <w:t>theater</w:t>
      </w:r>
      <w:proofErr w:type="spellEnd"/>
      <w:r w:rsidRPr="00D32004">
        <w:rPr>
          <w:rFonts w:ascii="Times New Roman" w:hAnsi="Times New Roman"/>
          <w:sz w:val="24"/>
          <w:szCs w:val="24"/>
          <w:shd w:val="clear" w:color="auto" w:fill="FFFFFF"/>
        </w:rPr>
        <w:t>.</w:t>
      </w:r>
    </w:p>
    <w:p w14:paraId="0D51AB54" w14:textId="112660E7" w:rsidR="00A63639" w:rsidRPr="00D32004" w:rsidRDefault="00A63639">
      <w:pPr>
        <w:spacing w:after="0" w:line="360" w:lineRule="auto"/>
        <w:rPr>
          <w:rFonts w:ascii="Times New Roman" w:hAnsi="Times New Roman"/>
          <w:sz w:val="24"/>
          <w:szCs w:val="24"/>
          <w:shd w:val="clear" w:color="auto" w:fill="FFFFFF"/>
        </w:rPr>
      </w:pPr>
    </w:p>
    <w:p w14:paraId="086037EB" w14:textId="7B7C888C" w:rsidR="00A63639" w:rsidRPr="00D32004" w:rsidRDefault="00A63639">
      <w:pPr>
        <w:spacing w:after="0" w:line="360" w:lineRule="auto"/>
        <w:rPr>
          <w:rFonts w:cs="Calibri"/>
          <w:b/>
          <w:bCs/>
          <w:sz w:val="28"/>
          <w:szCs w:val="28"/>
        </w:rPr>
      </w:pPr>
      <w:r w:rsidRPr="00D32004">
        <w:rPr>
          <w:rFonts w:cs="Calibri"/>
          <w:b/>
          <w:bCs/>
          <w:sz w:val="28"/>
          <w:szCs w:val="28"/>
        </w:rPr>
        <w:t>Resumo</w:t>
      </w:r>
    </w:p>
    <w:p w14:paraId="35484094" w14:textId="67694339" w:rsidR="00A63639" w:rsidRPr="00D32004" w:rsidRDefault="00A63639" w:rsidP="00A63639">
      <w:pPr>
        <w:spacing w:after="0" w:line="360" w:lineRule="auto"/>
        <w:rPr>
          <w:rFonts w:ascii="Times New Roman" w:hAnsi="Times New Roman"/>
          <w:sz w:val="24"/>
          <w:szCs w:val="24"/>
          <w:lang w:val="es-ES"/>
        </w:rPr>
      </w:pPr>
      <w:r w:rsidRPr="00D32004">
        <w:rPr>
          <w:rFonts w:ascii="Times New Roman" w:hAnsi="Times New Roman"/>
          <w:sz w:val="24"/>
          <w:szCs w:val="24"/>
          <w:lang w:val="es-ES"/>
        </w:rPr>
        <w:t xml:space="preserve">O objetivo </w:t>
      </w:r>
      <w:proofErr w:type="spellStart"/>
      <w:r w:rsidRPr="00D32004">
        <w:rPr>
          <w:rFonts w:ascii="Times New Roman" w:hAnsi="Times New Roman"/>
          <w:sz w:val="24"/>
          <w:szCs w:val="24"/>
          <w:lang w:val="es-ES"/>
        </w:rPr>
        <w:t>deste</w:t>
      </w:r>
      <w:proofErr w:type="spellEnd"/>
      <w:r w:rsidRPr="00D32004">
        <w:rPr>
          <w:rFonts w:ascii="Times New Roman" w:hAnsi="Times New Roman"/>
          <w:sz w:val="24"/>
          <w:szCs w:val="24"/>
          <w:lang w:val="es-ES"/>
        </w:rPr>
        <w:t xml:space="preserve"> artigo é distinguir os diferentes </w:t>
      </w:r>
      <w:proofErr w:type="spellStart"/>
      <w:r w:rsidRPr="00D32004">
        <w:rPr>
          <w:rFonts w:ascii="Times New Roman" w:hAnsi="Times New Roman"/>
          <w:sz w:val="24"/>
          <w:szCs w:val="24"/>
          <w:lang w:val="es-ES"/>
        </w:rPr>
        <w:t>níveis</w:t>
      </w:r>
      <w:proofErr w:type="spellEnd"/>
      <w:r w:rsidRPr="00D32004">
        <w:rPr>
          <w:rFonts w:ascii="Times New Roman" w:hAnsi="Times New Roman"/>
          <w:sz w:val="24"/>
          <w:szCs w:val="24"/>
          <w:lang w:val="es-ES"/>
        </w:rPr>
        <w:t xml:space="preserve"> dramáticos que </w:t>
      </w:r>
      <w:proofErr w:type="spellStart"/>
      <w:r w:rsidRPr="00D32004">
        <w:rPr>
          <w:rFonts w:ascii="Times New Roman" w:hAnsi="Times New Roman"/>
          <w:sz w:val="24"/>
          <w:szCs w:val="24"/>
          <w:lang w:val="es-ES"/>
        </w:rPr>
        <w:t>compõem</w:t>
      </w:r>
      <w:proofErr w:type="spellEnd"/>
      <w:r w:rsidRPr="00D32004">
        <w:rPr>
          <w:rFonts w:ascii="Times New Roman" w:hAnsi="Times New Roman"/>
          <w:sz w:val="24"/>
          <w:szCs w:val="24"/>
          <w:lang w:val="es-ES"/>
        </w:rPr>
        <w:t xml:space="preserve"> o público de Federico García Lorca. Para </w:t>
      </w:r>
      <w:proofErr w:type="spellStart"/>
      <w:r w:rsidRPr="00D32004">
        <w:rPr>
          <w:rFonts w:ascii="Times New Roman" w:hAnsi="Times New Roman"/>
          <w:sz w:val="24"/>
          <w:szCs w:val="24"/>
          <w:lang w:val="es-ES"/>
        </w:rPr>
        <w:t>isso</w:t>
      </w:r>
      <w:proofErr w:type="spellEnd"/>
      <w:r w:rsidRPr="00D32004">
        <w:rPr>
          <w:rFonts w:ascii="Times New Roman" w:hAnsi="Times New Roman"/>
          <w:sz w:val="24"/>
          <w:szCs w:val="24"/>
          <w:lang w:val="es-ES"/>
        </w:rPr>
        <w:t xml:space="preserve">, será utilizada a </w:t>
      </w:r>
      <w:proofErr w:type="spellStart"/>
      <w:r w:rsidRPr="00D32004">
        <w:rPr>
          <w:rFonts w:ascii="Times New Roman" w:hAnsi="Times New Roman"/>
          <w:sz w:val="24"/>
          <w:szCs w:val="24"/>
          <w:lang w:val="es-ES"/>
        </w:rPr>
        <w:t>edição</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aprovada</w:t>
      </w:r>
      <w:proofErr w:type="spellEnd"/>
      <w:r w:rsidRPr="00D32004">
        <w:rPr>
          <w:rFonts w:ascii="Times New Roman" w:hAnsi="Times New Roman"/>
          <w:sz w:val="24"/>
          <w:szCs w:val="24"/>
          <w:lang w:val="es-ES"/>
        </w:rPr>
        <w:t xml:space="preserve"> pela Dra. Huerta Calvo (2006). Juntamente </w:t>
      </w:r>
      <w:proofErr w:type="spellStart"/>
      <w:r w:rsidRPr="00D32004">
        <w:rPr>
          <w:rFonts w:ascii="Times New Roman" w:hAnsi="Times New Roman"/>
          <w:sz w:val="24"/>
          <w:szCs w:val="24"/>
          <w:lang w:val="es-ES"/>
        </w:rPr>
        <w:t>com</w:t>
      </w:r>
      <w:proofErr w:type="spellEnd"/>
      <w:r w:rsidRPr="00D32004">
        <w:rPr>
          <w:rFonts w:ascii="Times New Roman" w:hAnsi="Times New Roman"/>
          <w:sz w:val="24"/>
          <w:szCs w:val="24"/>
          <w:lang w:val="es-ES"/>
        </w:rPr>
        <w:t xml:space="preserve"> os </w:t>
      </w:r>
      <w:proofErr w:type="spellStart"/>
      <w:r w:rsidRPr="00D32004">
        <w:rPr>
          <w:rFonts w:ascii="Times New Roman" w:hAnsi="Times New Roman"/>
          <w:sz w:val="24"/>
          <w:szCs w:val="24"/>
          <w:lang w:val="es-ES"/>
        </w:rPr>
        <w:t>comentários</w:t>
      </w:r>
      <w:proofErr w:type="spellEnd"/>
      <w:r w:rsidRPr="00D32004">
        <w:rPr>
          <w:rFonts w:ascii="Times New Roman" w:hAnsi="Times New Roman"/>
          <w:sz w:val="24"/>
          <w:szCs w:val="24"/>
          <w:lang w:val="es-ES"/>
        </w:rPr>
        <w:t xml:space="preserve"> sobre os </w:t>
      </w:r>
      <w:proofErr w:type="spellStart"/>
      <w:r w:rsidRPr="00D32004">
        <w:rPr>
          <w:rFonts w:ascii="Times New Roman" w:hAnsi="Times New Roman"/>
          <w:sz w:val="24"/>
          <w:szCs w:val="24"/>
          <w:lang w:val="es-ES"/>
        </w:rPr>
        <w:t>níveis</w:t>
      </w:r>
      <w:proofErr w:type="spellEnd"/>
      <w:r w:rsidRPr="00D32004">
        <w:rPr>
          <w:rFonts w:ascii="Times New Roman" w:hAnsi="Times New Roman"/>
          <w:sz w:val="24"/>
          <w:szCs w:val="24"/>
          <w:lang w:val="es-ES"/>
        </w:rPr>
        <w:t xml:space="preserve">, tentaremos </w:t>
      </w:r>
      <w:proofErr w:type="spellStart"/>
      <w:r w:rsidRPr="00D32004">
        <w:rPr>
          <w:rFonts w:ascii="Times New Roman" w:hAnsi="Times New Roman"/>
          <w:sz w:val="24"/>
          <w:szCs w:val="24"/>
          <w:lang w:val="es-ES"/>
        </w:rPr>
        <w:t>relacioná</w:t>
      </w:r>
      <w:proofErr w:type="spellEnd"/>
      <w:r w:rsidRPr="00D32004">
        <w:rPr>
          <w:rFonts w:ascii="Times New Roman" w:hAnsi="Times New Roman"/>
          <w:sz w:val="24"/>
          <w:szCs w:val="24"/>
          <w:lang w:val="es-ES"/>
        </w:rPr>
        <w:t xml:space="preserve">-los </w:t>
      </w:r>
      <w:proofErr w:type="spellStart"/>
      <w:r w:rsidRPr="00D32004">
        <w:rPr>
          <w:rFonts w:ascii="Times New Roman" w:hAnsi="Times New Roman"/>
          <w:sz w:val="24"/>
          <w:szCs w:val="24"/>
          <w:lang w:val="es-ES"/>
        </w:rPr>
        <w:t>com</w:t>
      </w:r>
      <w:proofErr w:type="spellEnd"/>
      <w:r w:rsidRPr="00D32004">
        <w:rPr>
          <w:rFonts w:ascii="Times New Roman" w:hAnsi="Times New Roman"/>
          <w:sz w:val="24"/>
          <w:szCs w:val="24"/>
          <w:lang w:val="es-ES"/>
        </w:rPr>
        <w:t xml:space="preserve"> o sentido carnavalesco-</w:t>
      </w:r>
      <w:proofErr w:type="spellStart"/>
      <w:r w:rsidRPr="00D32004">
        <w:rPr>
          <w:rFonts w:ascii="Times New Roman" w:hAnsi="Times New Roman"/>
          <w:sz w:val="24"/>
          <w:szCs w:val="24"/>
          <w:lang w:val="es-ES"/>
        </w:rPr>
        <w:t>transgressivo</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Embora</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neste</w:t>
      </w:r>
      <w:proofErr w:type="spellEnd"/>
      <w:r w:rsidRPr="00D32004">
        <w:rPr>
          <w:rFonts w:ascii="Times New Roman" w:hAnsi="Times New Roman"/>
          <w:sz w:val="24"/>
          <w:szCs w:val="24"/>
          <w:lang w:val="es-ES"/>
        </w:rPr>
        <w:t xml:space="preserve"> caso os </w:t>
      </w:r>
      <w:proofErr w:type="spellStart"/>
      <w:r w:rsidRPr="00D32004">
        <w:rPr>
          <w:rFonts w:ascii="Times New Roman" w:hAnsi="Times New Roman"/>
          <w:sz w:val="24"/>
          <w:szCs w:val="24"/>
          <w:lang w:val="es-ES"/>
        </w:rPr>
        <w:t>principais</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interesses</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tratem</w:t>
      </w:r>
      <w:proofErr w:type="spellEnd"/>
      <w:r w:rsidRPr="00D32004">
        <w:rPr>
          <w:rFonts w:ascii="Times New Roman" w:hAnsi="Times New Roman"/>
          <w:sz w:val="24"/>
          <w:szCs w:val="24"/>
          <w:lang w:val="es-ES"/>
        </w:rPr>
        <w:t xml:space="preserve"> de </w:t>
      </w:r>
      <w:proofErr w:type="spellStart"/>
      <w:r w:rsidRPr="00D32004">
        <w:rPr>
          <w:rFonts w:ascii="Times New Roman" w:hAnsi="Times New Roman"/>
          <w:sz w:val="24"/>
          <w:szCs w:val="24"/>
          <w:lang w:val="es-ES"/>
        </w:rPr>
        <w:t>um</w:t>
      </w:r>
      <w:proofErr w:type="spellEnd"/>
      <w:r w:rsidRPr="00D32004">
        <w:rPr>
          <w:rFonts w:ascii="Times New Roman" w:hAnsi="Times New Roman"/>
          <w:sz w:val="24"/>
          <w:szCs w:val="24"/>
          <w:lang w:val="es-ES"/>
        </w:rPr>
        <w:t xml:space="preserve"> aspecto </w:t>
      </w:r>
      <w:proofErr w:type="spellStart"/>
      <w:r w:rsidRPr="00D32004">
        <w:rPr>
          <w:rFonts w:ascii="Times New Roman" w:hAnsi="Times New Roman"/>
          <w:sz w:val="24"/>
          <w:szCs w:val="24"/>
          <w:lang w:val="es-ES"/>
        </w:rPr>
        <w:t>estrutural</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vários</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estudos</w:t>
      </w:r>
      <w:proofErr w:type="spellEnd"/>
      <w:r w:rsidRPr="00D32004">
        <w:rPr>
          <w:rFonts w:ascii="Times New Roman" w:hAnsi="Times New Roman"/>
          <w:sz w:val="24"/>
          <w:szCs w:val="24"/>
          <w:lang w:val="es-ES"/>
        </w:rPr>
        <w:t xml:space="preserve"> temáticos que </w:t>
      </w:r>
      <w:proofErr w:type="spellStart"/>
      <w:r w:rsidRPr="00D32004">
        <w:rPr>
          <w:rFonts w:ascii="Times New Roman" w:hAnsi="Times New Roman"/>
          <w:sz w:val="24"/>
          <w:szCs w:val="24"/>
          <w:lang w:val="es-ES"/>
        </w:rPr>
        <w:t>foram</w:t>
      </w:r>
      <w:proofErr w:type="spellEnd"/>
      <w:r w:rsidRPr="00D32004">
        <w:rPr>
          <w:rFonts w:ascii="Times New Roman" w:hAnsi="Times New Roman"/>
          <w:sz w:val="24"/>
          <w:szCs w:val="24"/>
          <w:lang w:val="es-ES"/>
        </w:rPr>
        <w:t xml:space="preserve"> realizados sobre o </w:t>
      </w:r>
      <w:proofErr w:type="spellStart"/>
      <w:r w:rsidRPr="00D32004">
        <w:rPr>
          <w:rFonts w:ascii="Times New Roman" w:hAnsi="Times New Roman"/>
          <w:sz w:val="24"/>
          <w:szCs w:val="24"/>
          <w:lang w:val="es-ES"/>
        </w:rPr>
        <w:t>trabalho</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apoiarão</w:t>
      </w:r>
      <w:proofErr w:type="spellEnd"/>
      <w:r w:rsidRPr="00D32004">
        <w:rPr>
          <w:rFonts w:ascii="Times New Roman" w:hAnsi="Times New Roman"/>
          <w:sz w:val="24"/>
          <w:szCs w:val="24"/>
          <w:lang w:val="es-ES"/>
        </w:rPr>
        <w:t>.</w:t>
      </w:r>
      <w:r w:rsidR="00D32004" w:rsidRPr="00D32004">
        <w:t xml:space="preserve"> </w:t>
      </w:r>
      <w:r w:rsidR="00D32004" w:rsidRPr="00D32004">
        <w:rPr>
          <w:rFonts w:ascii="Times New Roman" w:hAnsi="Times New Roman"/>
          <w:sz w:val="24"/>
          <w:szCs w:val="24"/>
          <w:lang w:val="es-ES"/>
        </w:rPr>
        <w:t xml:space="preserve">Para </w:t>
      </w:r>
      <w:proofErr w:type="spellStart"/>
      <w:r w:rsidR="00D32004" w:rsidRPr="00D32004">
        <w:rPr>
          <w:rFonts w:ascii="Times New Roman" w:hAnsi="Times New Roman"/>
          <w:sz w:val="24"/>
          <w:szCs w:val="24"/>
          <w:lang w:val="es-ES"/>
        </w:rPr>
        <w:t>isso</w:t>
      </w:r>
      <w:proofErr w:type="spellEnd"/>
      <w:r w:rsidR="00D32004" w:rsidRPr="00D32004">
        <w:rPr>
          <w:rFonts w:ascii="Times New Roman" w:hAnsi="Times New Roman"/>
          <w:sz w:val="24"/>
          <w:szCs w:val="24"/>
          <w:lang w:val="es-ES"/>
        </w:rPr>
        <w:t xml:space="preserve">, utilizaremos autores como Julio </w:t>
      </w:r>
      <w:proofErr w:type="spellStart"/>
      <w:r w:rsidR="00D32004" w:rsidRPr="00D32004">
        <w:rPr>
          <w:rFonts w:ascii="Times New Roman" w:hAnsi="Times New Roman"/>
          <w:sz w:val="24"/>
          <w:szCs w:val="24"/>
          <w:lang w:val="es-ES"/>
        </w:rPr>
        <w:t>Huélamo</w:t>
      </w:r>
      <w:proofErr w:type="spellEnd"/>
      <w:r w:rsidR="00D32004" w:rsidRPr="00D32004">
        <w:rPr>
          <w:rFonts w:ascii="Times New Roman" w:hAnsi="Times New Roman"/>
          <w:sz w:val="24"/>
          <w:szCs w:val="24"/>
          <w:lang w:val="es-ES"/>
        </w:rPr>
        <w:t xml:space="preserve"> </w:t>
      </w:r>
      <w:proofErr w:type="spellStart"/>
      <w:r w:rsidR="00D32004" w:rsidRPr="00D32004">
        <w:rPr>
          <w:rFonts w:ascii="Times New Roman" w:hAnsi="Times New Roman"/>
          <w:sz w:val="24"/>
          <w:szCs w:val="24"/>
          <w:lang w:val="es-ES"/>
        </w:rPr>
        <w:t>Kosma</w:t>
      </w:r>
      <w:proofErr w:type="spellEnd"/>
      <w:r w:rsidR="00D32004" w:rsidRPr="00D32004">
        <w:rPr>
          <w:rFonts w:ascii="Times New Roman" w:hAnsi="Times New Roman"/>
          <w:sz w:val="24"/>
          <w:szCs w:val="24"/>
          <w:lang w:val="es-ES"/>
        </w:rPr>
        <w:t xml:space="preserve"> (1996) para </w:t>
      </w:r>
      <w:proofErr w:type="spellStart"/>
      <w:r w:rsidR="00D32004" w:rsidRPr="00D32004">
        <w:rPr>
          <w:rFonts w:ascii="Times New Roman" w:hAnsi="Times New Roman"/>
          <w:sz w:val="24"/>
          <w:szCs w:val="24"/>
          <w:lang w:val="es-ES"/>
        </w:rPr>
        <w:t>interpretação</w:t>
      </w:r>
      <w:proofErr w:type="spellEnd"/>
      <w:r w:rsidR="00D32004" w:rsidRPr="00D32004">
        <w:rPr>
          <w:rFonts w:ascii="Times New Roman" w:hAnsi="Times New Roman"/>
          <w:sz w:val="24"/>
          <w:szCs w:val="24"/>
          <w:lang w:val="es-ES"/>
        </w:rPr>
        <w:t xml:space="preserve"> e José Luis García Barrientos (2012) para a </w:t>
      </w:r>
      <w:proofErr w:type="spellStart"/>
      <w:r w:rsidR="00D32004" w:rsidRPr="00D32004">
        <w:rPr>
          <w:rFonts w:ascii="Times New Roman" w:hAnsi="Times New Roman"/>
          <w:sz w:val="24"/>
          <w:szCs w:val="24"/>
          <w:lang w:val="es-ES"/>
        </w:rPr>
        <w:t>análise</w:t>
      </w:r>
      <w:proofErr w:type="spellEnd"/>
      <w:r w:rsidR="00D32004" w:rsidRPr="00D32004">
        <w:rPr>
          <w:rFonts w:ascii="Times New Roman" w:hAnsi="Times New Roman"/>
          <w:sz w:val="24"/>
          <w:szCs w:val="24"/>
          <w:lang w:val="es-ES"/>
        </w:rPr>
        <w:t xml:space="preserve"> dos </w:t>
      </w:r>
      <w:proofErr w:type="spellStart"/>
      <w:r w:rsidR="00D32004" w:rsidRPr="00D32004">
        <w:rPr>
          <w:rFonts w:ascii="Times New Roman" w:hAnsi="Times New Roman"/>
          <w:sz w:val="24"/>
          <w:szCs w:val="24"/>
          <w:lang w:val="es-ES"/>
        </w:rPr>
        <w:t>níveis</w:t>
      </w:r>
      <w:proofErr w:type="spellEnd"/>
      <w:r w:rsidR="00D32004" w:rsidRPr="00D32004">
        <w:rPr>
          <w:rFonts w:ascii="Times New Roman" w:hAnsi="Times New Roman"/>
          <w:sz w:val="24"/>
          <w:szCs w:val="24"/>
          <w:lang w:val="es-ES"/>
        </w:rPr>
        <w:t xml:space="preserve"> dramáticos do texto, que nos </w:t>
      </w:r>
      <w:proofErr w:type="spellStart"/>
      <w:r w:rsidR="00D32004" w:rsidRPr="00D32004">
        <w:rPr>
          <w:rFonts w:ascii="Times New Roman" w:hAnsi="Times New Roman"/>
          <w:sz w:val="24"/>
          <w:szCs w:val="24"/>
          <w:lang w:val="es-ES"/>
        </w:rPr>
        <w:t>ajudam</w:t>
      </w:r>
      <w:proofErr w:type="spellEnd"/>
      <w:r w:rsidR="00D32004" w:rsidRPr="00D32004">
        <w:rPr>
          <w:rFonts w:ascii="Times New Roman" w:hAnsi="Times New Roman"/>
          <w:sz w:val="24"/>
          <w:szCs w:val="24"/>
          <w:lang w:val="es-ES"/>
        </w:rPr>
        <w:t xml:space="preserve"> a </w:t>
      </w:r>
      <w:proofErr w:type="spellStart"/>
      <w:r w:rsidR="00D32004" w:rsidRPr="00D32004">
        <w:rPr>
          <w:rFonts w:ascii="Times New Roman" w:hAnsi="Times New Roman"/>
          <w:sz w:val="24"/>
          <w:szCs w:val="24"/>
          <w:lang w:val="es-ES"/>
        </w:rPr>
        <w:t>relacioná</w:t>
      </w:r>
      <w:proofErr w:type="spellEnd"/>
      <w:r w:rsidR="00D32004" w:rsidRPr="00D32004">
        <w:rPr>
          <w:rFonts w:ascii="Times New Roman" w:hAnsi="Times New Roman"/>
          <w:sz w:val="24"/>
          <w:szCs w:val="24"/>
          <w:lang w:val="es-ES"/>
        </w:rPr>
        <w:t xml:space="preserve">-lo </w:t>
      </w:r>
      <w:proofErr w:type="spellStart"/>
      <w:r w:rsidR="00D32004" w:rsidRPr="00D32004">
        <w:rPr>
          <w:rFonts w:ascii="Times New Roman" w:hAnsi="Times New Roman"/>
          <w:sz w:val="24"/>
          <w:szCs w:val="24"/>
          <w:lang w:val="es-ES"/>
        </w:rPr>
        <w:t>com</w:t>
      </w:r>
      <w:proofErr w:type="spellEnd"/>
      <w:r w:rsidR="00D32004" w:rsidRPr="00D32004">
        <w:rPr>
          <w:rFonts w:ascii="Times New Roman" w:hAnsi="Times New Roman"/>
          <w:sz w:val="24"/>
          <w:szCs w:val="24"/>
          <w:lang w:val="es-ES"/>
        </w:rPr>
        <w:t xml:space="preserve"> o tema </w:t>
      </w:r>
      <w:proofErr w:type="spellStart"/>
      <w:r w:rsidR="00D32004" w:rsidRPr="00D32004">
        <w:rPr>
          <w:rFonts w:ascii="Times New Roman" w:hAnsi="Times New Roman"/>
          <w:sz w:val="24"/>
          <w:szCs w:val="24"/>
          <w:lang w:val="es-ES"/>
        </w:rPr>
        <w:t>proposto</w:t>
      </w:r>
      <w:proofErr w:type="spellEnd"/>
      <w:r w:rsidR="00D32004" w:rsidRPr="00D32004">
        <w:rPr>
          <w:rFonts w:ascii="Times New Roman" w:hAnsi="Times New Roman"/>
          <w:sz w:val="24"/>
          <w:szCs w:val="24"/>
          <w:lang w:val="es-ES"/>
        </w:rPr>
        <w:t xml:space="preserve"> pelo autor.</w:t>
      </w:r>
    </w:p>
    <w:p w14:paraId="738F6229" w14:textId="7AF802C6" w:rsidR="00A63639" w:rsidRPr="00D32004" w:rsidRDefault="00A63639" w:rsidP="00A63639">
      <w:pPr>
        <w:spacing w:after="0" w:line="360" w:lineRule="auto"/>
        <w:rPr>
          <w:rFonts w:ascii="Times New Roman" w:hAnsi="Times New Roman"/>
          <w:sz w:val="24"/>
          <w:szCs w:val="24"/>
          <w:lang w:val="es-ES"/>
        </w:rPr>
      </w:pPr>
      <w:proofErr w:type="spellStart"/>
      <w:r w:rsidRPr="00D32004">
        <w:rPr>
          <w:rFonts w:cs="Calibri"/>
          <w:b/>
          <w:bCs/>
          <w:sz w:val="28"/>
          <w:szCs w:val="28"/>
        </w:rPr>
        <w:t>Palavras</w:t>
      </w:r>
      <w:proofErr w:type="spellEnd"/>
      <w:r w:rsidRPr="00D32004">
        <w:rPr>
          <w:rFonts w:cs="Calibri"/>
          <w:b/>
          <w:bCs/>
          <w:sz w:val="28"/>
          <w:szCs w:val="28"/>
        </w:rPr>
        <w:t>-chave:</w:t>
      </w:r>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análise</w:t>
      </w:r>
      <w:proofErr w:type="spellEnd"/>
      <w:r w:rsidRPr="00D32004">
        <w:rPr>
          <w:rFonts w:ascii="Times New Roman" w:hAnsi="Times New Roman"/>
          <w:sz w:val="24"/>
          <w:szCs w:val="24"/>
          <w:lang w:val="es-ES"/>
        </w:rPr>
        <w:t xml:space="preserve">, </w:t>
      </w:r>
      <w:proofErr w:type="spellStart"/>
      <w:r w:rsidRPr="00D32004">
        <w:rPr>
          <w:rFonts w:ascii="Times New Roman" w:hAnsi="Times New Roman"/>
          <w:sz w:val="24"/>
          <w:szCs w:val="24"/>
          <w:lang w:val="es-ES"/>
        </w:rPr>
        <w:t>dramatologia</w:t>
      </w:r>
      <w:proofErr w:type="spellEnd"/>
      <w:r w:rsidRPr="00D32004">
        <w:rPr>
          <w:rFonts w:ascii="Times New Roman" w:hAnsi="Times New Roman"/>
          <w:sz w:val="24"/>
          <w:szCs w:val="24"/>
          <w:lang w:val="es-ES"/>
        </w:rPr>
        <w:t xml:space="preserve">, Lorca, </w:t>
      </w:r>
      <w:proofErr w:type="spellStart"/>
      <w:r w:rsidRPr="00D32004">
        <w:rPr>
          <w:rFonts w:ascii="Times New Roman" w:hAnsi="Times New Roman"/>
          <w:sz w:val="24"/>
          <w:szCs w:val="24"/>
          <w:lang w:val="es-ES"/>
        </w:rPr>
        <w:t>metadrama</w:t>
      </w:r>
      <w:proofErr w:type="spellEnd"/>
      <w:r w:rsidRPr="00D32004">
        <w:rPr>
          <w:rFonts w:ascii="Times New Roman" w:hAnsi="Times New Roman"/>
          <w:sz w:val="24"/>
          <w:szCs w:val="24"/>
          <w:lang w:val="es-ES"/>
        </w:rPr>
        <w:t>, teatro.</w:t>
      </w:r>
    </w:p>
    <w:p w14:paraId="3EBF834D" w14:textId="1444FCF7" w:rsidR="00A63639" w:rsidRPr="00D32004" w:rsidRDefault="00A63639" w:rsidP="00A63639">
      <w:pPr>
        <w:pStyle w:val="HTMLconformatoprevio"/>
        <w:shd w:val="clear" w:color="auto" w:fill="FFFFFF"/>
        <w:spacing w:line="360" w:lineRule="auto"/>
        <w:rPr>
          <w:rFonts w:ascii="Times New Roman" w:hAnsi="Times New Roman" w:cs="Times New Roman"/>
          <w:color w:val="000000"/>
          <w:sz w:val="24"/>
        </w:rPr>
      </w:pPr>
      <w:r w:rsidRPr="00D32004">
        <w:rPr>
          <w:rFonts w:ascii="Times New Roman" w:hAnsi="Times New Roman" w:cs="Times New Roman"/>
          <w:b/>
          <w:color w:val="000000"/>
          <w:sz w:val="24"/>
        </w:rPr>
        <w:t>Fecha Recepción:</w:t>
      </w:r>
      <w:r w:rsidRPr="00D32004">
        <w:rPr>
          <w:rFonts w:ascii="Times New Roman" w:hAnsi="Times New Roman" w:cs="Times New Roman"/>
          <w:color w:val="000000"/>
          <w:sz w:val="24"/>
        </w:rPr>
        <w:t xml:space="preserve"> Octubre 2018                              </w:t>
      </w:r>
      <w:r w:rsidR="009865BA">
        <w:rPr>
          <w:rFonts w:ascii="Times New Roman" w:hAnsi="Times New Roman" w:cs="Times New Roman"/>
          <w:color w:val="000000"/>
          <w:sz w:val="24"/>
        </w:rPr>
        <w:t xml:space="preserve"> </w:t>
      </w:r>
      <w:r w:rsidRPr="00D32004">
        <w:rPr>
          <w:rFonts w:ascii="Times New Roman" w:hAnsi="Times New Roman" w:cs="Times New Roman"/>
          <w:color w:val="000000"/>
          <w:sz w:val="24"/>
        </w:rPr>
        <w:t xml:space="preserve">  </w:t>
      </w:r>
      <w:r w:rsidRPr="00D32004">
        <w:rPr>
          <w:rFonts w:ascii="Times New Roman" w:hAnsi="Times New Roman" w:cs="Times New Roman"/>
          <w:b/>
          <w:color w:val="000000"/>
          <w:sz w:val="24"/>
        </w:rPr>
        <w:t>Fecha Aceptación:</w:t>
      </w:r>
      <w:r w:rsidRPr="00D32004">
        <w:rPr>
          <w:rFonts w:ascii="Times New Roman" w:hAnsi="Times New Roman" w:cs="Times New Roman"/>
          <w:color w:val="000000"/>
          <w:sz w:val="24"/>
        </w:rPr>
        <w:t xml:space="preserve"> Diciembre 2019</w:t>
      </w:r>
    </w:p>
    <w:p w14:paraId="541CF378" w14:textId="77777777" w:rsidR="00A63639" w:rsidRPr="00D32004" w:rsidRDefault="00067355" w:rsidP="00A63639">
      <w:pPr>
        <w:spacing w:before="120" w:after="120" w:line="360" w:lineRule="auto"/>
        <w:rPr>
          <w:lang w:val="en-US"/>
        </w:rPr>
      </w:pPr>
      <w:r>
        <w:pict w14:anchorId="1BCA6633">
          <v:rect id="_x0000_i1025" style="width:446.5pt;height:1.5pt" o:hralign="center" o:hrstd="t" o:hr="t" fillcolor="#a0a0a0" stroked="f"/>
        </w:pict>
      </w:r>
    </w:p>
    <w:p w14:paraId="28CCCE3A" w14:textId="72D4FF49" w:rsidR="00711F61" w:rsidRPr="00D32004" w:rsidRDefault="00154714" w:rsidP="000F078C">
      <w:pPr>
        <w:spacing w:after="0" w:line="360" w:lineRule="auto"/>
        <w:jc w:val="center"/>
        <w:rPr>
          <w:rFonts w:ascii="Times New Roman" w:hAnsi="Times New Roman"/>
          <w:b/>
          <w:sz w:val="24"/>
          <w:szCs w:val="24"/>
        </w:rPr>
      </w:pPr>
      <w:bookmarkStart w:id="0" w:name="_Hlk32261058"/>
      <w:r w:rsidRPr="00D32004">
        <w:rPr>
          <w:rFonts w:ascii="Times New Roman" w:hAnsi="Times New Roman"/>
          <w:b/>
          <w:sz w:val="32"/>
          <w:szCs w:val="32"/>
        </w:rPr>
        <w:t>Introducción</w:t>
      </w:r>
    </w:p>
    <w:bookmarkEnd w:id="0"/>
    <w:p w14:paraId="121AEB10" w14:textId="3C68849C" w:rsidR="00150B51" w:rsidRPr="00D32004" w:rsidRDefault="00150B51" w:rsidP="00332168">
      <w:pPr>
        <w:spacing w:after="0" w:line="360" w:lineRule="auto"/>
        <w:ind w:firstLine="709"/>
        <w:rPr>
          <w:rFonts w:ascii="Times New Roman" w:hAnsi="Times New Roman"/>
          <w:sz w:val="24"/>
          <w:szCs w:val="24"/>
          <w:lang w:val="es-ES"/>
        </w:rPr>
      </w:pPr>
      <w:r w:rsidRPr="00D32004">
        <w:rPr>
          <w:rFonts w:ascii="Times New Roman" w:hAnsi="Times New Roman"/>
          <w:sz w:val="24"/>
          <w:szCs w:val="24"/>
          <w:lang w:val="es-ES"/>
        </w:rPr>
        <w:tab/>
        <w:t xml:space="preserve">Hablar o escribir de la obra </w:t>
      </w:r>
      <w:r w:rsidRPr="00D32004">
        <w:rPr>
          <w:rFonts w:ascii="Times New Roman" w:hAnsi="Times New Roman"/>
          <w:i/>
          <w:sz w:val="24"/>
          <w:szCs w:val="24"/>
          <w:lang w:val="es-ES"/>
        </w:rPr>
        <w:t>El público</w:t>
      </w:r>
      <w:r w:rsidRPr="00D32004">
        <w:rPr>
          <w:rFonts w:ascii="Times New Roman" w:hAnsi="Times New Roman"/>
          <w:sz w:val="24"/>
          <w:szCs w:val="24"/>
          <w:lang w:val="es-ES"/>
        </w:rPr>
        <w:t xml:space="preserve"> es abordar uno de los textos más interesantes, complejos y actuales. Si el teatro es la representación de la vida y una de sus aspiraciones es ser poesía, </w:t>
      </w:r>
      <w:r w:rsidR="00BE5400" w:rsidRPr="00D32004">
        <w:rPr>
          <w:rFonts w:ascii="Times New Roman" w:hAnsi="Times New Roman"/>
          <w:sz w:val="24"/>
          <w:szCs w:val="24"/>
          <w:lang w:val="es-ES"/>
        </w:rPr>
        <w:t>esto</w:t>
      </w:r>
      <w:r w:rsidRPr="00D32004">
        <w:rPr>
          <w:rFonts w:ascii="Times New Roman" w:hAnsi="Times New Roman"/>
          <w:sz w:val="24"/>
          <w:szCs w:val="24"/>
          <w:lang w:val="es-ES"/>
        </w:rPr>
        <w:t xml:space="preserve"> es, vida contenida dentro de una estructura, la obra escrita por el granadino en 1930 se convierte en un texto indispensable para comprenderlo. Esa obra, llamada irrepresentable por su autor, no tanto quizá porque el germen escénico no estuviera allí latente sino porque la sociedad no estaba lista para recibirla, es una obra adelantada a su tiempo, vanguardista y punta de lanza de su época. Las palabras del poeta Luis Cardoza y Aragón sobre los proyectos de Lorca son rev</w:t>
      </w:r>
      <w:r w:rsidR="00F55F4E" w:rsidRPr="00D32004">
        <w:rPr>
          <w:rFonts w:ascii="Times New Roman" w:hAnsi="Times New Roman"/>
          <w:sz w:val="24"/>
          <w:szCs w:val="24"/>
          <w:lang w:val="es-ES"/>
        </w:rPr>
        <w:t>eladoras</w:t>
      </w:r>
      <w:r w:rsidR="00234405" w:rsidRPr="00D32004">
        <w:rPr>
          <w:rFonts w:ascii="Times New Roman" w:hAnsi="Times New Roman"/>
          <w:sz w:val="24"/>
          <w:szCs w:val="24"/>
          <w:lang w:val="es-ES"/>
        </w:rPr>
        <w:t xml:space="preserve">. </w:t>
      </w:r>
      <w:r w:rsidR="00EA2F8E" w:rsidRPr="00D32004">
        <w:rPr>
          <w:rFonts w:ascii="Times New Roman" w:hAnsi="Times New Roman"/>
          <w:sz w:val="24"/>
          <w:szCs w:val="24"/>
          <w:lang w:val="es-ES"/>
        </w:rPr>
        <w:t>En una conversación</w:t>
      </w:r>
      <w:r w:rsidR="00DF554A" w:rsidRPr="00D32004">
        <w:rPr>
          <w:rFonts w:ascii="Times New Roman" w:hAnsi="Times New Roman"/>
          <w:sz w:val="24"/>
          <w:szCs w:val="24"/>
          <w:lang w:val="es-ES"/>
        </w:rPr>
        <w:t>,</w:t>
      </w:r>
      <w:r w:rsidR="00EA2F8E" w:rsidRPr="00D32004">
        <w:rPr>
          <w:rFonts w:ascii="Times New Roman" w:hAnsi="Times New Roman"/>
          <w:sz w:val="24"/>
          <w:szCs w:val="24"/>
          <w:lang w:val="es-ES"/>
        </w:rPr>
        <w:t xml:space="preserve"> </w:t>
      </w:r>
      <w:r w:rsidR="00DF554A" w:rsidRPr="00D32004">
        <w:rPr>
          <w:rFonts w:ascii="Times New Roman" w:hAnsi="Times New Roman"/>
          <w:sz w:val="24"/>
          <w:szCs w:val="24"/>
          <w:lang w:val="es-ES"/>
        </w:rPr>
        <w:t>el español</w:t>
      </w:r>
      <w:r w:rsidR="00EA2F8E" w:rsidRPr="00D32004">
        <w:rPr>
          <w:rFonts w:ascii="Times New Roman" w:hAnsi="Times New Roman"/>
          <w:sz w:val="24"/>
          <w:szCs w:val="24"/>
          <w:lang w:val="es-ES"/>
        </w:rPr>
        <w:t xml:space="preserve"> l</w:t>
      </w:r>
      <w:r w:rsidR="00DD6257" w:rsidRPr="00D32004">
        <w:rPr>
          <w:rFonts w:ascii="Times New Roman" w:hAnsi="Times New Roman"/>
          <w:sz w:val="24"/>
          <w:szCs w:val="24"/>
          <w:lang w:val="es-ES"/>
        </w:rPr>
        <w:t>e contó</w:t>
      </w:r>
      <w:r w:rsidR="00F55F4E" w:rsidRPr="00D32004">
        <w:rPr>
          <w:rFonts w:ascii="Times New Roman" w:hAnsi="Times New Roman"/>
          <w:sz w:val="24"/>
          <w:szCs w:val="24"/>
          <w:lang w:val="es-ES"/>
        </w:rPr>
        <w:t xml:space="preserve"> </w:t>
      </w:r>
      <w:r w:rsidR="00234405" w:rsidRPr="00D32004">
        <w:rPr>
          <w:rFonts w:ascii="Times New Roman" w:hAnsi="Times New Roman"/>
          <w:sz w:val="24"/>
          <w:szCs w:val="24"/>
          <w:lang w:val="es-ES"/>
        </w:rPr>
        <w:t>“</w:t>
      </w:r>
      <w:r w:rsidRPr="00D32004">
        <w:rPr>
          <w:rFonts w:ascii="Times New Roman" w:hAnsi="Times New Roman"/>
          <w:sz w:val="24"/>
          <w:szCs w:val="24"/>
          <w:lang w:val="es-ES"/>
        </w:rPr>
        <w:t>que iba a escribir el teatro que nadie se había atrevido a escribir por cobardía</w:t>
      </w:r>
      <w:r w:rsidR="00234405" w:rsidRPr="00D32004">
        <w:rPr>
          <w:rFonts w:ascii="Times New Roman" w:hAnsi="Times New Roman"/>
          <w:sz w:val="24"/>
          <w:szCs w:val="24"/>
          <w:lang w:val="es-ES"/>
        </w:rPr>
        <w:t>”</w:t>
      </w:r>
      <w:r w:rsidR="00234405" w:rsidRPr="00D32004">
        <w:rPr>
          <w:rFonts w:ascii="Times New Roman" w:hAnsi="Times New Roman"/>
          <w:noProof/>
          <w:sz w:val="24"/>
          <w:szCs w:val="24"/>
        </w:rPr>
        <w:t xml:space="preserve"> </w:t>
      </w:r>
      <w:r w:rsidR="00BE5400" w:rsidRPr="00D32004">
        <w:rPr>
          <w:rFonts w:ascii="Times New Roman" w:hAnsi="Times New Roman"/>
          <w:noProof/>
          <w:sz w:val="24"/>
          <w:szCs w:val="24"/>
        </w:rPr>
        <w:t>(Gar</w:t>
      </w:r>
      <w:r w:rsidR="00C33A70" w:rsidRPr="00D32004">
        <w:rPr>
          <w:rFonts w:ascii="Times New Roman" w:hAnsi="Times New Roman"/>
          <w:noProof/>
          <w:sz w:val="24"/>
          <w:szCs w:val="24"/>
        </w:rPr>
        <w:t>cía</w:t>
      </w:r>
      <w:r w:rsidR="00BD3DE9" w:rsidRPr="00D32004">
        <w:rPr>
          <w:rFonts w:ascii="Times New Roman" w:hAnsi="Times New Roman"/>
          <w:noProof/>
          <w:sz w:val="24"/>
          <w:szCs w:val="24"/>
        </w:rPr>
        <w:t>,</w:t>
      </w:r>
      <w:r w:rsidR="00BE5400" w:rsidRPr="00D32004">
        <w:rPr>
          <w:rFonts w:ascii="Times New Roman" w:hAnsi="Times New Roman"/>
          <w:noProof/>
          <w:sz w:val="24"/>
          <w:szCs w:val="24"/>
        </w:rPr>
        <w:t xml:space="preserve"> </w:t>
      </w:r>
      <w:r w:rsidR="00C33A70" w:rsidRPr="00D32004">
        <w:rPr>
          <w:rFonts w:ascii="Times New Roman" w:hAnsi="Times New Roman"/>
          <w:noProof/>
          <w:sz w:val="24"/>
          <w:szCs w:val="24"/>
        </w:rPr>
        <w:t xml:space="preserve">2006, </w:t>
      </w:r>
      <w:r w:rsidR="00BD3DE9" w:rsidRPr="00D32004">
        <w:rPr>
          <w:rFonts w:ascii="Times New Roman" w:hAnsi="Times New Roman"/>
          <w:noProof/>
          <w:sz w:val="24"/>
          <w:szCs w:val="24"/>
        </w:rPr>
        <w:t xml:space="preserve">p. </w:t>
      </w:r>
      <w:r w:rsidR="00BE5400" w:rsidRPr="00D32004">
        <w:rPr>
          <w:rFonts w:ascii="Times New Roman" w:hAnsi="Times New Roman"/>
          <w:noProof/>
          <w:sz w:val="24"/>
          <w:szCs w:val="24"/>
        </w:rPr>
        <w:t>104</w:t>
      </w:r>
      <w:r w:rsidR="00DF554A" w:rsidRPr="00D32004">
        <w:rPr>
          <w:rFonts w:ascii="Times New Roman" w:hAnsi="Times New Roman"/>
          <w:noProof/>
          <w:sz w:val="24"/>
          <w:szCs w:val="24"/>
        </w:rPr>
        <w:t>)</w:t>
      </w:r>
      <w:r w:rsidR="00DF554A" w:rsidRPr="00D32004">
        <w:rPr>
          <w:rFonts w:ascii="Times New Roman" w:hAnsi="Times New Roman"/>
          <w:sz w:val="24"/>
          <w:szCs w:val="24"/>
          <w:lang w:val="es-ES"/>
        </w:rPr>
        <w:t xml:space="preserve">. </w:t>
      </w:r>
      <w:r w:rsidRPr="00D32004">
        <w:rPr>
          <w:rFonts w:ascii="Times New Roman" w:hAnsi="Times New Roman"/>
          <w:sz w:val="24"/>
          <w:szCs w:val="24"/>
          <w:lang w:val="es-ES"/>
        </w:rPr>
        <w:t>Lorca hacía alusión</w:t>
      </w:r>
      <w:r w:rsidR="00B27785" w:rsidRPr="00D32004">
        <w:rPr>
          <w:rFonts w:ascii="Times New Roman" w:hAnsi="Times New Roman"/>
          <w:sz w:val="24"/>
          <w:szCs w:val="24"/>
          <w:lang w:val="es-ES"/>
        </w:rPr>
        <w:t xml:space="preserve">, particular y muy </w:t>
      </w:r>
      <w:r w:rsidR="004B77DF" w:rsidRPr="00D32004">
        <w:rPr>
          <w:rFonts w:ascii="Times New Roman" w:hAnsi="Times New Roman"/>
          <w:sz w:val="24"/>
          <w:szCs w:val="24"/>
          <w:lang w:val="es-ES"/>
        </w:rPr>
        <w:t>probablemente,</w:t>
      </w:r>
      <w:r w:rsidRPr="00D32004">
        <w:rPr>
          <w:rFonts w:ascii="Times New Roman" w:hAnsi="Times New Roman"/>
          <w:sz w:val="24"/>
          <w:szCs w:val="24"/>
          <w:lang w:val="es-ES"/>
        </w:rPr>
        <w:t xml:space="preserve"> al texto </w:t>
      </w:r>
      <w:r w:rsidRPr="00D32004">
        <w:rPr>
          <w:rFonts w:ascii="Times New Roman" w:hAnsi="Times New Roman"/>
          <w:i/>
          <w:sz w:val="24"/>
          <w:szCs w:val="24"/>
          <w:lang w:val="es-ES"/>
        </w:rPr>
        <w:t>La destrucción de Sodoma y Gomorra</w:t>
      </w:r>
      <w:r w:rsidR="00C30EB6" w:rsidRPr="00D32004">
        <w:rPr>
          <w:rFonts w:ascii="Times New Roman" w:hAnsi="Times New Roman"/>
          <w:iCs/>
          <w:sz w:val="24"/>
          <w:szCs w:val="24"/>
          <w:lang w:val="es-ES"/>
        </w:rPr>
        <w:t>,</w:t>
      </w:r>
      <w:r w:rsidRPr="00D32004">
        <w:rPr>
          <w:rFonts w:ascii="Times New Roman" w:hAnsi="Times New Roman"/>
          <w:sz w:val="24"/>
          <w:szCs w:val="24"/>
          <w:lang w:val="es-ES"/>
        </w:rPr>
        <w:t xml:space="preserve"> del cual </w:t>
      </w:r>
      <w:r w:rsidR="00F313B6" w:rsidRPr="00D32004">
        <w:rPr>
          <w:rFonts w:ascii="Times New Roman" w:hAnsi="Times New Roman"/>
          <w:sz w:val="24"/>
          <w:szCs w:val="24"/>
          <w:lang w:val="es-ES"/>
        </w:rPr>
        <w:t>solo</w:t>
      </w:r>
      <w:r w:rsidRPr="00D32004">
        <w:rPr>
          <w:rFonts w:ascii="Times New Roman" w:hAnsi="Times New Roman"/>
          <w:sz w:val="24"/>
          <w:szCs w:val="24"/>
          <w:lang w:val="es-ES"/>
        </w:rPr>
        <w:t xml:space="preserve"> se conservan unos fragmento</w:t>
      </w:r>
      <w:r w:rsidR="00BD3DE9" w:rsidRPr="00D32004">
        <w:rPr>
          <w:rFonts w:ascii="Times New Roman" w:hAnsi="Times New Roman"/>
          <w:sz w:val="24"/>
          <w:szCs w:val="24"/>
          <w:lang w:val="es-ES"/>
        </w:rPr>
        <w:t>s</w:t>
      </w:r>
      <w:r w:rsidRPr="00D32004">
        <w:rPr>
          <w:rFonts w:ascii="Times New Roman" w:hAnsi="Times New Roman"/>
          <w:sz w:val="24"/>
          <w:szCs w:val="24"/>
          <w:lang w:val="es-ES"/>
        </w:rPr>
        <w:t>.</w:t>
      </w:r>
    </w:p>
    <w:p w14:paraId="2DB88148" w14:textId="6A33CB7A" w:rsidR="00150B51" w:rsidRDefault="00096E98" w:rsidP="00332168">
      <w:pPr>
        <w:spacing w:after="0" w:line="360" w:lineRule="auto"/>
        <w:ind w:firstLine="709"/>
        <w:rPr>
          <w:rFonts w:ascii="Times New Roman" w:hAnsi="Times New Roman"/>
          <w:sz w:val="24"/>
          <w:szCs w:val="24"/>
          <w:lang w:val="es-ES"/>
        </w:rPr>
      </w:pPr>
      <w:r w:rsidRPr="00D32004">
        <w:rPr>
          <w:rFonts w:ascii="Times New Roman" w:hAnsi="Times New Roman"/>
          <w:sz w:val="24"/>
          <w:szCs w:val="24"/>
          <w:lang w:val="es-ES"/>
        </w:rPr>
        <w:t xml:space="preserve">Sin embargo, leamos </w:t>
      </w:r>
      <w:r w:rsidR="00150B51" w:rsidRPr="00D32004">
        <w:rPr>
          <w:rFonts w:ascii="Times New Roman" w:hAnsi="Times New Roman"/>
          <w:i/>
          <w:sz w:val="24"/>
          <w:szCs w:val="24"/>
          <w:lang w:val="es-ES"/>
        </w:rPr>
        <w:t>El público</w:t>
      </w:r>
      <w:r w:rsidR="00150B51" w:rsidRPr="00D32004">
        <w:rPr>
          <w:rFonts w:ascii="Times New Roman" w:hAnsi="Times New Roman"/>
          <w:sz w:val="24"/>
          <w:szCs w:val="24"/>
          <w:lang w:val="es-ES"/>
        </w:rPr>
        <w:t xml:space="preserve"> y constatemos que esas mismas palabras le van a la perfección.</w:t>
      </w:r>
    </w:p>
    <w:p w14:paraId="4EB143DB" w14:textId="69977E36" w:rsidR="00127BD4" w:rsidRPr="00D32004" w:rsidRDefault="00150B51">
      <w:pPr>
        <w:spacing w:after="0" w:line="360" w:lineRule="auto"/>
        <w:ind w:firstLine="709"/>
        <w:rPr>
          <w:rFonts w:ascii="Times New Roman" w:hAnsi="Times New Roman"/>
          <w:sz w:val="24"/>
          <w:szCs w:val="24"/>
          <w:lang w:val="es-ES"/>
        </w:rPr>
      </w:pPr>
      <w:r w:rsidRPr="00D32004">
        <w:rPr>
          <w:rFonts w:ascii="Times New Roman" w:hAnsi="Times New Roman"/>
          <w:i/>
          <w:sz w:val="24"/>
          <w:szCs w:val="24"/>
          <w:lang w:val="es-ES"/>
        </w:rPr>
        <w:lastRenderedPageBreak/>
        <w:t>La destrucción de Sodoma y Gomorra</w:t>
      </w:r>
      <w:r w:rsidRPr="00D32004">
        <w:rPr>
          <w:rFonts w:ascii="Times New Roman" w:hAnsi="Times New Roman"/>
          <w:sz w:val="24"/>
          <w:szCs w:val="24"/>
          <w:lang w:val="es-ES"/>
        </w:rPr>
        <w:t xml:space="preserve"> y </w:t>
      </w:r>
      <w:r w:rsidRPr="00D32004">
        <w:rPr>
          <w:rFonts w:ascii="Times New Roman" w:hAnsi="Times New Roman"/>
          <w:i/>
          <w:sz w:val="24"/>
          <w:szCs w:val="24"/>
          <w:lang w:val="es-ES"/>
        </w:rPr>
        <w:t>El público</w:t>
      </w:r>
      <w:r w:rsidRPr="00D32004">
        <w:rPr>
          <w:rFonts w:ascii="Times New Roman" w:hAnsi="Times New Roman"/>
          <w:sz w:val="24"/>
          <w:szCs w:val="24"/>
          <w:lang w:val="es-ES"/>
        </w:rPr>
        <w:t xml:space="preserve"> comparten un tema tabú: la homosexualidad. Sobre la obra que nos ocupa</w:t>
      </w:r>
      <w:r w:rsidR="00161562" w:rsidRPr="00D32004">
        <w:rPr>
          <w:rFonts w:ascii="Times New Roman" w:hAnsi="Times New Roman"/>
          <w:sz w:val="24"/>
          <w:szCs w:val="24"/>
          <w:lang w:val="es-ES"/>
        </w:rPr>
        <w:t>,</w:t>
      </w:r>
      <w:r w:rsidRPr="00D32004">
        <w:rPr>
          <w:rFonts w:ascii="Times New Roman" w:hAnsi="Times New Roman"/>
          <w:sz w:val="24"/>
          <w:szCs w:val="24"/>
          <w:lang w:val="es-ES"/>
        </w:rPr>
        <w:t xml:space="preserve"> el poeta declaró en el periódico </w:t>
      </w:r>
      <w:r w:rsidRPr="00D32004">
        <w:rPr>
          <w:rFonts w:ascii="Times New Roman" w:hAnsi="Times New Roman"/>
          <w:i/>
          <w:sz w:val="24"/>
          <w:szCs w:val="24"/>
          <w:lang w:val="es-ES"/>
        </w:rPr>
        <w:t>La nación</w:t>
      </w:r>
      <w:r w:rsidRPr="00D32004">
        <w:rPr>
          <w:rFonts w:ascii="Times New Roman" w:hAnsi="Times New Roman"/>
          <w:sz w:val="24"/>
          <w:szCs w:val="24"/>
          <w:lang w:val="es-ES"/>
        </w:rPr>
        <w:t xml:space="preserve"> de Buenos Aires:</w:t>
      </w:r>
    </w:p>
    <w:p w14:paraId="65F93D64" w14:textId="6A3CB304" w:rsidR="00127BD4" w:rsidRPr="00D32004" w:rsidRDefault="005427AA" w:rsidP="00A63639">
      <w:pPr>
        <w:spacing w:after="0" w:line="360" w:lineRule="auto"/>
        <w:ind w:left="1418"/>
        <w:rPr>
          <w:rFonts w:ascii="Times New Roman" w:hAnsi="Times New Roman"/>
          <w:b/>
          <w:sz w:val="24"/>
          <w:szCs w:val="24"/>
          <w:lang w:val="es-ES"/>
        </w:rPr>
      </w:pPr>
      <w:r w:rsidRPr="00D32004">
        <w:rPr>
          <w:rFonts w:ascii="Times New Roman" w:hAnsi="Times New Roman"/>
          <w:sz w:val="24"/>
          <w:szCs w:val="24"/>
          <w:lang w:val="es-ES"/>
        </w:rPr>
        <w:t>Sí</w:t>
      </w:r>
      <w:r w:rsidR="00150B51" w:rsidRPr="00D32004">
        <w:rPr>
          <w:rFonts w:ascii="Times New Roman" w:hAnsi="Times New Roman"/>
          <w:sz w:val="24"/>
          <w:szCs w:val="24"/>
          <w:lang w:val="es-ES"/>
        </w:rPr>
        <w:t>, mi pieza no es una obra para representa</w:t>
      </w:r>
      <w:r w:rsidR="00BD3DE9" w:rsidRPr="00D32004">
        <w:rPr>
          <w:rFonts w:ascii="Times New Roman" w:hAnsi="Times New Roman"/>
          <w:sz w:val="24"/>
          <w:szCs w:val="24"/>
          <w:lang w:val="es-ES"/>
        </w:rPr>
        <w:t>rse es, como ya lo he definido</w:t>
      </w:r>
      <w:r w:rsidR="00127BD4" w:rsidRPr="00D32004">
        <w:rPr>
          <w:rFonts w:ascii="Times New Roman" w:hAnsi="Times New Roman"/>
          <w:sz w:val="24"/>
          <w:szCs w:val="24"/>
          <w:lang w:val="es-ES"/>
        </w:rPr>
        <w:t>,</w:t>
      </w:r>
      <w:r w:rsidR="00BD3DE9" w:rsidRPr="00D32004">
        <w:rPr>
          <w:rFonts w:ascii="Times New Roman" w:hAnsi="Times New Roman"/>
          <w:sz w:val="24"/>
          <w:szCs w:val="24"/>
          <w:lang w:val="es-ES"/>
        </w:rPr>
        <w:t xml:space="preserve"> </w:t>
      </w:r>
      <w:r w:rsidR="00150B51" w:rsidRPr="00D32004">
        <w:rPr>
          <w:rFonts w:ascii="Times New Roman" w:hAnsi="Times New Roman"/>
          <w:sz w:val="24"/>
          <w:szCs w:val="24"/>
          <w:lang w:val="es-ES"/>
        </w:rPr>
        <w:t xml:space="preserve">un poema para silbarlo, ese silbido se esconde o forma parte de un lenguaje que se escucha pero no se articula como palabra comprensible, es el teatro bajo la arena que encuentra una manera de expresión arriba, en donde está ese teatro al aire libre, dos espacios conjugados y separados a la vez por las barreras que forman las convenciones sociales </w:t>
      </w:r>
      <w:r w:rsidR="008D32DC" w:rsidRPr="00D32004">
        <w:rPr>
          <w:rFonts w:ascii="Times New Roman" w:hAnsi="Times New Roman"/>
          <w:noProof/>
          <w:sz w:val="24"/>
          <w:szCs w:val="24"/>
        </w:rPr>
        <w:t>(García</w:t>
      </w:r>
      <w:r w:rsidR="00127BD4" w:rsidRPr="00D32004">
        <w:rPr>
          <w:rFonts w:ascii="Times New Roman" w:hAnsi="Times New Roman"/>
          <w:noProof/>
          <w:sz w:val="24"/>
          <w:szCs w:val="24"/>
        </w:rPr>
        <w:t>,</w:t>
      </w:r>
      <w:r w:rsidR="008D32DC" w:rsidRPr="00D32004">
        <w:rPr>
          <w:rFonts w:ascii="Times New Roman" w:hAnsi="Times New Roman"/>
          <w:noProof/>
          <w:sz w:val="24"/>
          <w:szCs w:val="24"/>
        </w:rPr>
        <w:t xml:space="preserve"> 2006,</w:t>
      </w:r>
      <w:r w:rsidR="00127BD4" w:rsidRPr="00D32004">
        <w:rPr>
          <w:rFonts w:ascii="Times New Roman" w:hAnsi="Times New Roman"/>
          <w:noProof/>
          <w:sz w:val="24"/>
          <w:szCs w:val="24"/>
        </w:rPr>
        <w:t xml:space="preserve"> p.</w:t>
      </w:r>
      <w:r w:rsidR="00150B51" w:rsidRPr="00D32004">
        <w:rPr>
          <w:rFonts w:ascii="Times New Roman" w:hAnsi="Times New Roman"/>
          <w:noProof/>
          <w:sz w:val="24"/>
          <w:szCs w:val="24"/>
        </w:rPr>
        <w:t xml:space="preserve"> 17)</w:t>
      </w:r>
      <w:r w:rsidR="00150B51" w:rsidRPr="00D32004">
        <w:rPr>
          <w:rFonts w:ascii="Times New Roman" w:hAnsi="Times New Roman"/>
          <w:sz w:val="24"/>
          <w:szCs w:val="24"/>
          <w:lang w:val="es-ES"/>
        </w:rPr>
        <w:t>.</w:t>
      </w:r>
    </w:p>
    <w:p w14:paraId="25B5064A" w14:textId="219DD04E" w:rsidR="00150B51" w:rsidRPr="00D32004" w:rsidRDefault="0055726E" w:rsidP="00332168">
      <w:pPr>
        <w:spacing w:after="0" w:line="360" w:lineRule="auto"/>
        <w:ind w:firstLine="709"/>
        <w:rPr>
          <w:rFonts w:ascii="Times New Roman" w:hAnsi="Times New Roman"/>
          <w:sz w:val="24"/>
          <w:szCs w:val="24"/>
          <w:lang w:val="es-ES"/>
        </w:rPr>
      </w:pPr>
      <w:r w:rsidRPr="00D32004">
        <w:rPr>
          <w:rFonts w:ascii="Times New Roman" w:hAnsi="Times New Roman"/>
          <w:sz w:val="24"/>
          <w:szCs w:val="24"/>
          <w:lang w:val="es-ES"/>
        </w:rPr>
        <w:t>Al</w:t>
      </w:r>
      <w:r w:rsidRPr="00D32004">
        <w:rPr>
          <w:rFonts w:ascii="Times New Roman" w:hAnsi="Times New Roman"/>
          <w:b/>
          <w:sz w:val="24"/>
          <w:szCs w:val="24"/>
          <w:lang w:val="es-ES"/>
        </w:rPr>
        <w:t xml:space="preserve"> </w:t>
      </w:r>
      <w:r w:rsidR="00034EDC" w:rsidRPr="00D32004">
        <w:rPr>
          <w:rFonts w:ascii="Times New Roman" w:hAnsi="Times New Roman"/>
          <w:sz w:val="24"/>
          <w:szCs w:val="24"/>
          <w:lang w:val="es-ES"/>
        </w:rPr>
        <w:t>s</w:t>
      </w:r>
      <w:r w:rsidR="00150B51" w:rsidRPr="00D32004">
        <w:rPr>
          <w:rFonts w:ascii="Times New Roman" w:hAnsi="Times New Roman"/>
          <w:sz w:val="24"/>
          <w:szCs w:val="24"/>
          <w:lang w:val="es-ES"/>
        </w:rPr>
        <w:t xml:space="preserve">ubvertir los códigos sociales, </w:t>
      </w:r>
      <w:r w:rsidR="00CB6C36" w:rsidRPr="00D32004">
        <w:rPr>
          <w:rFonts w:ascii="Times New Roman" w:hAnsi="Times New Roman"/>
          <w:sz w:val="24"/>
          <w:szCs w:val="24"/>
          <w:lang w:val="es-ES"/>
        </w:rPr>
        <w:t xml:space="preserve">la obra </w:t>
      </w:r>
      <w:r w:rsidR="00150B51" w:rsidRPr="00D32004">
        <w:rPr>
          <w:rFonts w:ascii="Times New Roman" w:hAnsi="Times New Roman"/>
          <w:sz w:val="24"/>
          <w:szCs w:val="24"/>
          <w:lang w:val="es-ES"/>
        </w:rPr>
        <w:t>genera un carnaval mediante la reproducción de una intención fantástica, oposi</w:t>
      </w:r>
      <w:r w:rsidR="00034EDC" w:rsidRPr="00D32004">
        <w:rPr>
          <w:rFonts w:ascii="Times New Roman" w:hAnsi="Times New Roman"/>
          <w:sz w:val="24"/>
          <w:szCs w:val="24"/>
          <w:lang w:val="es-ES"/>
        </w:rPr>
        <w:t xml:space="preserve">tora a esa intención realista, </w:t>
      </w:r>
      <w:r w:rsidR="008C3BD4" w:rsidRPr="00D32004">
        <w:rPr>
          <w:rFonts w:ascii="Times New Roman" w:hAnsi="Times New Roman"/>
          <w:sz w:val="24"/>
          <w:szCs w:val="24"/>
          <w:lang w:val="es-ES"/>
        </w:rPr>
        <w:t>“</w:t>
      </w:r>
      <w:r w:rsidR="00150B51" w:rsidRPr="00D32004">
        <w:rPr>
          <w:rFonts w:ascii="Times New Roman" w:hAnsi="Times New Roman"/>
          <w:sz w:val="24"/>
          <w:szCs w:val="24"/>
          <w:lang w:val="es-ES"/>
        </w:rPr>
        <w:t xml:space="preserve">enfrentando la verdad a la no-verdad, a </w:t>
      </w:r>
      <w:r w:rsidR="00034EDC" w:rsidRPr="00D32004">
        <w:rPr>
          <w:rFonts w:ascii="Times New Roman" w:hAnsi="Times New Roman"/>
          <w:sz w:val="24"/>
          <w:szCs w:val="24"/>
          <w:lang w:val="es-ES"/>
        </w:rPr>
        <w:t>la falsedad, a la mentira. E</w:t>
      </w:r>
      <w:r w:rsidR="00150B51" w:rsidRPr="00D32004">
        <w:rPr>
          <w:rFonts w:ascii="Times New Roman" w:hAnsi="Times New Roman"/>
          <w:sz w:val="24"/>
          <w:szCs w:val="24"/>
          <w:lang w:val="es-ES"/>
        </w:rPr>
        <w:t>s decir</w:t>
      </w:r>
      <w:r w:rsidR="00034EDC" w:rsidRPr="00D32004">
        <w:rPr>
          <w:rFonts w:ascii="Times New Roman" w:hAnsi="Times New Roman"/>
          <w:sz w:val="24"/>
          <w:szCs w:val="24"/>
          <w:lang w:val="es-ES"/>
        </w:rPr>
        <w:t>,</w:t>
      </w:r>
      <w:r w:rsidR="00150B51" w:rsidRPr="00D32004">
        <w:rPr>
          <w:rFonts w:ascii="Times New Roman" w:hAnsi="Times New Roman"/>
          <w:sz w:val="24"/>
          <w:szCs w:val="24"/>
          <w:lang w:val="es-ES"/>
        </w:rPr>
        <w:t xml:space="preserve"> a través de esa cadena de oposiciones, el camino queda trazado así; apariencia de fantasía-intencionalidad realista-</w:t>
      </w:r>
      <w:r w:rsidR="00034EDC" w:rsidRPr="00D32004">
        <w:rPr>
          <w:rFonts w:ascii="Times New Roman" w:hAnsi="Times New Roman"/>
          <w:sz w:val="24"/>
          <w:szCs w:val="24"/>
          <w:lang w:val="es-ES"/>
        </w:rPr>
        <w:t>representación de la verdad</w:t>
      </w:r>
      <w:r w:rsidR="008C3BD4" w:rsidRPr="00D32004">
        <w:rPr>
          <w:rFonts w:ascii="Times New Roman" w:hAnsi="Times New Roman"/>
          <w:sz w:val="24"/>
          <w:szCs w:val="24"/>
          <w:lang w:val="es-ES"/>
        </w:rPr>
        <w:t>”</w:t>
      </w:r>
      <w:r w:rsidR="008C3BD4" w:rsidRPr="00D32004">
        <w:rPr>
          <w:rFonts w:ascii="Times New Roman" w:hAnsi="Times New Roman"/>
          <w:noProof/>
          <w:sz w:val="24"/>
          <w:szCs w:val="24"/>
        </w:rPr>
        <w:t xml:space="preserve"> </w:t>
      </w:r>
      <w:r w:rsidR="00150B51" w:rsidRPr="00D32004">
        <w:rPr>
          <w:rFonts w:ascii="Times New Roman" w:hAnsi="Times New Roman"/>
          <w:noProof/>
          <w:sz w:val="24"/>
          <w:szCs w:val="24"/>
        </w:rPr>
        <w:t>(Hermenegildo</w:t>
      </w:r>
      <w:r w:rsidR="00644A34" w:rsidRPr="00D32004">
        <w:rPr>
          <w:rFonts w:ascii="Times New Roman" w:hAnsi="Times New Roman"/>
          <w:noProof/>
          <w:sz w:val="24"/>
          <w:szCs w:val="24"/>
        </w:rPr>
        <w:t xml:space="preserve">, </w:t>
      </w:r>
      <w:r w:rsidR="007C58DA" w:rsidRPr="00D32004">
        <w:rPr>
          <w:rFonts w:ascii="Times New Roman" w:hAnsi="Times New Roman"/>
          <w:noProof/>
          <w:sz w:val="24"/>
          <w:szCs w:val="24"/>
        </w:rPr>
        <w:t xml:space="preserve">1999, </w:t>
      </w:r>
      <w:r w:rsidR="00644A34" w:rsidRPr="00D32004">
        <w:rPr>
          <w:rFonts w:ascii="Times New Roman" w:hAnsi="Times New Roman"/>
          <w:noProof/>
          <w:sz w:val="24"/>
          <w:szCs w:val="24"/>
        </w:rPr>
        <w:t>p.</w:t>
      </w:r>
      <w:r w:rsidR="00150B51" w:rsidRPr="00D32004">
        <w:rPr>
          <w:rFonts w:ascii="Times New Roman" w:hAnsi="Times New Roman"/>
          <w:noProof/>
          <w:sz w:val="24"/>
          <w:szCs w:val="24"/>
        </w:rPr>
        <w:t xml:space="preserve"> 59)</w:t>
      </w:r>
      <w:r w:rsidR="00150B51" w:rsidRPr="00D32004">
        <w:rPr>
          <w:rFonts w:ascii="Times New Roman" w:hAnsi="Times New Roman"/>
          <w:sz w:val="24"/>
          <w:szCs w:val="24"/>
          <w:lang w:val="es-ES"/>
        </w:rPr>
        <w:t>. Un viaje que parte de lo externo a la codificación en primer término realista</w:t>
      </w:r>
      <w:r w:rsidR="00725626" w:rsidRPr="00D32004">
        <w:rPr>
          <w:rFonts w:ascii="Times New Roman" w:hAnsi="Times New Roman"/>
          <w:sz w:val="24"/>
          <w:szCs w:val="24"/>
          <w:lang w:val="es-ES"/>
        </w:rPr>
        <w:t>,</w:t>
      </w:r>
      <w:r w:rsidR="00150B51" w:rsidRPr="00D32004">
        <w:rPr>
          <w:rFonts w:ascii="Times New Roman" w:hAnsi="Times New Roman"/>
          <w:sz w:val="24"/>
          <w:szCs w:val="24"/>
          <w:lang w:val="es-ES"/>
        </w:rPr>
        <w:t xml:space="preserve"> siguiendo códigos entendibles y aceptados, para llegar a un objeto íntimo.</w:t>
      </w:r>
    </w:p>
    <w:p w14:paraId="6FE7DBF9" w14:textId="77777777" w:rsidR="00725626" w:rsidRPr="00D32004" w:rsidRDefault="00725626" w:rsidP="00332168">
      <w:pPr>
        <w:spacing w:after="0" w:line="360" w:lineRule="auto"/>
        <w:ind w:firstLine="709"/>
        <w:rPr>
          <w:rFonts w:ascii="Times New Roman" w:hAnsi="Times New Roman"/>
          <w:sz w:val="24"/>
          <w:szCs w:val="24"/>
          <w:lang w:val="es-ES"/>
        </w:rPr>
      </w:pPr>
    </w:p>
    <w:p w14:paraId="2CEEC8E2" w14:textId="77777777" w:rsidR="00150B51" w:rsidRPr="00D32004" w:rsidRDefault="00150B51" w:rsidP="000F078C">
      <w:pPr>
        <w:spacing w:after="0" w:line="360" w:lineRule="auto"/>
        <w:jc w:val="center"/>
        <w:rPr>
          <w:rFonts w:ascii="Times New Roman" w:hAnsi="Times New Roman"/>
          <w:b/>
          <w:sz w:val="28"/>
          <w:szCs w:val="28"/>
          <w:lang w:val="es-ES"/>
        </w:rPr>
      </w:pPr>
      <w:r w:rsidRPr="00D32004">
        <w:rPr>
          <w:rFonts w:ascii="Times New Roman" w:hAnsi="Times New Roman"/>
          <w:b/>
          <w:sz w:val="28"/>
          <w:szCs w:val="28"/>
          <w:lang w:val="es-ES"/>
        </w:rPr>
        <w:t>El pastor, gestor del carnaval</w:t>
      </w:r>
    </w:p>
    <w:p w14:paraId="30FE0EAD" w14:textId="49DDC53B" w:rsidR="00150B51" w:rsidRPr="00D32004" w:rsidRDefault="00150B51" w:rsidP="00A63639">
      <w:pPr>
        <w:spacing w:after="0" w:line="360" w:lineRule="auto"/>
        <w:ind w:firstLine="720"/>
        <w:rPr>
          <w:rFonts w:ascii="Times New Roman" w:hAnsi="Times New Roman"/>
          <w:sz w:val="24"/>
          <w:szCs w:val="24"/>
        </w:rPr>
      </w:pPr>
      <w:r w:rsidRPr="00D32004">
        <w:rPr>
          <w:rFonts w:ascii="Times New Roman" w:hAnsi="Times New Roman"/>
          <w:sz w:val="24"/>
          <w:szCs w:val="24"/>
          <w:lang w:val="es-ES"/>
        </w:rPr>
        <w:t>Nuestro viaje, o ese viaje, el de Lorca en</w:t>
      </w:r>
      <w:r w:rsidR="00F55F4E" w:rsidRPr="00D32004">
        <w:rPr>
          <w:rFonts w:ascii="Times New Roman" w:hAnsi="Times New Roman"/>
          <w:sz w:val="24"/>
          <w:szCs w:val="24"/>
          <w:lang w:val="es-ES"/>
        </w:rPr>
        <w:t xml:space="preserve"> </w:t>
      </w:r>
      <w:r w:rsidRPr="00D32004">
        <w:rPr>
          <w:rFonts w:ascii="Times New Roman" w:hAnsi="Times New Roman"/>
          <w:i/>
          <w:sz w:val="24"/>
          <w:szCs w:val="24"/>
          <w:lang w:val="es-ES"/>
        </w:rPr>
        <w:t>El público</w:t>
      </w:r>
      <w:r w:rsidR="000E5B80" w:rsidRPr="00D32004">
        <w:rPr>
          <w:rFonts w:ascii="Times New Roman" w:hAnsi="Times New Roman"/>
          <w:iCs/>
          <w:sz w:val="24"/>
          <w:szCs w:val="24"/>
          <w:lang w:val="es-ES"/>
        </w:rPr>
        <w:t>,</w:t>
      </w:r>
      <w:r w:rsidRPr="00D32004">
        <w:rPr>
          <w:rFonts w:ascii="Times New Roman" w:hAnsi="Times New Roman"/>
          <w:sz w:val="24"/>
          <w:szCs w:val="24"/>
          <w:lang w:val="es-ES"/>
        </w:rPr>
        <w:t xml:space="preserve"> inicia con una invitación. </w:t>
      </w:r>
      <w:r w:rsidR="00A579EF" w:rsidRPr="00D32004">
        <w:rPr>
          <w:rFonts w:ascii="Times New Roman" w:hAnsi="Times New Roman"/>
          <w:sz w:val="24"/>
          <w:szCs w:val="24"/>
          <w:lang w:val="es-ES"/>
        </w:rPr>
        <w:t xml:space="preserve">Es importante aclarar aquí que tomamos </w:t>
      </w:r>
      <w:r w:rsidRPr="00D32004">
        <w:rPr>
          <w:rFonts w:ascii="Times New Roman" w:hAnsi="Times New Roman"/>
          <w:sz w:val="24"/>
          <w:szCs w:val="24"/>
          <w:lang w:val="es-ES"/>
        </w:rPr>
        <w:t>como bitácora la edición prologada por el maestro Huer</w:t>
      </w:r>
      <w:r w:rsidR="006442B2" w:rsidRPr="00D32004">
        <w:rPr>
          <w:rFonts w:ascii="Times New Roman" w:hAnsi="Times New Roman"/>
          <w:sz w:val="24"/>
          <w:szCs w:val="24"/>
          <w:lang w:val="es-ES"/>
        </w:rPr>
        <w:t>t</w:t>
      </w:r>
      <w:r w:rsidRPr="00D32004">
        <w:rPr>
          <w:rFonts w:ascii="Times New Roman" w:hAnsi="Times New Roman"/>
          <w:sz w:val="24"/>
          <w:szCs w:val="24"/>
          <w:lang w:val="es-ES"/>
        </w:rPr>
        <w:t>a Calvo</w:t>
      </w:r>
      <w:r w:rsidR="002E6B7D" w:rsidRPr="00D32004">
        <w:rPr>
          <w:rFonts w:ascii="Times New Roman" w:hAnsi="Times New Roman"/>
          <w:sz w:val="24"/>
          <w:szCs w:val="24"/>
          <w:lang w:val="es-ES"/>
        </w:rPr>
        <w:t>,</w:t>
      </w:r>
      <w:r w:rsidRPr="00D32004">
        <w:rPr>
          <w:rFonts w:ascii="Times New Roman" w:hAnsi="Times New Roman"/>
          <w:sz w:val="24"/>
          <w:szCs w:val="24"/>
          <w:lang w:val="es-ES"/>
        </w:rPr>
        <w:t xml:space="preserve"> </w:t>
      </w:r>
      <w:r w:rsidR="00AB52D3" w:rsidRPr="00D32004">
        <w:rPr>
          <w:rFonts w:ascii="Times New Roman" w:hAnsi="Times New Roman"/>
          <w:sz w:val="24"/>
          <w:szCs w:val="24"/>
          <w:lang w:val="es-ES"/>
        </w:rPr>
        <w:t>en la que se</w:t>
      </w:r>
      <w:r w:rsidR="00E34A5D" w:rsidRPr="00D32004">
        <w:rPr>
          <w:rFonts w:ascii="Times New Roman" w:hAnsi="Times New Roman"/>
          <w:sz w:val="24"/>
          <w:szCs w:val="24"/>
          <w:lang w:val="es-ES"/>
        </w:rPr>
        <w:t xml:space="preserve"> coloca al inicio el </w:t>
      </w:r>
      <w:r w:rsidR="002E6B7D" w:rsidRPr="00D32004">
        <w:rPr>
          <w:rFonts w:ascii="Times New Roman" w:hAnsi="Times New Roman"/>
          <w:sz w:val="24"/>
          <w:szCs w:val="24"/>
          <w:lang w:val="es-ES"/>
        </w:rPr>
        <w:t>“</w:t>
      </w:r>
      <w:r w:rsidR="00041E8C" w:rsidRPr="00D32004">
        <w:rPr>
          <w:rFonts w:ascii="Times New Roman" w:hAnsi="Times New Roman"/>
          <w:sz w:val="24"/>
          <w:szCs w:val="24"/>
          <w:lang w:val="es-ES"/>
        </w:rPr>
        <w:t xml:space="preserve">Solo </w:t>
      </w:r>
      <w:r w:rsidR="00E34A5D" w:rsidRPr="00D32004">
        <w:rPr>
          <w:rFonts w:ascii="Times New Roman" w:hAnsi="Times New Roman"/>
          <w:sz w:val="24"/>
          <w:szCs w:val="24"/>
          <w:lang w:val="es-ES"/>
        </w:rPr>
        <w:t>del pastor bobo</w:t>
      </w:r>
      <w:r w:rsidR="002E6B7D" w:rsidRPr="00D32004">
        <w:rPr>
          <w:rFonts w:ascii="Times New Roman" w:hAnsi="Times New Roman"/>
          <w:sz w:val="24"/>
          <w:szCs w:val="24"/>
          <w:lang w:val="es-ES"/>
        </w:rPr>
        <w:t xml:space="preserve">”, </w:t>
      </w:r>
      <w:r w:rsidRPr="00D32004">
        <w:rPr>
          <w:rFonts w:ascii="Times New Roman" w:hAnsi="Times New Roman"/>
          <w:sz w:val="24"/>
          <w:szCs w:val="24"/>
          <w:lang w:val="es-ES"/>
        </w:rPr>
        <w:t>como l</w:t>
      </w:r>
      <w:r w:rsidR="000E4FE1" w:rsidRPr="00D32004">
        <w:rPr>
          <w:rFonts w:ascii="Times New Roman" w:hAnsi="Times New Roman"/>
          <w:sz w:val="24"/>
          <w:szCs w:val="24"/>
          <w:lang w:val="es-ES"/>
        </w:rPr>
        <w:t>o</w:t>
      </w:r>
      <w:r w:rsidRPr="00D32004">
        <w:rPr>
          <w:rFonts w:ascii="Times New Roman" w:hAnsi="Times New Roman"/>
          <w:sz w:val="24"/>
          <w:szCs w:val="24"/>
          <w:lang w:val="es-ES"/>
        </w:rPr>
        <w:t xml:space="preserve"> bautizó Martínez Nadal</w:t>
      </w:r>
      <w:r w:rsidR="00631859" w:rsidRPr="00D32004">
        <w:rPr>
          <w:rFonts w:ascii="Times New Roman" w:hAnsi="Times New Roman"/>
          <w:sz w:val="24"/>
          <w:szCs w:val="24"/>
          <w:lang w:val="es-ES"/>
        </w:rPr>
        <w:t>.</w:t>
      </w:r>
      <w:r w:rsidRPr="00D32004">
        <w:rPr>
          <w:rFonts w:ascii="Times New Roman" w:hAnsi="Times New Roman"/>
          <w:sz w:val="24"/>
          <w:szCs w:val="24"/>
          <w:lang w:val="es-ES"/>
        </w:rPr>
        <w:t xml:space="preserve"> </w:t>
      </w:r>
      <w:r w:rsidR="00763082" w:rsidRPr="00D32004">
        <w:rPr>
          <w:rFonts w:ascii="Times New Roman" w:hAnsi="Times New Roman"/>
          <w:sz w:val="24"/>
          <w:szCs w:val="24"/>
          <w:lang w:val="es-ES"/>
        </w:rPr>
        <w:t>Normalmente</w:t>
      </w:r>
      <w:r w:rsidR="00631859" w:rsidRPr="00D32004">
        <w:rPr>
          <w:rFonts w:ascii="Times New Roman" w:hAnsi="Times New Roman"/>
          <w:sz w:val="24"/>
          <w:szCs w:val="24"/>
          <w:lang w:val="es-ES"/>
        </w:rPr>
        <w:t xml:space="preserve"> est</w:t>
      </w:r>
      <w:r w:rsidR="00265645" w:rsidRPr="00D32004">
        <w:rPr>
          <w:rFonts w:ascii="Times New Roman" w:hAnsi="Times New Roman"/>
          <w:sz w:val="24"/>
          <w:szCs w:val="24"/>
          <w:lang w:val="es-ES"/>
        </w:rPr>
        <w:t>a</w:t>
      </w:r>
      <w:r w:rsidR="00631859" w:rsidRPr="00D32004">
        <w:rPr>
          <w:rFonts w:ascii="Times New Roman" w:hAnsi="Times New Roman"/>
          <w:sz w:val="24"/>
          <w:szCs w:val="24"/>
          <w:lang w:val="es-ES"/>
        </w:rPr>
        <w:t xml:space="preserve"> </w:t>
      </w:r>
      <w:r w:rsidR="00265645" w:rsidRPr="00D32004">
        <w:rPr>
          <w:rFonts w:ascii="Times New Roman" w:hAnsi="Times New Roman"/>
          <w:sz w:val="24"/>
          <w:szCs w:val="24"/>
          <w:lang w:val="es-ES"/>
        </w:rPr>
        <w:t>pieza</w:t>
      </w:r>
      <w:r w:rsidR="00631859" w:rsidRPr="00D32004">
        <w:rPr>
          <w:rFonts w:ascii="Times New Roman" w:hAnsi="Times New Roman"/>
          <w:sz w:val="24"/>
          <w:szCs w:val="24"/>
          <w:lang w:val="es-ES"/>
        </w:rPr>
        <w:t xml:space="preserve"> </w:t>
      </w:r>
      <w:r w:rsidR="006442B2" w:rsidRPr="00D32004">
        <w:rPr>
          <w:rFonts w:ascii="Times New Roman" w:hAnsi="Times New Roman"/>
          <w:sz w:val="24"/>
          <w:szCs w:val="24"/>
          <w:lang w:val="es-ES"/>
        </w:rPr>
        <w:t>es colocad</w:t>
      </w:r>
      <w:r w:rsidR="00265645" w:rsidRPr="00D32004">
        <w:rPr>
          <w:rFonts w:ascii="Times New Roman" w:hAnsi="Times New Roman"/>
          <w:sz w:val="24"/>
          <w:szCs w:val="24"/>
          <w:lang w:val="es-ES"/>
        </w:rPr>
        <w:t>a</w:t>
      </w:r>
      <w:r w:rsidRPr="00D32004">
        <w:rPr>
          <w:rFonts w:ascii="Times New Roman" w:hAnsi="Times New Roman"/>
          <w:sz w:val="24"/>
          <w:szCs w:val="24"/>
          <w:lang w:val="es-ES"/>
        </w:rPr>
        <w:t xml:space="preserve"> a modo de compendio y enlace entre el cuadro cuarto y quinto de la obra</w:t>
      </w:r>
      <w:r w:rsidR="00631859" w:rsidRPr="00D32004">
        <w:rPr>
          <w:rFonts w:ascii="Times New Roman" w:hAnsi="Times New Roman"/>
          <w:sz w:val="24"/>
          <w:szCs w:val="24"/>
          <w:lang w:val="es-ES"/>
        </w:rPr>
        <w:t>;</w:t>
      </w:r>
      <w:r w:rsidRPr="00D32004">
        <w:rPr>
          <w:rStyle w:val="Refdenotaalpie"/>
          <w:rFonts w:ascii="Times New Roman" w:hAnsi="Times New Roman"/>
          <w:sz w:val="24"/>
          <w:szCs w:val="24"/>
          <w:lang w:val="es-ES"/>
        </w:rPr>
        <w:footnoteReference w:id="1"/>
      </w:r>
      <w:r w:rsidR="00631859" w:rsidRPr="00D32004">
        <w:rPr>
          <w:rFonts w:ascii="Times New Roman" w:hAnsi="Times New Roman"/>
          <w:sz w:val="24"/>
          <w:szCs w:val="24"/>
          <w:lang w:val="es-ES"/>
        </w:rPr>
        <w:t xml:space="preserve"> sin embargo, como ya se mencionó,</w:t>
      </w:r>
      <w:r w:rsidRPr="00D32004">
        <w:rPr>
          <w:rFonts w:ascii="Times New Roman" w:hAnsi="Times New Roman"/>
          <w:sz w:val="24"/>
          <w:szCs w:val="24"/>
          <w:lang w:val="es-ES"/>
        </w:rPr>
        <w:t xml:space="preserve"> en esta edición </w:t>
      </w:r>
      <w:r w:rsidR="006442B2" w:rsidRPr="00D32004">
        <w:rPr>
          <w:rFonts w:ascii="Times New Roman" w:hAnsi="Times New Roman"/>
          <w:sz w:val="24"/>
          <w:szCs w:val="24"/>
          <w:lang w:val="es-ES"/>
        </w:rPr>
        <w:t>se ubica</w:t>
      </w:r>
      <w:r w:rsidRPr="00D32004">
        <w:rPr>
          <w:rFonts w:ascii="Times New Roman" w:hAnsi="Times New Roman"/>
          <w:sz w:val="24"/>
          <w:szCs w:val="24"/>
          <w:lang w:val="es-ES"/>
        </w:rPr>
        <w:t xml:space="preserve"> al principio. José Rubia Barcia</w:t>
      </w:r>
      <w:r w:rsidR="000768B4" w:rsidRPr="00D32004">
        <w:rPr>
          <w:rFonts w:ascii="Times New Roman" w:hAnsi="Times New Roman"/>
          <w:sz w:val="24"/>
          <w:szCs w:val="24"/>
          <w:lang w:val="es-ES"/>
        </w:rPr>
        <w:t xml:space="preserve"> no difiera de este acomodo, pues menciona que </w:t>
      </w:r>
      <w:r w:rsidR="0020540A" w:rsidRPr="00D32004">
        <w:rPr>
          <w:rFonts w:ascii="Times New Roman" w:hAnsi="Times New Roman"/>
          <w:sz w:val="24"/>
          <w:szCs w:val="24"/>
          <w:lang w:val="es-ES"/>
        </w:rPr>
        <w:t>“</w:t>
      </w:r>
      <w:r w:rsidRPr="00D32004">
        <w:rPr>
          <w:rFonts w:ascii="Times New Roman" w:hAnsi="Times New Roman"/>
          <w:sz w:val="24"/>
          <w:szCs w:val="24"/>
          <w:lang w:val="es-ES"/>
        </w:rPr>
        <w:t>debiera ofrecérsele al público como estampa inic</w:t>
      </w:r>
      <w:r w:rsidR="00942022" w:rsidRPr="00D32004">
        <w:rPr>
          <w:rFonts w:ascii="Times New Roman" w:hAnsi="Times New Roman"/>
          <w:sz w:val="24"/>
          <w:szCs w:val="24"/>
          <w:lang w:val="es-ES"/>
        </w:rPr>
        <w:t>ial</w:t>
      </w:r>
      <w:r w:rsidR="0020540A" w:rsidRPr="00D32004">
        <w:rPr>
          <w:rFonts w:ascii="Times New Roman" w:hAnsi="Times New Roman"/>
          <w:sz w:val="24"/>
          <w:szCs w:val="24"/>
          <w:lang w:val="es-ES"/>
        </w:rPr>
        <w:t>”</w:t>
      </w:r>
      <w:r w:rsidR="0020540A" w:rsidRPr="00D32004">
        <w:rPr>
          <w:rFonts w:ascii="Times New Roman" w:hAnsi="Times New Roman"/>
          <w:noProof/>
          <w:sz w:val="24"/>
          <w:szCs w:val="24"/>
        </w:rPr>
        <w:t xml:space="preserve"> </w:t>
      </w:r>
      <w:r w:rsidRPr="00D32004">
        <w:rPr>
          <w:rFonts w:ascii="Times New Roman" w:hAnsi="Times New Roman"/>
          <w:noProof/>
          <w:sz w:val="24"/>
          <w:szCs w:val="24"/>
        </w:rPr>
        <w:t>(García</w:t>
      </w:r>
      <w:r w:rsidR="00942022" w:rsidRPr="00D32004">
        <w:rPr>
          <w:rFonts w:ascii="Times New Roman" w:hAnsi="Times New Roman"/>
          <w:noProof/>
          <w:sz w:val="24"/>
          <w:szCs w:val="24"/>
        </w:rPr>
        <w:t>,</w:t>
      </w:r>
      <w:r w:rsidR="00E77C64" w:rsidRPr="00D32004">
        <w:rPr>
          <w:rFonts w:ascii="Times New Roman" w:hAnsi="Times New Roman"/>
          <w:noProof/>
          <w:sz w:val="24"/>
          <w:szCs w:val="24"/>
        </w:rPr>
        <w:t xml:space="preserve"> 2006,</w:t>
      </w:r>
      <w:r w:rsidRPr="00D32004">
        <w:rPr>
          <w:rFonts w:ascii="Times New Roman" w:hAnsi="Times New Roman"/>
          <w:noProof/>
          <w:sz w:val="24"/>
          <w:szCs w:val="24"/>
        </w:rPr>
        <w:t xml:space="preserve"> </w:t>
      </w:r>
      <w:r w:rsidR="00942022" w:rsidRPr="00D32004">
        <w:rPr>
          <w:rFonts w:ascii="Times New Roman" w:hAnsi="Times New Roman"/>
          <w:noProof/>
          <w:sz w:val="24"/>
          <w:szCs w:val="24"/>
        </w:rPr>
        <w:t xml:space="preserve">p. </w:t>
      </w:r>
      <w:r w:rsidRPr="00D32004">
        <w:rPr>
          <w:rFonts w:ascii="Times New Roman" w:hAnsi="Times New Roman"/>
          <w:noProof/>
          <w:sz w:val="24"/>
          <w:szCs w:val="24"/>
        </w:rPr>
        <w:t>24)</w:t>
      </w:r>
      <w:r w:rsidRPr="00D32004">
        <w:rPr>
          <w:rFonts w:ascii="Times New Roman" w:hAnsi="Times New Roman"/>
          <w:sz w:val="24"/>
          <w:szCs w:val="24"/>
          <w:lang w:val="es-ES"/>
        </w:rPr>
        <w:t xml:space="preserve">. En la edición que </w:t>
      </w:r>
      <w:r w:rsidR="00942022" w:rsidRPr="00D32004">
        <w:rPr>
          <w:rFonts w:ascii="Times New Roman" w:hAnsi="Times New Roman"/>
          <w:sz w:val="24"/>
          <w:szCs w:val="24"/>
          <w:lang w:val="es-ES"/>
        </w:rPr>
        <w:t>nos servirá para el trabajo,</w:t>
      </w:r>
      <w:r w:rsidR="00F010F0" w:rsidRPr="00D32004">
        <w:rPr>
          <w:rFonts w:ascii="Times New Roman" w:hAnsi="Times New Roman"/>
          <w:sz w:val="24"/>
          <w:szCs w:val="24"/>
          <w:lang w:val="es-ES"/>
        </w:rPr>
        <w:t xml:space="preserve"> además,</w:t>
      </w:r>
      <w:r w:rsidR="00942022" w:rsidRPr="00D32004">
        <w:rPr>
          <w:rFonts w:ascii="Times New Roman" w:hAnsi="Times New Roman"/>
          <w:sz w:val="24"/>
          <w:szCs w:val="24"/>
          <w:lang w:val="es-ES"/>
        </w:rPr>
        <w:t xml:space="preserve"> el </w:t>
      </w:r>
      <w:r w:rsidR="00685206" w:rsidRPr="00D32004">
        <w:rPr>
          <w:rFonts w:ascii="Times New Roman" w:hAnsi="Times New Roman"/>
          <w:sz w:val="24"/>
          <w:szCs w:val="24"/>
          <w:lang w:val="es-ES"/>
        </w:rPr>
        <w:t>“S</w:t>
      </w:r>
      <w:r w:rsidR="00942022" w:rsidRPr="00D32004">
        <w:rPr>
          <w:rFonts w:ascii="Times New Roman" w:hAnsi="Times New Roman"/>
          <w:sz w:val="24"/>
          <w:szCs w:val="24"/>
          <w:lang w:val="es-ES"/>
        </w:rPr>
        <w:t>olo</w:t>
      </w:r>
      <w:r w:rsidR="00685206" w:rsidRPr="00D32004">
        <w:rPr>
          <w:rFonts w:ascii="Times New Roman" w:hAnsi="Times New Roman"/>
          <w:sz w:val="24"/>
          <w:szCs w:val="24"/>
          <w:lang w:val="es-ES"/>
        </w:rPr>
        <w:t xml:space="preserve"> del pastor bobo” </w:t>
      </w:r>
      <w:r w:rsidRPr="00D32004">
        <w:rPr>
          <w:rFonts w:ascii="Times New Roman" w:hAnsi="Times New Roman"/>
          <w:sz w:val="24"/>
          <w:szCs w:val="24"/>
          <w:lang w:val="es-ES"/>
        </w:rPr>
        <w:t>aparece</w:t>
      </w:r>
      <w:r w:rsidR="00F010F0" w:rsidRPr="00D32004">
        <w:rPr>
          <w:rFonts w:ascii="Times New Roman" w:hAnsi="Times New Roman"/>
          <w:sz w:val="24"/>
          <w:szCs w:val="24"/>
          <w:lang w:val="es-ES"/>
        </w:rPr>
        <w:t xml:space="preserve"> con una ligera variación en</w:t>
      </w:r>
      <w:r w:rsidR="00626354" w:rsidRPr="00D32004">
        <w:rPr>
          <w:rFonts w:ascii="Times New Roman" w:hAnsi="Times New Roman"/>
          <w:sz w:val="24"/>
          <w:szCs w:val="24"/>
          <w:lang w:val="es-ES"/>
        </w:rPr>
        <w:t xml:space="preserve"> el título</w:t>
      </w:r>
      <w:r w:rsidR="00F010F0" w:rsidRPr="00D32004">
        <w:rPr>
          <w:rFonts w:ascii="Times New Roman" w:hAnsi="Times New Roman"/>
          <w:sz w:val="24"/>
          <w:szCs w:val="24"/>
          <w:lang w:val="es-ES"/>
        </w:rPr>
        <w:t>:</w:t>
      </w:r>
      <w:r w:rsidR="00626354" w:rsidRPr="00D32004">
        <w:rPr>
          <w:rFonts w:ascii="Times New Roman" w:hAnsi="Times New Roman"/>
          <w:sz w:val="24"/>
          <w:szCs w:val="24"/>
          <w:lang w:val="es-ES"/>
        </w:rPr>
        <w:t xml:space="preserve"> </w:t>
      </w:r>
      <w:r w:rsidR="00985F3A" w:rsidRPr="00D32004">
        <w:rPr>
          <w:rFonts w:ascii="Times New Roman" w:hAnsi="Times New Roman"/>
          <w:sz w:val="24"/>
          <w:szCs w:val="24"/>
          <w:lang w:val="es-ES"/>
        </w:rPr>
        <w:t>“</w:t>
      </w:r>
      <w:r w:rsidR="00626354" w:rsidRPr="00D32004">
        <w:rPr>
          <w:rFonts w:ascii="Times New Roman" w:hAnsi="Times New Roman"/>
          <w:sz w:val="24"/>
          <w:szCs w:val="24"/>
          <w:lang w:val="es-ES"/>
        </w:rPr>
        <w:t>Loa del pastor bobo</w:t>
      </w:r>
      <w:r w:rsidR="00985F3A" w:rsidRPr="00D32004">
        <w:rPr>
          <w:rFonts w:ascii="Times New Roman" w:hAnsi="Times New Roman"/>
          <w:sz w:val="24"/>
          <w:szCs w:val="24"/>
          <w:lang w:val="es-ES"/>
        </w:rPr>
        <w:t>”</w:t>
      </w:r>
      <w:r w:rsidRPr="00D32004">
        <w:rPr>
          <w:rFonts w:ascii="Times New Roman" w:hAnsi="Times New Roman"/>
          <w:sz w:val="24"/>
          <w:szCs w:val="24"/>
          <w:lang w:val="es-ES"/>
        </w:rPr>
        <w:t xml:space="preserve">. </w:t>
      </w:r>
      <w:r w:rsidR="005B6801" w:rsidRPr="00D32004">
        <w:rPr>
          <w:rFonts w:ascii="Times New Roman" w:hAnsi="Times New Roman"/>
          <w:sz w:val="24"/>
          <w:szCs w:val="24"/>
          <w:lang w:val="es-ES"/>
        </w:rPr>
        <w:t>En la tradición española</w:t>
      </w:r>
      <w:r w:rsidR="001C1F28" w:rsidRPr="00D32004">
        <w:rPr>
          <w:rFonts w:ascii="Times New Roman" w:hAnsi="Times New Roman"/>
          <w:sz w:val="24"/>
          <w:szCs w:val="24"/>
          <w:lang w:val="es-ES"/>
        </w:rPr>
        <w:t xml:space="preserve">, </w:t>
      </w:r>
      <w:r w:rsidR="001C1F28" w:rsidRPr="00D32004">
        <w:rPr>
          <w:rFonts w:ascii="Times New Roman" w:hAnsi="Times New Roman"/>
          <w:sz w:val="24"/>
          <w:szCs w:val="24"/>
        </w:rPr>
        <w:t xml:space="preserve">“la </w:t>
      </w:r>
      <w:r w:rsidRPr="00D32004">
        <w:rPr>
          <w:rFonts w:ascii="Times New Roman" w:hAnsi="Times New Roman"/>
          <w:sz w:val="24"/>
          <w:szCs w:val="24"/>
        </w:rPr>
        <w:t xml:space="preserve">mayoría de estos autores encomendaba al Pastor Bobo la recitación del prólogo, más comúnmente llamado entonces </w:t>
      </w:r>
      <w:r w:rsidR="001C1F28" w:rsidRPr="00D32004">
        <w:rPr>
          <w:rFonts w:ascii="Times New Roman" w:hAnsi="Times New Roman"/>
          <w:sz w:val="24"/>
          <w:szCs w:val="24"/>
        </w:rPr>
        <w:lastRenderedPageBreak/>
        <w:t>‘</w:t>
      </w:r>
      <w:r w:rsidRPr="00D32004">
        <w:rPr>
          <w:rFonts w:ascii="Times New Roman" w:hAnsi="Times New Roman"/>
          <w:sz w:val="24"/>
          <w:szCs w:val="24"/>
        </w:rPr>
        <w:t>introito</w:t>
      </w:r>
      <w:r w:rsidR="001C1F28" w:rsidRPr="00D32004">
        <w:rPr>
          <w:rFonts w:ascii="Times New Roman" w:hAnsi="Times New Roman"/>
          <w:sz w:val="24"/>
          <w:szCs w:val="24"/>
        </w:rPr>
        <w:t xml:space="preserve">’, </w:t>
      </w:r>
      <w:r w:rsidRPr="00D32004">
        <w:rPr>
          <w:rFonts w:ascii="Times New Roman" w:hAnsi="Times New Roman"/>
          <w:sz w:val="24"/>
          <w:szCs w:val="24"/>
        </w:rPr>
        <w:t>en el que se anticipaba el argumento de la comedia y se proferían bromas y ha</w:t>
      </w:r>
      <w:r w:rsidR="00626354" w:rsidRPr="00D32004">
        <w:rPr>
          <w:rFonts w:ascii="Times New Roman" w:hAnsi="Times New Roman"/>
          <w:sz w:val="24"/>
          <w:szCs w:val="24"/>
        </w:rPr>
        <w:t>sta diatribas contra el público</w:t>
      </w:r>
      <w:r w:rsidR="001C1F28" w:rsidRPr="00D32004">
        <w:rPr>
          <w:rFonts w:ascii="Times New Roman" w:hAnsi="Times New Roman"/>
          <w:sz w:val="24"/>
          <w:szCs w:val="24"/>
        </w:rPr>
        <w:t>”</w:t>
      </w:r>
      <w:r w:rsidR="001C1F28" w:rsidRPr="00D32004">
        <w:rPr>
          <w:rFonts w:ascii="Times New Roman" w:hAnsi="Times New Roman"/>
          <w:noProof/>
          <w:sz w:val="24"/>
          <w:szCs w:val="24"/>
        </w:rPr>
        <w:t xml:space="preserve"> </w:t>
      </w:r>
      <w:r w:rsidRPr="00D32004">
        <w:rPr>
          <w:rFonts w:ascii="Times New Roman" w:hAnsi="Times New Roman"/>
          <w:noProof/>
          <w:sz w:val="24"/>
          <w:szCs w:val="24"/>
        </w:rPr>
        <w:t>(García</w:t>
      </w:r>
      <w:r w:rsidR="00626354" w:rsidRPr="00D32004">
        <w:rPr>
          <w:rFonts w:ascii="Times New Roman" w:hAnsi="Times New Roman"/>
          <w:noProof/>
          <w:sz w:val="24"/>
          <w:szCs w:val="24"/>
        </w:rPr>
        <w:t>,</w:t>
      </w:r>
      <w:r w:rsidR="00E77C64" w:rsidRPr="00D32004">
        <w:rPr>
          <w:rFonts w:ascii="Times New Roman" w:hAnsi="Times New Roman"/>
          <w:noProof/>
          <w:sz w:val="24"/>
          <w:szCs w:val="24"/>
        </w:rPr>
        <w:t xml:space="preserve"> 2006,</w:t>
      </w:r>
      <w:r w:rsidR="00626354" w:rsidRPr="00D32004">
        <w:rPr>
          <w:rFonts w:ascii="Times New Roman" w:hAnsi="Times New Roman"/>
          <w:noProof/>
          <w:sz w:val="24"/>
          <w:szCs w:val="24"/>
        </w:rPr>
        <w:t xml:space="preserve"> p.</w:t>
      </w:r>
      <w:r w:rsidRPr="00D32004">
        <w:rPr>
          <w:rFonts w:ascii="Times New Roman" w:hAnsi="Times New Roman"/>
          <w:noProof/>
          <w:sz w:val="24"/>
          <w:szCs w:val="24"/>
        </w:rPr>
        <w:t xml:space="preserve"> 25)</w:t>
      </w:r>
      <w:r w:rsidRPr="00D32004">
        <w:rPr>
          <w:rFonts w:ascii="Times New Roman" w:hAnsi="Times New Roman"/>
          <w:sz w:val="24"/>
          <w:szCs w:val="24"/>
        </w:rPr>
        <w:t xml:space="preserve">. </w:t>
      </w:r>
    </w:p>
    <w:p w14:paraId="0F981F8A" w14:textId="69388381" w:rsidR="004967AB" w:rsidRPr="00D32004" w:rsidRDefault="00150B51" w:rsidP="00332168">
      <w:pPr>
        <w:autoSpaceDE w:val="0"/>
        <w:autoSpaceDN w:val="0"/>
        <w:adjustRightInd w:val="0"/>
        <w:spacing w:after="0" w:line="360" w:lineRule="auto"/>
        <w:ind w:firstLine="720"/>
        <w:rPr>
          <w:rFonts w:ascii="Times New Roman" w:hAnsi="Times New Roman"/>
          <w:sz w:val="24"/>
          <w:szCs w:val="24"/>
        </w:rPr>
      </w:pPr>
      <w:bookmarkStart w:id="1" w:name="_Hlk33374184"/>
      <w:r w:rsidRPr="00D32004">
        <w:rPr>
          <w:rFonts w:ascii="Times New Roman" w:hAnsi="Times New Roman"/>
          <w:sz w:val="24"/>
          <w:szCs w:val="24"/>
        </w:rPr>
        <w:t xml:space="preserve">El pastor de </w:t>
      </w:r>
      <w:r w:rsidRPr="00D32004">
        <w:rPr>
          <w:rFonts w:ascii="Times New Roman" w:hAnsi="Times New Roman"/>
          <w:i/>
          <w:sz w:val="24"/>
          <w:szCs w:val="24"/>
        </w:rPr>
        <w:t xml:space="preserve">El </w:t>
      </w:r>
      <w:r w:rsidR="0046416E" w:rsidRPr="00D32004">
        <w:rPr>
          <w:rFonts w:ascii="Times New Roman" w:hAnsi="Times New Roman"/>
          <w:i/>
          <w:sz w:val="24"/>
          <w:szCs w:val="24"/>
        </w:rPr>
        <w:t>público</w:t>
      </w:r>
      <w:r w:rsidR="0046416E" w:rsidRPr="00D32004">
        <w:rPr>
          <w:rFonts w:ascii="Times New Roman" w:hAnsi="Times New Roman"/>
          <w:sz w:val="24"/>
          <w:szCs w:val="24"/>
        </w:rPr>
        <w:t xml:space="preserve"> </w:t>
      </w:r>
      <w:r w:rsidRPr="00D32004">
        <w:rPr>
          <w:rFonts w:ascii="Times New Roman" w:hAnsi="Times New Roman"/>
          <w:sz w:val="24"/>
          <w:szCs w:val="24"/>
        </w:rPr>
        <w:t xml:space="preserve">da la bienvenida y prepara a su público en un primer proceso de actualización y dramatización de </w:t>
      </w:r>
      <w:r w:rsidR="00F313B6" w:rsidRPr="00D32004">
        <w:rPr>
          <w:rFonts w:ascii="Times New Roman" w:hAnsi="Times New Roman"/>
          <w:sz w:val="24"/>
          <w:szCs w:val="24"/>
        </w:rPr>
        <w:t>este</w:t>
      </w:r>
      <w:r w:rsidR="00BB0A21" w:rsidRPr="00D32004">
        <w:rPr>
          <w:rFonts w:ascii="Times New Roman" w:hAnsi="Times New Roman"/>
          <w:sz w:val="24"/>
          <w:szCs w:val="24"/>
        </w:rPr>
        <w:t>,</w:t>
      </w:r>
      <w:r w:rsidRPr="00D32004">
        <w:rPr>
          <w:rFonts w:ascii="Times New Roman" w:hAnsi="Times New Roman"/>
          <w:sz w:val="24"/>
          <w:szCs w:val="24"/>
        </w:rPr>
        <w:t xml:space="preserve"> </w:t>
      </w:r>
      <w:r w:rsidR="00BB0A21" w:rsidRPr="00D32004">
        <w:rPr>
          <w:rFonts w:ascii="Times New Roman" w:hAnsi="Times New Roman"/>
          <w:sz w:val="24"/>
          <w:szCs w:val="24"/>
        </w:rPr>
        <w:t>e</w:t>
      </w:r>
      <w:r w:rsidRPr="00D32004">
        <w:rPr>
          <w:rFonts w:ascii="Times New Roman" w:hAnsi="Times New Roman"/>
          <w:sz w:val="24"/>
          <w:szCs w:val="24"/>
        </w:rPr>
        <w:t>n una función pragmática orientada a los asistentes. García Barrien</w:t>
      </w:r>
      <w:r w:rsidR="00BB0A21" w:rsidRPr="00D32004">
        <w:rPr>
          <w:rFonts w:ascii="Times New Roman" w:hAnsi="Times New Roman"/>
          <w:sz w:val="24"/>
          <w:szCs w:val="24"/>
        </w:rPr>
        <w:t xml:space="preserve">tos menciona que esta función </w:t>
      </w:r>
      <w:r w:rsidR="001317AA" w:rsidRPr="00D32004">
        <w:rPr>
          <w:rFonts w:ascii="Times New Roman" w:hAnsi="Times New Roman"/>
          <w:sz w:val="24"/>
          <w:szCs w:val="24"/>
        </w:rPr>
        <w:t>“</w:t>
      </w:r>
      <w:r w:rsidRPr="00D32004">
        <w:rPr>
          <w:rFonts w:ascii="Times New Roman" w:hAnsi="Times New Roman"/>
          <w:sz w:val="24"/>
          <w:szCs w:val="24"/>
        </w:rPr>
        <w:t>se manifiesta en la a</w:t>
      </w:r>
      <w:r w:rsidR="00BB0A21" w:rsidRPr="00D32004">
        <w:rPr>
          <w:rFonts w:ascii="Times New Roman" w:hAnsi="Times New Roman"/>
          <w:sz w:val="24"/>
          <w:szCs w:val="24"/>
        </w:rPr>
        <w:t xml:space="preserve">pelación </w:t>
      </w:r>
      <w:r w:rsidR="001317AA" w:rsidRPr="00D32004">
        <w:rPr>
          <w:rFonts w:ascii="Times New Roman" w:hAnsi="Times New Roman"/>
          <w:sz w:val="24"/>
          <w:szCs w:val="24"/>
        </w:rPr>
        <w:t>‘</w:t>
      </w:r>
      <w:r w:rsidRPr="00D32004">
        <w:rPr>
          <w:rFonts w:ascii="Times New Roman" w:hAnsi="Times New Roman"/>
          <w:sz w:val="24"/>
          <w:szCs w:val="24"/>
        </w:rPr>
        <w:t>interna</w:t>
      </w:r>
      <w:r w:rsidR="001317AA" w:rsidRPr="00D32004">
        <w:rPr>
          <w:rFonts w:ascii="Times New Roman" w:hAnsi="Times New Roman"/>
          <w:sz w:val="24"/>
          <w:szCs w:val="24"/>
        </w:rPr>
        <w:t xml:space="preserve">’ </w:t>
      </w:r>
      <w:r w:rsidRPr="00D32004">
        <w:rPr>
          <w:rFonts w:ascii="Times New Roman" w:hAnsi="Times New Roman"/>
          <w:sz w:val="24"/>
          <w:szCs w:val="24"/>
        </w:rPr>
        <w:t xml:space="preserve">hecha por el personaje desde dentro de la </w:t>
      </w:r>
      <w:r w:rsidR="00BB0A21" w:rsidRPr="00D32004">
        <w:rPr>
          <w:rFonts w:ascii="Times New Roman" w:hAnsi="Times New Roman"/>
          <w:sz w:val="24"/>
          <w:szCs w:val="24"/>
        </w:rPr>
        <w:t>ficción;</w:t>
      </w:r>
      <w:r w:rsidRPr="00D32004">
        <w:rPr>
          <w:rFonts w:ascii="Times New Roman" w:hAnsi="Times New Roman"/>
          <w:sz w:val="24"/>
          <w:szCs w:val="24"/>
        </w:rPr>
        <w:t xml:space="preserve"> por ejemplo</w:t>
      </w:r>
      <w:r w:rsidR="00BB0A21" w:rsidRPr="00D32004">
        <w:rPr>
          <w:rFonts w:ascii="Times New Roman" w:hAnsi="Times New Roman"/>
          <w:sz w:val="24"/>
          <w:szCs w:val="24"/>
        </w:rPr>
        <w:t xml:space="preserve">, mediante el </w:t>
      </w:r>
      <w:r w:rsidR="001D7F86" w:rsidRPr="00D32004">
        <w:rPr>
          <w:rFonts w:ascii="Times New Roman" w:hAnsi="Times New Roman"/>
          <w:sz w:val="24"/>
          <w:szCs w:val="24"/>
        </w:rPr>
        <w:t>‘</w:t>
      </w:r>
      <w:r w:rsidR="00BB0A21" w:rsidRPr="00D32004">
        <w:rPr>
          <w:rFonts w:ascii="Times New Roman" w:hAnsi="Times New Roman"/>
          <w:sz w:val="24"/>
          <w:szCs w:val="24"/>
        </w:rPr>
        <w:t>aparte a los espectadores</w:t>
      </w:r>
      <w:r w:rsidR="001D7F86" w:rsidRPr="00D32004">
        <w:rPr>
          <w:rFonts w:ascii="Times New Roman" w:hAnsi="Times New Roman"/>
          <w:sz w:val="24"/>
          <w:szCs w:val="24"/>
        </w:rPr>
        <w:t xml:space="preserve">’, </w:t>
      </w:r>
      <w:r w:rsidRPr="00D32004">
        <w:rPr>
          <w:rFonts w:ascii="Times New Roman" w:hAnsi="Times New Roman"/>
          <w:sz w:val="24"/>
          <w:szCs w:val="24"/>
        </w:rPr>
        <w:t>tan frecuentado por el gracioso</w:t>
      </w:r>
      <w:r w:rsidR="00BB0A21" w:rsidRPr="00D32004">
        <w:rPr>
          <w:rFonts w:ascii="Times New Roman" w:hAnsi="Times New Roman"/>
          <w:sz w:val="24"/>
          <w:szCs w:val="24"/>
        </w:rPr>
        <w:t>,</w:t>
      </w:r>
      <w:r w:rsidRPr="00D32004">
        <w:rPr>
          <w:rFonts w:ascii="Times New Roman" w:hAnsi="Times New Roman"/>
          <w:sz w:val="24"/>
          <w:szCs w:val="24"/>
        </w:rPr>
        <w:t xml:space="preserve"> precisamente para acercar</w:t>
      </w:r>
      <w:r w:rsidR="00BB0A21" w:rsidRPr="00D32004">
        <w:rPr>
          <w:rFonts w:ascii="Times New Roman" w:hAnsi="Times New Roman"/>
          <w:sz w:val="24"/>
          <w:szCs w:val="24"/>
        </w:rPr>
        <w:t xml:space="preserve"> al público a su punto de vista</w:t>
      </w:r>
      <w:r w:rsidR="001D7F86" w:rsidRPr="00D32004">
        <w:rPr>
          <w:rFonts w:ascii="Times New Roman" w:hAnsi="Times New Roman"/>
          <w:sz w:val="24"/>
          <w:szCs w:val="24"/>
        </w:rPr>
        <w:t>”</w:t>
      </w:r>
      <w:r w:rsidR="001D7F86" w:rsidRPr="00D32004">
        <w:rPr>
          <w:rFonts w:ascii="Times New Roman" w:hAnsi="Times New Roman"/>
          <w:noProof/>
          <w:sz w:val="24"/>
          <w:szCs w:val="24"/>
        </w:rPr>
        <w:t xml:space="preserve"> </w:t>
      </w:r>
      <w:r w:rsidRPr="00D32004">
        <w:rPr>
          <w:rFonts w:ascii="Times New Roman" w:hAnsi="Times New Roman"/>
          <w:noProof/>
          <w:sz w:val="24"/>
          <w:szCs w:val="24"/>
        </w:rPr>
        <w:t>(García</w:t>
      </w:r>
      <w:r w:rsidR="00BB0A21" w:rsidRPr="00D32004">
        <w:rPr>
          <w:rFonts w:ascii="Times New Roman" w:hAnsi="Times New Roman"/>
          <w:noProof/>
          <w:sz w:val="24"/>
          <w:szCs w:val="24"/>
        </w:rPr>
        <w:t>,</w:t>
      </w:r>
      <w:r w:rsidRPr="00D32004">
        <w:rPr>
          <w:rFonts w:ascii="Times New Roman" w:hAnsi="Times New Roman"/>
          <w:noProof/>
          <w:sz w:val="24"/>
          <w:szCs w:val="24"/>
        </w:rPr>
        <w:t xml:space="preserve"> </w:t>
      </w:r>
      <w:r w:rsidR="002C408E" w:rsidRPr="00D32004">
        <w:rPr>
          <w:rFonts w:ascii="Times New Roman" w:hAnsi="Times New Roman"/>
          <w:noProof/>
          <w:sz w:val="24"/>
          <w:szCs w:val="24"/>
        </w:rPr>
        <w:t>2012</w:t>
      </w:r>
      <w:r w:rsidR="00E77C64" w:rsidRPr="00D32004">
        <w:rPr>
          <w:rFonts w:ascii="Times New Roman" w:hAnsi="Times New Roman"/>
          <w:noProof/>
          <w:sz w:val="24"/>
          <w:szCs w:val="24"/>
        </w:rPr>
        <w:t xml:space="preserve">, </w:t>
      </w:r>
      <w:r w:rsidR="00BB0A21" w:rsidRPr="00D32004">
        <w:rPr>
          <w:rFonts w:ascii="Times New Roman" w:hAnsi="Times New Roman"/>
          <w:noProof/>
          <w:sz w:val="24"/>
          <w:szCs w:val="24"/>
        </w:rPr>
        <w:t xml:space="preserve">p. </w:t>
      </w:r>
      <w:r w:rsidRPr="00D32004">
        <w:rPr>
          <w:rFonts w:ascii="Times New Roman" w:hAnsi="Times New Roman"/>
          <w:noProof/>
          <w:sz w:val="24"/>
          <w:szCs w:val="24"/>
        </w:rPr>
        <w:t>179)</w:t>
      </w:r>
      <w:r w:rsidRPr="00D32004">
        <w:rPr>
          <w:rFonts w:ascii="Times New Roman" w:hAnsi="Times New Roman"/>
          <w:sz w:val="24"/>
          <w:szCs w:val="24"/>
        </w:rPr>
        <w:t xml:space="preserve">. La </w:t>
      </w:r>
      <w:r w:rsidR="00614179" w:rsidRPr="00D32004">
        <w:rPr>
          <w:rFonts w:ascii="Times New Roman" w:hAnsi="Times New Roman"/>
          <w:sz w:val="24"/>
          <w:szCs w:val="24"/>
        </w:rPr>
        <w:t xml:space="preserve">“Loa…” </w:t>
      </w:r>
      <w:r w:rsidRPr="00D32004">
        <w:rPr>
          <w:rFonts w:ascii="Times New Roman" w:hAnsi="Times New Roman"/>
          <w:sz w:val="24"/>
          <w:szCs w:val="24"/>
        </w:rPr>
        <w:t>tiene un sentido claro de condicionar la visión del espectador</w:t>
      </w:r>
      <w:r w:rsidR="00265645" w:rsidRPr="00D32004">
        <w:rPr>
          <w:rFonts w:ascii="Times New Roman" w:hAnsi="Times New Roman"/>
          <w:sz w:val="24"/>
          <w:szCs w:val="24"/>
        </w:rPr>
        <w:t xml:space="preserve">: </w:t>
      </w:r>
      <w:r w:rsidRPr="00D32004">
        <w:rPr>
          <w:rFonts w:ascii="Times New Roman" w:hAnsi="Times New Roman"/>
          <w:sz w:val="24"/>
          <w:szCs w:val="24"/>
        </w:rPr>
        <w:t xml:space="preserve">cómo debe de observar lo que vendrá. </w:t>
      </w:r>
      <w:r w:rsidRPr="00D32004">
        <w:rPr>
          <w:rFonts w:ascii="Times New Roman" w:hAnsi="Times New Roman"/>
          <w:sz w:val="24"/>
          <w:szCs w:val="24"/>
          <w:lang w:val="es-ES"/>
        </w:rPr>
        <w:t>En este caso</w:t>
      </w:r>
      <w:r w:rsidR="00265645" w:rsidRPr="00D32004">
        <w:rPr>
          <w:rFonts w:ascii="Times New Roman" w:hAnsi="Times New Roman"/>
          <w:sz w:val="24"/>
          <w:szCs w:val="24"/>
          <w:lang w:val="es-ES"/>
        </w:rPr>
        <w:t>,</w:t>
      </w:r>
      <w:r w:rsidRPr="00D32004">
        <w:rPr>
          <w:rFonts w:ascii="Times New Roman" w:hAnsi="Times New Roman"/>
          <w:sz w:val="24"/>
          <w:szCs w:val="24"/>
          <w:lang w:val="es-ES"/>
        </w:rPr>
        <w:t xml:space="preserve"> su </w:t>
      </w:r>
      <w:r w:rsidR="00213F52" w:rsidRPr="00D32004">
        <w:rPr>
          <w:rFonts w:ascii="Times New Roman" w:hAnsi="Times New Roman"/>
          <w:sz w:val="24"/>
          <w:szCs w:val="24"/>
          <w:lang w:val="es-ES"/>
        </w:rPr>
        <w:t xml:space="preserve">mirada </w:t>
      </w:r>
      <w:r w:rsidRPr="00D32004">
        <w:rPr>
          <w:rFonts w:ascii="Times New Roman" w:hAnsi="Times New Roman"/>
          <w:sz w:val="24"/>
          <w:szCs w:val="24"/>
          <w:lang w:val="es-ES"/>
        </w:rPr>
        <w:t>debe ser a partir del despojo de la máscara</w:t>
      </w:r>
      <w:r w:rsidR="00AB5699" w:rsidRPr="00D32004">
        <w:rPr>
          <w:rFonts w:ascii="Times New Roman" w:hAnsi="Times New Roman"/>
          <w:sz w:val="24"/>
          <w:szCs w:val="24"/>
          <w:lang w:val="es-ES"/>
        </w:rPr>
        <w:t xml:space="preserve"> de la apariencia, </w:t>
      </w:r>
      <w:r w:rsidR="00265645" w:rsidRPr="00D32004">
        <w:rPr>
          <w:rFonts w:ascii="Times New Roman" w:hAnsi="Times New Roman"/>
          <w:sz w:val="24"/>
          <w:szCs w:val="24"/>
          <w:lang w:val="es-ES"/>
        </w:rPr>
        <w:t>“</w:t>
      </w:r>
      <w:r w:rsidRPr="00D32004">
        <w:rPr>
          <w:rFonts w:ascii="Times New Roman" w:hAnsi="Times New Roman"/>
          <w:sz w:val="24"/>
          <w:szCs w:val="24"/>
          <w:lang w:val="es-ES"/>
        </w:rPr>
        <w:t>de</w:t>
      </w:r>
      <w:r w:rsidRPr="00D32004">
        <w:rPr>
          <w:rFonts w:ascii="Times New Roman" w:hAnsi="Times New Roman"/>
          <w:sz w:val="24"/>
          <w:szCs w:val="24"/>
        </w:rPr>
        <w:t xml:space="preserve"> la mentira que sustenta a la sociedad</w:t>
      </w:r>
      <w:r w:rsidR="00265645" w:rsidRPr="00D32004">
        <w:rPr>
          <w:rFonts w:ascii="Times New Roman" w:hAnsi="Times New Roman"/>
          <w:sz w:val="24"/>
          <w:szCs w:val="24"/>
        </w:rPr>
        <w:t>”</w:t>
      </w:r>
      <w:r w:rsidR="004967AB" w:rsidRPr="00D32004">
        <w:rPr>
          <w:rFonts w:ascii="Times New Roman" w:hAnsi="Times New Roman"/>
          <w:sz w:val="24"/>
          <w:szCs w:val="24"/>
        </w:rPr>
        <w:t xml:space="preserve"> </w:t>
      </w:r>
      <w:r w:rsidR="004967AB" w:rsidRPr="00D32004">
        <w:rPr>
          <w:rFonts w:ascii="Times New Roman" w:hAnsi="Times New Roman"/>
          <w:noProof/>
          <w:sz w:val="24"/>
          <w:szCs w:val="24"/>
        </w:rPr>
        <w:t>(Kosma, 1996, p. 68)</w:t>
      </w:r>
      <w:r w:rsidR="004967AB" w:rsidRPr="00D32004">
        <w:rPr>
          <w:rFonts w:ascii="Times New Roman" w:hAnsi="Times New Roman"/>
          <w:sz w:val="24"/>
          <w:szCs w:val="24"/>
        </w:rPr>
        <w:t>:</w:t>
      </w:r>
      <w:r w:rsidR="00265645" w:rsidRPr="00D32004">
        <w:rPr>
          <w:rFonts w:ascii="Times New Roman" w:hAnsi="Times New Roman"/>
          <w:sz w:val="24"/>
          <w:szCs w:val="24"/>
        </w:rPr>
        <w:t xml:space="preserve"> </w:t>
      </w:r>
    </w:p>
    <w:p w14:paraId="1C1A0286" w14:textId="1C96B385" w:rsidR="004967AB" w:rsidRPr="00D32004" w:rsidRDefault="004967AB"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 xml:space="preserve">[Aquella] </w:t>
      </w:r>
      <w:r w:rsidR="00150B51" w:rsidRPr="00D32004">
        <w:rPr>
          <w:rFonts w:ascii="Times New Roman" w:hAnsi="Times New Roman"/>
          <w:sz w:val="24"/>
          <w:szCs w:val="24"/>
        </w:rPr>
        <w:t xml:space="preserve">que justifica que las caretas que ahora aparecen sean recogidas por un pastor e incluso que balen como un fantasmagórico y ridículo hato en el que los individuos, enajenados por la vía del engaño, se han convertido en </w:t>
      </w:r>
      <w:r w:rsidRPr="00D32004">
        <w:rPr>
          <w:rFonts w:ascii="Times New Roman" w:eastAsia="HiddenHorzOCR" w:hAnsi="Times New Roman"/>
          <w:sz w:val="24"/>
          <w:szCs w:val="24"/>
        </w:rPr>
        <w:t>“</w:t>
      </w:r>
      <w:r w:rsidR="00150B51" w:rsidRPr="00D32004">
        <w:rPr>
          <w:rFonts w:ascii="Times New Roman" w:eastAsia="HiddenHorzOCR" w:hAnsi="Times New Roman"/>
          <w:sz w:val="24"/>
          <w:szCs w:val="24"/>
        </w:rPr>
        <w:t>ovejas</w:t>
      </w:r>
      <w:r w:rsidRPr="00D32004">
        <w:rPr>
          <w:rFonts w:ascii="Times New Roman" w:eastAsia="HiddenHorzOCR" w:hAnsi="Times New Roman"/>
          <w:sz w:val="24"/>
          <w:szCs w:val="24"/>
        </w:rPr>
        <w:t>”</w:t>
      </w:r>
      <w:r w:rsidR="00265645" w:rsidRPr="00D32004">
        <w:rPr>
          <w:rFonts w:ascii="Times New Roman" w:eastAsia="HiddenHorzOCR" w:hAnsi="Times New Roman"/>
          <w:sz w:val="24"/>
          <w:szCs w:val="24"/>
        </w:rPr>
        <w:t xml:space="preserve"> </w:t>
      </w:r>
      <w:r w:rsidR="00150B51" w:rsidRPr="00D32004">
        <w:rPr>
          <w:rFonts w:ascii="Times New Roman" w:hAnsi="Times New Roman"/>
          <w:sz w:val="24"/>
          <w:szCs w:val="24"/>
        </w:rPr>
        <w:t>sin capacidad de rebeldía contra la mentira que los ahoga</w:t>
      </w:r>
      <w:r w:rsidR="00265645" w:rsidRPr="00D32004">
        <w:rPr>
          <w:rFonts w:ascii="Times New Roman" w:hAnsi="Times New Roman"/>
          <w:noProof/>
          <w:sz w:val="24"/>
          <w:szCs w:val="24"/>
        </w:rPr>
        <w:t xml:space="preserve"> </w:t>
      </w:r>
      <w:r w:rsidR="00150B51" w:rsidRPr="00D32004">
        <w:rPr>
          <w:rFonts w:ascii="Times New Roman" w:hAnsi="Times New Roman"/>
          <w:noProof/>
          <w:sz w:val="24"/>
          <w:szCs w:val="24"/>
        </w:rPr>
        <w:t>(Kosma</w:t>
      </w:r>
      <w:r w:rsidR="00AB5699" w:rsidRPr="00D32004">
        <w:rPr>
          <w:rFonts w:ascii="Times New Roman" w:hAnsi="Times New Roman"/>
          <w:noProof/>
          <w:sz w:val="24"/>
          <w:szCs w:val="24"/>
        </w:rPr>
        <w:t xml:space="preserve">, </w:t>
      </w:r>
      <w:r w:rsidR="00E77C64" w:rsidRPr="00D32004">
        <w:rPr>
          <w:rFonts w:ascii="Times New Roman" w:hAnsi="Times New Roman"/>
          <w:noProof/>
          <w:sz w:val="24"/>
          <w:szCs w:val="24"/>
        </w:rPr>
        <w:t xml:space="preserve">1996, </w:t>
      </w:r>
      <w:r w:rsidR="00AB5699" w:rsidRPr="00D32004">
        <w:rPr>
          <w:rFonts w:ascii="Times New Roman" w:hAnsi="Times New Roman"/>
          <w:noProof/>
          <w:sz w:val="24"/>
          <w:szCs w:val="24"/>
        </w:rPr>
        <w:t>p.</w:t>
      </w:r>
      <w:r w:rsidR="00150B51" w:rsidRPr="00D32004">
        <w:rPr>
          <w:rFonts w:ascii="Times New Roman" w:hAnsi="Times New Roman"/>
          <w:noProof/>
          <w:sz w:val="24"/>
          <w:szCs w:val="24"/>
        </w:rPr>
        <w:t xml:space="preserve"> 68)</w:t>
      </w:r>
      <w:r w:rsidR="00150B51" w:rsidRPr="00D32004">
        <w:rPr>
          <w:rFonts w:ascii="Times New Roman" w:hAnsi="Times New Roman"/>
          <w:sz w:val="24"/>
          <w:szCs w:val="24"/>
        </w:rPr>
        <w:t xml:space="preserve">. </w:t>
      </w:r>
    </w:p>
    <w:p w14:paraId="1D85CE27" w14:textId="21DB9788" w:rsidR="00150B51" w:rsidRPr="00D32004" w:rsidRDefault="00150B51">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De esta manera</w:t>
      </w:r>
      <w:r w:rsidR="00396BDA" w:rsidRPr="00D32004">
        <w:rPr>
          <w:rFonts w:ascii="Times New Roman" w:hAnsi="Times New Roman"/>
          <w:sz w:val="24"/>
          <w:szCs w:val="24"/>
        </w:rPr>
        <w:t>,</w:t>
      </w:r>
      <w:r w:rsidRPr="00D32004">
        <w:rPr>
          <w:rFonts w:ascii="Times New Roman" w:hAnsi="Times New Roman"/>
          <w:sz w:val="24"/>
          <w:szCs w:val="24"/>
        </w:rPr>
        <w:t xml:space="preserve"> el pastor sale de escena llevándose las caretas para que la verdad gobierne el dr</w:t>
      </w:r>
      <w:r w:rsidR="00396BDA" w:rsidRPr="00D32004">
        <w:rPr>
          <w:rFonts w:ascii="Times New Roman" w:hAnsi="Times New Roman"/>
          <w:sz w:val="24"/>
          <w:szCs w:val="24"/>
        </w:rPr>
        <w:t>ama y se pueda representar lo o</w:t>
      </w:r>
      <w:r w:rsidRPr="00D32004">
        <w:rPr>
          <w:rFonts w:ascii="Times New Roman" w:hAnsi="Times New Roman"/>
          <w:sz w:val="24"/>
          <w:szCs w:val="24"/>
        </w:rPr>
        <w:t xml:space="preserve">scuro, oculto y encerrado que </w:t>
      </w:r>
      <w:r w:rsidRPr="00D32004">
        <w:rPr>
          <w:rFonts w:ascii="Times New Roman" w:hAnsi="Times New Roman"/>
          <w:i/>
          <w:sz w:val="24"/>
          <w:szCs w:val="24"/>
        </w:rPr>
        <w:t>el teatro bajo la arena</w:t>
      </w:r>
      <w:r w:rsidRPr="00D32004">
        <w:rPr>
          <w:rFonts w:ascii="Times New Roman" w:hAnsi="Times New Roman"/>
          <w:sz w:val="24"/>
          <w:szCs w:val="24"/>
        </w:rPr>
        <w:t xml:space="preserve"> propone</w:t>
      </w:r>
      <w:r w:rsidR="00A72B9D" w:rsidRPr="00D32004">
        <w:rPr>
          <w:rFonts w:ascii="Times New Roman" w:hAnsi="Times New Roman"/>
          <w:sz w:val="24"/>
          <w:szCs w:val="24"/>
        </w:rPr>
        <w:t xml:space="preserve">, </w:t>
      </w:r>
      <w:r w:rsidRPr="00D32004">
        <w:rPr>
          <w:rFonts w:ascii="Times New Roman" w:hAnsi="Times New Roman"/>
          <w:sz w:val="24"/>
          <w:szCs w:val="24"/>
        </w:rPr>
        <w:t>alterando el orden preestablecido</w:t>
      </w:r>
      <w:r w:rsidR="00A8199B" w:rsidRPr="00D32004">
        <w:rPr>
          <w:rFonts w:ascii="Times New Roman" w:hAnsi="Times New Roman"/>
          <w:sz w:val="24"/>
          <w:szCs w:val="24"/>
        </w:rPr>
        <w:t xml:space="preserve">, pues </w:t>
      </w:r>
      <w:r w:rsidR="004967AB" w:rsidRPr="00D32004">
        <w:rPr>
          <w:rFonts w:ascii="Times New Roman" w:hAnsi="Times New Roman"/>
          <w:sz w:val="24"/>
          <w:szCs w:val="24"/>
        </w:rPr>
        <w:t>“</w:t>
      </w:r>
      <w:r w:rsidRPr="00D32004">
        <w:rPr>
          <w:rFonts w:ascii="Times New Roman" w:hAnsi="Times New Roman"/>
          <w:sz w:val="24"/>
          <w:szCs w:val="24"/>
        </w:rPr>
        <w:t>vivir alineado es no vivir, es estar muerto</w:t>
      </w:r>
      <w:r w:rsidR="004967AB" w:rsidRPr="00D32004">
        <w:rPr>
          <w:rFonts w:ascii="Times New Roman" w:hAnsi="Times New Roman"/>
          <w:sz w:val="24"/>
          <w:szCs w:val="24"/>
        </w:rPr>
        <w:t>”</w:t>
      </w:r>
      <w:r w:rsidR="004967AB" w:rsidRPr="00D32004">
        <w:rPr>
          <w:rFonts w:ascii="Times New Roman" w:hAnsi="Times New Roman"/>
          <w:noProof/>
          <w:sz w:val="24"/>
          <w:szCs w:val="24"/>
        </w:rPr>
        <w:t xml:space="preserve"> </w:t>
      </w:r>
      <w:r w:rsidRPr="00D32004">
        <w:rPr>
          <w:rFonts w:ascii="Times New Roman" w:hAnsi="Times New Roman"/>
          <w:noProof/>
          <w:sz w:val="24"/>
          <w:szCs w:val="24"/>
        </w:rPr>
        <w:t>(Kosma</w:t>
      </w:r>
      <w:r w:rsidR="00A8199B" w:rsidRPr="00D32004">
        <w:rPr>
          <w:rFonts w:ascii="Times New Roman" w:hAnsi="Times New Roman"/>
          <w:noProof/>
          <w:sz w:val="24"/>
          <w:szCs w:val="24"/>
        </w:rPr>
        <w:t xml:space="preserve">, </w:t>
      </w:r>
      <w:r w:rsidR="00E77C64" w:rsidRPr="00D32004">
        <w:rPr>
          <w:rFonts w:ascii="Times New Roman" w:hAnsi="Times New Roman"/>
          <w:noProof/>
          <w:sz w:val="24"/>
          <w:szCs w:val="24"/>
        </w:rPr>
        <w:t xml:space="preserve">1996, </w:t>
      </w:r>
      <w:r w:rsidR="00A8199B" w:rsidRPr="00D32004">
        <w:rPr>
          <w:rFonts w:ascii="Times New Roman" w:hAnsi="Times New Roman"/>
          <w:noProof/>
          <w:sz w:val="24"/>
          <w:szCs w:val="24"/>
        </w:rPr>
        <w:t>p.</w:t>
      </w:r>
      <w:r w:rsidRPr="00D32004">
        <w:rPr>
          <w:rFonts w:ascii="Times New Roman" w:hAnsi="Times New Roman"/>
          <w:noProof/>
          <w:sz w:val="24"/>
          <w:szCs w:val="24"/>
        </w:rPr>
        <w:t xml:space="preserve"> 68)</w:t>
      </w:r>
      <w:r w:rsidRPr="00D32004">
        <w:rPr>
          <w:rFonts w:ascii="Times New Roman" w:hAnsi="Times New Roman"/>
          <w:sz w:val="24"/>
          <w:szCs w:val="24"/>
        </w:rPr>
        <w:t>. Invitación a la liberación de los condicionamientos sociales y vivir sin tapujos. La obra</w:t>
      </w:r>
      <w:r w:rsidR="00A72B9D" w:rsidRPr="00D32004">
        <w:rPr>
          <w:rFonts w:ascii="Times New Roman" w:hAnsi="Times New Roman"/>
          <w:sz w:val="24"/>
          <w:szCs w:val="24"/>
        </w:rPr>
        <w:t>,</w:t>
      </w:r>
      <w:r w:rsidRPr="00D32004">
        <w:rPr>
          <w:rFonts w:ascii="Times New Roman" w:hAnsi="Times New Roman"/>
          <w:sz w:val="24"/>
          <w:szCs w:val="24"/>
        </w:rPr>
        <w:t xml:space="preserve"> pues, requiere un público vivo, no muertos vivientes, caretas sin espíritu</w:t>
      </w:r>
      <w:r w:rsidR="00213F52" w:rsidRPr="00D32004">
        <w:rPr>
          <w:rFonts w:ascii="Times New Roman" w:hAnsi="Times New Roman"/>
          <w:sz w:val="24"/>
          <w:szCs w:val="24"/>
        </w:rPr>
        <w:t xml:space="preserve">, aunque </w:t>
      </w:r>
      <w:r w:rsidR="00F313B6" w:rsidRPr="00D32004">
        <w:rPr>
          <w:rFonts w:ascii="Times New Roman" w:hAnsi="Times New Roman"/>
          <w:sz w:val="24"/>
          <w:szCs w:val="24"/>
        </w:rPr>
        <w:t>esto</w:t>
      </w:r>
      <w:r w:rsidRPr="00D32004">
        <w:rPr>
          <w:rFonts w:ascii="Times New Roman" w:hAnsi="Times New Roman"/>
          <w:sz w:val="24"/>
          <w:szCs w:val="24"/>
        </w:rPr>
        <w:t xml:space="preserve"> suponga la verdad y la muerte final. </w:t>
      </w:r>
    </w:p>
    <w:bookmarkEnd w:id="1"/>
    <w:p w14:paraId="5DD08445" w14:textId="57C02838" w:rsidR="0051392E" w:rsidRPr="00D32004" w:rsidRDefault="00150B51">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El espectador entra a la sala y en el escenario se encuentra un arm</w:t>
      </w:r>
      <w:r w:rsidR="00213F52" w:rsidRPr="00D32004">
        <w:rPr>
          <w:rFonts w:ascii="Times New Roman" w:hAnsi="Times New Roman"/>
          <w:sz w:val="24"/>
          <w:szCs w:val="24"/>
        </w:rPr>
        <w:t>ario lleno de caretas, máscaras.</w:t>
      </w:r>
      <w:r w:rsidRPr="00D32004">
        <w:rPr>
          <w:rFonts w:ascii="Times New Roman" w:hAnsi="Times New Roman"/>
          <w:sz w:val="24"/>
          <w:szCs w:val="24"/>
        </w:rPr>
        <w:t xml:space="preserve"> </w:t>
      </w:r>
      <w:r w:rsidR="00213F52" w:rsidRPr="00D32004">
        <w:rPr>
          <w:rFonts w:ascii="Times New Roman" w:hAnsi="Times New Roman"/>
          <w:sz w:val="24"/>
          <w:szCs w:val="24"/>
        </w:rPr>
        <w:t>P</w:t>
      </w:r>
      <w:r w:rsidRPr="00D32004">
        <w:rPr>
          <w:rFonts w:ascii="Times New Roman" w:hAnsi="Times New Roman"/>
          <w:sz w:val="24"/>
          <w:szCs w:val="24"/>
        </w:rPr>
        <w:t>osteriormente</w:t>
      </w:r>
      <w:r w:rsidR="0012750B" w:rsidRPr="00D32004">
        <w:rPr>
          <w:rFonts w:ascii="Times New Roman" w:hAnsi="Times New Roman"/>
          <w:sz w:val="24"/>
          <w:szCs w:val="24"/>
        </w:rPr>
        <w:t xml:space="preserve"> el pastor</w:t>
      </w:r>
      <w:r w:rsidRPr="00D32004">
        <w:rPr>
          <w:rFonts w:ascii="Times New Roman" w:hAnsi="Times New Roman"/>
          <w:sz w:val="24"/>
          <w:szCs w:val="24"/>
        </w:rPr>
        <w:t xml:space="preserve"> hará su entrada y dirigirá</w:t>
      </w:r>
      <w:r w:rsidR="00FD4FB5" w:rsidRPr="00D32004">
        <w:rPr>
          <w:rFonts w:ascii="Times New Roman" w:hAnsi="Times New Roman"/>
          <w:sz w:val="24"/>
          <w:szCs w:val="24"/>
        </w:rPr>
        <w:t xml:space="preserve"> </w:t>
      </w:r>
      <w:r w:rsidR="00774F74" w:rsidRPr="00D32004">
        <w:rPr>
          <w:rFonts w:ascii="Times New Roman" w:hAnsi="Times New Roman"/>
          <w:sz w:val="24"/>
          <w:szCs w:val="24"/>
        </w:rPr>
        <w:t>unas</w:t>
      </w:r>
      <w:r w:rsidR="00FD4FB5" w:rsidRPr="00D32004">
        <w:rPr>
          <w:rFonts w:ascii="Times New Roman" w:hAnsi="Times New Roman"/>
          <w:sz w:val="24"/>
          <w:szCs w:val="24"/>
        </w:rPr>
        <w:t xml:space="preserve"> palabra</w:t>
      </w:r>
      <w:r w:rsidR="00774F74" w:rsidRPr="00D32004">
        <w:rPr>
          <w:rFonts w:ascii="Times New Roman" w:hAnsi="Times New Roman"/>
          <w:sz w:val="24"/>
          <w:szCs w:val="24"/>
        </w:rPr>
        <w:t>s</w:t>
      </w:r>
      <w:r w:rsidRPr="00D32004">
        <w:rPr>
          <w:rFonts w:ascii="Times New Roman" w:hAnsi="Times New Roman"/>
          <w:sz w:val="24"/>
          <w:szCs w:val="24"/>
        </w:rPr>
        <w:t xml:space="preserve"> al auditorio</w:t>
      </w:r>
      <w:r w:rsidR="00FD4FB5" w:rsidRPr="00D32004">
        <w:rPr>
          <w:rFonts w:ascii="Times New Roman" w:hAnsi="Times New Roman"/>
          <w:sz w:val="24"/>
          <w:szCs w:val="24"/>
        </w:rPr>
        <w:t>;</w:t>
      </w:r>
      <w:r w:rsidRPr="00D32004">
        <w:rPr>
          <w:rFonts w:ascii="Times New Roman" w:hAnsi="Times New Roman"/>
          <w:sz w:val="24"/>
          <w:szCs w:val="24"/>
        </w:rPr>
        <w:t xml:space="preserve"> un prólogo que establece un primer contacto, como ya mencionamos, con el espectador:</w:t>
      </w:r>
    </w:p>
    <w:p w14:paraId="236F43B4" w14:textId="01D3DB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EL</w:t>
      </w:r>
      <w:r w:rsidR="00CD0679" w:rsidRPr="00D32004">
        <w:rPr>
          <w:rFonts w:ascii="Times New Roman" w:hAnsi="Times New Roman"/>
          <w:sz w:val="24"/>
          <w:szCs w:val="24"/>
        </w:rPr>
        <w:t xml:space="preserve"> </w:t>
      </w:r>
      <w:r w:rsidRPr="00D32004">
        <w:rPr>
          <w:rFonts w:ascii="Times New Roman" w:hAnsi="Times New Roman"/>
          <w:sz w:val="24"/>
          <w:szCs w:val="24"/>
        </w:rPr>
        <w:t>PASTOR.</w:t>
      </w:r>
      <w:r w:rsidR="005C22BC" w:rsidRPr="00D32004">
        <w:rPr>
          <w:rFonts w:ascii="Times New Roman" w:hAnsi="Times New Roman"/>
          <w:sz w:val="24"/>
          <w:szCs w:val="24"/>
        </w:rPr>
        <w:t xml:space="preserve"> </w:t>
      </w:r>
      <w:r w:rsidRPr="00D32004">
        <w:rPr>
          <w:rFonts w:ascii="Times New Roman" w:hAnsi="Times New Roman"/>
          <w:sz w:val="24"/>
          <w:szCs w:val="24"/>
        </w:rPr>
        <w:t xml:space="preserve">El </w:t>
      </w:r>
      <w:r w:rsidR="00A52AF8" w:rsidRPr="00D32004">
        <w:rPr>
          <w:rFonts w:ascii="Times New Roman" w:hAnsi="Times New Roman"/>
          <w:sz w:val="24"/>
          <w:szCs w:val="24"/>
        </w:rPr>
        <w:t>pastor bobo guarda las caretas,</w:t>
      </w:r>
    </w:p>
    <w:p w14:paraId="7E8514CC" w14:textId="77777777" w:rsidR="00150B51" w:rsidRPr="00D32004" w:rsidRDefault="00A52AF8"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las caretas</w:t>
      </w:r>
    </w:p>
    <w:p w14:paraId="527BD018"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 xml:space="preserve">de </w:t>
      </w:r>
      <w:r w:rsidR="00A52AF8" w:rsidRPr="00D32004">
        <w:rPr>
          <w:rFonts w:ascii="Times New Roman" w:hAnsi="Times New Roman"/>
          <w:sz w:val="24"/>
          <w:szCs w:val="24"/>
        </w:rPr>
        <w:t>los pordioseros y de los poetas</w:t>
      </w:r>
    </w:p>
    <w:p w14:paraId="72EAF777" w14:textId="77777777" w:rsidR="00150B51" w:rsidRPr="00D32004" w:rsidRDefault="00A52AF8"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 xml:space="preserve">que matan a las </w:t>
      </w:r>
      <w:proofErr w:type="spellStart"/>
      <w:r w:rsidRPr="00D32004">
        <w:rPr>
          <w:rFonts w:ascii="Times New Roman" w:hAnsi="Times New Roman"/>
          <w:sz w:val="24"/>
          <w:szCs w:val="24"/>
        </w:rPr>
        <w:t>gipaetas</w:t>
      </w:r>
      <w:proofErr w:type="spellEnd"/>
    </w:p>
    <w:p w14:paraId="3B248CC3"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cuando vuelan por las aguas quietas.</w:t>
      </w:r>
    </w:p>
    <w:p w14:paraId="0438EA7D"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Careta</w:t>
      </w:r>
    </w:p>
    <w:p w14:paraId="16886221"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de los niños que usan la puñeta</w:t>
      </w:r>
    </w:p>
    <w:p w14:paraId="0E7A49A6" w14:textId="76376928" w:rsidR="0051392E" w:rsidRPr="00D32004" w:rsidRDefault="00150B51" w:rsidP="00A63639">
      <w:pPr>
        <w:spacing w:after="0" w:line="360" w:lineRule="auto"/>
        <w:ind w:left="1418"/>
        <w:rPr>
          <w:rFonts w:ascii="Times New Roman" w:hAnsi="Times New Roman"/>
          <w:sz w:val="24"/>
          <w:szCs w:val="24"/>
        </w:rPr>
      </w:pPr>
      <w:r w:rsidRPr="00D32004">
        <w:rPr>
          <w:rFonts w:ascii="Times New Roman" w:hAnsi="Times New Roman"/>
          <w:sz w:val="24"/>
          <w:szCs w:val="24"/>
        </w:rPr>
        <w:lastRenderedPageBreak/>
        <w:t>y se pudren debajo de una seta</w:t>
      </w:r>
      <w:r w:rsidR="00E77C64" w:rsidRPr="00D32004">
        <w:rPr>
          <w:rFonts w:ascii="Times New Roman" w:hAnsi="Times New Roman"/>
          <w:sz w:val="24"/>
          <w:szCs w:val="24"/>
        </w:rPr>
        <w:t xml:space="preserve"> </w:t>
      </w:r>
      <w:r w:rsidR="00C0292F" w:rsidRPr="00D32004">
        <w:rPr>
          <w:rFonts w:ascii="Times New Roman" w:hAnsi="Times New Roman"/>
          <w:sz w:val="24"/>
          <w:szCs w:val="24"/>
        </w:rPr>
        <w:t>(García, 2006, p. 100)</w:t>
      </w:r>
      <w:r w:rsidR="00A72B9D" w:rsidRPr="00D32004">
        <w:rPr>
          <w:rFonts w:ascii="Times New Roman" w:hAnsi="Times New Roman"/>
          <w:sz w:val="24"/>
          <w:szCs w:val="24"/>
        </w:rPr>
        <w:t>.</w:t>
      </w:r>
    </w:p>
    <w:p w14:paraId="04681018" w14:textId="038DCB7F" w:rsidR="00150B51" w:rsidRPr="00D32004" w:rsidRDefault="00213F52" w:rsidP="00332168">
      <w:pPr>
        <w:spacing w:after="0" w:line="360" w:lineRule="auto"/>
        <w:ind w:firstLine="720"/>
        <w:rPr>
          <w:rFonts w:ascii="Times New Roman" w:hAnsi="Times New Roman"/>
          <w:sz w:val="24"/>
          <w:szCs w:val="24"/>
        </w:rPr>
      </w:pPr>
      <w:r w:rsidRPr="00D32004">
        <w:rPr>
          <w:rFonts w:ascii="Times New Roman" w:hAnsi="Times New Roman"/>
          <w:sz w:val="24"/>
          <w:szCs w:val="24"/>
        </w:rPr>
        <w:t xml:space="preserve">El pastor/actor </w:t>
      </w:r>
      <w:r w:rsidR="00150B51" w:rsidRPr="00D32004">
        <w:rPr>
          <w:rFonts w:ascii="Times New Roman" w:hAnsi="Times New Roman"/>
          <w:sz w:val="24"/>
          <w:szCs w:val="24"/>
        </w:rPr>
        <w:t xml:space="preserve">guarda las caretas. Es así como introduce al espectador en una supuesta ilusión teatral, otra máscara creada por el hombre. Pero la loa dicha por el pastor tiene una función de </w:t>
      </w:r>
      <w:r w:rsidR="00523C01" w:rsidRPr="00D32004">
        <w:rPr>
          <w:rFonts w:ascii="Times New Roman" w:hAnsi="Times New Roman"/>
          <w:sz w:val="24"/>
          <w:szCs w:val="24"/>
        </w:rPr>
        <w:t>“</w:t>
      </w:r>
      <w:r w:rsidR="00150B51" w:rsidRPr="00D32004">
        <w:rPr>
          <w:rFonts w:ascii="Times New Roman" w:hAnsi="Times New Roman"/>
          <w:sz w:val="24"/>
          <w:szCs w:val="24"/>
        </w:rPr>
        <w:t>impugnación social</w:t>
      </w:r>
      <w:r w:rsidR="00120EF0" w:rsidRPr="00D32004">
        <w:rPr>
          <w:rFonts w:ascii="Times New Roman" w:hAnsi="Times New Roman"/>
          <w:sz w:val="24"/>
          <w:szCs w:val="24"/>
        </w:rPr>
        <w:t>, la esencia crítica del drama</w:t>
      </w:r>
      <w:r w:rsidR="00523C01" w:rsidRPr="00D32004">
        <w:rPr>
          <w:rFonts w:ascii="Times New Roman" w:hAnsi="Times New Roman"/>
          <w:sz w:val="24"/>
          <w:szCs w:val="24"/>
        </w:rPr>
        <w:t>”</w:t>
      </w:r>
      <w:r w:rsidR="00523C01" w:rsidRPr="00D32004">
        <w:rPr>
          <w:rFonts w:ascii="Times New Roman" w:hAnsi="Times New Roman"/>
          <w:noProof/>
          <w:sz w:val="24"/>
          <w:szCs w:val="24"/>
        </w:rPr>
        <w:t xml:space="preserve"> </w:t>
      </w:r>
      <w:r w:rsidR="00150B51" w:rsidRPr="00D32004">
        <w:rPr>
          <w:rFonts w:ascii="Times New Roman" w:hAnsi="Times New Roman"/>
          <w:noProof/>
          <w:sz w:val="24"/>
          <w:szCs w:val="24"/>
        </w:rPr>
        <w:t>(Kosma</w:t>
      </w:r>
      <w:r w:rsidR="00120EF0" w:rsidRPr="00D32004">
        <w:rPr>
          <w:rFonts w:ascii="Times New Roman" w:hAnsi="Times New Roman"/>
          <w:noProof/>
          <w:sz w:val="24"/>
          <w:szCs w:val="24"/>
        </w:rPr>
        <w:t xml:space="preserve">, </w:t>
      </w:r>
      <w:r w:rsidR="00E77C64" w:rsidRPr="00D32004">
        <w:rPr>
          <w:rFonts w:ascii="Times New Roman" w:hAnsi="Times New Roman"/>
          <w:noProof/>
          <w:sz w:val="24"/>
          <w:szCs w:val="24"/>
        </w:rPr>
        <w:t xml:space="preserve">1996, </w:t>
      </w:r>
      <w:r w:rsidR="00120EF0" w:rsidRPr="00D32004">
        <w:rPr>
          <w:rFonts w:ascii="Times New Roman" w:hAnsi="Times New Roman"/>
          <w:noProof/>
          <w:sz w:val="24"/>
          <w:szCs w:val="24"/>
        </w:rPr>
        <w:t>p.</w:t>
      </w:r>
      <w:r w:rsidR="00150B51" w:rsidRPr="00D32004">
        <w:rPr>
          <w:rFonts w:ascii="Times New Roman" w:hAnsi="Times New Roman"/>
          <w:noProof/>
          <w:sz w:val="24"/>
          <w:szCs w:val="24"/>
        </w:rPr>
        <w:t xml:space="preserve"> 261)</w:t>
      </w:r>
      <w:r w:rsidR="00150B51" w:rsidRPr="00D32004">
        <w:rPr>
          <w:rFonts w:ascii="Times New Roman" w:hAnsi="Times New Roman"/>
          <w:sz w:val="24"/>
          <w:szCs w:val="24"/>
        </w:rPr>
        <w:t xml:space="preserve">. Cuestionamiento social realizado por alguien </w:t>
      </w:r>
      <w:r w:rsidR="00523C01" w:rsidRPr="00D32004">
        <w:rPr>
          <w:rFonts w:ascii="Times New Roman" w:hAnsi="Times New Roman"/>
          <w:sz w:val="24"/>
          <w:szCs w:val="24"/>
        </w:rPr>
        <w:t>“</w:t>
      </w:r>
      <w:r w:rsidR="00150B51" w:rsidRPr="00D32004">
        <w:rPr>
          <w:rFonts w:ascii="Times New Roman" w:hAnsi="Times New Roman"/>
          <w:sz w:val="24"/>
          <w:szCs w:val="24"/>
        </w:rPr>
        <w:t>vestido con pieles bárbaras y embudo lleno de plumas</w:t>
      </w:r>
      <w:r w:rsidR="00523C01" w:rsidRPr="00D32004">
        <w:rPr>
          <w:rFonts w:ascii="Times New Roman" w:hAnsi="Times New Roman"/>
          <w:sz w:val="24"/>
          <w:szCs w:val="24"/>
        </w:rPr>
        <w:t>”</w:t>
      </w:r>
      <w:r w:rsidR="0046416E" w:rsidRPr="00D32004">
        <w:rPr>
          <w:rFonts w:ascii="Times New Roman" w:hAnsi="Times New Roman"/>
          <w:sz w:val="24"/>
          <w:szCs w:val="24"/>
        </w:rPr>
        <w:t xml:space="preserve"> </w:t>
      </w:r>
      <w:r w:rsidR="00CF59CF" w:rsidRPr="00D32004">
        <w:rPr>
          <w:rFonts w:ascii="Times New Roman" w:hAnsi="Times New Roman"/>
          <w:sz w:val="24"/>
          <w:szCs w:val="24"/>
        </w:rPr>
        <w:t>(García, 2006, p. 100)</w:t>
      </w:r>
      <w:r w:rsidR="00523C01" w:rsidRPr="00D32004">
        <w:rPr>
          <w:rFonts w:ascii="Times New Roman" w:hAnsi="Times New Roman"/>
          <w:sz w:val="24"/>
          <w:szCs w:val="24"/>
        </w:rPr>
        <w:t xml:space="preserve"> </w:t>
      </w:r>
      <w:r w:rsidR="00150B51" w:rsidRPr="00D32004">
        <w:rPr>
          <w:rFonts w:ascii="Times New Roman" w:hAnsi="Times New Roman"/>
          <w:sz w:val="24"/>
          <w:szCs w:val="24"/>
        </w:rPr>
        <w:t xml:space="preserve">en la cabeza que delata su procedencia salvaje. Un mundo en donde se exaltan los placeres de la carne, los instintos, la naturaleza, </w:t>
      </w:r>
      <w:r w:rsidR="00ED415D" w:rsidRPr="00D32004">
        <w:rPr>
          <w:rFonts w:ascii="Times New Roman" w:hAnsi="Times New Roman"/>
          <w:sz w:val="24"/>
          <w:szCs w:val="24"/>
        </w:rPr>
        <w:t>“</w:t>
      </w:r>
      <w:r w:rsidR="00150B51" w:rsidRPr="00D32004">
        <w:rPr>
          <w:rFonts w:ascii="Times New Roman" w:hAnsi="Times New Roman"/>
          <w:sz w:val="24"/>
          <w:szCs w:val="24"/>
        </w:rPr>
        <w:t>la agresividad contra los comportamientos más intolerantes e hipócritas de la sociedad</w:t>
      </w:r>
      <w:r w:rsidR="00ED415D" w:rsidRPr="00D32004">
        <w:rPr>
          <w:rFonts w:ascii="Times New Roman" w:hAnsi="Times New Roman"/>
          <w:b/>
          <w:sz w:val="24"/>
          <w:szCs w:val="24"/>
        </w:rPr>
        <w:t>”</w:t>
      </w:r>
      <w:r w:rsidR="00ED415D" w:rsidRPr="00D32004">
        <w:rPr>
          <w:rFonts w:ascii="Times New Roman" w:hAnsi="Times New Roman"/>
          <w:b/>
          <w:noProof/>
          <w:sz w:val="24"/>
          <w:szCs w:val="24"/>
        </w:rPr>
        <w:t xml:space="preserve"> </w:t>
      </w:r>
      <w:r w:rsidR="00150B51" w:rsidRPr="00D32004">
        <w:rPr>
          <w:rFonts w:ascii="Times New Roman" w:hAnsi="Times New Roman"/>
          <w:noProof/>
          <w:sz w:val="24"/>
          <w:szCs w:val="24"/>
        </w:rPr>
        <w:t>(Huerta</w:t>
      </w:r>
      <w:r w:rsidR="00A10EEB" w:rsidRPr="00D32004">
        <w:rPr>
          <w:rFonts w:ascii="Times New Roman" w:hAnsi="Times New Roman"/>
          <w:noProof/>
          <w:sz w:val="24"/>
          <w:szCs w:val="24"/>
        </w:rPr>
        <w:t>,</w:t>
      </w:r>
      <w:r w:rsidR="00E77C64" w:rsidRPr="00D32004">
        <w:rPr>
          <w:rFonts w:ascii="Times New Roman" w:hAnsi="Times New Roman"/>
          <w:noProof/>
          <w:sz w:val="24"/>
          <w:szCs w:val="24"/>
        </w:rPr>
        <w:t xml:space="preserve"> 1999,</w:t>
      </w:r>
      <w:r w:rsidR="00A10EEB" w:rsidRPr="00D32004">
        <w:rPr>
          <w:rFonts w:ascii="Times New Roman" w:hAnsi="Times New Roman"/>
          <w:noProof/>
          <w:sz w:val="24"/>
          <w:szCs w:val="24"/>
        </w:rPr>
        <w:t xml:space="preserve"> p.</w:t>
      </w:r>
      <w:r w:rsidR="00150B51" w:rsidRPr="00D32004">
        <w:rPr>
          <w:rFonts w:ascii="Times New Roman" w:hAnsi="Times New Roman"/>
          <w:noProof/>
          <w:sz w:val="24"/>
          <w:szCs w:val="24"/>
        </w:rPr>
        <w:t xml:space="preserve"> 32)</w:t>
      </w:r>
      <w:r w:rsidR="002E3393" w:rsidRPr="00D32004">
        <w:rPr>
          <w:rFonts w:ascii="Times New Roman" w:hAnsi="Times New Roman"/>
          <w:sz w:val="24"/>
          <w:szCs w:val="24"/>
        </w:rPr>
        <w:t>. Personaje poco serio es e</w:t>
      </w:r>
      <w:r w:rsidR="00150B51" w:rsidRPr="00D32004">
        <w:rPr>
          <w:rFonts w:ascii="Times New Roman" w:hAnsi="Times New Roman"/>
          <w:sz w:val="24"/>
          <w:szCs w:val="24"/>
        </w:rPr>
        <w:t xml:space="preserve">se que viene a aconsejar al auditorio, </w:t>
      </w:r>
      <w:r w:rsidR="00080E9B" w:rsidRPr="00D32004">
        <w:rPr>
          <w:rFonts w:ascii="Times New Roman" w:hAnsi="Times New Roman"/>
          <w:sz w:val="24"/>
          <w:szCs w:val="24"/>
        </w:rPr>
        <w:t xml:space="preserve">un </w:t>
      </w:r>
      <w:r w:rsidR="00150B51" w:rsidRPr="00D32004">
        <w:rPr>
          <w:rFonts w:ascii="Times New Roman" w:hAnsi="Times New Roman"/>
          <w:sz w:val="24"/>
          <w:szCs w:val="24"/>
        </w:rPr>
        <w:t xml:space="preserve">ser de carnaval, época en </w:t>
      </w:r>
      <w:r w:rsidRPr="00D32004">
        <w:rPr>
          <w:rFonts w:ascii="Times New Roman" w:hAnsi="Times New Roman"/>
          <w:sz w:val="24"/>
          <w:szCs w:val="24"/>
        </w:rPr>
        <w:t>la que</w:t>
      </w:r>
      <w:r w:rsidR="00150B51" w:rsidRPr="00D32004">
        <w:rPr>
          <w:rFonts w:ascii="Times New Roman" w:hAnsi="Times New Roman"/>
          <w:sz w:val="24"/>
          <w:szCs w:val="24"/>
        </w:rPr>
        <w:t xml:space="preserve"> esos excesos son tolerados.</w:t>
      </w:r>
    </w:p>
    <w:p w14:paraId="132BAE97" w14:textId="59EDC44B" w:rsidR="004831B3" w:rsidRPr="00D32004" w:rsidRDefault="00150B51">
      <w:pPr>
        <w:spacing w:after="0" w:line="360" w:lineRule="auto"/>
        <w:ind w:firstLine="720"/>
        <w:rPr>
          <w:rFonts w:ascii="Times New Roman" w:hAnsi="Times New Roman"/>
          <w:sz w:val="24"/>
          <w:szCs w:val="24"/>
        </w:rPr>
      </w:pPr>
      <w:r w:rsidRPr="00D32004">
        <w:rPr>
          <w:rFonts w:ascii="Times New Roman" w:hAnsi="Times New Roman"/>
          <w:sz w:val="24"/>
          <w:szCs w:val="24"/>
        </w:rPr>
        <w:t xml:space="preserve">La </w:t>
      </w:r>
      <w:r w:rsidR="005A5BA3" w:rsidRPr="00D32004">
        <w:rPr>
          <w:rFonts w:ascii="Times New Roman" w:hAnsi="Times New Roman"/>
          <w:sz w:val="24"/>
          <w:szCs w:val="24"/>
        </w:rPr>
        <w:t xml:space="preserve">“Loa…” </w:t>
      </w:r>
      <w:r w:rsidRPr="00D32004">
        <w:rPr>
          <w:rFonts w:ascii="Times New Roman" w:hAnsi="Times New Roman"/>
          <w:sz w:val="24"/>
          <w:szCs w:val="24"/>
        </w:rPr>
        <w:t>posiciona al espectador en un primer drama, en un recorrido que los coloca en el escenario del mundo. El edificio teatral se transf</w:t>
      </w:r>
      <w:r w:rsidR="00213F52" w:rsidRPr="00D32004">
        <w:rPr>
          <w:rFonts w:ascii="Times New Roman" w:hAnsi="Times New Roman"/>
          <w:sz w:val="24"/>
          <w:szCs w:val="24"/>
        </w:rPr>
        <w:t>orma en síntesis de la tierra</w:t>
      </w:r>
      <w:r w:rsidR="005117A9" w:rsidRPr="00D32004">
        <w:rPr>
          <w:rFonts w:ascii="Times New Roman" w:hAnsi="Times New Roman"/>
          <w:sz w:val="24"/>
          <w:szCs w:val="24"/>
        </w:rPr>
        <w:t xml:space="preserve">; </w:t>
      </w:r>
      <w:r w:rsidRPr="00D32004">
        <w:rPr>
          <w:rFonts w:ascii="Times New Roman" w:hAnsi="Times New Roman"/>
          <w:sz w:val="24"/>
          <w:szCs w:val="24"/>
        </w:rPr>
        <w:t>el público</w:t>
      </w:r>
      <w:r w:rsidR="005117A9" w:rsidRPr="00D32004">
        <w:rPr>
          <w:rFonts w:ascii="Times New Roman" w:hAnsi="Times New Roman"/>
          <w:sz w:val="24"/>
          <w:szCs w:val="24"/>
        </w:rPr>
        <w:t>,</w:t>
      </w:r>
      <w:r w:rsidRPr="00D32004">
        <w:rPr>
          <w:rFonts w:ascii="Times New Roman" w:hAnsi="Times New Roman"/>
          <w:sz w:val="24"/>
          <w:szCs w:val="24"/>
        </w:rPr>
        <w:t xml:space="preserve"> en actores que se suman a los del drama sobre ese escenario</w:t>
      </w:r>
      <w:r w:rsidR="00213F52" w:rsidRPr="00D32004">
        <w:rPr>
          <w:rFonts w:ascii="Times New Roman" w:hAnsi="Times New Roman"/>
          <w:sz w:val="24"/>
          <w:szCs w:val="24"/>
        </w:rPr>
        <w:t>,</w:t>
      </w:r>
      <w:r w:rsidRPr="00D32004">
        <w:rPr>
          <w:rFonts w:ascii="Times New Roman" w:hAnsi="Times New Roman"/>
          <w:sz w:val="24"/>
          <w:szCs w:val="24"/>
        </w:rPr>
        <w:t xml:space="preserve"> que desde un palco de estrellas es contemplado por la gran máscara</w:t>
      </w:r>
      <w:r w:rsidR="00213F52" w:rsidRPr="00D32004">
        <w:rPr>
          <w:rFonts w:ascii="Times New Roman" w:hAnsi="Times New Roman"/>
          <w:sz w:val="24"/>
          <w:szCs w:val="24"/>
        </w:rPr>
        <w:t xml:space="preserve">, la moral social. </w:t>
      </w:r>
      <w:r w:rsidR="00F313B6" w:rsidRPr="00D32004">
        <w:rPr>
          <w:rFonts w:ascii="Times New Roman" w:hAnsi="Times New Roman"/>
          <w:sz w:val="24"/>
          <w:szCs w:val="24"/>
        </w:rPr>
        <w:t>Este</w:t>
      </w:r>
      <w:r w:rsidRPr="00D32004">
        <w:rPr>
          <w:rFonts w:ascii="Times New Roman" w:hAnsi="Times New Roman"/>
          <w:sz w:val="24"/>
          <w:szCs w:val="24"/>
        </w:rPr>
        <w:t xml:space="preserve"> será el primer nivel</w:t>
      </w:r>
      <w:r w:rsidR="00213F52" w:rsidRPr="00D32004">
        <w:rPr>
          <w:rFonts w:ascii="Times New Roman" w:hAnsi="Times New Roman"/>
          <w:sz w:val="24"/>
          <w:szCs w:val="24"/>
        </w:rPr>
        <w:t>,</w:t>
      </w:r>
      <w:r w:rsidRPr="00D32004">
        <w:rPr>
          <w:rFonts w:ascii="Times New Roman" w:hAnsi="Times New Roman"/>
          <w:sz w:val="24"/>
          <w:szCs w:val="24"/>
        </w:rPr>
        <w:t xml:space="preserve"> círculo formado por ese palco celestial en donde las calles, plazas, atrios, se convierten en el tablado para representar la farsa que es la vida misma. El primer círculo que se cierra con la enumeración de los diferentes escenarios del mundo:</w:t>
      </w:r>
    </w:p>
    <w:p w14:paraId="0DD59FFD" w14:textId="119053B4"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EL</w:t>
      </w:r>
      <w:r w:rsidR="000B5DF4" w:rsidRPr="00D32004">
        <w:rPr>
          <w:rFonts w:ascii="Times New Roman" w:hAnsi="Times New Roman"/>
          <w:sz w:val="24"/>
          <w:szCs w:val="24"/>
        </w:rPr>
        <w:t xml:space="preserve"> </w:t>
      </w:r>
      <w:r w:rsidR="00F226B5" w:rsidRPr="00D32004">
        <w:rPr>
          <w:rFonts w:ascii="Times New Roman" w:hAnsi="Times New Roman"/>
          <w:sz w:val="24"/>
          <w:szCs w:val="24"/>
        </w:rPr>
        <w:t>PASTOR.</w:t>
      </w:r>
      <w:r w:rsidR="005C22BC" w:rsidRPr="00D32004">
        <w:rPr>
          <w:rFonts w:ascii="Times New Roman" w:hAnsi="Times New Roman"/>
          <w:sz w:val="24"/>
          <w:szCs w:val="24"/>
        </w:rPr>
        <w:t xml:space="preserve"> </w:t>
      </w:r>
      <w:r w:rsidR="00213F52" w:rsidRPr="00D32004">
        <w:rPr>
          <w:rFonts w:ascii="Times New Roman" w:hAnsi="Times New Roman"/>
          <w:sz w:val="24"/>
          <w:szCs w:val="24"/>
        </w:rPr>
        <w:t>¡B</w:t>
      </w:r>
      <w:r w:rsidRPr="00D32004">
        <w:rPr>
          <w:rFonts w:ascii="Times New Roman" w:hAnsi="Times New Roman"/>
          <w:sz w:val="24"/>
          <w:szCs w:val="24"/>
        </w:rPr>
        <w:t>alad, balad, balad, caretas!</w:t>
      </w:r>
    </w:p>
    <w:p w14:paraId="57676B2D"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Europa se arranca las tetas,</w:t>
      </w:r>
    </w:p>
    <w:p w14:paraId="35877504"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Asia se queda sin lunetas</w:t>
      </w:r>
    </w:p>
    <w:p w14:paraId="28A0E1DD"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 xml:space="preserve">y América es un cocodrilo </w:t>
      </w:r>
    </w:p>
    <w:p w14:paraId="53DAF9A8" w14:textId="7D583517" w:rsidR="0051392E" w:rsidRPr="00D32004" w:rsidRDefault="00150B51" w:rsidP="00A63639">
      <w:pPr>
        <w:spacing w:after="0" w:line="360" w:lineRule="auto"/>
        <w:ind w:left="1418"/>
        <w:rPr>
          <w:rFonts w:ascii="Times New Roman" w:hAnsi="Times New Roman"/>
          <w:sz w:val="24"/>
          <w:szCs w:val="24"/>
        </w:rPr>
      </w:pPr>
      <w:r w:rsidRPr="00D32004">
        <w:rPr>
          <w:rFonts w:ascii="Times New Roman" w:hAnsi="Times New Roman"/>
          <w:sz w:val="24"/>
          <w:szCs w:val="24"/>
        </w:rPr>
        <w:t xml:space="preserve">que no necesita careta </w:t>
      </w:r>
      <w:r w:rsidR="00C0292F" w:rsidRPr="00D32004">
        <w:rPr>
          <w:rFonts w:ascii="Times New Roman" w:hAnsi="Times New Roman"/>
          <w:sz w:val="24"/>
          <w:szCs w:val="24"/>
        </w:rPr>
        <w:t>(García, 2006, p. 102)</w:t>
      </w:r>
      <w:r w:rsidR="005117A9" w:rsidRPr="00D32004">
        <w:rPr>
          <w:rFonts w:ascii="Times New Roman" w:hAnsi="Times New Roman"/>
          <w:sz w:val="24"/>
          <w:szCs w:val="24"/>
        </w:rPr>
        <w:t>.</w:t>
      </w:r>
    </w:p>
    <w:p w14:paraId="12A88730" w14:textId="77777777" w:rsidR="00150B51" w:rsidRPr="00D32004" w:rsidRDefault="00150B51"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Los espectadores balan, los actores balan, las masas balan. Parodia irónica. El público asistente se encuentra inmerso en un espejo deformado, el espejo de la verdad, y desde esta perspectiva tendrá que observar el drama. Cultura chocante con la vida en ese juego carnavalesco.</w:t>
      </w:r>
    </w:p>
    <w:p w14:paraId="3C52B998" w14:textId="535F0187" w:rsidR="009865BA" w:rsidRDefault="009865BA" w:rsidP="000F078C">
      <w:pPr>
        <w:autoSpaceDE w:val="0"/>
        <w:autoSpaceDN w:val="0"/>
        <w:adjustRightInd w:val="0"/>
        <w:spacing w:after="0" w:line="360" w:lineRule="auto"/>
        <w:jc w:val="center"/>
        <w:rPr>
          <w:rFonts w:ascii="Times New Roman" w:hAnsi="Times New Roman"/>
          <w:b/>
          <w:sz w:val="28"/>
          <w:szCs w:val="28"/>
        </w:rPr>
      </w:pPr>
    </w:p>
    <w:p w14:paraId="7ECA678A" w14:textId="35F30E9F" w:rsidR="000F0030" w:rsidRDefault="000F0030" w:rsidP="000F078C">
      <w:pPr>
        <w:autoSpaceDE w:val="0"/>
        <w:autoSpaceDN w:val="0"/>
        <w:adjustRightInd w:val="0"/>
        <w:spacing w:after="0" w:line="360" w:lineRule="auto"/>
        <w:jc w:val="center"/>
        <w:rPr>
          <w:rFonts w:ascii="Times New Roman" w:hAnsi="Times New Roman"/>
          <w:b/>
          <w:sz w:val="28"/>
          <w:szCs w:val="28"/>
        </w:rPr>
      </w:pPr>
    </w:p>
    <w:p w14:paraId="4884BC68" w14:textId="273CC909" w:rsidR="000F0030" w:rsidRDefault="000F0030" w:rsidP="000F078C">
      <w:pPr>
        <w:autoSpaceDE w:val="0"/>
        <w:autoSpaceDN w:val="0"/>
        <w:adjustRightInd w:val="0"/>
        <w:spacing w:after="0" w:line="360" w:lineRule="auto"/>
        <w:jc w:val="center"/>
        <w:rPr>
          <w:rFonts w:ascii="Times New Roman" w:hAnsi="Times New Roman"/>
          <w:b/>
          <w:sz w:val="28"/>
          <w:szCs w:val="28"/>
        </w:rPr>
      </w:pPr>
    </w:p>
    <w:p w14:paraId="61F91D48" w14:textId="2CE54A25" w:rsidR="000F0030" w:rsidRDefault="000F0030" w:rsidP="000F078C">
      <w:pPr>
        <w:autoSpaceDE w:val="0"/>
        <w:autoSpaceDN w:val="0"/>
        <w:adjustRightInd w:val="0"/>
        <w:spacing w:after="0" w:line="360" w:lineRule="auto"/>
        <w:jc w:val="center"/>
        <w:rPr>
          <w:rFonts w:ascii="Times New Roman" w:hAnsi="Times New Roman"/>
          <w:b/>
          <w:sz w:val="28"/>
          <w:szCs w:val="28"/>
        </w:rPr>
      </w:pPr>
    </w:p>
    <w:p w14:paraId="735A31FF" w14:textId="77777777" w:rsidR="000F0030" w:rsidRPr="00D32004" w:rsidRDefault="000F0030" w:rsidP="000F078C">
      <w:pPr>
        <w:autoSpaceDE w:val="0"/>
        <w:autoSpaceDN w:val="0"/>
        <w:adjustRightInd w:val="0"/>
        <w:spacing w:after="0" w:line="360" w:lineRule="auto"/>
        <w:jc w:val="center"/>
        <w:rPr>
          <w:rFonts w:ascii="Times New Roman" w:hAnsi="Times New Roman"/>
          <w:b/>
          <w:sz w:val="28"/>
          <w:szCs w:val="28"/>
        </w:rPr>
      </w:pPr>
    </w:p>
    <w:p w14:paraId="530E2D93" w14:textId="7895DEA1" w:rsidR="00150B51" w:rsidRPr="00D32004" w:rsidRDefault="00150B51" w:rsidP="000F078C">
      <w:pPr>
        <w:autoSpaceDE w:val="0"/>
        <w:autoSpaceDN w:val="0"/>
        <w:adjustRightInd w:val="0"/>
        <w:spacing w:after="0" w:line="360" w:lineRule="auto"/>
        <w:jc w:val="center"/>
        <w:rPr>
          <w:rFonts w:ascii="Times New Roman" w:hAnsi="Times New Roman"/>
          <w:b/>
          <w:sz w:val="28"/>
          <w:szCs w:val="28"/>
        </w:rPr>
      </w:pPr>
      <w:r w:rsidRPr="00D32004">
        <w:rPr>
          <w:rFonts w:ascii="Times New Roman" w:hAnsi="Times New Roman"/>
          <w:b/>
          <w:sz w:val="28"/>
          <w:szCs w:val="28"/>
        </w:rPr>
        <w:lastRenderedPageBreak/>
        <w:t>El juego de niveles</w:t>
      </w:r>
    </w:p>
    <w:p w14:paraId="0B04A859" w14:textId="540F4A88" w:rsidR="00E15118" w:rsidRPr="00D32004" w:rsidRDefault="00150B51" w:rsidP="00A63639">
      <w:pPr>
        <w:autoSpaceDE w:val="0"/>
        <w:autoSpaceDN w:val="0"/>
        <w:adjustRightInd w:val="0"/>
        <w:spacing w:after="0" w:line="360" w:lineRule="auto"/>
        <w:ind w:firstLine="709"/>
        <w:rPr>
          <w:rFonts w:ascii="Times New Roman" w:hAnsi="Times New Roman"/>
          <w:sz w:val="24"/>
          <w:szCs w:val="24"/>
        </w:rPr>
      </w:pPr>
      <w:r w:rsidRPr="00D32004">
        <w:rPr>
          <w:rFonts w:ascii="Times New Roman" w:hAnsi="Times New Roman"/>
          <w:sz w:val="24"/>
          <w:szCs w:val="24"/>
        </w:rPr>
        <w:t xml:space="preserve">La </w:t>
      </w:r>
      <w:r w:rsidR="004E5C83" w:rsidRPr="00D32004">
        <w:rPr>
          <w:rFonts w:ascii="Times New Roman" w:hAnsi="Times New Roman"/>
          <w:sz w:val="24"/>
          <w:szCs w:val="24"/>
        </w:rPr>
        <w:t xml:space="preserve">“Loa </w:t>
      </w:r>
      <w:r w:rsidRPr="00D32004">
        <w:rPr>
          <w:rFonts w:ascii="Times New Roman" w:hAnsi="Times New Roman"/>
          <w:sz w:val="24"/>
          <w:szCs w:val="24"/>
        </w:rPr>
        <w:t>del pastor bobo</w:t>
      </w:r>
      <w:r w:rsidR="004E5C83" w:rsidRPr="00D32004">
        <w:rPr>
          <w:rFonts w:ascii="Times New Roman" w:hAnsi="Times New Roman"/>
          <w:sz w:val="24"/>
          <w:szCs w:val="24"/>
        </w:rPr>
        <w:t>”</w:t>
      </w:r>
      <w:r w:rsidRPr="00D32004">
        <w:rPr>
          <w:rFonts w:ascii="Times New Roman" w:hAnsi="Times New Roman"/>
          <w:sz w:val="24"/>
          <w:szCs w:val="24"/>
        </w:rPr>
        <w:t xml:space="preserve"> da acceso a lo que sería un drama enmarcado. Aunque las alusiones sígnicas que nos presenta hacen </w:t>
      </w:r>
      <w:r w:rsidR="00213F52" w:rsidRPr="00D32004">
        <w:rPr>
          <w:rFonts w:ascii="Times New Roman" w:hAnsi="Times New Roman"/>
          <w:sz w:val="24"/>
          <w:szCs w:val="24"/>
        </w:rPr>
        <w:t>referencia</w:t>
      </w:r>
      <w:r w:rsidRPr="00D32004">
        <w:rPr>
          <w:rFonts w:ascii="Times New Roman" w:hAnsi="Times New Roman"/>
          <w:sz w:val="24"/>
          <w:szCs w:val="24"/>
        </w:rPr>
        <w:t xml:space="preserve"> al teatro, lo cual nos llevaría a considerar la obra como </w:t>
      </w:r>
      <w:proofErr w:type="spellStart"/>
      <w:r w:rsidRPr="00D32004">
        <w:rPr>
          <w:rFonts w:ascii="Times New Roman" w:hAnsi="Times New Roman"/>
          <w:i/>
          <w:sz w:val="24"/>
          <w:szCs w:val="24"/>
        </w:rPr>
        <w:t>metateatral</w:t>
      </w:r>
      <w:proofErr w:type="spellEnd"/>
      <w:r w:rsidR="00325225" w:rsidRPr="00D32004">
        <w:rPr>
          <w:rFonts w:ascii="Times New Roman" w:hAnsi="Times New Roman"/>
          <w:sz w:val="24"/>
          <w:szCs w:val="24"/>
        </w:rPr>
        <w:t xml:space="preserve">, </w:t>
      </w:r>
      <w:r w:rsidR="00686F54" w:rsidRPr="00D32004">
        <w:rPr>
          <w:rFonts w:ascii="Times New Roman" w:hAnsi="Times New Roman"/>
          <w:sz w:val="24"/>
          <w:szCs w:val="24"/>
        </w:rPr>
        <w:t xml:space="preserve">a saber, </w:t>
      </w:r>
      <w:r w:rsidR="001C6D34" w:rsidRPr="00D32004">
        <w:rPr>
          <w:rFonts w:ascii="Times New Roman" w:hAnsi="Times New Roman"/>
          <w:sz w:val="24"/>
          <w:szCs w:val="24"/>
        </w:rPr>
        <w:t>“</w:t>
      </w:r>
      <w:r w:rsidRPr="00D32004">
        <w:rPr>
          <w:rFonts w:ascii="Times New Roman" w:hAnsi="Times New Roman"/>
          <w:sz w:val="24"/>
          <w:szCs w:val="24"/>
        </w:rPr>
        <w:t xml:space="preserve">forma genuina del </w:t>
      </w:r>
      <w:r w:rsidR="001C6D34" w:rsidRPr="00D32004">
        <w:rPr>
          <w:rFonts w:ascii="Times New Roman" w:hAnsi="Times New Roman"/>
          <w:sz w:val="24"/>
          <w:szCs w:val="24"/>
        </w:rPr>
        <w:t>‘</w:t>
      </w:r>
      <w:r w:rsidRPr="00D32004">
        <w:rPr>
          <w:rFonts w:ascii="Times New Roman" w:hAnsi="Times New Roman"/>
          <w:sz w:val="24"/>
          <w:szCs w:val="24"/>
        </w:rPr>
        <w:t>teatro en el teatro</w:t>
      </w:r>
      <w:r w:rsidR="001C6D34" w:rsidRPr="00D32004">
        <w:rPr>
          <w:rFonts w:ascii="Times New Roman" w:hAnsi="Times New Roman"/>
          <w:sz w:val="24"/>
          <w:szCs w:val="24"/>
        </w:rPr>
        <w:t xml:space="preserve">’ </w:t>
      </w:r>
      <w:r w:rsidRPr="00D32004">
        <w:rPr>
          <w:rFonts w:ascii="Times New Roman" w:hAnsi="Times New Roman"/>
          <w:sz w:val="24"/>
          <w:szCs w:val="24"/>
        </w:rPr>
        <w:t>que implica una puesta en escena teatral dentro de otra (un actor real representando a un actor teatral represen</w:t>
      </w:r>
      <w:r w:rsidR="00325225" w:rsidRPr="00D32004">
        <w:rPr>
          <w:rFonts w:ascii="Times New Roman" w:hAnsi="Times New Roman"/>
          <w:sz w:val="24"/>
          <w:szCs w:val="24"/>
        </w:rPr>
        <w:t>tando a un personaje dramático</w:t>
      </w:r>
      <w:r w:rsidR="001C6D34" w:rsidRPr="00D32004">
        <w:rPr>
          <w:rFonts w:ascii="Times New Roman" w:hAnsi="Times New Roman"/>
          <w:sz w:val="24"/>
          <w:szCs w:val="24"/>
        </w:rPr>
        <w:t xml:space="preserve">)” </w:t>
      </w:r>
      <w:r w:rsidRPr="00D32004">
        <w:rPr>
          <w:rFonts w:ascii="Times New Roman" w:hAnsi="Times New Roman"/>
          <w:noProof/>
          <w:sz w:val="24"/>
          <w:szCs w:val="24"/>
        </w:rPr>
        <w:t>(García</w:t>
      </w:r>
      <w:r w:rsidR="00325225" w:rsidRPr="00D32004">
        <w:rPr>
          <w:rFonts w:ascii="Times New Roman" w:hAnsi="Times New Roman"/>
          <w:noProof/>
          <w:sz w:val="24"/>
          <w:szCs w:val="24"/>
        </w:rPr>
        <w:t xml:space="preserve">, </w:t>
      </w:r>
      <w:r w:rsidR="002C408E" w:rsidRPr="00D32004">
        <w:rPr>
          <w:rFonts w:ascii="Times New Roman" w:hAnsi="Times New Roman"/>
          <w:noProof/>
          <w:sz w:val="24"/>
          <w:szCs w:val="24"/>
        </w:rPr>
        <w:t>2012</w:t>
      </w:r>
      <w:r w:rsidR="00E77C64" w:rsidRPr="00D32004">
        <w:rPr>
          <w:rFonts w:ascii="Times New Roman" w:hAnsi="Times New Roman"/>
          <w:noProof/>
          <w:sz w:val="24"/>
          <w:szCs w:val="24"/>
        </w:rPr>
        <w:t xml:space="preserve">, </w:t>
      </w:r>
      <w:r w:rsidR="00325225" w:rsidRPr="00D32004">
        <w:rPr>
          <w:rFonts w:ascii="Times New Roman" w:hAnsi="Times New Roman"/>
          <w:noProof/>
          <w:sz w:val="24"/>
          <w:szCs w:val="24"/>
        </w:rPr>
        <w:t>p.</w:t>
      </w:r>
      <w:r w:rsidRPr="00D32004">
        <w:rPr>
          <w:rFonts w:ascii="Times New Roman" w:hAnsi="Times New Roman"/>
          <w:noProof/>
          <w:sz w:val="24"/>
          <w:szCs w:val="24"/>
        </w:rPr>
        <w:t xml:space="preserve"> 232)</w:t>
      </w:r>
      <w:r w:rsidRPr="00D32004">
        <w:rPr>
          <w:rFonts w:ascii="Times New Roman" w:hAnsi="Times New Roman"/>
          <w:sz w:val="24"/>
          <w:szCs w:val="24"/>
        </w:rPr>
        <w:t xml:space="preserve">. El pastor funciona como una especie de presentador del segundo drama, lo que acerca la obra a un </w:t>
      </w:r>
      <w:proofErr w:type="spellStart"/>
      <w:r w:rsidRPr="00D32004">
        <w:rPr>
          <w:rFonts w:ascii="Times New Roman" w:hAnsi="Times New Roman"/>
          <w:i/>
          <w:sz w:val="24"/>
          <w:szCs w:val="24"/>
        </w:rPr>
        <w:t>metadrama</w:t>
      </w:r>
      <w:proofErr w:type="spellEnd"/>
      <w:r w:rsidR="004E5C83" w:rsidRPr="00D32004">
        <w:rPr>
          <w:rFonts w:ascii="Times New Roman" w:hAnsi="Times New Roman"/>
          <w:sz w:val="24"/>
          <w:szCs w:val="24"/>
        </w:rPr>
        <w:t>.</w:t>
      </w:r>
    </w:p>
    <w:p w14:paraId="42D75F25" w14:textId="63AAB5C6" w:rsidR="00E15118" w:rsidRPr="00D32004" w:rsidRDefault="004E5C83"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 xml:space="preserve">Entiendo </w:t>
      </w:r>
      <w:r w:rsidR="00150B51" w:rsidRPr="00D32004">
        <w:rPr>
          <w:rFonts w:ascii="Times New Roman" w:hAnsi="Times New Roman"/>
          <w:sz w:val="24"/>
          <w:szCs w:val="24"/>
        </w:rPr>
        <w:t xml:space="preserve">un concepto más amplio, que incluye al anterior, pero que lo rebasa en todas aquellas manifestaciones en que el drama secundario, interno o de segundo grado se escenifica efectivamente, pero no se presenta como producido por una puesta en escena, sino por un sueño, un recuerdo, la acción verbal de un </w:t>
      </w:r>
      <w:r w:rsidRPr="00D32004">
        <w:rPr>
          <w:rFonts w:ascii="Times New Roman" w:hAnsi="Times New Roman"/>
          <w:sz w:val="24"/>
          <w:szCs w:val="24"/>
        </w:rPr>
        <w:t>“</w:t>
      </w:r>
      <w:r w:rsidR="00E15118" w:rsidRPr="00D32004">
        <w:rPr>
          <w:rFonts w:ascii="Times New Roman" w:hAnsi="Times New Roman"/>
          <w:sz w:val="24"/>
          <w:szCs w:val="24"/>
        </w:rPr>
        <w:t>narrador</w:t>
      </w:r>
      <w:r w:rsidRPr="00D32004">
        <w:rPr>
          <w:rFonts w:ascii="Times New Roman" w:hAnsi="Times New Roman"/>
          <w:sz w:val="24"/>
          <w:szCs w:val="24"/>
        </w:rPr>
        <w:t xml:space="preserve">”, </w:t>
      </w:r>
      <w:r w:rsidR="00150B51" w:rsidRPr="00D32004">
        <w:rPr>
          <w:rFonts w:ascii="Times New Roman" w:hAnsi="Times New Roman"/>
          <w:sz w:val="24"/>
          <w:szCs w:val="24"/>
        </w:rPr>
        <w:t>etc</w:t>
      </w:r>
      <w:r w:rsidR="00E15118" w:rsidRPr="00D32004">
        <w:rPr>
          <w:rFonts w:ascii="Times New Roman" w:hAnsi="Times New Roman"/>
          <w:sz w:val="24"/>
          <w:szCs w:val="24"/>
        </w:rPr>
        <w:t>étera</w:t>
      </w:r>
      <w:r w:rsidR="00150B51" w:rsidRPr="00D32004">
        <w:rPr>
          <w:rFonts w:ascii="Times New Roman" w:hAnsi="Times New Roman"/>
          <w:noProof/>
          <w:sz w:val="24"/>
          <w:szCs w:val="24"/>
        </w:rPr>
        <w:t xml:space="preserve"> (García</w:t>
      </w:r>
      <w:r w:rsidR="00F8554C" w:rsidRPr="00D32004">
        <w:rPr>
          <w:rFonts w:ascii="Times New Roman" w:hAnsi="Times New Roman"/>
          <w:noProof/>
          <w:sz w:val="24"/>
          <w:szCs w:val="24"/>
        </w:rPr>
        <w:t xml:space="preserve">, </w:t>
      </w:r>
      <w:r w:rsidR="002C408E" w:rsidRPr="00D32004">
        <w:rPr>
          <w:rFonts w:ascii="Times New Roman" w:hAnsi="Times New Roman"/>
          <w:noProof/>
          <w:sz w:val="24"/>
          <w:szCs w:val="24"/>
        </w:rPr>
        <w:t>2012</w:t>
      </w:r>
      <w:r w:rsidR="00E77C64" w:rsidRPr="00D32004">
        <w:rPr>
          <w:rFonts w:ascii="Times New Roman" w:hAnsi="Times New Roman"/>
          <w:noProof/>
          <w:sz w:val="24"/>
          <w:szCs w:val="24"/>
        </w:rPr>
        <w:t xml:space="preserve">, </w:t>
      </w:r>
      <w:r w:rsidR="00F8554C" w:rsidRPr="00D32004">
        <w:rPr>
          <w:rFonts w:ascii="Times New Roman" w:hAnsi="Times New Roman"/>
          <w:noProof/>
          <w:sz w:val="24"/>
          <w:szCs w:val="24"/>
        </w:rPr>
        <w:t>p.</w:t>
      </w:r>
      <w:r w:rsidR="00150B51" w:rsidRPr="00D32004">
        <w:rPr>
          <w:rFonts w:ascii="Times New Roman" w:hAnsi="Times New Roman"/>
          <w:noProof/>
          <w:sz w:val="24"/>
          <w:szCs w:val="24"/>
        </w:rPr>
        <w:t xml:space="preserve"> 232)</w:t>
      </w:r>
      <w:r w:rsidRPr="00D32004">
        <w:rPr>
          <w:rFonts w:ascii="Times New Roman" w:hAnsi="Times New Roman"/>
          <w:noProof/>
          <w:sz w:val="24"/>
          <w:szCs w:val="24"/>
        </w:rPr>
        <w:t>.</w:t>
      </w:r>
    </w:p>
    <w:p w14:paraId="5B69D459" w14:textId="77777777" w:rsidR="00150B51" w:rsidRPr="00D32004" w:rsidRDefault="00150B51"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Es la acción del pastor la que origina la entrada a esta primera caja china, a partir de esta presentación del drama.</w:t>
      </w:r>
    </w:p>
    <w:p w14:paraId="0604463C" w14:textId="1FBE45D0" w:rsidR="00150B51" w:rsidRPr="00D32004" w:rsidRDefault="00150B51"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 xml:space="preserve">La codificación que la tradición del teatro español ha realizado sobre este personaje genera en el espectador un distanciamiento, </w:t>
      </w:r>
      <w:r w:rsidR="00F227E2" w:rsidRPr="00D32004">
        <w:rPr>
          <w:rFonts w:ascii="Times New Roman" w:hAnsi="Times New Roman"/>
          <w:sz w:val="24"/>
          <w:szCs w:val="24"/>
        </w:rPr>
        <w:t>esto</w:t>
      </w:r>
      <w:r w:rsidRPr="00D32004">
        <w:rPr>
          <w:rFonts w:ascii="Times New Roman" w:hAnsi="Times New Roman"/>
          <w:sz w:val="24"/>
          <w:szCs w:val="24"/>
        </w:rPr>
        <w:t xml:space="preserve"> es, no produce una identificación, sino más bien una distancia: </w:t>
      </w:r>
      <w:r w:rsidR="00686F54" w:rsidRPr="00D32004">
        <w:rPr>
          <w:rFonts w:ascii="Times New Roman" w:hAnsi="Times New Roman"/>
          <w:sz w:val="24"/>
          <w:szCs w:val="24"/>
        </w:rPr>
        <w:t>“</w:t>
      </w:r>
      <w:r w:rsidR="00686246" w:rsidRPr="00D32004">
        <w:rPr>
          <w:rFonts w:ascii="Times New Roman" w:hAnsi="Times New Roman"/>
          <w:sz w:val="24"/>
          <w:szCs w:val="24"/>
        </w:rPr>
        <w:t xml:space="preserve">la distancia implica, pues, </w:t>
      </w:r>
      <w:r w:rsidR="00686F54" w:rsidRPr="00D32004">
        <w:rPr>
          <w:rFonts w:ascii="Times New Roman" w:hAnsi="Times New Roman"/>
          <w:sz w:val="24"/>
          <w:szCs w:val="24"/>
        </w:rPr>
        <w:t>‘</w:t>
      </w:r>
      <w:r w:rsidRPr="00D32004">
        <w:rPr>
          <w:rFonts w:ascii="Times New Roman" w:hAnsi="Times New Roman"/>
          <w:sz w:val="24"/>
          <w:szCs w:val="24"/>
        </w:rPr>
        <w:t>opacidad</w:t>
      </w:r>
      <w:r w:rsidR="00686F54" w:rsidRPr="00D32004">
        <w:rPr>
          <w:rFonts w:ascii="Times New Roman" w:hAnsi="Times New Roman"/>
          <w:sz w:val="24"/>
          <w:szCs w:val="24"/>
        </w:rPr>
        <w:t xml:space="preserve">’ </w:t>
      </w:r>
      <w:r w:rsidRPr="00D32004">
        <w:rPr>
          <w:rFonts w:ascii="Times New Roman" w:hAnsi="Times New Roman"/>
          <w:sz w:val="24"/>
          <w:szCs w:val="24"/>
        </w:rPr>
        <w:t>de la representación</w:t>
      </w:r>
      <w:r w:rsidRPr="00D32004">
        <w:rPr>
          <w:rFonts w:ascii="Times New Roman" w:eastAsia="HiddenHorzOCR" w:hAnsi="Times New Roman"/>
          <w:sz w:val="24"/>
          <w:szCs w:val="24"/>
        </w:rPr>
        <w:t xml:space="preserve"> </w:t>
      </w:r>
      <w:r w:rsidRPr="00D32004">
        <w:rPr>
          <w:rFonts w:ascii="Times New Roman" w:hAnsi="Times New Roman"/>
          <w:sz w:val="24"/>
          <w:szCs w:val="24"/>
        </w:rPr>
        <w:t xml:space="preserve">que se deja notar, en vez de transparentar </w:t>
      </w:r>
      <w:r w:rsidR="00686246" w:rsidRPr="00D32004">
        <w:rPr>
          <w:rFonts w:ascii="Times New Roman" w:hAnsi="Times New Roman"/>
          <w:sz w:val="24"/>
          <w:szCs w:val="24"/>
        </w:rPr>
        <w:t>—</w:t>
      </w:r>
      <w:r w:rsidRPr="00D32004">
        <w:rPr>
          <w:rFonts w:ascii="Times New Roman" w:hAnsi="Times New Roman"/>
          <w:sz w:val="24"/>
          <w:szCs w:val="24"/>
        </w:rPr>
        <w:t>haciéndose invisible</w:t>
      </w:r>
      <w:r w:rsidR="00686246" w:rsidRPr="00D32004">
        <w:rPr>
          <w:rFonts w:ascii="Times New Roman" w:hAnsi="Times New Roman"/>
          <w:sz w:val="24"/>
          <w:szCs w:val="24"/>
        </w:rPr>
        <w:t>—</w:t>
      </w:r>
      <w:r w:rsidRPr="00D32004">
        <w:rPr>
          <w:rFonts w:ascii="Times New Roman" w:hAnsi="Times New Roman"/>
          <w:sz w:val="24"/>
          <w:szCs w:val="24"/>
        </w:rPr>
        <w:t xml:space="preserve"> el mundo representado, como ocurre cuando </w:t>
      </w:r>
      <w:r w:rsidR="00686246" w:rsidRPr="00D32004">
        <w:rPr>
          <w:rFonts w:ascii="Times New Roman" w:hAnsi="Times New Roman"/>
          <w:sz w:val="24"/>
          <w:szCs w:val="24"/>
        </w:rPr>
        <w:t>domina la ilusión de realidad</w:t>
      </w:r>
      <w:r w:rsidR="00686F54" w:rsidRPr="00D32004">
        <w:rPr>
          <w:rFonts w:ascii="Times New Roman" w:hAnsi="Times New Roman"/>
          <w:sz w:val="24"/>
          <w:szCs w:val="24"/>
        </w:rPr>
        <w:t>”</w:t>
      </w:r>
      <w:r w:rsidR="00686F54" w:rsidRPr="00D32004">
        <w:rPr>
          <w:rFonts w:ascii="Times New Roman" w:hAnsi="Times New Roman"/>
          <w:noProof/>
          <w:sz w:val="24"/>
          <w:szCs w:val="24"/>
        </w:rPr>
        <w:t xml:space="preserve"> </w:t>
      </w:r>
      <w:r w:rsidRPr="00D32004">
        <w:rPr>
          <w:rFonts w:ascii="Times New Roman" w:hAnsi="Times New Roman"/>
          <w:noProof/>
          <w:sz w:val="24"/>
          <w:szCs w:val="24"/>
        </w:rPr>
        <w:t>(García</w:t>
      </w:r>
      <w:r w:rsidR="00F8554C" w:rsidRPr="00D32004">
        <w:rPr>
          <w:rFonts w:ascii="Times New Roman" w:hAnsi="Times New Roman"/>
          <w:noProof/>
          <w:sz w:val="24"/>
          <w:szCs w:val="24"/>
        </w:rPr>
        <w:t xml:space="preserve">, </w:t>
      </w:r>
      <w:r w:rsidR="002C408E" w:rsidRPr="00D32004">
        <w:rPr>
          <w:rFonts w:ascii="Times New Roman" w:hAnsi="Times New Roman"/>
          <w:noProof/>
          <w:sz w:val="24"/>
          <w:szCs w:val="24"/>
        </w:rPr>
        <w:t>2012</w:t>
      </w:r>
      <w:r w:rsidR="004E740F" w:rsidRPr="00D32004">
        <w:rPr>
          <w:rFonts w:ascii="Times New Roman" w:hAnsi="Times New Roman"/>
          <w:noProof/>
          <w:sz w:val="24"/>
          <w:szCs w:val="24"/>
        </w:rPr>
        <w:t xml:space="preserve">, </w:t>
      </w:r>
      <w:r w:rsidR="00F8554C" w:rsidRPr="00D32004">
        <w:rPr>
          <w:rFonts w:ascii="Times New Roman" w:hAnsi="Times New Roman"/>
          <w:noProof/>
          <w:sz w:val="24"/>
          <w:szCs w:val="24"/>
        </w:rPr>
        <w:t>p.</w:t>
      </w:r>
      <w:r w:rsidRPr="00D32004">
        <w:rPr>
          <w:rFonts w:ascii="Times New Roman" w:hAnsi="Times New Roman"/>
          <w:noProof/>
          <w:sz w:val="24"/>
          <w:szCs w:val="24"/>
        </w:rPr>
        <w:t xml:space="preserve"> 195)</w:t>
      </w:r>
      <w:r w:rsidRPr="00D32004">
        <w:rPr>
          <w:rFonts w:ascii="Times New Roman" w:hAnsi="Times New Roman"/>
          <w:sz w:val="24"/>
          <w:szCs w:val="24"/>
        </w:rPr>
        <w:t>.</w:t>
      </w:r>
    </w:p>
    <w:p w14:paraId="6D070E7C" w14:textId="16D672E3" w:rsidR="00150B51" w:rsidRPr="00D32004" w:rsidRDefault="0065498C"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 xml:space="preserve">El telón se abre. </w:t>
      </w:r>
      <w:r w:rsidR="00150B51" w:rsidRPr="00D32004">
        <w:rPr>
          <w:rFonts w:ascii="Times New Roman" w:hAnsi="Times New Roman"/>
          <w:sz w:val="24"/>
          <w:szCs w:val="24"/>
        </w:rPr>
        <w:t>Regresamos otra vez a la idea del teatro dentro del teatro, pero esta vez, al abrirse el telón, los personajes que pueblan la escena habitan un mundo teatral tras bastidores; estamos en la parte trasera del teatro, allí donde la vista del espectador no llega nunca. El teatro acusa a la real</w:t>
      </w:r>
      <w:r w:rsidR="00522730" w:rsidRPr="00D32004">
        <w:rPr>
          <w:rFonts w:ascii="Times New Roman" w:hAnsi="Times New Roman"/>
          <w:sz w:val="24"/>
          <w:szCs w:val="24"/>
        </w:rPr>
        <w:t>idad y la devela, la descubre</w:t>
      </w:r>
      <w:r w:rsidR="00306BA5" w:rsidRPr="00D32004">
        <w:rPr>
          <w:rFonts w:ascii="Times New Roman" w:hAnsi="Times New Roman"/>
          <w:sz w:val="24"/>
          <w:szCs w:val="24"/>
        </w:rPr>
        <w:t xml:space="preserve">. “El </w:t>
      </w:r>
      <w:r w:rsidR="00150B51" w:rsidRPr="00D32004">
        <w:rPr>
          <w:rFonts w:ascii="Times New Roman" w:hAnsi="Times New Roman"/>
          <w:sz w:val="24"/>
          <w:szCs w:val="24"/>
        </w:rPr>
        <w:t>teatro se debe imponer al público y no el público</w:t>
      </w:r>
      <w:r w:rsidR="00522730" w:rsidRPr="00D32004">
        <w:rPr>
          <w:rFonts w:ascii="Times New Roman" w:hAnsi="Times New Roman"/>
          <w:sz w:val="24"/>
          <w:szCs w:val="24"/>
        </w:rPr>
        <w:t xml:space="preserve"> al teatro</w:t>
      </w:r>
      <w:r w:rsidR="00306BA5" w:rsidRPr="00D32004">
        <w:rPr>
          <w:rFonts w:ascii="Times New Roman" w:hAnsi="Times New Roman"/>
          <w:sz w:val="24"/>
          <w:szCs w:val="24"/>
        </w:rPr>
        <w:t>”</w:t>
      </w:r>
      <w:r w:rsidR="00306BA5" w:rsidRPr="00D32004">
        <w:rPr>
          <w:rFonts w:ascii="Times New Roman" w:hAnsi="Times New Roman"/>
          <w:noProof/>
          <w:sz w:val="24"/>
          <w:szCs w:val="24"/>
        </w:rPr>
        <w:t xml:space="preserve"> </w:t>
      </w:r>
      <w:r w:rsidR="00150B51" w:rsidRPr="00D32004">
        <w:rPr>
          <w:rFonts w:ascii="Times New Roman" w:hAnsi="Times New Roman"/>
          <w:noProof/>
          <w:sz w:val="24"/>
          <w:szCs w:val="24"/>
        </w:rPr>
        <w:t>(Martínez</w:t>
      </w:r>
      <w:r w:rsidR="00522730" w:rsidRPr="00D32004">
        <w:rPr>
          <w:rFonts w:ascii="Times New Roman" w:hAnsi="Times New Roman"/>
          <w:noProof/>
          <w:sz w:val="24"/>
          <w:szCs w:val="24"/>
        </w:rPr>
        <w:t xml:space="preserve">, </w:t>
      </w:r>
      <w:r w:rsidR="00DC0565" w:rsidRPr="00D32004">
        <w:rPr>
          <w:rFonts w:ascii="Times New Roman" w:hAnsi="Times New Roman"/>
          <w:noProof/>
          <w:sz w:val="24"/>
          <w:szCs w:val="24"/>
        </w:rPr>
        <w:t xml:space="preserve">1974, </w:t>
      </w:r>
      <w:r w:rsidR="00522730" w:rsidRPr="00D32004">
        <w:rPr>
          <w:rFonts w:ascii="Times New Roman" w:hAnsi="Times New Roman"/>
          <w:noProof/>
          <w:sz w:val="24"/>
          <w:szCs w:val="24"/>
        </w:rPr>
        <w:t>p.</w:t>
      </w:r>
      <w:r w:rsidR="00150B51" w:rsidRPr="00D32004">
        <w:rPr>
          <w:rFonts w:ascii="Times New Roman" w:hAnsi="Times New Roman"/>
          <w:noProof/>
          <w:sz w:val="24"/>
          <w:szCs w:val="24"/>
        </w:rPr>
        <w:t xml:space="preserve"> 246</w:t>
      </w:r>
      <w:r w:rsidR="00306BA5" w:rsidRPr="00D32004">
        <w:rPr>
          <w:rFonts w:ascii="Times New Roman" w:hAnsi="Times New Roman"/>
          <w:noProof/>
          <w:sz w:val="24"/>
          <w:szCs w:val="24"/>
        </w:rPr>
        <w:t>).</w:t>
      </w:r>
      <w:r w:rsidR="00306BA5" w:rsidRPr="00D32004">
        <w:rPr>
          <w:rFonts w:ascii="Times New Roman" w:hAnsi="Times New Roman"/>
          <w:sz w:val="24"/>
          <w:szCs w:val="24"/>
        </w:rPr>
        <w:t xml:space="preserve"> Y </w:t>
      </w:r>
      <w:r w:rsidR="00150B51" w:rsidRPr="00D32004">
        <w:rPr>
          <w:rFonts w:ascii="Times New Roman" w:hAnsi="Times New Roman"/>
          <w:sz w:val="24"/>
          <w:szCs w:val="24"/>
        </w:rPr>
        <w:t xml:space="preserve">ahora que han sido liberados, </w:t>
      </w:r>
      <w:r w:rsidR="00C0292F" w:rsidRPr="00D32004">
        <w:rPr>
          <w:rFonts w:ascii="Times New Roman" w:hAnsi="Times New Roman"/>
          <w:sz w:val="24"/>
          <w:szCs w:val="24"/>
        </w:rPr>
        <w:t xml:space="preserve">Lorca los </w:t>
      </w:r>
      <w:r w:rsidR="00150B51" w:rsidRPr="00D32004">
        <w:rPr>
          <w:rFonts w:ascii="Times New Roman" w:hAnsi="Times New Roman"/>
          <w:sz w:val="24"/>
          <w:szCs w:val="24"/>
        </w:rPr>
        <w:t xml:space="preserve">pueden nombrar </w:t>
      </w:r>
      <w:r w:rsidR="00306BA5" w:rsidRPr="00D32004">
        <w:rPr>
          <w:rFonts w:ascii="Times New Roman" w:hAnsi="Times New Roman"/>
          <w:sz w:val="24"/>
          <w:szCs w:val="24"/>
        </w:rPr>
        <w:t>“</w:t>
      </w:r>
      <w:r w:rsidR="00150B51" w:rsidRPr="00D32004">
        <w:rPr>
          <w:rFonts w:ascii="Times New Roman" w:hAnsi="Times New Roman"/>
          <w:sz w:val="24"/>
          <w:szCs w:val="24"/>
        </w:rPr>
        <w:t>público. No pueblo</w:t>
      </w:r>
      <w:r w:rsidR="00306BA5" w:rsidRPr="00D32004">
        <w:rPr>
          <w:rFonts w:ascii="Times New Roman" w:hAnsi="Times New Roman"/>
          <w:sz w:val="24"/>
          <w:szCs w:val="24"/>
        </w:rPr>
        <w:t xml:space="preserve">”. </w:t>
      </w:r>
      <w:r w:rsidR="00150B51" w:rsidRPr="00D32004">
        <w:rPr>
          <w:rFonts w:ascii="Times New Roman" w:hAnsi="Times New Roman"/>
          <w:sz w:val="24"/>
          <w:szCs w:val="24"/>
        </w:rPr>
        <w:t>Este público no es el mismo que entró en la sala</w:t>
      </w:r>
      <w:r w:rsidR="0031172E" w:rsidRPr="00D32004">
        <w:rPr>
          <w:rFonts w:ascii="Times New Roman" w:hAnsi="Times New Roman"/>
          <w:sz w:val="24"/>
          <w:szCs w:val="24"/>
        </w:rPr>
        <w:t xml:space="preserve">; </w:t>
      </w:r>
      <w:r w:rsidR="00150B51" w:rsidRPr="00D32004">
        <w:rPr>
          <w:rFonts w:ascii="Times New Roman" w:hAnsi="Times New Roman"/>
          <w:sz w:val="24"/>
          <w:szCs w:val="24"/>
        </w:rPr>
        <w:t xml:space="preserve">ha sido dramatizado, </w:t>
      </w:r>
      <w:proofErr w:type="spellStart"/>
      <w:r w:rsidR="00150B51" w:rsidRPr="00D32004">
        <w:rPr>
          <w:rFonts w:ascii="Times New Roman" w:hAnsi="Times New Roman"/>
          <w:sz w:val="24"/>
          <w:szCs w:val="24"/>
        </w:rPr>
        <w:t>carnavalizado</w:t>
      </w:r>
      <w:proofErr w:type="spellEnd"/>
      <w:r w:rsidR="0031172E" w:rsidRPr="00D32004">
        <w:rPr>
          <w:rFonts w:ascii="Times New Roman" w:hAnsi="Times New Roman"/>
          <w:sz w:val="24"/>
          <w:szCs w:val="24"/>
        </w:rPr>
        <w:t xml:space="preserve">. Ahora </w:t>
      </w:r>
      <w:r w:rsidR="00150B51" w:rsidRPr="00D32004">
        <w:rPr>
          <w:rFonts w:ascii="Times New Roman" w:hAnsi="Times New Roman"/>
          <w:sz w:val="24"/>
          <w:szCs w:val="24"/>
        </w:rPr>
        <w:t xml:space="preserve">ellos son la obra misma y la escena los observará. La oficialidad del teatro desaparece al </w:t>
      </w:r>
      <w:r w:rsidR="000D0854" w:rsidRPr="00D32004">
        <w:rPr>
          <w:rFonts w:ascii="Times New Roman" w:hAnsi="Times New Roman"/>
          <w:sz w:val="24"/>
          <w:szCs w:val="24"/>
        </w:rPr>
        <w:t xml:space="preserve">mismo tiempo </w:t>
      </w:r>
      <w:r w:rsidR="00150B51" w:rsidRPr="00D32004">
        <w:rPr>
          <w:rFonts w:ascii="Times New Roman" w:hAnsi="Times New Roman"/>
          <w:sz w:val="24"/>
          <w:szCs w:val="24"/>
        </w:rPr>
        <w:t>que el espacio cotidiano se transforma al ser tocado por el instinto carnavalesco. La obra rompe los límites oficiales, transgrede las reglas y trastoca al espectador, mutándolo en uno nuevo, quizá mejor</w:t>
      </w:r>
      <w:r w:rsidR="00FD78B5" w:rsidRPr="00D32004">
        <w:rPr>
          <w:rFonts w:ascii="Times New Roman" w:hAnsi="Times New Roman"/>
          <w:sz w:val="24"/>
          <w:szCs w:val="24"/>
        </w:rPr>
        <w:t>.</w:t>
      </w:r>
    </w:p>
    <w:p w14:paraId="2FBA7A78" w14:textId="65621391" w:rsidR="00FD78B5" w:rsidRDefault="00FD78B5">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El telón se levanta, la cortina azul da lugar a otro decorado del mismo color, aunque quizá no del mismo tono.</w:t>
      </w:r>
    </w:p>
    <w:p w14:paraId="340AC5DB" w14:textId="037123D0" w:rsidR="00FD78B5" w:rsidRDefault="0082735B" w:rsidP="00A63639">
      <w:pPr>
        <w:autoSpaceDE w:val="0"/>
        <w:autoSpaceDN w:val="0"/>
        <w:adjustRightInd w:val="0"/>
        <w:spacing w:after="0" w:line="360" w:lineRule="auto"/>
        <w:jc w:val="center"/>
        <w:rPr>
          <w:rFonts w:ascii="Times New Roman" w:hAnsi="Times New Roman"/>
          <w:i/>
          <w:iCs/>
          <w:sz w:val="24"/>
          <w:szCs w:val="24"/>
        </w:rPr>
      </w:pPr>
      <w:r w:rsidRPr="00D32004">
        <w:rPr>
          <w:noProof/>
          <w:lang w:eastAsia="es-MX"/>
        </w:rPr>
        <w:lastRenderedPageBreak/>
        <w:drawing>
          <wp:anchor distT="0" distB="0" distL="114300" distR="114300" simplePos="0" relativeHeight="251665920" behindDoc="0" locked="0" layoutInCell="1" allowOverlap="1" wp14:anchorId="1B43087C" wp14:editId="143C0417">
            <wp:simplePos x="0" y="0"/>
            <wp:positionH relativeFrom="margin">
              <wp:align>center</wp:align>
            </wp:positionH>
            <wp:positionV relativeFrom="paragraph">
              <wp:posOffset>212477</wp:posOffset>
            </wp:positionV>
            <wp:extent cx="3633470" cy="2115185"/>
            <wp:effectExtent l="0" t="0" r="508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3470" cy="2115185"/>
                    </a:xfrm>
                    <a:prstGeom prst="rect">
                      <a:avLst/>
                    </a:prstGeom>
                    <a:noFill/>
                    <a:ln>
                      <a:noFill/>
                    </a:ln>
                  </pic:spPr>
                </pic:pic>
              </a:graphicData>
            </a:graphic>
          </wp:anchor>
        </w:drawing>
      </w:r>
      <w:r w:rsidR="00FD78B5" w:rsidRPr="00D32004">
        <w:rPr>
          <w:rFonts w:ascii="Times New Roman" w:hAnsi="Times New Roman"/>
          <w:b/>
          <w:bCs/>
          <w:sz w:val="24"/>
          <w:szCs w:val="24"/>
        </w:rPr>
        <w:t>Figura 1</w:t>
      </w:r>
      <w:r w:rsidR="00FD78B5" w:rsidRPr="00D32004">
        <w:rPr>
          <w:rFonts w:ascii="Times New Roman" w:hAnsi="Times New Roman"/>
          <w:sz w:val="24"/>
          <w:szCs w:val="24"/>
        </w:rPr>
        <w:t xml:space="preserve">. </w:t>
      </w:r>
      <w:r w:rsidR="006E0BCD" w:rsidRPr="00D32004">
        <w:rPr>
          <w:rFonts w:ascii="Times New Roman" w:hAnsi="Times New Roman"/>
          <w:sz w:val="24"/>
          <w:szCs w:val="24"/>
        </w:rPr>
        <w:t xml:space="preserve">Primeros niveles dramáticos de </w:t>
      </w:r>
      <w:r w:rsidR="006E0BCD" w:rsidRPr="00D32004">
        <w:rPr>
          <w:rFonts w:ascii="Times New Roman" w:hAnsi="Times New Roman"/>
          <w:i/>
          <w:iCs/>
          <w:sz w:val="24"/>
          <w:szCs w:val="24"/>
        </w:rPr>
        <w:t xml:space="preserve">El </w:t>
      </w:r>
      <w:r w:rsidR="0046416E" w:rsidRPr="00D32004">
        <w:rPr>
          <w:rFonts w:ascii="Times New Roman" w:hAnsi="Times New Roman"/>
          <w:i/>
          <w:iCs/>
          <w:sz w:val="24"/>
          <w:szCs w:val="24"/>
        </w:rPr>
        <w:t>p</w:t>
      </w:r>
      <w:r w:rsidR="006E0BCD" w:rsidRPr="00D32004">
        <w:rPr>
          <w:rFonts w:ascii="Times New Roman" w:hAnsi="Times New Roman"/>
          <w:i/>
          <w:iCs/>
          <w:sz w:val="24"/>
          <w:szCs w:val="24"/>
        </w:rPr>
        <w:t>úblico</w:t>
      </w:r>
    </w:p>
    <w:p w14:paraId="409591EE" w14:textId="73D3AD5A" w:rsidR="002038D7" w:rsidRPr="00B83B6F" w:rsidRDefault="00B83B6F" w:rsidP="00B83B6F">
      <w:pPr>
        <w:autoSpaceDE w:val="0"/>
        <w:autoSpaceDN w:val="0"/>
        <w:adjustRightInd w:val="0"/>
        <w:spacing w:after="0" w:line="360" w:lineRule="auto"/>
        <w:jc w:val="center"/>
        <w:rPr>
          <w:rFonts w:ascii="Times New Roman" w:hAnsi="Times New Roman"/>
          <w:iCs/>
          <w:sz w:val="24"/>
          <w:szCs w:val="24"/>
        </w:rPr>
      </w:pPr>
      <w:r>
        <w:rPr>
          <w:rFonts w:ascii="Times New Roman" w:hAnsi="Times New Roman"/>
          <w:iCs/>
          <w:sz w:val="24"/>
          <w:szCs w:val="24"/>
        </w:rPr>
        <w:t>Fuente: Elaboración propia</w:t>
      </w:r>
    </w:p>
    <w:p w14:paraId="001EED32" w14:textId="167AC657" w:rsidR="00F14101" w:rsidRPr="00D32004" w:rsidRDefault="00150B51"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 xml:space="preserve">Accedemos al drama secundario que inicia y acaba en el cuarto del director. El decorado azul, la mano y las ventanas de radiografía </w:t>
      </w:r>
      <w:r w:rsidR="00FD78B5" w:rsidRPr="00D32004">
        <w:rPr>
          <w:rFonts w:ascii="Times New Roman" w:hAnsi="Times New Roman"/>
          <w:sz w:val="24"/>
          <w:szCs w:val="24"/>
        </w:rPr>
        <w:t>“</w:t>
      </w:r>
      <w:r w:rsidRPr="00D32004">
        <w:rPr>
          <w:rFonts w:ascii="Times New Roman" w:hAnsi="Times New Roman"/>
          <w:sz w:val="24"/>
          <w:szCs w:val="24"/>
        </w:rPr>
        <w:t>sitúan la obra en una atmó</w:t>
      </w:r>
      <w:r w:rsidR="00F14101" w:rsidRPr="00D32004">
        <w:rPr>
          <w:rFonts w:ascii="Times New Roman" w:hAnsi="Times New Roman"/>
          <w:sz w:val="24"/>
          <w:szCs w:val="24"/>
        </w:rPr>
        <w:t>sfera de simbolismo surrealista</w:t>
      </w:r>
      <w:r w:rsidR="00FD78B5" w:rsidRPr="00D32004">
        <w:rPr>
          <w:rFonts w:ascii="Times New Roman" w:hAnsi="Times New Roman"/>
          <w:sz w:val="24"/>
          <w:szCs w:val="24"/>
        </w:rPr>
        <w:t>”</w:t>
      </w:r>
      <w:r w:rsidR="00FD78B5" w:rsidRPr="00D32004">
        <w:rPr>
          <w:rFonts w:ascii="Times New Roman" w:hAnsi="Times New Roman"/>
          <w:noProof/>
          <w:sz w:val="24"/>
          <w:szCs w:val="24"/>
        </w:rPr>
        <w:t xml:space="preserve"> </w:t>
      </w:r>
      <w:r w:rsidRPr="00D32004">
        <w:rPr>
          <w:rFonts w:ascii="Times New Roman" w:hAnsi="Times New Roman"/>
          <w:noProof/>
          <w:sz w:val="24"/>
          <w:szCs w:val="24"/>
        </w:rPr>
        <w:t>(Martínez</w:t>
      </w:r>
      <w:r w:rsidR="00F14101" w:rsidRPr="00D32004">
        <w:rPr>
          <w:rFonts w:ascii="Times New Roman" w:hAnsi="Times New Roman"/>
          <w:noProof/>
          <w:sz w:val="24"/>
          <w:szCs w:val="24"/>
        </w:rPr>
        <w:t>,</w:t>
      </w:r>
      <w:r w:rsidR="00DC0565" w:rsidRPr="00D32004">
        <w:rPr>
          <w:rFonts w:ascii="Times New Roman" w:hAnsi="Times New Roman"/>
          <w:noProof/>
          <w:sz w:val="24"/>
          <w:szCs w:val="24"/>
        </w:rPr>
        <w:t xml:space="preserve"> 1974,</w:t>
      </w:r>
      <w:r w:rsidRPr="00D32004">
        <w:rPr>
          <w:rFonts w:ascii="Times New Roman" w:hAnsi="Times New Roman"/>
          <w:noProof/>
          <w:sz w:val="24"/>
          <w:szCs w:val="24"/>
        </w:rPr>
        <w:t xml:space="preserve"> </w:t>
      </w:r>
      <w:r w:rsidR="00F14101" w:rsidRPr="00D32004">
        <w:rPr>
          <w:rFonts w:ascii="Times New Roman" w:hAnsi="Times New Roman"/>
          <w:noProof/>
          <w:sz w:val="24"/>
          <w:szCs w:val="24"/>
        </w:rPr>
        <w:t xml:space="preserve">pp. </w:t>
      </w:r>
      <w:r w:rsidRPr="00D32004">
        <w:rPr>
          <w:rFonts w:ascii="Times New Roman" w:hAnsi="Times New Roman"/>
          <w:noProof/>
          <w:sz w:val="24"/>
          <w:szCs w:val="24"/>
        </w:rPr>
        <w:t>31-32)</w:t>
      </w:r>
      <w:r w:rsidRPr="00D32004">
        <w:rPr>
          <w:rFonts w:ascii="Times New Roman" w:hAnsi="Times New Roman"/>
          <w:sz w:val="24"/>
          <w:szCs w:val="24"/>
        </w:rPr>
        <w:t xml:space="preserve">, que, unido al juego temporal, espacial y discursivo, genera una serie de transgresiones hoy y para el espectador de la época en que se escribió el texto, quien concebía espacios más amables a su condición especular. </w:t>
      </w:r>
      <w:r w:rsidRPr="00D32004">
        <w:rPr>
          <w:rFonts w:ascii="Times New Roman" w:hAnsi="Times New Roman"/>
          <w:iCs/>
          <w:sz w:val="24"/>
          <w:szCs w:val="24"/>
        </w:rPr>
        <w:t>Luis Fernández Cifuentes</w:t>
      </w:r>
      <w:r w:rsidR="00FD78B5" w:rsidRPr="00D32004">
        <w:rPr>
          <w:rFonts w:ascii="Times New Roman" w:hAnsi="Times New Roman"/>
          <w:iCs/>
          <w:sz w:val="24"/>
          <w:szCs w:val="24"/>
        </w:rPr>
        <w:t xml:space="preserve"> </w:t>
      </w:r>
      <w:r w:rsidR="00FD78B5" w:rsidRPr="00D32004">
        <w:rPr>
          <w:rFonts w:ascii="Times New Roman" w:hAnsi="Times New Roman"/>
          <w:noProof/>
          <w:sz w:val="24"/>
          <w:szCs w:val="24"/>
        </w:rPr>
        <w:t>(1986)</w:t>
      </w:r>
      <w:r w:rsidRPr="00D32004">
        <w:rPr>
          <w:rFonts w:ascii="Times New Roman" w:hAnsi="Times New Roman"/>
          <w:iCs/>
          <w:sz w:val="24"/>
          <w:szCs w:val="24"/>
        </w:rPr>
        <w:t>,</w:t>
      </w:r>
      <w:r w:rsidRPr="00D32004">
        <w:rPr>
          <w:rFonts w:ascii="Times New Roman" w:hAnsi="Times New Roman"/>
          <w:sz w:val="24"/>
          <w:szCs w:val="24"/>
        </w:rPr>
        <w:t xml:space="preserve"> </w:t>
      </w:r>
      <w:r w:rsidR="00C0292F" w:rsidRPr="00D32004">
        <w:rPr>
          <w:rFonts w:ascii="Times New Roman" w:hAnsi="Times New Roman"/>
          <w:sz w:val="24"/>
          <w:szCs w:val="24"/>
        </w:rPr>
        <w:t>en relación con el</w:t>
      </w:r>
      <w:r w:rsidRPr="00D32004">
        <w:rPr>
          <w:rFonts w:ascii="Times New Roman" w:hAnsi="Times New Roman"/>
          <w:sz w:val="24"/>
          <w:szCs w:val="24"/>
        </w:rPr>
        <w:t xml:space="preserve"> púb</w:t>
      </w:r>
      <w:r w:rsidR="00F14101" w:rsidRPr="00D32004">
        <w:rPr>
          <w:rFonts w:ascii="Times New Roman" w:hAnsi="Times New Roman"/>
          <w:sz w:val="24"/>
          <w:szCs w:val="24"/>
        </w:rPr>
        <w:t>lico burgués de la época, dijo:</w:t>
      </w:r>
    </w:p>
    <w:p w14:paraId="05FD4B25" w14:textId="15707702" w:rsidR="00F14101" w:rsidRPr="00D32004" w:rsidRDefault="00FD78B5" w:rsidP="00A63639">
      <w:pPr>
        <w:autoSpaceDE w:val="0"/>
        <w:autoSpaceDN w:val="0"/>
        <w:adjustRightInd w:val="0"/>
        <w:spacing w:after="0" w:line="360" w:lineRule="auto"/>
        <w:ind w:left="1418" w:firstLine="11"/>
        <w:rPr>
          <w:rFonts w:ascii="Times New Roman" w:hAnsi="Times New Roman"/>
          <w:sz w:val="24"/>
          <w:szCs w:val="24"/>
        </w:rPr>
      </w:pPr>
      <w:r w:rsidRPr="00D32004">
        <w:rPr>
          <w:rFonts w:ascii="Times New Roman" w:hAnsi="Times New Roman"/>
          <w:sz w:val="24"/>
          <w:szCs w:val="24"/>
        </w:rPr>
        <w:t>P</w:t>
      </w:r>
      <w:r w:rsidR="00150B51" w:rsidRPr="00D32004">
        <w:rPr>
          <w:rFonts w:ascii="Times New Roman" w:hAnsi="Times New Roman"/>
          <w:sz w:val="24"/>
          <w:szCs w:val="24"/>
        </w:rPr>
        <w:t xml:space="preserve">ara el espectador de la época este tipo de escenarios constituía, pues, un signo icónico de extraordinaria coherencia: era, primero, un signo familiar que se reproducía una y otra vez en casi todas las representaciones de casi todos los teatros; era, al mismo tiempo, un signo de lo familiar que remitía inmediatamente al centro de la </w:t>
      </w:r>
      <w:r w:rsidR="00150B51" w:rsidRPr="00D32004">
        <w:rPr>
          <w:rFonts w:ascii="Times New Roman" w:hAnsi="Times New Roman"/>
          <w:i/>
          <w:iCs/>
          <w:sz w:val="24"/>
          <w:szCs w:val="24"/>
        </w:rPr>
        <w:t xml:space="preserve">casa </w:t>
      </w:r>
      <w:r w:rsidR="00150B51" w:rsidRPr="00D32004">
        <w:rPr>
          <w:rFonts w:ascii="Times New Roman" w:hAnsi="Times New Roman"/>
          <w:iCs/>
          <w:sz w:val="24"/>
          <w:szCs w:val="24"/>
        </w:rPr>
        <w:t xml:space="preserve">y se trataba además </w:t>
      </w:r>
      <w:r w:rsidR="00150B51" w:rsidRPr="00D32004">
        <w:rPr>
          <w:rFonts w:ascii="Times New Roman" w:hAnsi="Times New Roman"/>
          <w:sz w:val="24"/>
          <w:szCs w:val="24"/>
        </w:rPr>
        <w:t>de un signo tranquiliz</w:t>
      </w:r>
      <w:r w:rsidR="00F14101" w:rsidRPr="00D32004">
        <w:rPr>
          <w:rFonts w:ascii="Times New Roman" w:hAnsi="Times New Roman"/>
          <w:sz w:val="24"/>
          <w:szCs w:val="24"/>
        </w:rPr>
        <w:t xml:space="preserve">ador: el escenario reprimía su </w:t>
      </w:r>
      <w:r w:rsidR="00BA0920" w:rsidRPr="00D32004">
        <w:rPr>
          <w:rFonts w:ascii="Times New Roman" w:hAnsi="Times New Roman"/>
          <w:sz w:val="24"/>
          <w:szCs w:val="24"/>
        </w:rPr>
        <w:t>“</w:t>
      </w:r>
      <w:r w:rsidR="00150B51" w:rsidRPr="00D32004">
        <w:rPr>
          <w:rFonts w:ascii="Times New Roman" w:hAnsi="Times New Roman"/>
          <w:sz w:val="24"/>
          <w:szCs w:val="24"/>
        </w:rPr>
        <w:t>conciencia</w:t>
      </w:r>
      <w:r w:rsidR="00BA0920" w:rsidRPr="00D32004">
        <w:rPr>
          <w:rFonts w:ascii="Times New Roman" w:hAnsi="Times New Roman"/>
          <w:sz w:val="24"/>
          <w:szCs w:val="24"/>
        </w:rPr>
        <w:t xml:space="preserve">” </w:t>
      </w:r>
      <w:r w:rsidR="00150B51" w:rsidRPr="00D32004">
        <w:rPr>
          <w:rFonts w:ascii="Times New Roman" w:hAnsi="Times New Roman"/>
          <w:sz w:val="24"/>
          <w:szCs w:val="24"/>
        </w:rPr>
        <w:t xml:space="preserve">de tal (su carácter de signo de algo) y ofrecía al espectador </w:t>
      </w:r>
      <w:r w:rsidR="00F313B6" w:rsidRPr="00D32004">
        <w:rPr>
          <w:rFonts w:ascii="Times New Roman" w:hAnsi="Times New Roman"/>
          <w:sz w:val="24"/>
          <w:szCs w:val="24"/>
        </w:rPr>
        <w:t>solo</w:t>
      </w:r>
      <w:r w:rsidR="00150B51" w:rsidRPr="00D32004">
        <w:rPr>
          <w:rFonts w:ascii="Times New Roman" w:hAnsi="Times New Roman"/>
          <w:sz w:val="24"/>
          <w:szCs w:val="24"/>
        </w:rPr>
        <w:t xml:space="preserve"> la imagen cabal del espacio conocido (familiar); es decir, se reducía al mínimo la diferencia entre la sala de </w:t>
      </w:r>
      <w:proofErr w:type="spellStart"/>
      <w:r w:rsidR="00BA0920" w:rsidRPr="00D32004">
        <w:rPr>
          <w:rFonts w:ascii="Times New Roman" w:hAnsi="Times New Roman"/>
          <w:sz w:val="24"/>
          <w:szCs w:val="24"/>
        </w:rPr>
        <w:t>donde</w:t>
      </w:r>
      <w:proofErr w:type="spellEnd"/>
      <w:r w:rsidR="00BA0920" w:rsidRPr="00D32004">
        <w:rPr>
          <w:rFonts w:ascii="Times New Roman" w:hAnsi="Times New Roman"/>
          <w:sz w:val="24"/>
          <w:szCs w:val="24"/>
        </w:rPr>
        <w:t xml:space="preserve"> </w:t>
      </w:r>
      <w:r w:rsidR="00150B51" w:rsidRPr="00D32004">
        <w:rPr>
          <w:rFonts w:ascii="Times New Roman" w:hAnsi="Times New Roman"/>
          <w:sz w:val="24"/>
          <w:szCs w:val="24"/>
        </w:rPr>
        <w:t>venía el espectador y la que encontraba representada en el escenario, como si las puertas cerradas del salón burgués sobre el que habitualmente se levantaba el telón, simbolizaran la canonización de los horizontes morales, espirituales e intelectuales de la burguesía</w:t>
      </w:r>
      <w:r w:rsidR="00150B51" w:rsidRPr="00D32004">
        <w:rPr>
          <w:rFonts w:ascii="Times New Roman" w:hAnsi="Times New Roman"/>
          <w:noProof/>
          <w:sz w:val="24"/>
          <w:szCs w:val="24"/>
        </w:rPr>
        <w:t xml:space="preserve"> (</w:t>
      </w:r>
      <w:r w:rsidR="003345AD" w:rsidRPr="00D32004">
        <w:rPr>
          <w:rFonts w:ascii="Times New Roman" w:hAnsi="Times New Roman"/>
          <w:noProof/>
          <w:sz w:val="24"/>
          <w:szCs w:val="24"/>
        </w:rPr>
        <w:t>p.</w:t>
      </w:r>
      <w:r w:rsidR="00150B51" w:rsidRPr="00D32004">
        <w:rPr>
          <w:rFonts w:ascii="Times New Roman" w:hAnsi="Times New Roman"/>
          <w:noProof/>
          <w:sz w:val="24"/>
          <w:szCs w:val="24"/>
        </w:rPr>
        <w:t xml:space="preserve"> 15)</w:t>
      </w:r>
      <w:r w:rsidR="00BA0920" w:rsidRPr="00D32004">
        <w:rPr>
          <w:rFonts w:ascii="Times New Roman" w:hAnsi="Times New Roman"/>
          <w:noProof/>
          <w:sz w:val="24"/>
          <w:szCs w:val="24"/>
        </w:rPr>
        <w:t>.</w:t>
      </w:r>
    </w:p>
    <w:p w14:paraId="61388EB3" w14:textId="49CCE80C" w:rsidR="00150B51" w:rsidRPr="00D32004" w:rsidRDefault="00150B51"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 xml:space="preserve">Por </w:t>
      </w:r>
      <w:r w:rsidRPr="00D32004">
        <w:rPr>
          <w:rFonts w:ascii="Times New Roman" w:hAnsi="Times New Roman"/>
          <w:i/>
          <w:iCs/>
          <w:sz w:val="24"/>
          <w:szCs w:val="24"/>
        </w:rPr>
        <w:t>surrealismo</w:t>
      </w:r>
      <w:r w:rsidRPr="00D32004">
        <w:rPr>
          <w:rFonts w:ascii="Times New Roman" w:hAnsi="Times New Roman"/>
          <w:sz w:val="24"/>
          <w:szCs w:val="24"/>
        </w:rPr>
        <w:t xml:space="preserve"> entendemos las técnicas y actitudes que facilitan la comunicación entre el mundo interior de</w:t>
      </w:r>
      <w:r w:rsidR="007357C8" w:rsidRPr="00D32004">
        <w:rPr>
          <w:rFonts w:ascii="Times New Roman" w:hAnsi="Times New Roman"/>
          <w:sz w:val="24"/>
          <w:szCs w:val="24"/>
        </w:rPr>
        <w:t xml:space="preserve">l creador y el mundo exterior, </w:t>
      </w:r>
      <w:r w:rsidR="00BA0920" w:rsidRPr="00D32004">
        <w:rPr>
          <w:rFonts w:ascii="Times New Roman" w:hAnsi="Times New Roman"/>
          <w:sz w:val="24"/>
          <w:szCs w:val="24"/>
        </w:rPr>
        <w:t>“</w:t>
      </w:r>
      <w:r w:rsidRPr="00D32004">
        <w:rPr>
          <w:rFonts w:ascii="Times New Roman" w:hAnsi="Times New Roman"/>
          <w:sz w:val="24"/>
          <w:szCs w:val="24"/>
        </w:rPr>
        <w:t>la coexistencia de la realidad y el sueño, la intercomunicación entre las distintas esferas, el derribo de los límites tradicionales de tiempo y esp</w:t>
      </w:r>
      <w:r w:rsidR="007357C8" w:rsidRPr="00D32004">
        <w:rPr>
          <w:rFonts w:ascii="Times New Roman" w:hAnsi="Times New Roman"/>
          <w:sz w:val="24"/>
          <w:szCs w:val="24"/>
        </w:rPr>
        <w:t>acio</w:t>
      </w:r>
      <w:r w:rsidR="00BA0920" w:rsidRPr="00D32004">
        <w:rPr>
          <w:rFonts w:ascii="Times New Roman" w:hAnsi="Times New Roman"/>
          <w:sz w:val="24"/>
          <w:szCs w:val="24"/>
        </w:rPr>
        <w:t>”</w:t>
      </w:r>
      <w:r w:rsidR="00BA0920" w:rsidRPr="00D32004">
        <w:rPr>
          <w:rFonts w:ascii="Times New Roman" w:hAnsi="Times New Roman"/>
          <w:noProof/>
          <w:sz w:val="24"/>
          <w:szCs w:val="24"/>
        </w:rPr>
        <w:t xml:space="preserve"> </w:t>
      </w:r>
      <w:r w:rsidR="005C7E5A" w:rsidRPr="00D32004">
        <w:rPr>
          <w:rFonts w:ascii="Times New Roman" w:hAnsi="Times New Roman"/>
          <w:noProof/>
          <w:sz w:val="24"/>
          <w:szCs w:val="24"/>
        </w:rPr>
        <w:t>(Martínez N.</w:t>
      </w:r>
      <w:r w:rsidR="007357C8" w:rsidRPr="00D32004">
        <w:rPr>
          <w:rFonts w:ascii="Times New Roman" w:hAnsi="Times New Roman"/>
          <w:noProof/>
          <w:sz w:val="24"/>
          <w:szCs w:val="24"/>
        </w:rPr>
        <w:t xml:space="preserve">, </w:t>
      </w:r>
      <w:r w:rsidR="002B33E7" w:rsidRPr="00D32004">
        <w:rPr>
          <w:rFonts w:ascii="Times New Roman" w:hAnsi="Times New Roman"/>
          <w:noProof/>
          <w:sz w:val="24"/>
          <w:szCs w:val="24"/>
        </w:rPr>
        <w:t xml:space="preserve">1974, </w:t>
      </w:r>
      <w:r w:rsidR="007357C8" w:rsidRPr="00D32004">
        <w:rPr>
          <w:rFonts w:ascii="Times New Roman" w:hAnsi="Times New Roman"/>
          <w:noProof/>
          <w:sz w:val="24"/>
          <w:szCs w:val="24"/>
        </w:rPr>
        <w:t>p.</w:t>
      </w:r>
      <w:r w:rsidRPr="00D32004">
        <w:rPr>
          <w:rFonts w:ascii="Times New Roman" w:hAnsi="Times New Roman"/>
          <w:noProof/>
          <w:sz w:val="24"/>
          <w:szCs w:val="24"/>
        </w:rPr>
        <w:t xml:space="preserve"> 79)</w:t>
      </w:r>
      <w:r w:rsidRPr="00D32004">
        <w:rPr>
          <w:rFonts w:ascii="Times New Roman" w:hAnsi="Times New Roman"/>
          <w:sz w:val="24"/>
          <w:szCs w:val="24"/>
        </w:rPr>
        <w:t>.</w:t>
      </w:r>
    </w:p>
    <w:p w14:paraId="671790E4" w14:textId="6BCDB35E" w:rsidR="00932BCA" w:rsidRPr="00D32004" w:rsidRDefault="00150B51">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lastRenderedPageBreak/>
        <w:t xml:space="preserve">La obra, desde ese mundo surrealista, se configura en un proceso onírico. Es en la oficina del director de teatro donde se instaura el principio del segundo drama. Sueño. Recuerdo. Imaginación. Mundo interior atrapado. Ansia de liberación. Mundo inconsciente. </w:t>
      </w:r>
      <w:proofErr w:type="spellStart"/>
      <w:r w:rsidR="009D6656" w:rsidRPr="00D32004">
        <w:rPr>
          <w:rFonts w:ascii="Times New Roman" w:hAnsi="Times New Roman"/>
          <w:sz w:val="24"/>
          <w:szCs w:val="24"/>
        </w:rPr>
        <w:t>Matrioska</w:t>
      </w:r>
      <w:proofErr w:type="spellEnd"/>
      <w:r w:rsidRPr="00D32004">
        <w:rPr>
          <w:rFonts w:ascii="Times New Roman" w:hAnsi="Times New Roman"/>
          <w:sz w:val="24"/>
          <w:szCs w:val="24"/>
        </w:rPr>
        <w:t>. Este segundo mundo dará lugar a otro, en una alusión a la ver</w:t>
      </w:r>
      <w:r w:rsidR="00932BCA" w:rsidRPr="00D32004">
        <w:rPr>
          <w:rFonts w:ascii="Times New Roman" w:hAnsi="Times New Roman"/>
          <w:sz w:val="24"/>
          <w:szCs w:val="24"/>
        </w:rPr>
        <w:t>dad oculta en el fondo del ser.</w:t>
      </w:r>
    </w:p>
    <w:p w14:paraId="41B91B35" w14:textId="565FF317" w:rsidR="00932BCA" w:rsidRPr="00D32004" w:rsidRDefault="00150B51" w:rsidP="00A63639">
      <w:pPr>
        <w:autoSpaceDE w:val="0"/>
        <w:autoSpaceDN w:val="0"/>
        <w:adjustRightInd w:val="0"/>
        <w:spacing w:after="0" w:line="360" w:lineRule="auto"/>
        <w:ind w:left="1418" w:firstLine="11"/>
        <w:rPr>
          <w:rFonts w:ascii="Times New Roman" w:hAnsi="Times New Roman"/>
          <w:sz w:val="24"/>
          <w:szCs w:val="24"/>
        </w:rPr>
      </w:pPr>
      <w:r w:rsidRPr="00D32004">
        <w:rPr>
          <w:rFonts w:ascii="Times New Roman" w:hAnsi="Times New Roman"/>
          <w:sz w:val="24"/>
          <w:szCs w:val="24"/>
        </w:rPr>
        <w:t>Podríamos decir, dada la naturaleza onírica de todo el drama, que el conflicto íntimo y patente es un sueño dentro de otro sueño, en parte velado, que lo incluye, pero que supone un plano de referencia más profundo en la medida en que exterioriza hasta las últimas consecuencias la misma problemática: la virtualidad del amor homosexual y la posibilidad o imposibilidad de escapar a los efectos de ocultación que impone</w:t>
      </w:r>
      <w:r w:rsidR="00932BCA" w:rsidRPr="00D32004">
        <w:rPr>
          <w:rFonts w:ascii="Times New Roman" w:hAnsi="Times New Roman"/>
          <w:sz w:val="24"/>
          <w:szCs w:val="24"/>
        </w:rPr>
        <w:t xml:space="preserve"> la </w:t>
      </w:r>
      <w:r w:rsidR="00BA0920" w:rsidRPr="00D32004">
        <w:rPr>
          <w:rFonts w:ascii="Times New Roman" w:hAnsi="Times New Roman"/>
          <w:sz w:val="24"/>
          <w:szCs w:val="24"/>
        </w:rPr>
        <w:t>“</w:t>
      </w:r>
      <w:r w:rsidRPr="00D32004">
        <w:rPr>
          <w:rFonts w:ascii="Times New Roman" w:hAnsi="Times New Roman"/>
          <w:sz w:val="24"/>
          <w:szCs w:val="24"/>
        </w:rPr>
        <w:t>máscara</w:t>
      </w:r>
      <w:r w:rsidR="00BA0920" w:rsidRPr="00D32004">
        <w:rPr>
          <w:rFonts w:ascii="Times New Roman" w:hAnsi="Times New Roman"/>
          <w:sz w:val="24"/>
          <w:szCs w:val="24"/>
        </w:rPr>
        <w:t>”</w:t>
      </w:r>
      <w:r w:rsidR="00BA0920" w:rsidRPr="00D32004">
        <w:rPr>
          <w:rFonts w:ascii="Times New Roman" w:hAnsi="Times New Roman"/>
          <w:noProof/>
          <w:sz w:val="24"/>
          <w:szCs w:val="24"/>
        </w:rPr>
        <w:t xml:space="preserve"> </w:t>
      </w:r>
      <w:r w:rsidRPr="00D32004">
        <w:rPr>
          <w:rFonts w:ascii="Times New Roman" w:hAnsi="Times New Roman"/>
          <w:noProof/>
          <w:sz w:val="24"/>
          <w:szCs w:val="24"/>
        </w:rPr>
        <w:t>(Kosma</w:t>
      </w:r>
      <w:r w:rsidR="00932BCA" w:rsidRPr="00D32004">
        <w:rPr>
          <w:rFonts w:ascii="Times New Roman" w:hAnsi="Times New Roman"/>
          <w:noProof/>
          <w:sz w:val="24"/>
          <w:szCs w:val="24"/>
        </w:rPr>
        <w:t xml:space="preserve">, </w:t>
      </w:r>
      <w:r w:rsidR="002B33E7" w:rsidRPr="00D32004">
        <w:rPr>
          <w:rFonts w:ascii="Times New Roman" w:hAnsi="Times New Roman"/>
          <w:noProof/>
          <w:sz w:val="24"/>
          <w:szCs w:val="24"/>
        </w:rPr>
        <w:t xml:space="preserve">1996, </w:t>
      </w:r>
      <w:r w:rsidR="00932BCA" w:rsidRPr="00D32004">
        <w:rPr>
          <w:rFonts w:ascii="Times New Roman" w:hAnsi="Times New Roman"/>
          <w:noProof/>
          <w:sz w:val="24"/>
          <w:szCs w:val="24"/>
        </w:rPr>
        <w:t>p.</w:t>
      </w:r>
      <w:r w:rsidRPr="00D32004">
        <w:rPr>
          <w:rFonts w:ascii="Times New Roman" w:hAnsi="Times New Roman"/>
          <w:noProof/>
          <w:sz w:val="24"/>
          <w:szCs w:val="24"/>
        </w:rPr>
        <w:t xml:space="preserve"> 78)</w:t>
      </w:r>
      <w:r w:rsidRPr="00D32004">
        <w:rPr>
          <w:rFonts w:ascii="Times New Roman" w:hAnsi="Times New Roman"/>
          <w:sz w:val="24"/>
          <w:szCs w:val="24"/>
        </w:rPr>
        <w:t>.</w:t>
      </w:r>
    </w:p>
    <w:p w14:paraId="7555A69A" w14:textId="134C0481" w:rsidR="00150B51" w:rsidRPr="00D32004" w:rsidRDefault="00150B51"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En el cuarto del director se establece, pues, el presente del segundo drama. El espacio se describe de un color azul al cual se le puede dar una interpretación espiritual. Una mano pintada que se puede asociar con la búsqueda de la verdad</w:t>
      </w:r>
      <w:r w:rsidR="0067332B" w:rsidRPr="00D32004">
        <w:rPr>
          <w:rFonts w:ascii="Times New Roman" w:hAnsi="Times New Roman"/>
          <w:sz w:val="24"/>
          <w:szCs w:val="24"/>
        </w:rPr>
        <w:t>;</w:t>
      </w:r>
      <w:r w:rsidR="00C31E56" w:rsidRPr="00D32004">
        <w:rPr>
          <w:rFonts w:ascii="Times New Roman" w:hAnsi="Times New Roman"/>
          <w:sz w:val="24"/>
          <w:szCs w:val="24"/>
        </w:rPr>
        <w:t xml:space="preserve"> </w:t>
      </w:r>
      <w:r w:rsidRPr="00D32004">
        <w:rPr>
          <w:rFonts w:ascii="Times New Roman" w:hAnsi="Times New Roman"/>
          <w:sz w:val="24"/>
          <w:szCs w:val="24"/>
        </w:rPr>
        <w:t>las manos demuestran la voluntad del individuo. Las radiografías son un elemento usual en la vanguardia, así como surrealista; fotografías del interior del cuerpo</w:t>
      </w:r>
      <w:r w:rsidR="00C31E56" w:rsidRPr="00D32004">
        <w:rPr>
          <w:rFonts w:ascii="Times New Roman" w:hAnsi="Times New Roman"/>
          <w:sz w:val="24"/>
          <w:szCs w:val="24"/>
        </w:rPr>
        <w:t>,</w:t>
      </w:r>
      <w:r w:rsidRPr="00D32004">
        <w:rPr>
          <w:rFonts w:ascii="Times New Roman" w:hAnsi="Times New Roman"/>
          <w:sz w:val="24"/>
          <w:szCs w:val="24"/>
        </w:rPr>
        <w:t xml:space="preserve"> pero que aquí ocupan el sitio de las ventanas</w:t>
      </w:r>
      <w:r w:rsidR="00C31E56" w:rsidRPr="00D32004">
        <w:rPr>
          <w:rFonts w:ascii="Times New Roman" w:hAnsi="Times New Roman"/>
          <w:sz w:val="24"/>
          <w:szCs w:val="24"/>
        </w:rPr>
        <w:t xml:space="preserve">: </w:t>
      </w:r>
      <w:r w:rsidRPr="00D32004">
        <w:rPr>
          <w:rFonts w:ascii="Times New Roman" w:hAnsi="Times New Roman"/>
          <w:sz w:val="24"/>
          <w:szCs w:val="24"/>
        </w:rPr>
        <w:t xml:space="preserve">quizá afuera se encuentre la piel </w:t>
      </w:r>
      <w:r w:rsidR="001F4046" w:rsidRPr="00D32004">
        <w:rPr>
          <w:rFonts w:ascii="Times New Roman" w:hAnsi="Times New Roman"/>
          <w:sz w:val="24"/>
          <w:szCs w:val="24"/>
        </w:rPr>
        <w:t xml:space="preserve">de </w:t>
      </w:r>
      <w:r w:rsidRPr="00D32004">
        <w:rPr>
          <w:rFonts w:ascii="Times New Roman" w:hAnsi="Times New Roman"/>
          <w:sz w:val="24"/>
          <w:szCs w:val="24"/>
        </w:rPr>
        <w:t xml:space="preserve">una máscara más. En ese lugar es donde se realiza el teatro </w:t>
      </w:r>
      <w:r w:rsidRPr="00D32004">
        <w:rPr>
          <w:rFonts w:ascii="Times New Roman" w:hAnsi="Times New Roman"/>
          <w:i/>
          <w:sz w:val="24"/>
          <w:szCs w:val="24"/>
        </w:rPr>
        <w:t>al aire libre.</w:t>
      </w:r>
      <w:r w:rsidRPr="00D32004">
        <w:rPr>
          <w:rFonts w:ascii="Times New Roman" w:hAnsi="Times New Roman"/>
          <w:sz w:val="24"/>
          <w:szCs w:val="24"/>
        </w:rPr>
        <w:t xml:space="preserve"> Una oficina dentro del teatro, arte institucionalizado a partir de una cultura legalizada, es decir, aceptada, que estaría representada por este tipo de teatro para seres sin capacidad de suspiro, pues todo será predecible y entrará dentro de los patrones preestablecidos.</w:t>
      </w:r>
    </w:p>
    <w:p w14:paraId="08A55589" w14:textId="78D12E3E" w:rsidR="0051392E" w:rsidRPr="00D32004" w:rsidRDefault="00150B51">
      <w:pPr>
        <w:autoSpaceDE w:val="0"/>
        <w:autoSpaceDN w:val="0"/>
        <w:adjustRightInd w:val="0"/>
        <w:spacing w:after="0" w:line="360" w:lineRule="auto"/>
        <w:ind w:firstLine="720"/>
        <w:rPr>
          <w:rFonts w:ascii="Times New Roman" w:hAnsi="Times New Roman"/>
          <w:b/>
          <w:sz w:val="24"/>
          <w:szCs w:val="24"/>
        </w:rPr>
      </w:pPr>
      <w:r w:rsidRPr="00D32004">
        <w:rPr>
          <w:rFonts w:ascii="Times New Roman" w:hAnsi="Times New Roman"/>
          <w:sz w:val="24"/>
          <w:szCs w:val="24"/>
        </w:rPr>
        <w:t xml:space="preserve">El acceso a un nuevo nivel es también la entrada </w:t>
      </w:r>
      <w:r w:rsidR="00C31E56" w:rsidRPr="00D32004">
        <w:rPr>
          <w:rFonts w:ascii="Times New Roman" w:hAnsi="Times New Roman"/>
          <w:sz w:val="24"/>
          <w:szCs w:val="24"/>
        </w:rPr>
        <w:t xml:space="preserve">a </w:t>
      </w:r>
      <w:r w:rsidRPr="00D32004">
        <w:rPr>
          <w:rFonts w:ascii="Times New Roman" w:hAnsi="Times New Roman"/>
          <w:sz w:val="24"/>
          <w:szCs w:val="24"/>
        </w:rPr>
        <w:t xml:space="preserve">la perspectiva interior del personaje del </w:t>
      </w:r>
      <w:r w:rsidR="00A2509A" w:rsidRPr="00D32004">
        <w:rPr>
          <w:rFonts w:ascii="Times New Roman" w:hAnsi="Times New Roman"/>
          <w:sz w:val="24"/>
          <w:szCs w:val="24"/>
        </w:rPr>
        <w:t xml:space="preserve">Director </w:t>
      </w:r>
      <w:r w:rsidRPr="00D32004">
        <w:rPr>
          <w:rFonts w:ascii="Times New Roman" w:hAnsi="Times New Roman"/>
          <w:sz w:val="24"/>
          <w:szCs w:val="24"/>
        </w:rPr>
        <w:t xml:space="preserve">por parte del público. Es a partir del </w:t>
      </w:r>
      <w:r w:rsidR="00041031" w:rsidRPr="00D32004">
        <w:rPr>
          <w:rFonts w:ascii="Times New Roman" w:hAnsi="Times New Roman"/>
          <w:sz w:val="24"/>
          <w:szCs w:val="24"/>
        </w:rPr>
        <w:t xml:space="preserve">Director </w:t>
      </w:r>
      <w:r w:rsidRPr="00D32004">
        <w:rPr>
          <w:rFonts w:ascii="Times New Roman" w:hAnsi="Times New Roman"/>
          <w:sz w:val="24"/>
          <w:szCs w:val="24"/>
        </w:rPr>
        <w:t>que este nuevo nivel se configurará. La entrada de caballos es un recuerdo simbólico de su infancia,</w:t>
      </w:r>
      <w:r w:rsidR="00F55F4E" w:rsidRPr="00D32004">
        <w:rPr>
          <w:rFonts w:ascii="Times New Roman" w:hAnsi="Times New Roman"/>
          <w:sz w:val="24"/>
          <w:szCs w:val="24"/>
        </w:rPr>
        <w:t xml:space="preserve"> </w:t>
      </w:r>
      <w:r w:rsidRPr="00D32004">
        <w:rPr>
          <w:rFonts w:ascii="Times New Roman" w:hAnsi="Times New Roman"/>
          <w:sz w:val="24"/>
          <w:szCs w:val="24"/>
        </w:rPr>
        <w:t>llave de acceso, inicio de viaje.</w:t>
      </w:r>
    </w:p>
    <w:p w14:paraId="49CF2FE0" w14:textId="56E061D2" w:rsidR="00150B51" w:rsidRPr="00D32004" w:rsidRDefault="00CD7A95"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 xml:space="preserve">LOS </w:t>
      </w:r>
      <w:r w:rsidR="00C0292F" w:rsidRPr="00D32004">
        <w:rPr>
          <w:rFonts w:ascii="Times New Roman" w:hAnsi="Times New Roman"/>
          <w:sz w:val="24"/>
          <w:szCs w:val="24"/>
        </w:rPr>
        <w:t>CABALLOS.</w:t>
      </w:r>
      <w:r w:rsidR="005C22BC" w:rsidRPr="00D32004">
        <w:rPr>
          <w:rFonts w:ascii="Times New Roman" w:hAnsi="Times New Roman"/>
          <w:sz w:val="24"/>
          <w:szCs w:val="24"/>
        </w:rPr>
        <w:t xml:space="preserve"> </w:t>
      </w:r>
      <w:r w:rsidR="00150B51" w:rsidRPr="00D32004">
        <w:rPr>
          <w:rFonts w:ascii="Times New Roman" w:hAnsi="Times New Roman"/>
          <w:sz w:val="24"/>
          <w:szCs w:val="24"/>
        </w:rPr>
        <w:t xml:space="preserve">¡Por nada! Antes te olían los pies </w:t>
      </w:r>
    </w:p>
    <w:p w14:paraId="2C6C8CAD"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y nosotros teníamos tres años. Esperábamos en el retrete,</w:t>
      </w:r>
    </w:p>
    <w:p w14:paraId="5B5D9CB1" w14:textId="7777777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esperábamos detrás de las puertas y luego te</w:t>
      </w:r>
    </w:p>
    <w:p w14:paraId="0EC421D0" w14:textId="3BC84596" w:rsidR="0051392E"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llenábamos la cama de lágrimas</w:t>
      </w:r>
      <w:r w:rsidR="00C0292F" w:rsidRPr="00D32004">
        <w:rPr>
          <w:rFonts w:ascii="Times New Roman" w:hAnsi="Times New Roman"/>
          <w:sz w:val="24"/>
          <w:szCs w:val="24"/>
        </w:rPr>
        <w:t xml:space="preserve"> (García, 2006, p. 104)</w:t>
      </w:r>
      <w:r w:rsidR="0067332B" w:rsidRPr="00D32004">
        <w:rPr>
          <w:rFonts w:ascii="Times New Roman" w:hAnsi="Times New Roman"/>
          <w:sz w:val="24"/>
          <w:szCs w:val="24"/>
        </w:rPr>
        <w:t>.</w:t>
      </w:r>
    </w:p>
    <w:p w14:paraId="7FF7A2DD" w14:textId="7BF7FB26" w:rsidR="00CD7A95" w:rsidRPr="00D32004" w:rsidRDefault="00150B51">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 xml:space="preserve">Sumergirnos un nivel más será lo de menos; el problema quizá sea salir de él, pues ahora el aire de la caída silba al lado del </w:t>
      </w:r>
      <w:r w:rsidR="00D37485" w:rsidRPr="00D32004">
        <w:rPr>
          <w:rFonts w:ascii="Times New Roman" w:hAnsi="Times New Roman"/>
          <w:sz w:val="24"/>
          <w:szCs w:val="24"/>
        </w:rPr>
        <w:t>Director</w:t>
      </w:r>
      <w:r w:rsidRPr="00D32004">
        <w:rPr>
          <w:rFonts w:ascii="Times New Roman" w:hAnsi="Times New Roman"/>
          <w:sz w:val="24"/>
          <w:szCs w:val="24"/>
        </w:rPr>
        <w:t>.</w:t>
      </w:r>
    </w:p>
    <w:p w14:paraId="4EF1339B" w14:textId="77777777" w:rsidR="000F0030" w:rsidRDefault="000F0030" w:rsidP="00A63639">
      <w:pPr>
        <w:autoSpaceDE w:val="0"/>
        <w:autoSpaceDN w:val="0"/>
        <w:adjustRightInd w:val="0"/>
        <w:spacing w:after="0" w:line="360" w:lineRule="auto"/>
        <w:ind w:left="1418"/>
        <w:rPr>
          <w:rFonts w:ascii="Times New Roman" w:hAnsi="Times New Roman"/>
          <w:sz w:val="24"/>
          <w:szCs w:val="24"/>
        </w:rPr>
      </w:pPr>
    </w:p>
    <w:p w14:paraId="6ED45F77" w14:textId="77777777" w:rsidR="000F0030" w:rsidRDefault="000F0030" w:rsidP="00A63639">
      <w:pPr>
        <w:autoSpaceDE w:val="0"/>
        <w:autoSpaceDN w:val="0"/>
        <w:adjustRightInd w:val="0"/>
        <w:spacing w:after="0" w:line="360" w:lineRule="auto"/>
        <w:ind w:left="1418"/>
        <w:rPr>
          <w:rFonts w:ascii="Times New Roman" w:hAnsi="Times New Roman"/>
          <w:sz w:val="24"/>
          <w:szCs w:val="24"/>
        </w:rPr>
      </w:pPr>
    </w:p>
    <w:p w14:paraId="5A2FE96D" w14:textId="1655A62A"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lastRenderedPageBreak/>
        <w:t>DIRECTOR.</w:t>
      </w:r>
      <w:r w:rsidR="00EE12CE" w:rsidRPr="00D32004">
        <w:rPr>
          <w:rFonts w:ascii="Times New Roman" w:hAnsi="Times New Roman"/>
          <w:sz w:val="24"/>
          <w:szCs w:val="24"/>
        </w:rPr>
        <w:t xml:space="preserve"> </w:t>
      </w:r>
      <w:r w:rsidRPr="00D32004">
        <w:rPr>
          <w:rFonts w:ascii="Times New Roman" w:hAnsi="Times New Roman"/>
          <w:sz w:val="24"/>
          <w:szCs w:val="24"/>
        </w:rPr>
        <w:t>¡Teatro al aire libre! ¡Fuera, vamos!</w:t>
      </w:r>
    </w:p>
    <w:p w14:paraId="7B1ADF39" w14:textId="12013CE5" w:rsidR="00150B51" w:rsidRPr="00D32004" w:rsidRDefault="00150B51" w:rsidP="00A63639">
      <w:pPr>
        <w:autoSpaceDE w:val="0"/>
        <w:autoSpaceDN w:val="0"/>
        <w:adjustRightInd w:val="0"/>
        <w:spacing w:after="0" w:line="360" w:lineRule="auto"/>
        <w:ind w:left="1418"/>
        <w:rPr>
          <w:rFonts w:ascii="Times New Roman" w:hAnsi="Times New Roman"/>
          <w:i/>
          <w:sz w:val="24"/>
          <w:szCs w:val="24"/>
        </w:rPr>
      </w:pPr>
      <w:r w:rsidRPr="00D32004">
        <w:rPr>
          <w:rFonts w:ascii="Times New Roman" w:hAnsi="Times New Roman"/>
          <w:sz w:val="24"/>
          <w:szCs w:val="24"/>
        </w:rPr>
        <w:t xml:space="preserve">¡Teatro al aire libre! ¡Fuera de aquí! </w:t>
      </w:r>
      <w:r w:rsidR="005C22BC" w:rsidRPr="00D32004">
        <w:rPr>
          <w:rFonts w:ascii="Times New Roman" w:hAnsi="Times New Roman"/>
          <w:i/>
          <w:iCs/>
          <w:sz w:val="24"/>
          <w:szCs w:val="24"/>
        </w:rPr>
        <w:t>(Salen [</w:t>
      </w:r>
      <w:r w:rsidR="0067332B" w:rsidRPr="00D32004">
        <w:rPr>
          <w:rFonts w:ascii="Times New Roman" w:hAnsi="Times New Roman"/>
          <w:i/>
          <w:iCs/>
          <w:sz w:val="24"/>
          <w:szCs w:val="24"/>
        </w:rPr>
        <w:t xml:space="preserve">Los </w:t>
      </w:r>
      <w:r w:rsidR="0067332B" w:rsidRPr="00D32004">
        <w:rPr>
          <w:rFonts w:ascii="Times New Roman" w:hAnsi="Times New Roman"/>
          <w:i/>
          <w:sz w:val="24"/>
          <w:szCs w:val="24"/>
        </w:rPr>
        <w:t>Caballos</w:t>
      </w:r>
      <w:r w:rsidRPr="00D32004">
        <w:rPr>
          <w:rFonts w:ascii="Times New Roman" w:hAnsi="Times New Roman"/>
          <w:i/>
          <w:sz w:val="24"/>
          <w:szCs w:val="24"/>
        </w:rPr>
        <w:t>]</w:t>
      </w:r>
      <w:r w:rsidR="00492EC7" w:rsidRPr="00D32004">
        <w:rPr>
          <w:rFonts w:ascii="Times New Roman" w:hAnsi="Times New Roman"/>
          <w:i/>
          <w:sz w:val="24"/>
          <w:szCs w:val="24"/>
        </w:rPr>
        <w:t>.</w:t>
      </w:r>
    </w:p>
    <w:p w14:paraId="50F28BBC" w14:textId="5489D756" w:rsidR="00150B51" w:rsidRPr="00D32004" w:rsidRDefault="00150B51" w:rsidP="00A63639">
      <w:pPr>
        <w:autoSpaceDE w:val="0"/>
        <w:autoSpaceDN w:val="0"/>
        <w:adjustRightInd w:val="0"/>
        <w:spacing w:after="0" w:line="360" w:lineRule="auto"/>
        <w:ind w:left="1418"/>
        <w:rPr>
          <w:rFonts w:ascii="Times New Roman" w:hAnsi="Times New Roman"/>
          <w:i/>
          <w:iCs/>
          <w:sz w:val="24"/>
          <w:szCs w:val="24"/>
        </w:rPr>
      </w:pPr>
      <w:r w:rsidRPr="00D32004">
        <w:rPr>
          <w:rFonts w:ascii="Times New Roman" w:hAnsi="Times New Roman"/>
          <w:i/>
          <w:sz w:val="24"/>
          <w:szCs w:val="24"/>
        </w:rPr>
        <w:t xml:space="preserve">Al </w:t>
      </w:r>
      <w:r w:rsidR="00923C51" w:rsidRPr="00D32004">
        <w:rPr>
          <w:rFonts w:ascii="Times New Roman" w:hAnsi="Times New Roman"/>
          <w:i/>
          <w:sz w:val="24"/>
          <w:szCs w:val="24"/>
        </w:rPr>
        <w:t>Criado</w:t>
      </w:r>
      <w:r w:rsidRPr="00D32004">
        <w:rPr>
          <w:rFonts w:ascii="Times New Roman" w:hAnsi="Times New Roman"/>
          <w:i/>
          <w:sz w:val="24"/>
          <w:szCs w:val="24"/>
        </w:rPr>
        <w:t xml:space="preserve">.) </w:t>
      </w:r>
      <w:r w:rsidRPr="00D32004">
        <w:rPr>
          <w:rFonts w:ascii="Times New Roman" w:hAnsi="Times New Roman"/>
          <w:sz w:val="24"/>
          <w:szCs w:val="24"/>
        </w:rPr>
        <w:t xml:space="preserve">Continúa. </w:t>
      </w:r>
      <w:r w:rsidRPr="00D32004">
        <w:rPr>
          <w:rFonts w:ascii="Times New Roman" w:hAnsi="Times New Roman"/>
          <w:i/>
          <w:iCs/>
          <w:sz w:val="24"/>
          <w:szCs w:val="24"/>
        </w:rPr>
        <w:t>(Se sienta detrás de la mesa.)</w:t>
      </w:r>
    </w:p>
    <w:p w14:paraId="03E79938" w14:textId="4716D648" w:rsidR="00150B51" w:rsidRPr="00D32004" w:rsidRDefault="005C22BC"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CRIADO.</w:t>
      </w:r>
      <w:r w:rsidR="00923C51" w:rsidRPr="00D32004">
        <w:rPr>
          <w:rFonts w:ascii="Times New Roman" w:hAnsi="Times New Roman"/>
          <w:sz w:val="24"/>
          <w:szCs w:val="24"/>
        </w:rPr>
        <w:t xml:space="preserve"> </w:t>
      </w:r>
      <w:r w:rsidR="00150B51" w:rsidRPr="00D32004">
        <w:rPr>
          <w:rFonts w:ascii="Times New Roman" w:hAnsi="Times New Roman"/>
          <w:sz w:val="24"/>
          <w:szCs w:val="24"/>
        </w:rPr>
        <w:t>Señor.</w:t>
      </w:r>
    </w:p>
    <w:p w14:paraId="66EDBEBA" w14:textId="52277267"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DIRECTOR. ¿Qué?</w:t>
      </w:r>
    </w:p>
    <w:p w14:paraId="49BAC70D" w14:textId="4E5CC8FC" w:rsidR="00150B51"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CRIADO. ¡El público!</w:t>
      </w:r>
    </w:p>
    <w:p w14:paraId="652A8C29" w14:textId="21962E97" w:rsidR="0051392E" w:rsidRPr="00D32004" w:rsidRDefault="00150B51" w:rsidP="00A63639">
      <w:pPr>
        <w:autoSpaceDE w:val="0"/>
        <w:autoSpaceDN w:val="0"/>
        <w:adjustRightInd w:val="0"/>
        <w:spacing w:after="0" w:line="360" w:lineRule="auto"/>
        <w:ind w:left="1418"/>
        <w:rPr>
          <w:rFonts w:ascii="Times New Roman" w:hAnsi="Times New Roman"/>
          <w:sz w:val="24"/>
          <w:szCs w:val="24"/>
        </w:rPr>
      </w:pPr>
      <w:r w:rsidRPr="00D32004">
        <w:rPr>
          <w:rFonts w:ascii="Times New Roman" w:hAnsi="Times New Roman"/>
          <w:sz w:val="24"/>
          <w:szCs w:val="24"/>
        </w:rPr>
        <w:t>DIRECTOR.</w:t>
      </w:r>
      <w:r w:rsidR="005C22BC" w:rsidRPr="00D32004">
        <w:rPr>
          <w:rFonts w:ascii="Times New Roman" w:hAnsi="Times New Roman"/>
          <w:sz w:val="24"/>
          <w:szCs w:val="24"/>
        </w:rPr>
        <w:t xml:space="preserve"> </w:t>
      </w:r>
      <w:r w:rsidRPr="00D32004">
        <w:rPr>
          <w:rFonts w:ascii="Times New Roman" w:hAnsi="Times New Roman"/>
          <w:sz w:val="24"/>
          <w:szCs w:val="24"/>
        </w:rPr>
        <w:t>Que pase</w:t>
      </w:r>
      <w:r w:rsidR="00DE23ED" w:rsidRPr="00D32004">
        <w:rPr>
          <w:rFonts w:ascii="Times New Roman" w:hAnsi="Times New Roman"/>
          <w:sz w:val="24"/>
          <w:szCs w:val="24"/>
        </w:rPr>
        <w:t xml:space="preserve"> </w:t>
      </w:r>
      <w:r w:rsidR="00C0292F" w:rsidRPr="00D32004">
        <w:rPr>
          <w:rFonts w:ascii="Times New Roman" w:hAnsi="Times New Roman"/>
          <w:sz w:val="24"/>
          <w:szCs w:val="24"/>
        </w:rPr>
        <w:t>(García, 2006, pág. 106)</w:t>
      </w:r>
      <w:r w:rsidR="00EE12CE" w:rsidRPr="00D32004">
        <w:rPr>
          <w:rFonts w:ascii="Times New Roman" w:hAnsi="Times New Roman"/>
          <w:sz w:val="24"/>
          <w:szCs w:val="24"/>
        </w:rPr>
        <w:t>.</w:t>
      </w:r>
    </w:p>
    <w:p w14:paraId="2C4FF556" w14:textId="69E97754" w:rsidR="00150B51" w:rsidRPr="00D32004" w:rsidRDefault="00150B51" w:rsidP="00332168">
      <w:pPr>
        <w:autoSpaceDE w:val="0"/>
        <w:autoSpaceDN w:val="0"/>
        <w:adjustRightInd w:val="0"/>
        <w:spacing w:after="0" w:line="360" w:lineRule="auto"/>
        <w:ind w:firstLine="720"/>
        <w:rPr>
          <w:rFonts w:ascii="Times New Roman" w:hAnsi="Times New Roman"/>
          <w:bCs/>
          <w:sz w:val="24"/>
          <w:szCs w:val="24"/>
        </w:rPr>
      </w:pPr>
      <w:r w:rsidRPr="00D32004">
        <w:rPr>
          <w:rFonts w:ascii="Times New Roman" w:hAnsi="Times New Roman"/>
          <w:sz w:val="24"/>
          <w:szCs w:val="24"/>
        </w:rPr>
        <w:t xml:space="preserve">La salida de </w:t>
      </w:r>
      <w:r w:rsidR="000F6C2C" w:rsidRPr="00D32004">
        <w:rPr>
          <w:rFonts w:ascii="Times New Roman" w:hAnsi="Times New Roman"/>
          <w:sz w:val="24"/>
          <w:szCs w:val="24"/>
        </w:rPr>
        <w:t xml:space="preserve">Los Caballos </w:t>
      </w:r>
      <w:r w:rsidRPr="00D32004">
        <w:rPr>
          <w:rFonts w:ascii="Times New Roman" w:hAnsi="Times New Roman"/>
          <w:sz w:val="24"/>
          <w:szCs w:val="24"/>
        </w:rPr>
        <w:t xml:space="preserve">y la entrada del </w:t>
      </w:r>
      <w:r w:rsidR="000F6C2C" w:rsidRPr="00D32004">
        <w:rPr>
          <w:rFonts w:ascii="Times New Roman" w:hAnsi="Times New Roman"/>
          <w:sz w:val="24"/>
          <w:szCs w:val="24"/>
        </w:rPr>
        <w:t>Criado</w:t>
      </w:r>
      <w:r w:rsidR="00492EC7" w:rsidRPr="00D32004">
        <w:rPr>
          <w:rFonts w:ascii="Times New Roman" w:hAnsi="Times New Roman"/>
          <w:sz w:val="24"/>
          <w:szCs w:val="24"/>
        </w:rPr>
        <w:t>,</w:t>
      </w:r>
      <w:r w:rsidRPr="00D32004">
        <w:rPr>
          <w:rFonts w:ascii="Times New Roman" w:hAnsi="Times New Roman"/>
          <w:sz w:val="24"/>
          <w:szCs w:val="24"/>
        </w:rPr>
        <w:t xml:space="preserve"> una vez más</w:t>
      </w:r>
      <w:r w:rsidR="00492EC7" w:rsidRPr="00D32004">
        <w:rPr>
          <w:rFonts w:ascii="Times New Roman" w:hAnsi="Times New Roman"/>
          <w:sz w:val="24"/>
          <w:szCs w:val="24"/>
        </w:rPr>
        <w:t>,</w:t>
      </w:r>
      <w:r w:rsidRPr="00D32004">
        <w:rPr>
          <w:rFonts w:ascii="Times New Roman" w:hAnsi="Times New Roman"/>
          <w:sz w:val="24"/>
          <w:szCs w:val="24"/>
        </w:rPr>
        <w:t xml:space="preserve"> generan una repetición que contiene el ritmo y provoca un nuevo inicio. </w:t>
      </w:r>
      <w:r w:rsidRPr="00D32004">
        <w:rPr>
          <w:rFonts w:ascii="Times New Roman" w:hAnsi="Times New Roman"/>
          <w:bCs/>
          <w:sz w:val="24"/>
          <w:szCs w:val="24"/>
        </w:rPr>
        <w:t xml:space="preserve">La aparición de los tres hombres da inicio al preámbulo de lo que se configurará como teatro bajo la arena. La colocación del biombo, la transformación del </w:t>
      </w:r>
      <w:r w:rsidR="00D37485" w:rsidRPr="00D32004">
        <w:rPr>
          <w:rFonts w:ascii="Times New Roman" w:hAnsi="Times New Roman"/>
          <w:bCs/>
          <w:sz w:val="24"/>
          <w:szCs w:val="24"/>
        </w:rPr>
        <w:t xml:space="preserve">Director </w:t>
      </w:r>
      <w:r w:rsidRPr="00D32004">
        <w:rPr>
          <w:rFonts w:ascii="Times New Roman" w:hAnsi="Times New Roman"/>
          <w:bCs/>
          <w:sz w:val="24"/>
          <w:szCs w:val="24"/>
        </w:rPr>
        <w:t xml:space="preserve">en </w:t>
      </w:r>
      <w:r w:rsidR="00492EC7" w:rsidRPr="00D32004">
        <w:rPr>
          <w:rFonts w:ascii="Times New Roman" w:hAnsi="Times New Roman"/>
          <w:bCs/>
          <w:sz w:val="24"/>
          <w:szCs w:val="24"/>
        </w:rPr>
        <w:t>“</w:t>
      </w:r>
      <w:r w:rsidRPr="00D32004">
        <w:rPr>
          <w:rFonts w:ascii="Times New Roman" w:hAnsi="Times New Roman"/>
          <w:bCs/>
          <w:sz w:val="24"/>
          <w:szCs w:val="24"/>
        </w:rPr>
        <w:t>un muchacho vestido de raso blanco con</w:t>
      </w:r>
      <w:r w:rsidR="0052776B" w:rsidRPr="00D32004">
        <w:rPr>
          <w:rFonts w:ascii="Times New Roman" w:hAnsi="Times New Roman"/>
          <w:bCs/>
          <w:sz w:val="24"/>
          <w:szCs w:val="24"/>
        </w:rPr>
        <w:t xml:space="preserve"> una gran gola blanca al cuello</w:t>
      </w:r>
      <w:r w:rsidR="00492EC7" w:rsidRPr="00D32004">
        <w:rPr>
          <w:rFonts w:ascii="Times New Roman" w:hAnsi="Times New Roman"/>
          <w:bCs/>
          <w:sz w:val="24"/>
          <w:szCs w:val="24"/>
        </w:rPr>
        <w:t xml:space="preserve">” </w:t>
      </w:r>
      <w:r w:rsidRPr="00D32004">
        <w:rPr>
          <w:rFonts w:ascii="Times New Roman" w:hAnsi="Times New Roman"/>
          <w:noProof/>
          <w:sz w:val="24"/>
          <w:szCs w:val="24"/>
        </w:rPr>
        <w:t>(García</w:t>
      </w:r>
      <w:r w:rsidR="002B33E7" w:rsidRPr="00D32004">
        <w:rPr>
          <w:rFonts w:ascii="Times New Roman" w:hAnsi="Times New Roman"/>
          <w:noProof/>
          <w:sz w:val="24"/>
          <w:szCs w:val="24"/>
        </w:rPr>
        <w:t>,</w:t>
      </w:r>
      <w:r w:rsidRPr="00D32004">
        <w:rPr>
          <w:rFonts w:ascii="Times New Roman" w:hAnsi="Times New Roman"/>
          <w:noProof/>
          <w:sz w:val="24"/>
          <w:szCs w:val="24"/>
        </w:rPr>
        <w:t xml:space="preserve"> </w:t>
      </w:r>
      <w:r w:rsidR="002B33E7" w:rsidRPr="00D32004">
        <w:rPr>
          <w:rFonts w:ascii="Times New Roman" w:hAnsi="Times New Roman"/>
          <w:noProof/>
          <w:sz w:val="24"/>
          <w:szCs w:val="24"/>
        </w:rPr>
        <w:t xml:space="preserve">2006, </w:t>
      </w:r>
      <w:r w:rsidR="0052776B" w:rsidRPr="00D32004">
        <w:rPr>
          <w:rFonts w:ascii="Times New Roman" w:hAnsi="Times New Roman"/>
          <w:noProof/>
          <w:sz w:val="24"/>
          <w:szCs w:val="24"/>
        </w:rPr>
        <w:t xml:space="preserve">pp. </w:t>
      </w:r>
      <w:r w:rsidRPr="00D32004">
        <w:rPr>
          <w:rFonts w:ascii="Times New Roman" w:hAnsi="Times New Roman"/>
          <w:noProof/>
          <w:sz w:val="24"/>
          <w:szCs w:val="24"/>
        </w:rPr>
        <w:t>114-115)</w:t>
      </w:r>
      <w:r w:rsidRPr="00D32004">
        <w:rPr>
          <w:rFonts w:ascii="Times New Roman" w:hAnsi="Times New Roman"/>
          <w:bCs/>
          <w:sz w:val="24"/>
          <w:szCs w:val="24"/>
        </w:rPr>
        <w:t xml:space="preserve">, así como la invitación que el </w:t>
      </w:r>
      <w:r w:rsidR="008F4995" w:rsidRPr="00D32004">
        <w:rPr>
          <w:rFonts w:ascii="Times New Roman" w:hAnsi="Times New Roman"/>
          <w:bCs/>
          <w:sz w:val="24"/>
          <w:szCs w:val="24"/>
        </w:rPr>
        <w:t xml:space="preserve">Hombre </w:t>
      </w:r>
      <w:r w:rsidR="00DA409A" w:rsidRPr="00D32004">
        <w:rPr>
          <w:rFonts w:ascii="Times New Roman" w:hAnsi="Times New Roman"/>
          <w:bCs/>
          <w:sz w:val="24"/>
          <w:szCs w:val="24"/>
        </w:rPr>
        <w:t>Tres</w:t>
      </w:r>
      <w:r w:rsidR="008F4995" w:rsidRPr="00D32004">
        <w:rPr>
          <w:rFonts w:ascii="Times New Roman" w:hAnsi="Times New Roman"/>
          <w:bCs/>
          <w:sz w:val="24"/>
          <w:szCs w:val="24"/>
        </w:rPr>
        <w:t xml:space="preserve"> </w:t>
      </w:r>
      <w:r w:rsidRPr="00D32004">
        <w:rPr>
          <w:rFonts w:ascii="Times New Roman" w:hAnsi="Times New Roman"/>
          <w:bCs/>
          <w:sz w:val="24"/>
          <w:szCs w:val="24"/>
        </w:rPr>
        <w:t xml:space="preserve">realiza a </w:t>
      </w:r>
      <w:r w:rsidR="001E1A20" w:rsidRPr="00D32004">
        <w:rPr>
          <w:rFonts w:ascii="Times New Roman" w:hAnsi="Times New Roman"/>
          <w:bCs/>
          <w:sz w:val="24"/>
          <w:szCs w:val="24"/>
        </w:rPr>
        <w:t xml:space="preserve">Los Caballos </w:t>
      </w:r>
      <w:r w:rsidR="002508CB" w:rsidRPr="00D32004">
        <w:rPr>
          <w:rFonts w:ascii="Times New Roman" w:hAnsi="Times New Roman"/>
          <w:bCs/>
          <w:sz w:val="24"/>
          <w:szCs w:val="24"/>
        </w:rPr>
        <w:t>para que tomen asiento</w:t>
      </w:r>
      <w:r w:rsidRPr="00D32004">
        <w:rPr>
          <w:rFonts w:ascii="Times New Roman" w:hAnsi="Times New Roman"/>
          <w:bCs/>
          <w:sz w:val="24"/>
          <w:szCs w:val="24"/>
        </w:rPr>
        <w:t xml:space="preserve"> nos configura un nuevo escenario.</w:t>
      </w:r>
    </w:p>
    <w:p w14:paraId="1283A210" w14:textId="5DBB315B" w:rsidR="00150B51" w:rsidRPr="00D32004" w:rsidRDefault="00150B51" w:rsidP="00332168">
      <w:pPr>
        <w:autoSpaceDE w:val="0"/>
        <w:autoSpaceDN w:val="0"/>
        <w:adjustRightInd w:val="0"/>
        <w:spacing w:after="0" w:line="360" w:lineRule="auto"/>
        <w:ind w:firstLine="720"/>
        <w:rPr>
          <w:rFonts w:ascii="Times New Roman" w:hAnsi="Times New Roman"/>
          <w:bCs/>
          <w:sz w:val="24"/>
          <w:szCs w:val="24"/>
        </w:rPr>
      </w:pPr>
      <w:r w:rsidRPr="00D32004">
        <w:rPr>
          <w:rFonts w:ascii="Times New Roman" w:hAnsi="Times New Roman"/>
          <w:bCs/>
          <w:sz w:val="24"/>
          <w:szCs w:val="24"/>
        </w:rPr>
        <w:t>De esta manera</w:t>
      </w:r>
      <w:r w:rsidR="002508CB" w:rsidRPr="00D32004">
        <w:rPr>
          <w:rFonts w:ascii="Times New Roman" w:hAnsi="Times New Roman"/>
          <w:bCs/>
          <w:sz w:val="24"/>
          <w:szCs w:val="24"/>
        </w:rPr>
        <w:t>,</w:t>
      </w:r>
      <w:r w:rsidRPr="00D32004">
        <w:rPr>
          <w:rFonts w:ascii="Times New Roman" w:hAnsi="Times New Roman"/>
          <w:bCs/>
          <w:sz w:val="24"/>
          <w:szCs w:val="24"/>
        </w:rPr>
        <w:t xml:space="preserve"> tenemos el primer espacio correspondiente a la convención sala y escenario y, dentro de este espacio, en la oficina del director</w:t>
      </w:r>
      <w:r w:rsidR="001E1A20" w:rsidRPr="00D32004">
        <w:rPr>
          <w:rFonts w:ascii="Times New Roman" w:hAnsi="Times New Roman"/>
          <w:bCs/>
          <w:sz w:val="24"/>
          <w:szCs w:val="24"/>
        </w:rPr>
        <w:t>,</w:t>
      </w:r>
      <w:r w:rsidRPr="00D32004">
        <w:rPr>
          <w:rFonts w:ascii="Times New Roman" w:hAnsi="Times New Roman"/>
          <w:bCs/>
          <w:sz w:val="24"/>
          <w:szCs w:val="24"/>
        </w:rPr>
        <w:t xml:space="preserve"> un nuevo espacio escénico. En este nuevo espacio el personaje se convierte en actor simbólico de su interior. En el caso concreto del </w:t>
      </w:r>
      <w:r w:rsidR="00175DC4" w:rsidRPr="00D32004">
        <w:rPr>
          <w:rFonts w:ascii="Times New Roman" w:hAnsi="Times New Roman"/>
          <w:bCs/>
          <w:sz w:val="24"/>
          <w:szCs w:val="24"/>
        </w:rPr>
        <w:t>Director</w:t>
      </w:r>
      <w:r w:rsidR="001E1A20" w:rsidRPr="00D32004">
        <w:rPr>
          <w:rFonts w:ascii="Times New Roman" w:hAnsi="Times New Roman"/>
          <w:bCs/>
          <w:sz w:val="24"/>
          <w:szCs w:val="24"/>
        </w:rPr>
        <w:t>,</w:t>
      </w:r>
      <w:r w:rsidRPr="00D32004">
        <w:rPr>
          <w:rFonts w:ascii="Times New Roman" w:hAnsi="Times New Roman"/>
          <w:bCs/>
          <w:sz w:val="24"/>
          <w:szCs w:val="24"/>
        </w:rPr>
        <w:t xml:space="preserve"> lo vemos aparecer como Pierrot, personaje de la comedia del arte. El desdoblamiento se da en grado inferior a la persona, máscara degradada irónicamente en personaje tipificado. En este nuevo nivel es el </w:t>
      </w:r>
      <w:r w:rsidR="001E1A20" w:rsidRPr="00D32004">
        <w:rPr>
          <w:rFonts w:ascii="Times New Roman" w:hAnsi="Times New Roman"/>
          <w:bCs/>
          <w:sz w:val="24"/>
          <w:szCs w:val="24"/>
        </w:rPr>
        <w:t xml:space="preserve">Hombre Uno </w:t>
      </w:r>
      <w:r w:rsidRPr="00D32004">
        <w:rPr>
          <w:rFonts w:ascii="Times New Roman" w:hAnsi="Times New Roman"/>
          <w:bCs/>
          <w:sz w:val="24"/>
          <w:szCs w:val="24"/>
        </w:rPr>
        <w:t>quien funge como director del sueño interno del Director.</w:t>
      </w:r>
    </w:p>
    <w:p w14:paraId="5EECEDAB" w14:textId="6283A6B8" w:rsidR="00150B51" w:rsidRPr="00D32004" w:rsidRDefault="00150B51" w:rsidP="00332168">
      <w:pPr>
        <w:autoSpaceDE w:val="0"/>
        <w:autoSpaceDN w:val="0"/>
        <w:adjustRightInd w:val="0"/>
        <w:spacing w:after="0" w:line="360" w:lineRule="auto"/>
        <w:ind w:firstLine="720"/>
        <w:rPr>
          <w:rFonts w:ascii="Times New Roman" w:hAnsi="Times New Roman"/>
          <w:bCs/>
          <w:sz w:val="24"/>
          <w:szCs w:val="24"/>
        </w:rPr>
      </w:pPr>
      <w:r w:rsidRPr="00D32004">
        <w:rPr>
          <w:rFonts w:ascii="Times New Roman" w:hAnsi="Times New Roman"/>
          <w:bCs/>
          <w:sz w:val="24"/>
          <w:szCs w:val="24"/>
        </w:rPr>
        <w:t xml:space="preserve">El texto se configura entonces como un </w:t>
      </w:r>
      <w:proofErr w:type="spellStart"/>
      <w:r w:rsidRPr="00D32004">
        <w:rPr>
          <w:rFonts w:ascii="Times New Roman" w:hAnsi="Times New Roman"/>
          <w:bCs/>
          <w:sz w:val="24"/>
          <w:szCs w:val="24"/>
        </w:rPr>
        <w:t>metadrama</w:t>
      </w:r>
      <w:proofErr w:type="spellEnd"/>
      <w:r w:rsidRPr="00D32004">
        <w:rPr>
          <w:rFonts w:ascii="Times New Roman" w:hAnsi="Times New Roman"/>
          <w:bCs/>
          <w:sz w:val="24"/>
          <w:szCs w:val="24"/>
        </w:rPr>
        <w:t xml:space="preserve"> que arropa a una </w:t>
      </w:r>
      <w:proofErr w:type="spellStart"/>
      <w:r w:rsidRPr="00D32004">
        <w:rPr>
          <w:rFonts w:ascii="Times New Roman" w:hAnsi="Times New Roman"/>
          <w:bCs/>
          <w:sz w:val="24"/>
          <w:szCs w:val="24"/>
        </w:rPr>
        <w:t>metateatralidad</w:t>
      </w:r>
      <w:proofErr w:type="spellEnd"/>
      <w:r w:rsidRPr="00D32004">
        <w:rPr>
          <w:rFonts w:ascii="Times New Roman" w:hAnsi="Times New Roman"/>
          <w:bCs/>
          <w:sz w:val="24"/>
          <w:szCs w:val="24"/>
        </w:rPr>
        <w:t xml:space="preserve">. Desde el inicio se ven los códigos que nos refieren a una puesta en escena. El </w:t>
      </w:r>
      <w:proofErr w:type="spellStart"/>
      <w:r w:rsidRPr="00D32004">
        <w:rPr>
          <w:rFonts w:ascii="Times New Roman" w:hAnsi="Times New Roman"/>
          <w:bCs/>
          <w:sz w:val="24"/>
          <w:szCs w:val="24"/>
        </w:rPr>
        <w:t>metateatro</w:t>
      </w:r>
      <w:proofErr w:type="spellEnd"/>
      <w:r w:rsidRPr="00D32004">
        <w:rPr>
          <w:rFonts w:ascii="Times New Roman" w:hAnsi="Times New Roman"/>
          <w:bCs/>
          <w:sz w:val="24"/>
          <w:szCs w:val="24"/>
        </w:rPr>
        <w:t xml:space="preserve"> implica una puest</w:t>
      </w:r>
      <w:r w:rsidR="002508CB" w:rsidRPr="00D32004">
        <w:rPr>
          <w:rFonts w:ascii="Times New Roman" w:hAnsi="Times New Roman"/>
          <w:bCs/>
          <w:sz w:val="24"/>
          <w:szCs w:val="24"/>
        </w:rPr>
        <w:t>a en escena imbricada, esto es</w:t>
      </w:r>
      <w:r w:rsidR="001E1A20" w:rsidRPr="00D32004">
        <w:rPr>
          <w:rFonts w:ascii="Times New Roman" w:hAnsi="Times New Roman"/>
          <w:bCs/>
          <w:sz w:val="24"/>
          <w:szCs w:val="24"/>
        </w:rPr>
        <w:t>,</w:t>
      </w:r>
      <w:r w:rsidR="002508CB" w:rsidRPr="00D32004">
        <w:rPr>
          <w:rFonts w:ascii="Times New Roman" w:hAnsi="Times New Roman"/>
          <w:bCs/>
          <w:sz w:val="24"/>
          <w:szCs w:val="24"/>
        </w:rPr>
        <w:t xml:space="preserve"> </w:t>
      </w:r>
      <w:r w:rsidR="001E1A20" w:rsidRPr="00D32004">
        <w:rPr>
          <w:rFonts w:ascii="Times New Roman" w:hAnsi="Times New Roman"/>
          <w:bCs/>
          <w:sz w:val="24"/>
          <w:szCs w:val="24"/>
        </w:rPr>
        <w:t>“</w:t>
      </w:r>
      <w:r w:rsidRPr="00D32004">
        <w:rPr>
          <w:rFonts w:ascii="Times New Roman" w:hAnsi="Times New Roman"/>
          <w:bCs/>
          <w:sz w:val="24"/>
          <w:szCs w:val="24"/>
        </w:rPr>
        <w:t xml:space="preserve">una </w:t>
      </w:r>
      <w:r w:rsidR="002508CB" w:rsidRPr="00D32004">
        <w:rPr>
          <w:rFonts w:ascii="Times New Roman" w:hAnsi="Times New Roman"/>
          <w:bCs/>
          <w:sz w:val="24"/>
          <w:szCs w:val="24"/>
        </w:rPr>
        <w:t>puesta en escena dentro de otra</w:t>
      </w:r>
      <w:r w:rsidR="001E1A20" w:rsidRPr="00D32004">
        <w:rPr>
          <w:rFonts w:ascii="Times New Roman" w:hAnsi="Times New Roman"/>
          <w:bCs/>
          <w:sz w:val="24"/>
          <w:szCs w:val="24"/>
        </w:rPr>
        <w:t>”</w:t>
      </w:r>
      <w:r w:rsidR="001E1A20" w:rsidRPr="00D32004">
        <w:rPr>
          <w:rFonts w:ascii="Times New Roman" w:hAnsi="Times New Roman"/>
          <w:bCs/>
          <w:noProof/>
          <w:sz w:val="24"/>
          <w:szCs w:val="24"/>
        </w:rPr>
        <w:t xml:space="preserve"> </w:t>
      </w:r>
      <w:r w:rsidRPr="00D32004">
        <w:rPr>
          <w:rFonts w:ascii="Times New Roman" w:hAnsi="Times New Roman"/>
          <w:noProof/>
          <w:sz w:val="24"/>
          <w:szCs w:val="24"/>
        </w:rPr>
        <w:t>(García</w:t>
      </w:r>
      <w:r w:rsidR="002508CB" w:rsidRPr="00D32004">
        <w:rPr>
          <w:rFonts w:ascii="Times New Roman" w:hAnsi="Times New Roman"/>
          <w:noProof/>
          <w:sz w:val="24"/>
          <w:szCs w:val="24"/>
        </w:rPr>
        <w:t>,</w:t>
      </w:r>
      <w:r w:rsidRPr="00D32004">
        <w:rPr>
          <w:rFonts w:ascii="Times New Roman" w:hAnsi="Times New Roman"/>
          <w:noProof/>
          <w:sz w:val="24"/>
          <w:szCs w:val="24"/>
        </w:rPr>
        <w:t xml:space="preserve"> </w:t>
      </w:r>
      <w:r w:rsidR="002C408E" w:rsidRPr="00D32004">
        <w:rPr>
          <w:rFonts w:ascii="Times New Roman" w:hAnsi="Times New Roman"/>
          <w:noProof/>
          <w:sz w:val="24"/>
          <w:szCs w:val="24"/>
        </w:rPr>
        <w:t>2012</w:t>
      </w:r>
      <w:r w:rsidR="002B33E7" w:rsidRPr="00D32004">
        <w:rPr>
          <w:rFonts w:ascii="Times New Roman" w:hAnsi="Times New Roman"/>
          <w:noProof/>
          <w:sz w:val="24"/>
          <w:szCs w:val="24"/>
        </w:rPr>
        <w:t xml:space="preserve">, </w:t>
      </w:r>
      <w:r w:rsidR="002508CB" w:rsidRPr="00D32004">
        <w:rPr>
          <w:rFonts w:ascii="Times New Roman" w:hAnsi="Times New Roman"/>
          <w:noProof/>
          <w:sz w:val="24"/>
          <w:szCs w:val="24"/>
        </w:rPr>
        <w:t xml:space="preserve">p. </w:t>
      </w:r>
      <w:r w:rsidRPr="00D32004">
        <w:rPr>
          <w:rFonts w:ascii="Times New Roman" w:hAnsi="Times New Roman"/>
          <w:noProof/>
          <w:sz w:val="24"/>
          <w:szCs w:val="24"/>
        </w:rPr>
        <w:t>232)</w:t>
      </w:r>
      <w:r w:rsidRPr="00D32004">
        <w:rPr>
          <w:rFonts w:ascii="Times New Roman" w:hAnsi="Times New Roman"/>
          <w:bCs/>
          <w:sz w:val="24"/>
          <w:szCs w:val="24"/>
        </w:rPr>
        <w:t>. En esta obra no aparece en su forma más pura, pues los personajes afloran como sueño o recuerdo, que no locura, del pasado del Director y lo f</w:t>
      </w:r>
      <w:r w:rsidR="008E715D" w:rsidRPr="00D32004">
        <w:rPr>
          <w:rFonts w:ascii="Times New Roman" w:hAnsi="Times New Roman"/>
          <w:bCs/>
          <w:sz w:val="24"/>
          <w:szCs w:val="24"/>
        </w:rPr>
        <w:t>ue</w:t>
      </w:r>
      <w:r w:rsidRPr="00D32004">
        <w:rPr>
          <w:rFonts w:ascii="Times New Roman" w:hAnsi="Times New Roman"/>
          <w:bCs/>
          <w:sz w:val="24"/>
          <w:szCs w:val="24"/>
        </w:rPr>
        <w:t xml:space="preserve">rzan a </w:t>
      </w:r>
      <w:r w:rsidRPr="00D32004">
        <w:rPr>
          <w:rFonts w:ascii="Times New Roman" w:hAnsi="Times New Roman"/>
          <w:bCs/>
          <w:i/>
          <w:iCs/>
          <w:sz w:val="24"/>
          <w:szCs w:val="24"/>
        </w:rPr>
        <w:t>representarse</w:t>
      </w:r>
      <w:r w:rsidR="00F55F4E" w:rsidRPr="00D32004">
        <w:rPr>
          <w:rFonts w:ascii="Times New Roman" w:hAnsi="Times New Roman"/>
          <w:bCs/>
          <w:sz w:val="24"/>
          <w:szCs w:val="24"/>
        </w:rPr>
        <w:t xml:space="preserve"> </w:t>
      </w:r>
      <w:r w:rsidR="008E715D" w:rsidRPr="00D32004">
        <w:rPr>
          <w:rFonts w:ascii="Times New Roman" w:hAnsi="Times New Roman"/>
          <w:bCs/>
          <w:sz w:val="24"/>
          <w:szCs w:val="24"/>
        </w:rPr>
        <w:t>—</w:t>
      </w:r>
      <w:r w:rsidRPr="00D32004">
        <w:rPr>
          <w:rFonts w:ascii="Times New Roman" w:hAnsi="Times New Roman"/>
          <w:bCs/>
          <w:sz w:val="24"/>
          <w:szCs w:val="24"/>
        </w:rPr>
        <w:t>pienso que es la palabra correcta</w:t>
      </w:r>
      <w:r w:rsidR="008E715D" w:rsidRPr="00D32004">
        <w:rPr>
          <w:rFonts w:ascii="Times New Roman" w:hAnsi="Times New Roman"/>
          <w:bCs/>
          <w:sz w:val="24"/>
          <w:szCs w:val="24"/>
        </w:rPr>
        <w:t>—</w:t>
      </w:r>
      <w:r w:rsidRPr="00D32004">
        <w:rPr>
          <w:rFonts w:ascii="Times New Roman" w:hAnsi="Times New Roman"/>
          <w:bCs/>
          <w:sz w:val="24"/>
          <w:szCs w:val="24"/>
        </w:rPr>
        <w:t xml:space="preserve"> hasta que él accede. El hecho de que considere el texto un </w:t>
      </w:r>
      <w:proofErr w:type="spellStart"/>
      <w:r w:rsidRPr="00D32004">
        <w:rPr>
          <w:rFonts w:ascii="Times New Roman" w:hAnsi="Times New Roman"/>
          <w:bCs/>
          <w:sz w:val="24"/>
          <w:szCs w:val="24"/>
        </w:rPr>
        <w:t>metadrama</w:t>
      </w:r>
      <w:proofErr w:type="spellEnd"/>
      <w:r w:rsidRPr="00D32004">
        <w:rPr>
          <w:rFonts w:ascii="Times New Roman" w:hAnsi="Times New Roman"/>
          <w:bCs/>
          <w:sz w:val="24"/>
          <w:szCs w:val="24"/>
        </w:rPr>
        <w:t xml:space="preserve"> con un nivel </w:t>
      </w:r>
      <w:proofErr w:type="spellStart"/>
      <w:r w:rsidRPr="00D32004">
        <w:rPr>
          <w:rFonts w:ascii="Times New Roman" w:hAnsi="Times New Roman"/>
          <w:bCs/>
          <w:sz w:val="24"/>
          <w:szCs w:val="24"/>
        </w:rPr>
        <w:t>metateatral</w:t>
      </w:r>
      <w:proofErr w:type="spellEnd"/>
      <w:r w:rsidRPr="00D32004">
        <w:rPr>
          <w:rFonts w:ascii="Times New Roman" w:hAnsi="Times New Roman"/>
          <w:bCs/>
          <w:sz w:val="24"/>
          <w:szCs w:val="24"/>
        </w:rPr>
        <w:t xml:space="preserve"> se debe a que los personajes del primer nivel no se conciben como actores.</w:t>
      </w:r>
    </w:p>
    <w:p w14:paraId="42669941" w14:textId="69812C91" w:rsidR="0051392E" w:rsidRPr="00D32004" w:rsidRDefault="00150B51" w:rsidP="00332168">
      <w:pPr>
        <w:autoSpaceDE w:val="0"/>
        <w:autoSpaceDN w:val="0"/>
        <w:adjustRightInd w:val="0"/>
        <w:spacing w:after="0" w:line="360" w:lineRule="auto"/>
        <w:ind w:firstLine="720"/>
        <w:rPr>
          <w:rFonts w:ascii="Times New Roman" w:hAnsi="Times New Roman"/>
          <w:bCs/>
          <w:sz w:val="24"/>
          <w:szCs w:val="24"/>
        </w:rPr>
      </w:pPr>
      <w:r w:rsidRPr="00D32004">
        <w:rPr>
          <w:rFonts w:ascii="Times New Roman" w:hAnsi="Times New Roman"/>
          <w:bCs/>
          <w:sz w:val="24"/>
          <w:szCs w:val="24"/>
        </w:rPr>
        <w:t xml:space="preserve">Desde este punto de vista nos encontramos un público desdoblado en </w:t>
      </w:r>
      <w:r w:rsidR="007734AF" w:rsidRPr="00D32004">
        <w:rPr>
          <w:rFonts w:ascii="Times New Roman" w:hAnsi="Times New Roman"/>
          <w:bCs/>
          <w:sz w:val="24"/>
          <w:szCs w:val="24"/>
        </w:rPr>
        <w:t>“</w:t>
      </w:r>
      <w:r w:rsidRPr="00D32004">
        <w:rPr>
          <w:rFonts w:ascii="Times New Roman" w:hAnsi="Times New Roman"/>
          <w:bCs/>
          <w:sz w:val="24"/>
          <w:szCs w:val="24"/>
        </w:rPr>
        <w:t>externo</w:t>
      </w:r>
      <w:r w:rsidR="007734AF" w:rsidRPr="00D32004">
        <w:rPr>
          <w:rFonts w:ascii="Times New Roman" w:hAnsi="Times New Roman"/>
          <w:bCs/>
          <w:sz w:val="24"/>
          <w:szCs w:val="24"/>
        </w:rPr>
        <w:t xml:space="preserve">” </w:t>
      </w:r>
      <w:r w:rsidRPr="00D32004">
        <w:rPr>
          <w:rFonts w:ascii="Times New Roman" w:hAnsi="Times New Roman"/>
          <w:bCs/>
          <w:sz w:val="24"/>
          <w:szCs w:val="24"/>
        </w:rPr>
        <w:t xml:space="preserve">e </w:t>
      </w:r>
      <w:r w:rsidR="007734AF" w:rsidRPr="00D32004">
        <w:rPr>
          <w:rFonts w:ascii="Times New Roman" w:hAnsi="Times New Roman"/>
          <w:bCs/>
          <w:sz w:val="24"/>
          <w:szCs w:val="24"/>
        </w:rPr>
        <w:t>“</w:t>
      </w:r>
      <w:r w:rsidRPr="00D32004">
        <w:rPr>
          <w:rFonts w:ascii="Times New Roman" w:hAnsi="Times New Roman"/>
          <w:bCs/>
          <w:sz w:val="24"/>
          <w:szCs w:val="24"/>
        </w:rPr>
        <w:t>interno</w:t>
      </w:r>
      <w:r w:rsidR="007734AF" w:rsidRPr="00D32004">
        <w:rPr>
          <w:rFonts w:ascii="Times New Roman" w:hAnsi="Times New Roman"/>
          <w:bCs/>
          <w:sz w:val="24"/>
          <w:szCs w:val="24"/>
        </w:rPr>
        <w:t xml:space="preserve">”, </w:t>
      </w:r>
      <w:r w:rsidRPr="00D32004">
        <w:rPr>
          <w:rFonts w:ascii="Times New Roman" w:hAnsi="Times New Roman"/>
          <w:bCs/>
          <w:sz w:val="24"/>
          <w:szCs w:val="24"/>
        </w:rPr>
        <w:t xml:space="preserve">con lo cual el hecho especular se reafirma y se restablece su verdadera condición: la de estar asistiendo a una ficción. De tal manera que el dramaturgo juega con una ilusión a partir de la distancia representada para alcanzar su verdad. El espacio también lo encontramos </w:t>
      </w:r>
      <w:r w:rsidRPr="00D32004">
        <w:rPr>
          <w:rFonts w:ascii="Times New Roman" w:hAnsi="Times New Roman"/>
          <w:bCs/>
          <w:sz w:val="24"/>
          <w:szCs w:val="24"/>
        </w:rPr>
        <w:lastRenderedPageBreak/>
        <w:t xml:space="preserve">no </w:t>
      </w:r>
      <w:r w:rsidR="00F313B6" w:rsidRPr="00D32004">
        <w:rPr>
          <w:rFonts w:ascii="Times New Roman" w:hAnsi="Times New Roman"/>
          <w:bCs/>
          <w:sz w:val="24"/>
          <w:szCs w:val="24"/>
        </w:rPr>
        <w:t>solo</w:t>
      </w:r>
      <w:r w:rsidRPr="00D32004">
        <w:rPr>
          <w:rFonts w:ascii="Times New Roman" w:hAnsi="Times New Roman"/>
          <w:bCs/>
          <w:sz w:val="24"/>
          <w:szCs w:val="24"/>
        </w:rPr>
        <w:t xml:space="preserve"> desdoblado sino fragmentándose a medida que el drama avanza. El </w:t>
      </w:r>
      <w:r w:rsidR="000B5DF4" w:rsidRPr="00D32004">
        <w:rPr>
          <w:rFonts w:ascii="Times New Roman" w:hAnsi="Times New Roman"/>
          <w:bCs/>
          <w:sz w:val="24"/>
          <w:szCs w:val="24"/>
        </w:rPr>
        <w:t>espacio</w:t>
      </w:r>
      <w:r w:rsidRPr="00D32004">
        <w:rPr>
          <w:rFonts w:ascii="Times New Roman" w:hAnsi="Times New Roman"/>
          <w:bCs/>
          <w:sz w:val="24"/>
          <w:szCs w:val="24"/>
        </w:rPr>
        <w:t xml:space="preserve"> escénico se convierte en un mundo posible y real; escenario-sala, cuarto del director-escenario.</w:t>
      </w:r>
    </w:p>
    <w:p w14:paraId="5E03F4C5" w14:textId="58D2032E" w:rsidR="007734AF" w:rsidRPr="00D32004" w:rsidRDefault="007734AF" w:rsidP="007734AF">
      <w:pPr>
        <w:autoSpaceDE w:val="0"/>
        <w:autoSpaceDN w:val="0"/>
        <w:adjustRightInd w:val="0"/>
        <w:spacing w:after="0" w:line="360" w:lineRule="auto"/>
        <w:rPr>
          <w:rFonts w:ascii="Times New Roman" w:hAnsi="Times New Roman"/>
          <w:bCs/>
          <w:sz w:val="24"/>
          <w:szCs w:val="24"/>
        </w:rPr>
      </w:pPr>
    </w:p>
    <w:p w14:paraId="049D9495" w14:textId="0E884C98" w:rsidR="00B83B6F" w:rsidRPr="00B83B6F" w:rsidRDefault="007734AF" w:rsidP="00B83B6F">
      <w:pPr>
        <w:autoSpaceDE w:val="0"/>
        <w:autoSpaceDN w:val="0"/>
        <w:adjustRightInd w:val="0"/>
        <w:spacing w:after="0" w:line="360" w:lineRule="auto"/>
        <w:jc w:val="center"/>
        <w:rPr>
          <w:rFonts w:ascii="Times New Roman" w:hAnsi="Times New Roman"/>
          <w:bCs/>
          <w:i/>
          <w:iCs/>
          <w:sz w:val="24"/>
          <w:szCs w:val="24"/>
        </w:rPr>
      </w:pPr>
      <w:r w:rsidRPr="00D32004">
        <w:rPr>
          <w:rFonts w:ascii="Times New Roman" w:hAnsi="Times New Roman"/>
          <w:b/>
          <w:sz w:val="24"/>
          <w:szCs w:val="24"/>
        </w:rPr>
        <w:t>Figura 2</w:t>
      </w:r>
      <w:r w:rsidRPr="00D32004">
        <w:rPr>
          <w:rFonts w:ascii="Times New Roman" w:hAnsi="Times New Roman"/>
          <w:bCs/>
          <w:sz w:val="24"/>
          <w:szCs w:val="24"/>
        </w:rPr>
        <w:t xml:space="preserve">. Espacio escénico de </w:t>
      </w:r>
      <w:r w:rsidRPr="00D32004">
        <w:rPr>
          <w:rFonts w:ascii="Times New Roman" w:hAnsi="Times New Roman"/>
          <w:bCs/>
          <w:i/>
          <w:iCs/>
          <w:sz w:val="24"/>
          <w:szCs w:val="24"/>
        </w:rPr>
        <w:t>El público</w:t>
      </w:r>
    </w:p>
    <w:p w14:paraId="75122E2C" w14:textId="2C63E386" w:rsidR="00150B51" w:rsidRPr="00D32004" w:rsidRDefault="0082735B" w:rsidP="00A63639">
      <w:pPr>
        <w:autoSpaceDE w:val="0"/>
        <w:autoSpaceDN w:val="0"/>
        <w:adjustRightInd w:val="0"/>
        <w:spacing w:after="0" w:line="360" w:lineRule="auto"/>
        <w:jc w:val="center"/>
        <w:rPr>
          <w:rFonts w:ascii="Times New Roman" w:hAnsi="Times New Roman"/>
          <w:bCs/>
          <w:sz w:val="24"/>
          <w:szCs w:val="24"/>
        </w:rPr>
      </w:pPr>
      <w:r w:rsidRPr="00D32004">
        <w:rPr>
          <w:noProof/>
          <w:lang w:eastAsia="es-MX"/>
        </w:rPr>
        <w:drawing>
          <wp:anchor distT="0" distB="0" distL="114300" distR="114300" simplePos="0" relativeHeight="251666944" behindDoc="0" locked="0" layoutInCell="1" allowOverlap="1" wp14:anchorId="67BBC787" wp14:editId="22399200">
            <wp:simplePos x="0" y="0"/>
            <wp:positionH relativeFrom="column">
              <wp:posOffset>987204</wp:posOffset>
            </wp:positionH>
            <wp:positionV relativeFrom="paragraph">
              <wp:posOffset>2678</wp:posOffset>
            </wp:positionV>
            <wp:extent cx="3633470" cy="2393315"/>
            <wp:effectExtent l="0" t="0" r="5080" b="698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3470" cy="2393315"/>
                    </a:xfrm>
                    <a:prstGeom prst="rect">
                      <a:avLst/>
                    </a:prstGeom>
                    <a:noFill/>
                    <a:ln>
                      <a:noFill/>
                    </a:ln>
                  </pic:spPr>
                </pic:pic>
              </a:graphicData>
            </a:graphic>
          </wp:anchor>
        </w:drawing>
      </w:r>
      <w:r w:rsidR="00B83B6F">
        <w:rPr>
          <w:rFonts w:ascii="Times New Roman" w:hAnsi="Times New Roman"/>
          <w:bCs/>
          <w:sz w:val="24"/>
          <w:szCs w:val="24"/>
        </w:rPr>
        <w:t>Fuente: Elaboración propia</w:t>
      </w:r>
    </w:p>
    <w:p w14:paraId="2D131B54" w14:textId="236B28FE" w:rsidR="00150B51" w:rsidRPr="00D32004" w:rsidRDefault="00150B51"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bCs/>
          <w:sz w:val="24"/>
          <w:szCs w:val="24"/>
        </w:rPr>
        <w:t xml:space="preserve">Juego de miradas análogo al que hemos observado ya en la </w:t>
      </w:r>
      <w:r w:rsidR="007734AF" w:rsidRPr="00D32004">
        <w:rPr>
          <w:rFonts w:ascii="Times New Roman" w:hAnsi="Times New Roman"/>
          <w:bCs/>
          <w:sz w:val="24"/>
          <w:szCs w:val="24"/>
        </w:rPr>
        <w:t>“Loa…”</w:t>
      </w:r>
      <w:r w:rsidRPr="00D32004">
        <w:rPr>
          <w:rFonts w:ascii="Times New Roman" w:hAnsi="Times New Roman"/>
          <w:bCs/>
          <w:sz w:val="24"/>
          <w:szCs w:val="24"/>
        </w:rPr>
        <w:t xml:space="preserve">: </w:t>
      </w:r>
      <w:r w:rsidR="007734AF" w:rsidRPr="00D32004">
        <w:rPr>
          <w:rFonts w:ascii="Times New Roman" w:hAnsi="Times New Roman"/>
          <w:bCs/>
          <w:sz w:val="24"/>
          <w:szCs w:val="24"/>
        </w:rPr>
        <w:t>“</w:t>
      </w:r>
      <w:r w:rsidRPr="00D32004">
        <w:rPr>
          <w:rFonts w:ascii="Times New Roman" w:hAnsi="Times New Roman"/>
          <w:iCs/>
          <w:sz w:val="24"/>
          <w:szCs w:val="24"/>
        </w:rPr>
        <w:t>Cortina azul. En el centro, un gran armario lleno de caretas blancas de diversas expresiones. Cada careta tiene su lucecita delante</w:t>
      </w:r>
      <w:r w:rsidR="007734AF" w:rsidRPr="00D32004">
        <w:rPr>
          <w:rFonts w:ascii="Times New Roman" w:hAnsi="Times New Roman"/>
          <w:iCs/>
          <w:noProof/>
          <w:sz w:val="24"/>
          <w:szCs w:val="24"/>
        </w:rPr>
        <w:t>”</w:t>
      </w:r>
      <w:r w:rsidR="007734AF" w:rsidRPr="00D32004">
        <w:rPr>
          <w:rFonts w:ascii="Times New Roman" w:hAnsi="Times New Roman"/>
          <w:i/>
          <w:iCs/>
          <w:noProof/>
          <w:sz w:val="24"/>
          <w:szCs w:val="24"/>
        </w:rPr>
        <w:t xml:space="preserve"> </w:t>
      </w:r>
      <w:r w:rsidRPr="00D32004">
        <w:rPr>
          <w:rFonts w:ascii="Times New Roman" w:hAnsi="Times New Roman"/>
          <w:noProof/>
          <w:sz w:val="24"/>
          <w:szCs w:val="24"/>
        </w:rPr>
        <w:t>(García</w:t>
      </w:r>
      <w:r w:rsidR="00864297" w:rsidRPr="00D32004">
        <w:rPr>
          <w:rFonts w:ascii="Times New Roman" w:hAnsi="Times New Roman"/>
          <w:noProof/>
          <w:sz w:val="24"/>
          <w:szCs w:val="24"/>
        </w:rPr>
        <w:t xml:space="preserve">, </w:t>
      </w:r>
      <w:r w:rsidR="002B33E7" w:rsidRPr="00D32004">
        <w:rPr>
          <w:rFonts w:ascii="Times New Roman" w:hAnsi="Times New Roman"/>
          <w:noProof/>
          <w:sz w:val="24"/>
          <w:szCs w:val="24"/>
        </w:rPr>
        <w:t xml:space="preserve">2006, </w:t>
      </w:r>
      <w:r w:rsidR="00864297" w:rsidRPr="00D32004">
        <w:rPr>
          <w:rFonts w:ascii="Times New Roman" w:hAnsi="Times New Roman"/>
          <w:noProof/>
          <w:sz w:val="24"/>
          <w:szCs w:val="24"/>
        </w:rPr>
        <w:t>p.</w:t>
      </w:r>
      <w:r w:rsidRPr="00D32004">
        <w:rPr>
          <w:rFonts w:ascii="Times New Roman" w:hAnsi="Times New Roman"/>
          <w:noProof/>
          <w:sz w:val="24"/>
          <w:szCs w:val="24"/>
        </w:rPr>
        <w:t xml:space="preserve"> 99)</w:t>
      </w:r>
      <w:r w:rsidRPr="00D32004">
        <w:rPr>
          <w:rFonts w:ascii="Times New Roman" w:hAnsi="Times New Roman"/>
          <w:i/>
          <w:iCs/>
          <w:sz w:val="24"/>
          <w:szCs w:val="24"/>
        </w:rPr>
        <w:t>.</w:t>
      </w:r>
      <w:r w:rsidR="000B5DF4" w:rsidRPr="00D32004">
        <w:rPr>
          <w:rFonts w:ascii="Times New Roman" w:hAnsi="Times New Roman"/>
          <w:iCs/>
          <w:sz w:val="24"/>
          <w:szCs w:val="24"/>
        </w:rPr>
        <w:t xml:space="preserve"> Los </w:t>
      </w:r>
      <w:r w:rsidRPr="00D32004">
        <w:rPr>
          <w:rFonts w:ascii="Times New Roman" w:hAnsi="Times New Roman"/>
          <w:iCs/>
          <w:sz w:val="24"/>
          <w:szCs w:val="24"/>
        </w:rPr>
        <w:t>cuadro segundo y tercero sostienen este juego de miradas. P</w:t>
      </w:r>
      <w:r w:rsidR="00864297" w:rsidRPr="00D32004">
        <w:rPr>
          <w:rFonts w:ascii="Times New Roman" w:hAnsi="Times New Roman"/>
          <w:iCs/>
          <w:sz w:val="24"/>
          <w:szCs w:val="24"/>
        </w:rPr>
        <w:t>ero ya en el cuadro tres la tra</w:t>
      </w:r>
      <w:r w:rsidRPr="00D32004">
        <w:rPr>
          <w:rFonts w:ascii="Times New Roman" w:hAnsi="Times New Roman"/>
          <w:iCs/>
          <w:sz w:val="24"/>
          <w:szCs w:val="24"/>
        </w:rPr>
        <w:t>sgresión de los niveles se comienza a percibir en un sentido claro de deformar la realidad y mezclar los planos que se han establecido. La visión del carnaval se acentúa en este momento</w:t>
      </w:r>
      <w:r w:rsidR="001D168D" w:rsidRPr="00D32004">
        <w:rPr>
          <w:rFonts w:ascii="Times New Roman" w:hAnsi="Times New Roman"/>
          <w:iCs/>
          <w:sz w:val="24"/>
          <w:szCs w:val="24"/>
        </w:rPr>
        <w:t>: se deforma</w:t>
      </w:r>
      <w:r w:rsidRPr="00D32004">
        <w:rPr>
          <w:rFonts w:ascii="Times New Roman" w:hAnsi="Times New Roman"/>
          <w:iCs/>
          <w:sz w:val="24"/>
          <w:szCs w:val="24"/>
        </w:rPr>
        <w:t xml:space="preserve"> sistemáticamente la realidad a partir de la estética propuesta, haciendo patente, una vez más</w:t>
      </w:r>
      <w:r w:rsidR="00864297" w:rsidRPr="00D32004">
        <w:rPr>
          <w:rFonts w:ascii="Times New Roman" w:hAnsi="Times New Roman"/>
          <w:iCs/>
          <w:sz w:val="24"/>
          <w:szCs w:val="24"/>
        </w:rPr>
        <w:t>,</w:t>
      </w:r>
      <w:r w:rsidRPr="00D32004">
        <w:rPr>
          <w:rFonts w:ascii="Times New Roman" w:hAnsi="Times New Roman"/>
          <w:iCs/>
          <w:sz w:val="24"/>
          <w:szCs w:val="24"/>
        </w:rPr>
        <w:t xml:space="preserve"> el sentido de rebeldía social e institucional que el texto propone, en este caso, a partir de la sobreposición de niveles. El cambio social empieza por el cambio de la estética teatral</w:t>
      </w:r>
      <w:r w:rsidR="004038C0" w:rsidRPr="00D32004">
        <w:rPr>
          <w:rFonts w:ascii="Times New Roman" w:hAnsi="Times New Roman"/>
          <w:iCs/>
          <w:sz w:val="24"/>
          <w:szCs w:val="24"/>
        </w:rPr>
        <w:t>:</w:t>
      </w:r>
      <w:r w:rsidRPr="00D32004">
        <w:rPr>
          <w:rFonts w:ascii="Times New Roman" w:hAnsi="Times New Roman"/>
          <w:iCs/>
          <w:sz w:val="24"/>
          <w:szCs w:val="24"/>
        </w:rPr>
        <w:t xml:space="preserve"> </w:t>
      </w:r>
      <w:r w:rsidR="004038C0" w:rsidRPr="00D32004">
        <w:rPr>
          <w:rFonts w:ascii="Times New Roman" w:hAnsi="Times New Roman"/>
          <w:iCs/>
          <w:sz w:val="24"/>
          <w:szCs w:val="24"/>
        </w:rPr>
        <w:t>“</w:t>
      </w:r>
      <w:r w:rsidRPr="00D32004">
        <w:rPr>
          <w:rFonts w:ascii="Times New Roman" w:hAnsi="Times New Roman"/>
          <w:iCs/>
          <w:sz w:val="24"/>
          <w:szCs w:val="24"/>
        </w:rPr>
        <w:t>hay que pensar en el teatro del porvenir. Todo lo que existe ahora en España está muerto</w:t>
      </w:r>
      <w:r w:rsidR="004038C0" w:rsidRPr="00D32004">
        <w:rPr>
          <w:rFonts w:ascii="Times New Roman" w:hAnsi="Times New Roman"/>
          <w:iCs/>
          <w:sz w:val="24"/>
          <w:szCs w:val="24"/>
        </w:rPr>
        <w:t>”</w:t>
      </w:r>
      <w:r w:rsidR="004038C0" w:rsidRPr="00D32004">
        <w:rPr>
          <w:rFonts w:ascii="Times New Roman" w:hAnsi="Times New Roman"/>
          <w:iCs/>
          <w:noProof/>
          <w:sz w:val="24"/>
          <w:szCs w:val="24"/>
        </w:rPr>
        <w:t xml:space="preserve"> </w:t>
      </w:r>
      <w:r w:rsidRPr="00D32004">
        <w:rPr>
          <w:rFonts w:ascii="Times New Roman" w:hAnsi="Times New Roman"/>
          <w:noProof/>
          <w:sz w:val="24"/>
          <w:szCs w:val="24"/>
        </w:rPr>
        <w:t>(García</w:t>
      </w:r>
      <w:r w:rsidR="00864297" w:rsidRPr="00D32004">
        <w:rPr>
          <w:rFonts w:ascii="Times New Roman" w:hAnsi="Times New Roman"/>
          <w:noProof/>
          <w:sz w:val="24"/>
          <w:szCs w:val="24"/>
        </w:rPr>
        <w:t xml:space="preserve">, </w:t>
      </w:r>
      <w:r w:rsidR="002B33E7" w:rsidRPr="00D32004">
        <w:rPr>
          <w:rFonts w:ascii="Times New Roman" w:hAnsi="Times New Roman"/>
          <w:noProof/>
          <w:sz w:val="24"/>
          <w:szCs w:val="24"/>
        </w:rPr>
        <w:t xml:space="preserve">2006, </w:t>
      </w:r>
      <w:r w:rsidR="00864297" w:rsidRPr="00D32004">
        <w:rPr>
          <w:rFonts w:ascii="Times New Roman" w:hAnsi="Times New Roman"/>
          <w:noProof/>
          <w:sz w:val="24"/>
          <w:szCs w:val="24"/>
        </w:rPr>
        <w:t>p.</w:t>
      </w:r>
      <w:r w:rsidRPr="00D32004">
        <w:rPr>
          <w:rFonts w:ascii="Times New Roman" w:hAnsi="Times New Roman"/>
          <w:noProof/>
          <w:sz w:val="24"/>
          <w:szCs w:val="24"/>
        </w:rPr>
        <w:t xml:space="preserve"> 14)</w:t>
      </w:r>
      <w:r w:rsidRPr="00D32004">
        <w:rPr>
          <w:rFonts w:ascii="Times New Roman" w:hAnsi="Times New Roman"/>
          <w:iCs/>
          <w:sz w:val="24"/>
          <w:szCs w:val="24"/>
        </w:rPr>
        <w:t xml:space="preserve">. En </w:t>
      </w:r>
      <w:r w:rsidRPr="00D32004">
        <w:rPr>
          <w:rFonts w:ascii="Times New Roman" w:hAnsi="Times New Roman"/>
          <w:i/>
          <w:iCs/>
          <w:sz w:val="24"/>
          <w:szCs w:val="24"/>
        </w:rPr>
        <w:t>El público</w:t>
      </w:r>
      <w:r w:rsidR="00D4767B" w:rsidRPr="00D32004">
        <w:rPr>
          <w:rFonts w:ascii="Times New Roman" w:hAnsi="Times New Roman"/>
          <w:iCs/>
          <w:sz w:val="24"/>
          <w:szCs w:val="24"/>
        </w:rPr>
        <w:t xml:space="preserve">, </w:t>
      </w:r>
      <w:r w:rsidR="004038C0" w:rsidRPr="00D32004">
        <w:rPr>
          <w:rFonts w:ascii="Times New Roman" w:hAnsi="Times New Roman"/>
          <w:iCs/>
          <w:sz w:val="24"/>
          <w:szCs w:val="24"/>
        </w:rPr>
        <w:t>“</w:t>
      </w:r>
      <w:r w:rsidRPr="00D32004">
        <w:rPr>
          <w:rFonts w:ascii="Times New Roman" w:hAnsi="Times New Roman"/>
          <w:iCs/>
          <w:sz w:val="24"/>
          <w:szCs w:val="24"/>
        </w:rPr>
        <w:t xml:space="preserve">Lorca </w:t>
      </w:r>
      <w:r w:rsidRPr="00D32004">
        <w:rPr>
          <w:rFonts w:ascii="Times New Roman" w:hAnsi="Times New Roman"/>
          <w:sz w:val="24"/>
          <w:szCs w:val="24"/>
        </w:rPr>
        <w:t>pone en evidencia el sentido artificioso de unidad y armonía que proyecta el teatro institucionalizad</w:t>
      </w:r>
      <w:r w:rsidR="005803F9" w:rsidRPr="00D32004">
        <w:rPr>
          <w:rFonts w:ascii="Times New Roman" w:hAnsi="Times New Roman"/>
          <w:sz w:val="24"/>
          <w:szCs w:val="24"/>
        </w:rPr>
        <w:t>o</w:t>
      </w:r>
      <w:r w:rsidR="004038C0" w:rsidRPr="00D32004">
        <w:rPr>
          <w:rFonts w:ascii="Times New Roman" w:hAnsi="Times New Roman"/>
          <w:sz w:val="24"/>
          <w:szCs w:val="24"/>
        </w:rPr>
        <w:t>”</w:t>
      </w:r>
      <w:r w:rsidR="004038C0" w:rsidRPr="00D32004">
        <w:rPr>
          <w:rFonts w:ascii="Times New Roman" w:hAnsi="Times New Roman"/>
          <w:noProof/>
          <w:sz w:val="24"/>
          <w:szCs w:val="24"/>
        </w:rPr>
        <w:t xml:space="preserve"> </w:t>
      </w:r>
      <w:r w:rsidRPr="00D32004">
        <w:rPr>
          <w:rFonts w:ascii="Times New Roman" w:hAnsi="Times New Roman"/>
          <w:noProof/>
          <w:sz w:val="24"/>
          <w:szCs w:val="24"/>
        </w:rPr>
        <w:t>(Jerez</w:t>
      </w:r>
      <w:r w:rsidR="005803F9" w:rsidRPr="00D32004">
        <w:rPr>
          <w:rFonts w:ascii="Times New Roman" w:hAnsi="Times New Roman"/>
          <w:noProof/>
          <w:sz w:val="24"/>
          <w:szCs w:val="24"/>
        </w:rPr>
        <w:t xml:space="preserve">, </w:t>
      </w:r>
      <w:r w:rsidR="002B33E7" w:rsidRPr="00D32004">
        <w:rPr>
          <w:rFonts w:ascii="Times New Roman" w:hAnsi="Times New Roman"/>
          <w:noProof/>
          <w:sz w:val="24"/>
          <w:szCs w:val="24"/>
        </w:rPr>
        <w:t xml:space="preserve">2004, </w:t>
      </w:r>
      <w:r w:rsidR="005803F9" w:rsidRPr="00D32004">
        <w:rPr>
          <w:rFonts w:ascii="Times New Roman" w:hAnsi="Times New Roman"/>
          <w:noProof/>
          <w:sz w:val="24"/>
          <w:szCs w:val="24"/>
        </w:rPr>
        <w:t>p.</w:t>
      </w:r>
      <w:r w:rsidRPr="00D32004">
        <w:rPr>
          <w:rFonts w:ascii="Times New Roman" w:hAnsi="Times New Roman"/>
          <w:noProof/>
          <w:sz w:val="24"/>
          <w:szCs w:val="24"/>
        </w:rPr>
        <w:t xml:space="preserve"> 233)</w:t>
      </w:r>
      <w:r w:rsidRPr="00D32004">
        <w:rPr>
          <w:rFonts w:ascii="Times New Roman" w:hAnsi="Times New Roman"/>
          <w:sz w:val="24"/>
          <w:szCs w:val="24"/>
        </w:rPr>
        <w:t xml:space="preserve">. La mezcla de los niveles a partir de la interiorización en el </w:t>
      </w:r>
      <w:r w:rsidR="005121F4" w:rsidRPr="00D32004">
        <w:rPr>
          <w:rFonts w:ascii="Times New Roman" w:hAnsi="Times New Roman"/>
          <w:sz w:val="24"/>
          <w:szCs w:val="24"/>
        </w:rPr>
        <w:t xml:space="preserve">Director </w:t>
      </w:r>
      <w:r w:rsidRPr="00D32004">
        <w:rPr>
          <w:rFonts w:ascii="Times New Roman" w:hAnsi="Times New Roman"/>
          <w:sz w:val="24"/>
          <w:szCs w:val="24"/>
        </w:rPr>
        <w:t xml:space="preserve">tiene relación con la duración del sueño y la concepción </w:t>
      </w:r>
      <w:r w:rsidR="006D26EB" w:rsidRPr="00D32004">
        <w:rPr>
          <w:rFonts w:ascii="Times New Roman" w:hAnsi="Times New Roman"/>
          <w:sz w:val="24"/>
          <w:szCs w:val="24"/>
        </w:rPr>
        <w:t>este</w:t>
      </w:r>
      <w:r w:rsidRPr="00D32004">
        <w:rPr>
          <w:rFonts w:ascii="Times New Roman" w:hAnsi="Times New Roman"/>
          <w:sz w:val="24"/>
          <w:szCs w:val="24"/>
        </w:rPr>
        <w:t xml:space="preserve">, en un sentido donde sueño y ficción se empatan reafirmando el espacio escénico como mundo posible, sentido carnavalesco de la espacialidad. El espacio real está preñado de sueños escénicos. </w:t>
      </w:r>
      <w:r w:rsidR="00CC66D9" w:rsidRPr="00D32004">
        <w:rPr>
          <w:rFonts w:ascii="Times New Roman" w:hAnsi="Times New Roman"/>
          <w:sz w:val="24"/>
          <w:szCs w:val="24"/>
        </w:rPr>
        <w:t>La figura 3</w:t>
      </w:r>
      <w:r w:rsidRPr="00D32004">
        <w:rPr>
          <w:rFonts w:ascii="Times New Roman" w:hAnsi="Times New Roman"/>
          <w:sz w:val="24"/>
          <w:szCs w:val="24"/>
        </w:rPr>
        <w:t xml:space="preserve"> intenta explicarlo</w:t>
      </w:r>
      <w:r w:rsidR="00CC66D9" w:rsidRPr="00D32004">
        <w:rPr>
          <w:rFonts w:ascii="Times New Roman" w:hAnsi="Times New Roman"/>
          <w:sz w:val="24"/>
          <w:szCs w:val="24"/>
        </w:rPr>
        <w:t>.</w:t>
      </w:r>
    </w:p>
    <w:p w14:paraId="779B2CE6" w14:textId="23BFEDF7" w:rsidR="005121F4" w:rsidRDefault="005121F4" w:rsidP="00CC66D9">
      <w:pPr>
        <w:autoSpaceDE w:val="0"/>
        <w:autoSpaceDN w:val="0"/>
        <w:adjustRightInd w:val="0"/>
        <w:spacing w:after="0" w:line="360" w:lineRule="auto"/>
        <w:rPr>
          <w:rFonts w:ascii="Times New Roman" w:hAnsi="Times New Roman"/>
          <w:sz w:val="24"/>
          <w:szCs w:val="24"/>
        </w:rPr>
      </w:pPr>
    </w:p>
    <w:p w14:paraId="521E7E95" w14:textId="72772B10" w:rsidR="00CC66D9" w:rsidRPr="00D32004" w:rsidRDefault="00CC66D9" w:rsidP="00A63639">
      <w:pPr>
        <w:autoSpaceDE w:val="0"/>
        <w:autoSpaceDN w:val="0"/>
        <w:adjustRightInd w:val="0"/>
        <w:spacing w:after="0" w:line="360" w:lineRule="auto"/>
        <w:jc w:val="center"/>
        <w:rPr>
          <w:rFonts w:ascii="Times New Roman" w:hAnsi="Times New Roman"/>
          <w:i/>
          <w:iCs/>
          <w:sz w:val="24"/>
          <w:szCs w:val="24"/>
        </w:rPr>
      </w:pPr>
      <w:r w:rsidRPr="00D32004">
        <w:rPr>
          <w:rFonts w:ascii="Times New Roman" w:hAnsi="Times New Roman"/>
          <w:b/>
          <w:bCs/>
          <w:sz w:val="24"/>
          <w:szCs w:val="24"/>
        </w:rPr>
        <w:lastRenderedPageBreak/>
        <w:t>Figura 3</w:t>
      </w:r>
      <w:r w:rsidRPr="00D32004">
        <w:rPr>
          <w:rFonts w:ascii="Times New Roman" w:hAnsi="Times New Roman"/>
          <w:sz w:val="24"/>
          <w:szCs w:val="24"/>
        </w:rPr>
        <w:t xml:space="preserve">. </w:t>
      </w:r>
      <w:r w:rsidR="00B14E38" w:rsidRPr="00D32004">
        <w:rPr>
          <w:rFonts w:ascii="Times New Roman" w:hAnsi="Times New Roman"/>
          <w:sz w:val="24"/>
          <w:szCs w:val="24"/>
        </w:rPr>
        <w:t xml:space="preserve">Mezcla de niveles dramáticos de </w:t>
      </w:r>
      <w:r w:rsidR="00B14E38" w:rsidRPr="00D32004">
        <w:rPr>
          <w:rFonts w:ascii="Times New Roman" w:hAnsi="Times New Roman"/>
          <w:i/>
          <w:iCs/>
          <w:sz w:val="24"/>
          <w:szCs w:val="24"/>
        </w:rPr>
        <w:t>El público</w:t>
      </w:r>
    </w:p>
    <w:p w14:paraId="70C11DE6" w14:textId="2DBEB396" w:rsidR="00EB105D" w:rsidRDefault="0082735B" w:rsidP="00A63639">
      <w:pPr>
        <w:autoSpaceDE w:val="0"/>
        <w:autoSpaceDN w:val="0"/>
        <w:adjustRightInd w:val="0"/>
        <w:spacing w:after="0" w:line="360" w:lineRule="auto"/>
        <w:jc w:val="center"/>
        <w:rPr>
          <w:rFonts w:ascii="Times New Roman" w:hAnsi="Times New Roman"/>
          <w:i/>
          <w:iCs/>
          <w:sz w:val="24"/>
          <w:szCs w:val="24"/>
        </w:rPr>
      </w:pPr>
      <w:r w:rsidRPr="00D32004">
        <w:rPr>
          <w:noProof/>
          <w:lang w:eastAsia="es-MX"/>
        </w:rPr>
        <w:drawing>
          <wp:inline distT="0" distB="0" distL="0" distR="0" wp14:anchorId="5A0EFAA8" wp14:editId="2D9748C7">
            <wp:extent cx="5279390" cy="21628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390" cy="2162810"/>
                    </a:xfrm>
                    <a:prstGeom prst="rect">
                      <a:avLst/>
                    </a:prstGeom>
                    <a:noFill/>
                    <a:ln>
                      <a:noFill/>
                    </a:ln>
                  </pic:spPr>
                </pic:pic>
              </a:graphicData>
            </a:graphic>
          </wp:inline>
        </w:drawing>
      </w:r>
    </w:p>
    <w:p w14:paraId="07FC4EC9" w14:textId="2EFC6FE1" w:rsidR="00B83B6F" w:rsidRPr="00B83B6F" w:rsidRDefault="00B83B6F" w:rsidP="00A63639">
      <w:pPr>
        <w:autoSpaceDE w:val="0"/>
        <w:autoSpaceDN w:val="0"/>
        <w:adjustRightInd w:val="0"/>
        <w:spacing w:after="0" w:line="360" w:lineRule="auto"/>
        <w:jc w:val="center"/>
        <w:rPr>
          <w:rFonts w:ascii="Times New Roman" w:hAnsi="Times New Roman"/>
          <w:iCs/>
          <w:sz w:val="24"/>
          <w:szCs w:val="24"/>
        </w:rPr>
      </w:pPr>
      <w:r>
        <w:rPr>
          <w:rFonts w:ascii="Times New Roman" w:hAnsi="Times New Roman"/>
          <w:iCs/>
          <w:sz w:val="24"/>
          <w:szCs w:val="24"/>
        </w:rPr>
        <w:t>Fuente: Elaboración propia</w:t>
      </w:r>
    </w:p>
    <w:p w14:paraId="3F6BB12C" w14:textId="2E3850D5" w:rsidR="00150B51" w:rsidRDefault="00150B51" w:rsidP="00332168">
      <w:pPr>
        <w:autoSpaceDE w:val="0"/>
        <w:autoSpaceDN w:val="0"/>
        <w:adjustRightInd w:val="0"/>
        <w:spacing w:after="0" w:line="360" w:lineRule="auto"/>
        <w:ind w:firstLine="720"/>
        <w:rPr>
          <w:rFonts w:ascii="Times New Roman" w:hAnsi="Times New Roman"/>
          <w:bCs/>
          <w:sz w:val="24"/>
          <w:szCs w:val="24"/>
        </w:rPr>
      </w:pPr>
      <w:r w:rsidRPr="00D32004">
        <w:rPr>
          <w:rFonts w:ascii="Times New Roman" w:hAnsi="Times New Roman"/>
          <w:bCs/>
          <w:sz w:val="24"/>
          <w:szCs w:val="24"/>
        </w:rPr>
        <w:t xml:space="preserve">La fragmentación de los espacios tiene relación con los niveles y las historias que se desarrollan en el drama. En el mundo interior alterno del </w:t>
      </w:r>
      <w:r w:rsidR="00B14E38" w:rsidRPr="00D32004">
        <w:rPr>
          <w:rFonts w:ascii="Times New Roman" w:hAnsi="Times New Roman"/>
          <w:bCs/>
          <w:sz w:val="24"/>
          <w:szCs w:val="24"/>
        </w:rPr>
        <w:t xml:space="preserve">Director </w:t>
      </w:r>
      <w:r w:rsidRPr="00D32004">
        <w:rPr>
          <w:rFonts w:ascii="Times New Roman" w:hAnsi="Times New Roman"/>
          <w:bCs/>
          <w:sz w:val="24"/>
          <w:szCs w:val="24"/>
        </w:rPr>
        <w:t xml:space="preserve">de escena tenemos, por un lado, la historia del </w:t>
      </w:r>
      <w:r w:rsidR="00B14E38" w:rsidRPr="00D32004">
        <w:rPr>
          <w:rFonts w:ascii="Times New Roman" w:hAnsi="Times New Roman"/>
          <w:bCs/>
          <w:sz w:val="24"/>
          <w:szCs w:val="24"/>
        </w:rPr>
        <w:t xml:space="preserve">Director </w:t>
      </w:r>
      <w:r w:rsidRPr="00D32004">
        <w:rPr>
          <w:rFonts w:ascii="Times New Roman" w:hAnsi="Times New Roman"/>
          <w:bCs/>
          <w:sz w:val="24"/>
          <w:szCs w:val="24"/>
        </w:rPr>
        <w:t xml:space="preserve">y, por otro, la representación de la obra </w:t>
      </w:r>
      <w:r w:rsidRPr="00D32004">
        <w:rPr>
          <w:rFonts w:ascii="Times New Roman" w:hAnsi="Times New Roman"/>
          <w:bCs/>
          <w:i/>
          <w:sz w:val="24"/>
          <w:szCs w:val="24"/>
        </w:rPr>
        <w:t>Romeo y Julieta</w:t>
      </w:r>
      <w:r w:rsidRPr="00D32004">
        <w:rPr>
          <w:rFonts w:ascii="Times New Roman" w:hAnsi="Times New Roman"/>
          <w:bCs/>
          <w:sz w:val="24"/>
          <w:szCs w:val="24"/>
        </w:rPr>
        <w:t>,</w:t>
      </w:r>
      <w:r w:rsidR="00F55F4E" w:rsidRPr="00D32004">
        <w:rPr>
          <w:rFonts w:ascii="Times New Roman" w:hAnsi="Times New Roman"/>
          <w:bCs/>
          <w:sz w:val="24"/>
          <w:szCs w:val="24"/>
        </w:rPr>
        <w:t xml:space="preserve"> </w:t>
      </w:r>
      <w:r w:rsidRPr="00D32004">
        <w:rPr>
          <w:rFonts w:ascii="Times New Roman" w:hAnsi="Times New Roman"/>
          <w:bCs/>
          <w:sz w:val="24"/>
          <w:szCs w:val="24"/>
        </w:rPr>
        <w:t>que queda inconclusa. En el exterior sucede la rebelión contra el teatro bajo la arena. De esta manera</w:t>
      </w:r>
      <w:r w:rsidR="00B14E38" w:rsidRPr="00D32004">
        <w:rPr>
          <w:rFonts w:ascii="Times New Roman" w:hAnsi="Times New Roman"/>
          <w:bCs/>
          <w:sz w:val="24"/>
          <w:szCs w:val="24"/>
        </w:rPr>
        <w:t>,</w:t>
      </w:r>
      <w:r w:rsidRPr="00D32004">
        <w:rPr>
          <w:rFonts w:ascii="Times New Roman" w:hAnsi="Times New Roman"/>
          <w:bCs/>
          <w:sz w:val="24"/>
          <w:szCs w:val="24"/>
        </w:rPr>
        <w:t xml:space="preserve"> la superposición de los niveles dramáticos genera un rompimiento de la frontera liminar característica del teatro, </w:t>
      </w:r>
      <w:r w:rsidR="00B14E38" w:rsidRPr="00D32004">
        <w:rPr>
          <w:rFonts w:ascii="Times New Roman" w:hAnsi="Times New Roman"/>
          <w:bCs/>
          <w:sz w:val="24"/>
          <w:szCs w:val="24"/>
        </w:rPr>
        <w:t xml:space="preserve">lo cual acentúa </w:t>
      </w:r>
      <w:r w:rsidRPr="00D32004">
        <w:rPr>
          <w:rFonts w:ascii="Times New Roman" w:hAnsi="Times New Roman"/>
          <w:bCs/>
          <w:sz w:val="24"/>
          <w:szCs w:val="24"/>
        </w:rPr>
        <w:t>el sentido carnavalesco de la obra en el cuadro cuarto de esta edición. La aparición de las damas y estudiantes en este cuadro mezcla las diferent</w:t>
      </w:r>
      <w:r w:rsidR="007E3B33" w:rsidRPr="00D32004">
        <w:rPr>
          <w:rFonts w:ascii="Times New Roman" w:hAnsi="Times New Roman"/>
          <w:bCs/>
          <w:sz w:val="24"/>
          <w:szCs w:val="24"/>
        </w:rPr>
        <w:t>es realidades en un juego extra</w:t>
      </w:r>
      <w:r w:rsidRPr="00D32004">
        <w:rPr>
          <w:rFonts w:ascii="Times New Roman" w:hAnsi="Times New Roman"/>
          <w:bCs/>
          <w:sz w:val="24"/>
          <w:szCs w:val="24"/>
        </w:rPr>
        <w:t xml:space="preserve"> e </w:t>
      </w:r>
      <w:proofErr w:type="spellStart"/>
      <w:r w:rsidRPr="00D32004">
        <w:rPr>
          <w:rFonts w:ascii="Times New Roman" w:hAnsi="Times New Roman"/>
          <w:bCs/>
          <w:sz w:val="24"/>
          <w:szCs w:val="24"/>
        </w:rPr>
        <w:t>intraescénico</w:t>
      </w:r>
      <w:proofErr w:type="spellEnd"/>
      <w:r w:rsidR="00B14E38" w:rsidRPr="00D32004">
        <w:rPr>
          <w:rFonts w:ascii="Times New Roman" w:hAnsi="Times New Roman"/>
          <w:bCs/>
          <w:sz w:val="24"/>
          <w:szCs w:val="24"/>
        </w:rPr>
        <w:t>.</w:t>
      </w:r>
    </w:p>
    <w:p w14:paraId="5CD6ED38"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7E64EFFC"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159E73C3"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756E534B"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1D0C021E"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290F80A4"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3347424A"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18C0BF94"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621089BA"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730AAAF2"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552FBBCD"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1507F869"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1D438E4B" w14:textId="77777777" w:rsidR="000F0030" w:rsidRDefault="000F0030" w:rsidP="00A63639">
      <w:pPr>
        <w:autoSpaceDE w:val="0"/>
        <w:autoSpaceDN w:val="0"/>
        <w:adjustRightInd w:val="0"/>
        <w:spacing w:after="0" w:line="360" w:lineRule="auto"/>
        <w:jc w:val="center"/>
        <w:rPr>
          <w:rFonts w:ascii="Times New Roman" w:hAnsi="Times New Roman"/>
          <w:b/>
          <w:bCs/>
          <w:sz w:val="24"/>
          <w:szCs w:val="24"/>
        </w:rPr>
      </w:pPr>
    </w:p>
    <w:p w14:paraId="5A5D1419" w14:textId="6DD19B66" w:rsidR="00B14E38" w:rsidRPr="00D32004" w:rsidRDefault="00B14E38" w:rsidP="00A63639">
      <w:pPr>
        <w:autoSpaceDE w:val="0"/>
        <w:autoSpaceDN w:val="0"/>
        <w:adjustRightInd w:val="0"/>
        <w:spacing w:after="0" w:line="360" w:lineRule="auto"/>
        <w:jc w:val="center"/>
        <w:rPr>
          <w:rFonts w:ascii="Times New Roman" w:hAnsi="Times New Roman"/>
          <w:i/>
          <w:iCs/>
          <w:sz w:val="24"/>
          <w:szCs w:val="24"/>
        </w:rPr>
      </w:pPr>
      <w:r w:rsidRPr="00D32004">
        <w:rPr>
          <w:rFonts w:ascii="Times New Roman" w:hAnsi="Times New Roman"/>
          <w:b/>
          <w:bCs/>
          <w:sz w:val="24"/>
          <w:szCs w:val="24"/>
        </w:rPr>
        <w:lastRenderedPageBreak/>
        <w:t>Figura 4</w:t>
      </w:r>
      <w:r w:rsidRPr="00D32004">
        <w:rPr>
          <w:rFonts w:ascii="Times New Roman" w:hAnsi="Times New Roman"/>
          <w:sz w:val="24"/>
          <w:szCs w:val="24"/>
        </w:rPr>
        <w:t xml:space="preserve">. Superposición de niveles dramáticos de </w:t>
      </w:r>
      <w:r w:rsidRPr="00D32004">
        <w:rPr>
          <w:rFonts w:ascii="Times New Roman" w:hAnsi="Times New Roman"/>
          <w:i/>
          <w:iCs/>
          <w:sz w:val="24"/>
          <w:szCs w:val="24"/>
        </w:rPr>
        <w:t>El público</w:t>
      </w:r>
    </w:p>
    <w:p w14:paraId="14B994A9" w14:textId="661AE5B2" w:rsidR="00EB105D" w:rsidRDefault="0082735B" w:rsidP="00A63639">
      <w:pPr>
        <w:autoSpaceDE w:val="0"/>
        <w:autoSpaceDN w:val="0"/>
        <w:adjustRightInd w:val="0"/>
        <w:spacing w:after="0" w:line="360" w:lineRule="auto"/>
        <w:jc w:val="center"/>
        <w:rPr>
          <w:rFonts w:ascii="Times New Roman" w:hAnsi="Times New Roman"/>
          <w:i/>
          <w:iCs/>
          <w:sz w:val="24"/>
          <w:szCs w:val="24"/>
        </w:rPr>
      </w:pPr>
      <w:r w:rsidRPr="00D32004">
        <w:rPr>
          <w:noProof/>
          <w:lang w:eastAsia="es-MX"/>
        </w:rPr>
        <w:drawing>
          <wp:inline distT="0" distB="0" distL="0" distR="0" wp14:anchorId="5F7D3A57" wp14:editId="194595BD">
            <wp:extent cx="4643755" cy="320421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3755" cy="3204210"/>
                    </a:xfrm>
                    <a:prstGeom prst="rect">
                      <a:avLst/>
                    </a:prstGeom>
                    <a:noFill/>
                    <a:ln>
                      <a:noFill/>
                    </a:ln>
                  </pic:spPr>
                </pic:pic>
              </a:graphicData>
            </a:graphic>
          </wp:inline>
        </w:drawing>
      </w:r>
    </w:p>
    <w:p w14:paraId="30EAD447" w14:textId="6AF0AD61" w:rsidR="00B83B6F" w:rsidRPr="00B83B6F" w:rsidRDefault="00B83B6F" w:rsidP="00A63639">
      <w:pPr>
        <w:autoSpaceDE w:val="0"/>
        <w:autoSpaceDN w:val="0"/>
        <w:adjustRightInd w:val="0"/>
        <w:spacing w:after="0" w:line="360" w:lineRule="auto"/>
        <w:jc w:val="center"/>
        <w:rPr>
          <w:rFonts w:ascii="Times New Roman" w:hAnsi="Times New Roman"/>
          <w:iCs/>
          <w:sz w:val="24"/>
          <w:szCs w:val="24"/>
        </w:rPr>
      </w:pPr>
      <w:r>
        <w:rPr>
          <w:rFonts w:ascii="Times New Roman" w:hAnsi="Times New Roman"/>
          <w:iCs/>
          <w:sz w:val="24"/>
          <w:szCs w:val="24"/>
        </w:rPr>
        <w:t>Fuente: Elaboración propia</w:t>
      </w:r>
    </w:p>
    <w:p w14:paraId="407488C9" w14:textId="71F1B8C0" w:rsidR="00150B51" w:rsidRPr="00D32004" w:rsidRDefault="00150B51" w:rsidP="00332168">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i/>
          <w:sz w:val="24"/>
          <w:szCs w:val="24"/>
        </w:rPr>
        <w:t>El público</w:t>
      </w:r>
      <w:r w:rsidRPr="00D32004">
        <w:rPr>
          <w:rFonts w:ascii="Times New Roman" w:hAnsi="Times New Roman"/>
          <w:sz w:val="24"/>
          <w:szCs w:val="24"/>
        </w:rPr>
        <w:t xml:space="preserve">, obra netamente de la vanguardia teatral, es un texto en el cual la estética y la ideología van unidas </w:t>
      </w:r>
      <w:r w:rsidR="007E3B33" w:rsidRPr="00D32004">
        <w:rPr>
          <w:rFonts w:ascii="Times New Roman" w:hAnsi="Times New Roman"/>
          <w:sz w:val="24"/>
          <w:szCs w:val="24"/>
        </w:rPr>
        <w:t>—</w:t>
      </w:r>
      <w:r w:rsidRPr="00D32004">
        <w:rPr>
          <w:rFonts w:ascii="Times New Roman" w:hAnsi="Times New Roman"/>
          <w:sz w:val="24"/>
          <w:szCs w:val="24"/>
        </w:rPr>
        <w:t>una buena obra de teatro debe ser así</w:t>
      </w:r>
      <w:r w:rsidR="00B14E38" w:rsidRPr="00D32004">
        <w:rPr>
          <w:rFonts w:ascii="Times New Roman" w:hAnsi="Times New Roman"/>
          <w:sz w:val="24"/>
          <w:szCs w:val="24"/>
        </w:rPr>
        <w:t>—</w:t>
      </w:r>
      <w:r w:rsidRPr="00D32004">
        <w:rPr>
          <w:rFonts w:ascii="Times New Roman" w:hAnsi="Times New Roman"/>
          <w:sz w:val="24"/>
          <w:szCs w:val="24"/>
        </w:rPr>
        <w:t>.</w:t>
      </w:r>
      <w:r w:rsidR="007E3B33" w:rsidRPr="00D32004">
        <w:rPr>
          <w:rFonts w:ascii="Times New Roman" w:hAnsi="Times New Roman"/>
          <w:sz w:val="24"/>
          <w:szCs w:val="24"/>
        </w:rPr>
        <w:t xml:space="preserve"> </w:t>
      </w:r>
      <w:r w:rsidRPr="00D32004">
        <w:rPr>
          <w:rFonts w:ascii="Times New Roman" w:hAnsi="Times New Roman"/>
          <w:sz w:val="24"/>
          <w:szCs w:val="24"/>
        </w:rPr>
        <w:t xml:space="preserve">La obra tiene un sentido de transformar el objeto del que se sirve y mediante él, a su vez, lograr la transformación del mundo al que se vincula. Estas son las dos visiones que prevalecen en la obra: por una </w:t>
      </w:r>
      <w:r w:rsidR="000B5DF4" w:rsidRPr="00D32004">
        <w:rPr>
          <w:rFonts w:ascii="Times New Roman" w:hAnsi="Times New Roman"/>
          <w:sz w:val="24"/>
          <w:szCs w:val="24"/>
        </w:rPr>
        <w:t>parte,</w:t>
      </w:r>
      <w:r w:rsidRPr="00D32004">
        <w:rPr>
          <w:rFonts w:ascii="Times New Roman" w:hAnsi="Times New Roman"/>
          <w:sz w:val="24"/>
          <w:szCs w:val="24"/>
        </w:rPr>
        <w:t xml:space="preserve"> la historia de libertad que es representada por el </w:t>
      </w:r>
      <w:r w:rsidR="00B14E38" w:rsidRPr="00D32004">
        <w:rPr>
          <w:rFonts w:ascii="Times New Roman" w:hAnsi="Times New Roman"/>
          <w:sz w:val="24"/>
          <w:szCs w:val="24"/>
        </w:rPr>
        <w:t xml:space="preserve">Director </w:t>
      </w:r>
      <w:r w:rsidRPr="00D32004">
        <w:rPr>
          <w:rFonts w:ascii="Times New Roman" w:hAnsi="Times New Roman"/>
          <w:sz w:val="24"/>
          <w:szCs w:val="24"/>
        </w:rPr>
        <w:t xml:space="preserve">y el </w:t>
      </w:r>
      <w:r w:rsidR="00B14E38" w:rsidRPr="00D32004">
        <w:rPr>
          <w:rFonts w:ascii="Times New Roman" w:hAnsi="Times New Roman"/>
          <w:sz w:val="24"/>
          <w:szCs w:val="24"/>
        </w:rPr>
        <w:t xml:space="preserve">Hombre Uno </w:t>
      </w:r>
      <w:r w:rsidRPr="00D32004">
        <w:rPr>
          <w:rFonts w:ascii="Times New Roman" w:hAnsi="Times New Roman"/>
          <w:sz w:val="24"/>
          <w:szCs w:val="24"/>
        </w:rPr>
        <w:t>y sus diferentes mutaciones, y por otra</w:t>
      </w:r>
      <w:r w:rsidR="00B14E38" w:rsidRPr="00D32004">
        <w:rPr>
          <w:rFonts w:ascii="Times New Roman" w:hAnsi="Times New Roman"/>
          <w:sz w:val="24"/>
          <w:szCs w:val="24"/>
        </w:rPr>
        <w:t>,</w:t>
      </w:r>
      <w:r w:rsidRPr="00D32004">
        <w:rPr>
          <w:rFonts w:ascii="Times New Roman" w:hAnsi="Times New Roman"/>
          <w:sz w:val="24"/>
          <w:szCs w:val="24"/>
        </w:rPr>
        <w:t xml:space="preserve"> la que hace referencia al teatro al aire libre y el teatro bajo la arena. Pero estas dos líneas no pueden verse por separado.</w:t>
      </w:r>
    </w:p>
    <w:p w14:paraId="75BA5284" w14:textId="7B4DE38E" w:rsidR="001C06F9" w:rsidRPr="00D32004" w:rsidRDefault="00150B51">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En este juego de espejos</w:t>
      </w:r>
      <w:r w:rsidR="009009E1" w:rsidRPr="00D32004">
        <w:rPr>
          <w:rFonts w:ascii="Times New Roman" w:hAnsi="Times New Roman"/>
          <w:sz w:val="24"/>
          <w:szCs w:val="24"/>
        </w:rPr>
        <w:t>,</w:t>
      </w:r>
      <w:r w:rsidRPr="00D32004">
        <w:rPr>
          <w:rFonts w:ascii="Times New Roman" w:hAnsi="Times New Roman"/>
          <w:sz w:val="24"/>
          <w:szCs w:val="24"/>
        </w:rPr>
        <w:t xml:space="preserve"> el espectador </w:t>
      </w:r>
      <w:r w:rsidRPr="00D32004">
        <w:rPr>
          <w:rFonts w:ascii="Times New Roman" w:hAnsi="Times New Roman"/>
          <w:i/>
          <w:sz w:val="24"/>
          <w:szCs w:val="24"/>
        </w:rPr>
        <w:t>real</w:t>
      </w:r>
      <w:r w:rsidRPr="00D32004">
        <w:rPr>
          <w:rFonts w:ascii="Times New Roman" w:hAnsi="Times New Roman"/>
          <w:sz w:val="24"/>
          <w:szCs w:val="24"/>
        </w:rPr>
        <w:t xml:space="preserve"> siempre se encuentra en un teatro </w:t>
      </w:r>
      <w:r w:rsidRPr="00D32004">
        <w:rPr>
          <w:rFonts w:ascii="Times New Roman" w:hAnsi="Times New Roman"/>
          <w:i/>
          <w:sz w:val="24"/>
          <w:szCs w:val="24"/>
        </w:rPr>
        <w:t>al aire libre</w:t>
      </w:r>
      <w:r w:rsidRPr="00D32004">
        <w:rPr>
          <w:rFonts w:ascii="Times New Roman" w:hAnsi="Times New Roman"/>
          <w:sz w:val="24"/>
          <w:szCs w:val="24"/>
        </w:rPr>
        <w:t>. La institución está cimentada para que el escenario no sea invadido físicamente por él. En este juego de reflejos</w:t>
      </w:r>
      <w:r w:rsidR="00AD27D0" w:rsidRPr="00D32004">
        <w:rPr>
          <w:rFonts w:ascii="Times New Roman" w:hAnsi="Times New Roman"/>
          <w:sz w:val="24"/>
          <w:szCs w:val="24"/>
        </w:rPr>
        <w:t>,</w:t>
      </w:r>
      <w:r w:rsidRPr="00D32004">
        <w:rPr>
          <w:rFonts w:ascii="Times New Roman" w:hAnsi="Times New Roman"/>
          <w:sz w:val="24"/>
          <w:szCs w:val="24"/>
        </w:rPr>
        <w:t xml:space="preserve"> el proceso de denegación provoca en el espectador </w:t>
      </w:r>
      <w:r w:rsidR="001C06F9" w:rsidRPr="00D32004">
        <w:rPr>
          <w:rFonts w:ascii="Times New Roman" w:hAnsi="Times New Roman"/>
          <w:sz w:val="24"/>
          <w:szCs w:val="24"/>
        </w:rPr>
        <w:t xml:space="preserve">la siguiente reflexión: </w:t>
      </w:r>
      <w:r w:rsidR="0031571D" w:rsidRPr="00D32004">
        <w:rPr>
          <w:rFonts w:ascii="Times New Roman" w:hAnsi="Times New Roman"/>
          <w:sz w:val="24"/>
          <w:szCs w:val="24"/>
        </w:rPr>
        <w:t>“</w:t>
      </w:r>
      <w:r w:rsidR="001C06F9" w:rsidRPr="00D32004">
        <w:rPr>
          <w:rFonts w:ascii="Times New Roman" w:hAnsi="Times New Roman"/>
          <w:sz w:val="24"/>
          <w:szCs w:val="24"/>
        </w:rPr>
        <w:t>e</w:t>
      </w:r>
      <w:r w:rsidRPr="00D32004">
        <w:rPr>
          <w:rFonts w:ascii="Times New Roman" w:hAnsi="Times New Roman"/>
          <w:sz w:val="24"/>
          <w:szCs w:val="24"/>
        </w:rPr>
        <w:t>se que está allí no soy yo como público</w:t>
      </w:r>
      <w:r w:rsidR="0031571D" w:rsidRPr="00D32004">
        <w:rPr>
          <w:rFonts w:ascii="Times New Roman" w:hAnsi="Times New Roman"/>
          <w:sz w:val="24"/>
          <w:szCs w:val="24"/>
        </w:rPr>
        <w:t xml:space="preserve">”; </w:t>
      </w:r>
      <w:r w:rsidRPr="00D32004">
        <w:rPr>
          <w:rFonts w:ascii="Times New Roman" w:hAnsi="Times New Roman"/>
          <w:sz w:val="24"/>
          <w:szCs w:val="24"/>
        </w:rPr>
        <w:t xml:space="preserve">la identificación no se produce. </w:t>
      </w:r>
      <w:r w:rsidRPr="00D32004">
        <w:rPr>
          <w:rFonts w:ascii="Times New Roman" w:hAnsi="Times New Roman"/>
          <w:i/>
          <w:sz w:val="24"/>
          <w:szCs w:val="24"/>
        </w:rPr>
        <w:t>El público</w:t>
      </w:r>
      <w:r w:rsidRPr="00D32004">
        <w:rPr>
          <w:rFonts w:ascii="Times New Roman" w:hAnsi="Times New Roman"/>
          <w:sz w:val="24"/>
          <w:szCs w:val="24"/>
        </w:rPr>
        <w:t xml:space="preserve"> no pretende que el espectador lo haga</w:t>
      </w:r>
      <w:r w:rsidR="0031571D" w:rsidRPr="00D32004">
        <w:rPr>
          <w:rFonts w:ascii="Times New Roman" w:hAnsi="Times New Roman"/>
          <w:sz w:val="24"/>
          <w:szCs w:val="24"/>
        </w:rPr>
        <w:t>,</w:t>
      </w:r>
      <w:r w:rsidRPr="00D32004">
        <w:rPr>
          <w:rFonts w:ascii="Times New Roman" w:hAnsi="Times New Roman"/>
          <w:sz w:val="24"/>
          <w:szCs w:val="24"/>
        </w:rPr>
        <w:t xml:space="preserve"> sino todo lo contrario: es en la distancia donde encontrará la verdad. Subversión, carnaval y sueños. La libertad teatral da la posibilidad poética de representar los sueños. En este juego especular el sueño es un reflejo más de un nivel de vida, una forma de relacionarse con la abstracción que</w:t>
      </w:r>
      <w:r w:rsidR="001C06F9" w:rsidRPr="00D32004">
        <w:rPr>
          <w:rFonts w:ascii="Times New Roman" w:hAnsi="Times New Roman"/>
          <w:sz w:val="24"/>
          <w:szCs w:val="24"/>
        </w:rPr>
        <w:t xml:space="preserve"> acontece</w:t>
      </w:r>
    </w:p>
    <w:p w14:paraId="4FFE8EFA" w14:textId="77777777" w:rsidR="000F0030" w:rsidRDefault="000F0030" w:rsidP="00A63639">
      <w:pPr>
        <w:autoSpaceDE w:val="0"/>
        <w:autoSpaceDN w:val="0"/>
        <w:adjustRightInd w:val="0"/>
        <w:spacing w:after="0" w:line="360" w:lineRule="auto"/>
        <w:ind w:left="1418" w:firstLine="11"/>
        <w:rPr>
          <w:rFonts w:ascii="Times New Roman" w:hAnsi="Times New Roman"/>
          <w:sz w:val="24"/>
          <w:szCs w:val="24"/>
        </w:rPr>
      </w:pPr>
    </w:p>
    <w:p w14:paraId="7C0D61E7" w14:textId="43B69F00" w:rsidR="001C06F9" w:rsidRPr="00D32004" w:rsidRDefault="0031571D" w:rsidP="00A63639">
      <w:pPr>
        <w:autoSpaceDE w:val="0"/>
        <w:autoSpaceDN w:val="0"/>
        <w:adjustRightInd w:val="0"/>
        <w:spacing w:after="0" w:line="360" w:lineRule="auto"/>
        <w:ind w:left="1418" w:firstLine="11"/>
        <w:rPr>
          <w:rFonts w:ascii="Times New Roman" w:hAnsi="Times New Roman"/>
          <w:sz w:val="24"/>
          <w:szCs w:val="24"/>
        </w:rPr>
      </w:pPr>
      <w:r w:rsidRPr="00D32004">
        <w:rPr>
          <w:rFonts w:ascii="Times New Roman" w:hAnsi="Times New Roman"/>
          <w:sz w:val="24"/>
          <w:szCs w:val="24"/>
        </w:rPr>
        <w:lastRenderedPageBreak/>
        <w:t xml:space="preserve">En </w:t>
      </w:r>
      <w:r w:rsidR="00150B51" w:rsidRPr="00D32004">
        <w:rPr>
          <w:rFonts w:ascii="Times New Roman" w:hAnsi="Times New Roman"/>
          <w:sz w:val="24"/>
          <w:szCs w:val="24"/>
        </w:rPr>
        <w:t>la mente-escena del director. Bien podría encontrar paralelo en la sustancia misma de muchos autos sacramentales y dramas alegóricos, pues, no en vano, en su forma dramática, muestran al</w:t>
      </w:r>
      <w:r w:rsidR="001C06F9" w:rsidRPr="00D32004">
        <w:rPr>
          <w:rFonts w:ascii="Times New Roman" w:hAnsi="Times New Roman"/>
          <w:sz w:val="24"/>
          <w:szCs w:val="24"/>
        </w:rPr>
        <w:t xml:space="preserve"> hombre como un «</w:t>
      </w:r>
      <w:r w:rsidR="00150B51" w:rsidRPr="00D32004">
        <w:rPr>
          <w:rFonts w:ascii="Times New Roman" w:hAnsi="Times New Roman"/>
          <w:sz w:val="24"/>
          <w:szCs w:val="24"/>
        </w:rPr>
        <w:t>campo de batalla</w:t>
      </w:r>
      <w:r w:rsidR="001C06F9" w:rsidRPr="00D32004">
        <w:rPr>
          <w:rFonts w:ascii="Times New Roman" w:hAnsi="Times New Roman"/>
          <w:sz w:val="24"/>
          <w:szCs w:val="24"/>
        </w:rPr>
        <w:t>»</w:t>
      </w:r>
      <w:r w:rsidR="00150B51" w:rsidRPr="00D32004">
        <w:rPr>
          <w:rFonts w:ascii="Times New Roman" w:hAnsi="Times New Roman"/>
          <w:sz w:val="24"/>
          <w:szCs w:val="24"/>
        </w:rPr>
        <w:t xml:space="preserve">, donde contienden </w:t>
      </w:r>
      <w:r w:rsidR="001C06F9" w:rsidRPr="00D32004">
        <w:rPr>
          <w:rFonts w:ascii="Times New Roman" w:hAnsi="Times New Roman"/>
          <w:sz w:val="24"/>
          <w:szCs w:val="24"/>
        </w:rPr>
        <w:t>personificados, en «</w:t>
      </w:r>
      <w:r w:rsidR="00150B51" w:rsidRPr="00D32004">
        <w:rPr>
          <w:rFonts w:ascii="Times New Roman" w:hAnsi="Times New Roman"/>
          <w:sz w:val="24"/>
          <w:szCs w:val="24"/>
        </w:rPr>
        <w:t xml:space="preserve">examen de </w:t>
      </w:r>
      <w:r w:rsidR="00150B51" w:rsidRPr="00D32004">
        <w:rPr>
          <w:rFonts w:ascii="Times New Roman" w:eastAsia="HiddenHorzOCR" w:hAnsi="Times New Roman"/>
          <w:sz w:val="24"/>
          <w:szCs w:val="24"/>
        </w:rPr>
        <w:t>concienci</w:t>
      </w:r>
      <w:r w:rsidR="001C06F9" w:rsidRPr="00D32004">
        <w:rPr>
          <w:rFonts w:ascii="Times New Roman" w:eastAsia="HiddenHorzOCR" w:hAnsi="Times New Roman"/>
          <w:sz w:val="24"/>
          <w:szCs w:val="24"/>
        </w:rPr>
        <w:t>a»</w:t>
      </w:r>
      <w:r w:rsidR="00150B51" w:rsidRPr="00D32004">
        <w:rPr>
          <w:rFonts w:ascii="Times New Roman" w:eastAsia="HiddenHorzOCR" w:hAnsi="Times New Roman"/>
          <w:sz w:val="24"/>
          <w:szCs w:val="24"/>
        </w:rPr>
        <w:t xml:space="preserve">, </w:t>
      </w:r>
      <w:r w:rsidR="00150B51" w:rsidRPr="00D32004">
        <w:rPr>
          <w:rFonts w:ascii="Times New Roman" w:hAnsi="Times New Roman"/>
          <w:sz w:val="24"/>
          <w:szCs w:val="24"/>
        </w:rPr>
        <w:t>sus fantasmas interiores, sus deseos y sus inhibiciones, cierto que matizados por un sentido teológico reservado a su propio marco cultural</w:t>
      </w:r>
      <w:r w:rsidR="00150B51" w:rsidRPr="00D32004">
        <w:rPr>
          <w:rFonts w:ascii="Times New Roman" w:hAnsi="Times New Roman"/>
          <w:noProof/>
          <w:sz w:val="24"/>
          <w:szCs w:val="24"/>
        </w:rPr>
        <w:t xml:space="preserve"> (Kosma</w:t>
      </w:r>
      <w:r w:rsidR="001C06F9" w:rsidRPr="00D32004">
        <w:rPr>
          <w:rFonts w:ascii="Times New Roman" w:hAnsi="Times New Roman"/>
          <w:noProof/>
          <w:sz w:val="24"/>
          <w:szCs w:val="24"/>
        </w:rPr>
        <w:t xml:space="preserve">, </w:t>
      </w:r>
      <w:r w:rsidR="002B33E7" w:rsidRPr="00D32004">
        <w:rPr>
          <w:rFonts w:ascii="Times New Roman" w:hAnsi="Times New Roman"/>
          <w:noProof/>
          <w:sz w:val="24"/>
          <w:szCs w:val="24"/>
        </w:rPr>
        <w:t xml:space="preserve">1996, </w:t>
      </w:r>
      <w:r w:rsidR="001C06F9" w:rsidRPr="00D32004">
        <w:rPr>
          <w:rFonts w:ascii="Times New Roman" w:hAnsi="Times New Roman"/>
          <w:noProof/>
          <w:sz w:val="24"/>
          <w:szCs w:val="24"/>
        </w:rPr>
        <w:t>p.</w:t>
      </w:r>
      <w:r w:rsidR="00003274" w:rsidRPr="00D32004">
        <w:rPr>
          <w:rFonts w:ascii="Times New Roman" w:hAnsi="Times New Roman"/>
          <w:noProof/>
          <w:sz w:val="24"/>
          <w:szCs w:val="24"/>
        </w:rPr>
        <w:t xml:space="preserve"> </w:t>
      </w:r>
      <w:r w:rsidR="00150B51" w:rsidRPr="00D32004">
        <w:rPr>
          <w:rFonts w:ascii="Times New Roman" w:hAnsi="Times New Roman"/>
          <w:noProof/>
          <w:sz w:val="24"/>
          <w:szCs w:val="24"/>
        </w:rPr>
        <w:t>258)</w:t>
      </w:r>
      <w:r w:rsidR="00150B51" w:rsidRPr="00D32004">
        <w:rPr>
          <w:rFonts w:ascii="Times New Roman" w:hAnsi="Times New Roman"/>
          <w:sz w:val="24"/>
          <w:szCs w:val="24"/>
        </w:rPr>
        <w:t>.</w:t>
      </w:r>
    </w:p>
    <w:p w14:paraId="7A9180A6" w14:textId="77777777" w:rsidR="00095C35" w:rsidRPr="00D32004" w:rsidRDefault="00095C35" w:rsidP="00A63639">
      <w:pPr>
        <w:autoSpaceDE w:val="0"/>
        <w:autoSpaceDN w:val="0"/>
        <w:adjustRightInd w:val="0"/>
        <w:spacing w:after="0" w:line="360" w:lineRule="auto"/>
        <w:ind w:left="1418" w:firstLine="11"/>
        <w:rPr>
          <w:rFonts w:ascii="Times New Roman" w:hAnsi="Times New Roman"/>
          <w:sz w:val="24"/>
          <w:szCs w:val="24"/>
        </w:rPr>
      </w:pPr>
    </w:p>
    <w:p w14:paraId="2C672694" w14:textId="042CB5FE" w:rsidR="00095C35" w:rsidRPr="000F0030" w:rsidRDefault="00095C35" w:rsidP="00095C35">
      <w:pPr>
        <w:autoSpaceDE w:val="0"/>
        <w:autoSpaceDN w:val="0"/>
        <w:adjustRightInd w:val="0"/>
        <w:spacing w:after="0" w:line="360" w:lineRule="auto"/>
        <w:jc w:val="center"/>
        <w:rPr>
          <w:rFonts w:ascii="Times New Roman" w:hAnsi="Times New Roman"/>
          <w:sz w:val="32"/>
          <w:szCs w:val="32"/>
        </w:rPr>
      </w:pPr>
      <w:r w:rsidRPr="000F0030">
        <w:rPr>
          <w:rFonts w:ascii="Times New Roman" w:hAnsi="Times New Roman"/>
          <w:b/>
          <w:bCs/>
          <w:sz w:val="32"/>
          <w:szCs w:val="32"/>
        </w:rPr>
        <w:t>Discusión</w:t>
      </w:r>
    </w:p>
    <w:p w14:paraId="45E8C271" w14:textId="0AEDFC61" w:rsidR="002C408E" w:rsidRPr="00D32004" w:rsidRDefault="002C408E" w:rsidP="002C408E">
      <w:pPr>
        <w:spacing w:after="0" w:line="360" w:lineRule="auto"/>
        <w:rPr>
          <w:rFonts w:ascii="Times New Roman" w:hAnsi="Times New Roman"/>
          <w:iCs/>
          <w:sz w:val="24"/>
          <w:szCs w:val="24"/>
          <w:lang w:val="es-ES"/>
        </w:rPr>
      </w:pPr>
      <w:r w:rsidRPr="00D32004">
        <w:rPr>
          <w:rFonts w:ascii="Times New Roman" w:hAnsi="Times New Roman"/>
          <w:iCs/>
          <w:sz w:val="24"/>
          <w:szCs w:val="24"/>
          <w:lang w:val="es-ES"/>
        </w:rPr>
        <w:t xml:space="preserve">Nuestro trabajo da muestra del juego de niveles que propone el autor, cada uno de ellos sirve para cubrir una parte de la diégesis ficcional planteada en el nivel inmediato anterior, el manejo espacial da muestra del sentido trasgresor propuesto por el autor, el carnaval que impregna el texto. De la mano con lo que menciona Julio </w:t>
      </w:r>
      <w:proofErr w:type="spellStart"/>
      <w:r w:rsidRPr="00D32004">
        <w:rPr>
          <w:rFonts w:ascii="Times New Roman" w:hAnsi="Times New Roman"/>
          <w:iCs/>
          <w:sz w:val="24"/>
          <w:szCs w:val="24"/>
          <w:lang w:val="es-ES"/>
        </w:rPr>
        <w:t>Huélamo</w:t>
      </w:r>
      <w:proofErr w:type="spellEnd"/>
      <w:r w:rsidRPr="00D32004">
        <w:rPr>
          <w:rFonts w:ascii="Times New Roman" w:hAnsi="Times New Roman"/>
          <w:iCs/>
          <w:sz w:val="24"/>
          <w:szCs w:val="24"/>
          <w:lang w:val="es-ES"/>
        </w:rPr>
        <w:t xml:space="preserve"> </w:t>
      </w:r>
      <w:proofErr w:type="spellStart"/>
      <w:r w:rsidRPr="00D32004">
        <w:rPr>
          <w:rFonts w:ascii="Times New Roman" w:hAnsi="Times New Roman"/>
          <w:iCs/>
          <w:sz w:val="24"/>
          <w:szCs w:val="24"/>
          <w:lang w:val="es-ES"/>
        </w:rPr>
        <w:t>Kosma</w:t>
      </w:r>
      <w:proofErr w:type="spellEnd"/>
      <w:r w:rsidRPr="00D32004">
        <w:rPr>
          <w:rFonts w:ascii="Times New Roman" w:hAnsi="Times New Roman"/>
          <w:iCs/>
          <w:sz w:val="24"/>
          <w:szCs w:val="24"/>
          <w:lang w:val="es-ES"/>
        </w:rPr>
        <w:t xml:space="preserve"> sobre el </w:t>
      </w:r>
      <w:r w:rsidRPr="0068370C">
        <w:rPr>
          <w:rFonts w:ascii="Times New Roman" w:hAnsi="Times New Roman"/>
          <w:i/>
          <w:sz w:val="24"/>
          <w:szCs w:val="24"/>
          <w:lang w:val="es-ES"/>
        </w:rPr>
        <w:t>teatro bajo la arena</w:t>
      </w:r>
      <w:r w:rsidRPr="00D32004">
        <w:rPr>
          <w:rFonts w:ascii="Times New Roman" w:hAnsi="Times New Roman"/>
          <w:iCs/>
          <w:sz w:val="24"/>
          <w:szCs w:val="24"/>
          <w:lang w:val="es-ES"/>
        </w:rPr>
        <w:t xml:space="preserve"> de Lorca y que hemos citado en </w:t>
      </w:r>
      <w:r w:rsidR="0068370C" w:rsidRPr="00D32004">
        <w:rPr>
          <w:rFonts w:ascii="Times New Roman" w:hAnsi="Times New Roman"/>
          <w:iCs/>
          <w:sz w:val="24"/>
          <w:szCs w:val="24"/>
          <w:lang w:val="es-ES"/>
        </w:rPr>
        <w:t>varios momentos</w:t>
      </w:r>
      <w:r w:rsidRPr="00D32004">
        <w:rPr>
          <w:rFonts w:ascii="Times New Roman" w:hAnsi="Times New Roman"/>
          <w:iCs/>
          <w:sz w:val="24"/>
          <w:szCs w:val="24"/>
          <w:lang w:val="es-ES"/>
        </w:rPr>
        <w:t xml:space="preserve">, nuestro texto muestra como desde la estructura dramática el autor propone una nueva estructuración dramática que puede a su vez representar o extrapolarse a diversos niveles, generando una distancia que se aleja cada vez más a medida que avanza el texto dramático y acercándose a lo expresado por Steiner (1991): </w:t>
      </w:r>
    </w:p>
    <w:p w14:paraId="0D7849F0" w14:textId="77777777" w:rsidR="002C408E" w:rsidRPr="00D32004" w:rsidRDefault="002C408E" w:rsidP="002C408E">
      <w:pPr>
        <w:spacing w:after="0" w:line="360" w:lineRule="auto"/>
        <w:ind w:left="708"/>
        <w:rPr>
          <w:rFonts w:ascii="Times New Roman" w:hAnsi="Times New Roman"/>
          <w:iCs/>
          <w:sz w:val="24"/>
          <w:szCs w:val="24"/>
          <w:lang w:val="es-ES"/>
        </w:rPr>
      </w:pPr>
      <w:r w:rsidRPr="00D32004">
        <w:rPr>
          <w:rFonts w:ascii="Times New Roman" w:hAnsi="Times New Roman"/>
          <w:iCs/>
          <w:sz w:val="24"/>
          <w:szCs w:val="24"/>
          <w:lang w:val="es-ES"/>
        </w:rPr>
        <w:t xml:space="preserve">El Surrealismo, los collages, las tácticas no figurativas con la palabra o la forma son Simplemente disfraces. Los elementos del mundo, de la </w:t>
      </w:r>
      <w:proofErr w:type="spellStart"/>
      <w:r w:rsidRPr="00D32004">
        <w:rPr>
          <w:rFonts w:ascii="Times New Roman" w:hAnsi="Times New Roman"/>
          <w:iCs/>
          <w:sz w:val="24"/>
          <w:szCs w:val="24"/>
          <w:lang w:val="es-ES"/>
        </w:rPr>
        <w:t>existencialidad</w:t>
      </w:r>
      <w:proofErr w:type="spellEnd"/>
      <w:r w:rsidRPr="00D32004">
        <w:rPr>
          <w:rFonts w:ascii="Times New Roman" w:hAnsi="Times New Roman"/>
          <w:iCs/>
          <w:sz w:val="24"/>
          <w:szCs w:val="24"/>
          <w:lang w:val="es-ES"/>
        </w:rPr>
        <w:t xml:space="preserve"> habitada, están ahí. Un «blanco sobre negro» es una instantánea de la noche; un centauro es un guion entre dos realidades manifiestas. [... ) Querámoslo o no -y esto constituye la ilimitada cárcel del lenguaje-, nuestra mirada reflexiva elabora sombras de familiaridad, de secuencia significante, a partir del verso sin sentido, de la escritura concreta y el juego aparentemente aleatorio. Alguna finalidad de realismo, de reproducción socialmente sancionada, es, hasta donde llegan la literatura y las artes plásticas, no tanto una opción libre como un hecho ineludible.</w:t>
      </w:r>
    </w:p>
    <w:p w14:paraId="5AB92A58" w14:textId="1A7E92C6" w:rsidR="002C408E" w:rsidRPr="00D32004" w:rsidRDefault="002C408E" w:rsidP="002C408E">
      <w:pPr>
        <w:spacing w:after="0" w:line="360" w:lineRule="auto"/>
        <w:rPr>
          <w:rFonts w:ascii="Times New Roman" w:hAnsi="Times New Roman"/>
          <w:iCs/>
          <w:sz w:val="24"/>
          <w:szCs w:val="24"/>
          <w:lang w:val="es-ES"/>
        </w:rPr>
      </w:pPr>
      <w:r w:rsidRPr="00D32004">
        <w:rPr>
          <w:rFonts w:ascii="Times New Roman" w:hAnsi="Times New Roman"/>
          <w:iCs/>
          <w:sz w:val="24"/>
          <w:szCs w:val="24"/>
          <w:lang w:val="es-ES"/>
        </w:rPr>
        <w:t>Nuestro trabajo muestra como en la obra de Lorca aquí analizada el lenguaje no alcanza para reproducir la idea y para ello es necesaria la virtualización del texto dramático en su lectura o en su representación</w:t>
      </w:r>
      <w:r w:rsidR="00D32004" w:rsidRPr="00D32004">
        <w:rPr>
          <w:rFonts w:ascii="Times New Roman" w:hAnsi="Times New Roman"/>
          <w:iCs/>
          <w:sz w:val="24"/>
          <w:szCs w:val="24"/>
          <w:lang w:val="es-ES"/>
        </w:rPr>
        <w:t>, esto a partir del manejo espacial y de diversos niveles</w:t>
      </w:r>
      <w:r w:rsidRPr="00D32004">
        <w:rPr>
          <w:rFonts w:ascii="Times New Roman" w:hAnsi="Times New Roman"/>
          <w:iCs/>
          <w:sz w:val="24"/>
          <w:szCs w:val="24"/>
          <w:lang w:val="es-ES"/>
        </w:rPr>
        <w:t xml:space="preserve">. El espectador observa esa “reproducción sancionada”, el espectador lee esa representación. El teatro es por esencia potencia y visión, la distancia generada por el texto dramático genera una opacidad, </w:t>
      </w:r>
      <w:r w:rsidRPr="00D32004">
        <w:rPr>
          <w:rFonts w:ascii="Times New Roman" w:hAnsi="Times New Roman"/>
          <w:iCs/>
          <w:sz w:val="24"/>
          <w:szCs w:val="24"/>
          <w:lang w:val="es-ES"/>
        </w:rPr>
        <w:lastRenderedPageBreak/>
        <w:t>esta es apoyada por los diversos niveles, el espectador se encuentra inmerso en ese mundo antes de poder entender el tema de la obra</w:t>
      </w:r>
    </w:p>
    <w:p w14:paraId="04D163F1" w14:textId="6FF3B5E4" w:rsidR="00D32004" w:rsidRPr="00D32004" w:rsidRDefault="00D32004" w:rsidP="002C408E">
      <w:pPr>
        <w:spacing w:after="0" w:line="360" w:lineRule="auto"/>
        <w:rPr>
          <w:rFonts w:ascii="Times New Roman" w:hAnsi="Times New Roman"/>
          <w:iCs/>
          <w:sz w:val="24"/>
          <w:szCs w:val="24"/>
          <w:lang w:val="es-ES"/>
        </w:rPr>
      </w:pPr>
    </w:p>
    <w:p w14:paraId="7395E582" w14:textId="58C59D59" w:rsidR="00D32004" w:rsidRPr="000F0030" w:rsidRDefault="00D32004" w:rsidP="000F0030">
      <w:pPr>
        <w:spacing w:after="0" w:line="360" w:lineRule="auto"/>
        <w:jc w:val="center"/>
        <w:rPr>
          <w:rFonts w:ascii="Times New Roman" w:hAnsi="Times New Roman"/>
          <w:iCs/>
          <w:sz w:val="28"/>
          <w:szCs w:val="28"/>
          <w:lang w:val="es-ES"/>
        </w:rPr>
      </w:pPr>
      <w:r w:rsidRPr="000F0030">
        <w:rPr>
          <w:rFonts w:ascii="Times New Roman" w:hAnsi="Times New Roman"/>
          <w:b/>
          <w:bCs/>
          <w:sz w:val="32"/>
          <w:szCs w:val="32"/>
        </w:rPr>
        <w:t>Conclusiones</w:t>
      </w:r>
    </w:p>
    <w:p w14:paraId="0C9A479E" w14:textId="77777777" w:rsidR="002C408E" w:rsidRPr="00D32004" w:rsidRDefault="002C408E" w:rsidP="002C408E">
      <w:pPr>
        <w:spacing w:after="0" w:line="360" w:lineRule="auto"/>
        <w:ind w:firstLine="708"/>
        <w:rPr>
          <w:rFonts w:ascii="Times New Roman" w:hAnsi="Times New Roman"/>
          <w:iCs/>
          <w:sz w:val="24"/>
          <w:szCs w:val="24"/>
          <w:lang w:val="es-ES"/>
        </w:rPr>
      </w:pPr>
      <w:r w:rsidRPr="00D32004">
        <w:rPr>
          <w:rFonts w:ascii="Times New Roman" w:hAnsi="Times New Roman"/>
          <w:i/>
          <w:sz w:val="24"/>
          <w:szCs w:val="24"/>
          <w:lang w:val="es-ES"/>
        </w:rPr>
        <w:t>El público</w:t>
      </w:r>
      <w:r w:rsidRPr="00D32004">
        <w:rPr>
          <w:rFonts w:ascii="Times New Roman" w:hAnsi="Times New Roman"/>
          <w:sz w:val="24"/>
          <w:szCs w:val="24"/>
          <w:lang w:val="es-ES"/>
        </w:rPr>
        <w:t xml:space="preserve"> es una propuesta de viaje por entre las posibilidades espaciales de la escena, transitar las cavernas obscuras, los pasadizos. Invitar al público real a que se interne por los telares y las escenografías olvidadas; desvestir el teatro para que se muestre tal como es. Transformar el teatro en un escenario como reflejo de la vida. Intento perpetuo del teatro como representación de esta inasible existencia humana, conformada por códigos y reglas sobreentendidas. Lorca propone despojarse de la máscara, aquella que ensalzó </w:t>
      </w:r>
      <w:r w:rsidRPr="00D32004">
        <w:rPr>
          <w:rStyle w:val="nfasis"/>
          <w:rFonts w:ascii="Times New Roman" w:hAnsi="Times New Roman"/>
          <w:b w:val="0"/>
          <w:bCs/>
          <w:i w:val="0"/>
          <w:iCs/>
          <w:sz w:val="24"/>
          <w:szCs w:val="24"/>
        </w:rPr>
        <w:t>Nietzsche</w:t>
      </w:r>
      <w:r w:rsidRPr="00D32004">
        <w:rPr>
          <w:rStyle w:val="nfasis"/>
          <w:rFonts w:ascii="Times New Roman" w:hAnsi="Times New Roman"/>
          <w:b w:val="0"/>
          <w:sz w:val="24"/>
          <w:szCs w:val="24"/>
        </w:rPr>
        <w:t xml:space="preserve"> </w:t>
      </w:r>
      <w:r w:rsidRPr="00D32004">
        <w:rPr>
          <w:rFonts w:ascii="Times New Roman" w:hAnsi="Times New Roman"/>
          <w:sz w:val="24"/>
          <w:szCs w:val="24"/>
          <w:lang w:val="es-ES"/>
        </w:rPr>
        <w:t>y que el escritor granadino hermana con la falsedad y la mentira.</w:t>
      </w:r>
    </w:p>
    <w:p w14:paraId="15BA1D1E" w14:textId="02B60A76" w:rsidR="002C408E" w:rsidRPr="00D32004" w:rsidRDefault="002C408E" w:rsidP="002C408E">
      <w:pPr>
        <w:autoSpaceDE w:val="0"/>
        <w:autoSpaceDN w:val="0"/>
        <w:adjustRightInd w:val="0"/>
        <w:spacing w:after="0" w:line="360" w:lineRule="auto"/>
        <w:ind w:firstLine="720"/>
        <w:rPr>
          <w:rFonts w:ascii="Times New Roman" w:hAnsi="Times New Roman"/>
          <w:sz w:val="24"/>
          <w:szCs w:val="24"/>
        </w:rPr>
      </w:pPr>
      <w:r w:rsidRPr="00D32004">
        <w:rPr>
          <w:rFonts w:ascii="Times New Roman" w:hAnsi="Times New Roman"/>
          <w:sz w:val="24"/>
          <w:szCs w:val="24"/>
        </w:rPr>
        <w:t xml:space="preserve">La transgresión propuesta por Lorca en el tema que aborda la obra se prolonga en el juego de carnavalización, el cual debe morir al finalizar la obra. Como acto de rebeldía, el carnaval no puede ser eterno, no exige continuidad, pues se institucionalizaría y su sentido desaparecería. La construcción sobre la destrucción, la muerte preñada, la renovación, no debe ni puede ser eterna; el condicionamiento tácito de la vida es su carácter efímero. Sentido carnavalesco. La muerte del Director en el cuadro quinto remite a la desaparición del carnaval. Lo que la “Loa…” había abierto al inicio de la obra caducará al final con la caída de los </w:t>
      </w:r>
      <w:r w:rsidRPr="00D32004">
        <w:rPr>
          <w:rFonts w:ascii="Times New Roman" w:hAnsi="Times New Roman"/>
          <w:i/>
          <w:sz w:val="24"/>
          <w:szCs w:val="24"/>
        </w:rPr>
        <w:t>guantes blancos</w:t>
      </w:r>
      <w:r w:rsidRPr="00D32004">
        <w:rPr>
          <w:rFonts w:ascii="Times New Roman" w:hAnsi="Times New Roman"/>
          <w:sz w:val="24"/>
          <w:szCs w:val="24"/>
        </w:rPr>
        <w:t xml:space="preserve"> y los </w:t>
      </w:r>
      <w:r w:rsidRPr="00D32004">
        <w:rPr>
          <w:rFonts w:ascii="Times New Roman" w:hAnsi="Times New Roman"/>
          <w:i/>
          <w:sz w:val="24"/>
          <w:szCs w:val="24"/>
        </w:rPr>
        <w:t>copos de nieve</w:t>
      </w:r>
      <w:r w:rsidRPr="00D32004">
        <w:rPr>
          <w:rFonts w:ascii="Times New Roman" w:hAnsi="Times New Roman"/>
          <w:sz w:val="24"/>
          <w:szCs w:val="24"/>
        </w:rPr>
        <w:t xml:space="preserve">; el regreso de la oficialidad, la norma, será agradecida por los espectadores </w:t>
      </w:r>
      <w:r w:rsidRPr="00D32004">
        <w:rPr>
          <w:rFonts w:ascii="Times New Roman" w:hAnsi="Times New Roman"/>
          <w:i/>
          <w:sz w:val="24"/>
          <w:szCs w:val="24"/>
        </w:rPr>
        <w:t>reales</w:t>
      </w:r>
      <w:r w:rsidRPr="00D32004">
        <w:rPr>
          <w:rFonts w:ascii="Times New Roman" w:hAnsi="Times New Roman"/>
          <w:sz w:val="24"/>
          <w:szCs w:val="24"/>
        </w:rPr>
        <w:t xml:space="preserve"> con sus aplausos.</w:t>
      </w:r>
    </w:p>
    <w:p w14:paraId="6A7932D0" w14:textId="4EB2CD89" w:rsidR="00150B51" w:rsidRDefault="00150B51" w:rsidP="00332168">
      <w:pPr>
        <w:autoSpaceDE w:val="0"/>
        <w:autoSpaceDN w:val="0"/>
        <w:adjustRightInd w:val="0"/>
        <w:spacing w:after="0" w:line="360" w:lineRule="auto"/>
        <w:rPr>
          <w:rFonts w:ascii="Times New Roman" w:hAnsi="Times New Roman"/>
          <w:sz w:val="24"/>
          <w:szCs w:val="24"/>
        </w:rPr>
      </w:pPr>
    </w:p>
    <w:p w14:paraId="3C83D404" w14:textId="28696FBA" w:rsidR="000F0030" w:rsidRDefault="000F0030" w:rsidP="00332168">
      <w:pPr>
        <w:autoSpaceDE w:val="0"/>
        <w:autoSpaceDN w:val="0"/>
        <w:adjustRightInd w:val="0"/>
        <w:spacing w:after="0" w:line="360" w:lineRule="auto"/>
        <w:rPr>
          <w:rFonts w:ascii="Times New Roman" w:hAnsi="Times New Roman"/>
          <w:sz w:val="24"/>
          <w:szCs w:val="24"/>
        </w:rPr>
      </w:pPr>
    </w:p>
    <w:p w14:paraId="6FEFF6FA" w14:textId="63E2CECD" w:rsidR="000F0030" w:rsidRDefault="000F0030" w:rsidP="00332168">
      <w:pPr>
        <w:autoSpaceDE w:val="0"/>
        <w:autoSpaceDN w:val="0"/>
        <w:adjustRightInd w:val="0"/>
        <w:spacing w:after="0" w:line="360" w:lineRule="auto"/>
        <w:rPr>
          <w:rFonts w:ascii="Times New Roman" w:hAnsi="Times New Roman"/>
          <w:sz w:val="24"/>
          <w:szCs w:val="24"/>
        </w:rPr>
      </w:pPr>
    </w:p>
    <w:p w14:paraId="0F248397" w14:textId="06D8E7AA" w:rsidR="000F0030" w:rsidRDefault="000F0030" w:rsidP="00332168">
      <w:pPr>
        <w:autoSpaceDE w:val="0"/>
        <w:autoSpaceDN w:val="0"/>
        <w:adjustRightInd w:val="0"/>
        <w:spacing w:after="0" w:line="360" w:lineRule="auto"/>
        <w:rPr>
          <w:rFonts w:ascii="Times New Roman" w:hAnsi="Times New Roman"/>
          <w:sz w:val="24"/>
          <w:szCs w:val="24"/>
        </w:rPr>
      </w:pPr>
    </w:p>
    <w:p w14:paraId="4A3C13E3" w14:textId="7DD3CEF7" w:rsidR="000F0030" w:rsidRDefault="000F0030" w:rsidP="00332168">
      <w:pPr>
        <w:autoSpaceDE w:val="0"/>
        <w:autoSpaceDN w:val="0"/>
        <w:adjustRightInd w:val="0"/>
        <w:spacing w:after="0" w:line="360" w:lineRule="auto"/>
        <w:rPr>
          <w:rFonts w:ascii="Times New Roman" w:hAnsi="Times New Roman"/>
          <w:sz w:val="24"/>
          <w:szCs w:val="24"/>
        </w:rPr>
      </w:pPr>
    </w:p>
    <w:p w14:paraId="41B7E253" w14:textId="46726916" w:rsidR="000F0030" w:rsidRDefault="000F0030" w:rsidP="00332168">
      <w:pPr>
        <w:autoSpaceDE w:val="0"/>
        <w:autoSpaceDN w:val="0"/>
        <w:adjustRightInd w:val="0"/>
        <w:spacing w:after="0" w:line="360" w:lineRule="auto"/>
        <w:rPr>
          <w:rFonts w:ascii="Times New Roman" w:hAnsi="Times New Roman"/>
          <w:sz w:val="24"/>
          <w:szCs w:val="24"/>
        </w:rPr>
      </w:pPr>
      <w:bookmarkStart w:id="2" w:name="_GoBack"/>
      <w:bookmarkEnd w:id="2"/>
    </w:p>
    <w:p w14:paraId="2E365027" w14:textId="74ADB5DE" w:rsidR="000F0030" w:rsidRDefault="000F0030" w:rsidP="00332168">
      <w:pPr>
        <w:autoSpaceDE w:val="0"/>
        <w:autoSpaceDN w:val="0"/>
        <w:adjustRightInd w:val="0"/>
        <w:spacing w:after="0" w:line="360" w:lineRule="auto"/>
        <w:rPr>
          <w:rFonts w:ascii="Times New Roman" w:hAnsi="Times New Roman"/>
          <w:sz w:val="24"/>
          <w:szCs w:val="24"/>
        </w:rPr>
      </w:pPr>
    </w:p>
    <w:p w14:paraId="4726ED59" w14:textId="3B6C5828" w:rsidR="000F0030" w:rsidRDefault="000F0030" w:rsidP="00332168">
      <w:pPr>
        <w:autoSpaceDE w:val="0"/>
        <w:autoSpaceDN w:val="0"/>
        <w:adjustRightInd w:val="0"/>
        <w:spacing w:after="0" w:line="360" w:lineRule="auto"/>
        <w:rPr>
          <w:rFonts w:ascii="Times New Roman" w:hAnsi="Times New Roman"/>
          <w:sz w:val="24"/>
          <w:szCs w:val="24"/>
        </w:rPr>
      </w:pPr>
    </w:p>
    <w:p w14:paraId="467ED4CA" w14:textId="73BFEDB3" w:rsidR="000F0030" w:rsidRDefault="000F0030" w:rsidP="00332168">
      <w:pPr>
        <w:autoSpaceDE w:val="0"/>
        <w:autoSpaceDN w:val="0"/>
        <w:adjustRightInd w:val="0"/>
        <w:spacing w:after="0" w:line="360" w:lineRule="auto"/>
        <w:rPr>
          <w:rFonts w:ascii="Times New Roman" w:hAnsi="Times New Roman"/>
          <w:sz w:val="24"/>
          <w:szCs w:val="24"/>
        </w:rPr>
      </w:pPr>
    </w:p>
    <w:p w14:paraId="250EE6E9" w14:textId="47BD4E4A" w:rsidR="000F0030" w:rsidRDefault="000F0030" w:rsidP="00332168">
      <w:pPr>
        <w:autoSpaceDE w:val="0"/>
        <w:autoSpaceDN w:val="0"/>
        <w:adjustRightInd w:val="0"/>
        <w:spacing w:after="0" w:line="360" w:lineRule="auto"/>
        <w:rPr>
          <w:rFonts w:ascii="Times New Roman" w:hAnsi="Times New Roman"/>
          <w:sz w:val="24"/>
          <w:szCs w:val="24"/>
        </w:rPr>
      </w:pPr>
    </w:p>
    <w:p w14:paraId="447137F6" w14:textId="77777777" w:rsidR="000F0030" w:rsidRPr="00D32004" w:rsidRDefault="000F0030" w:rsidP="00332168">
      <w:pPr>
        <w:autoSpaceDE w:val="0"/>
        <w:autoSpaceDN w:val="0"/>
        <w:adjustRightInd w:val="0"/>
        <w:spacing w:after="0" w:line="360" w:lineRule="auto"/>
        <w:rPr>
          <w:rFonts w:ascii="Times New Roman" w:hAnsi="Times New Roman"/>
          <w:sz w:val="24"/>
          <w:szCs w:val="24"/>
        </w:rPr>
      </w:pPr>
    </w:p>
    <w:p w14:paraId="65BBFF23" w14:textId="50585147" w:rsidR="00150B51" w:rsidRPr="00D32004" w:rsidRDefault="00BC65B7" w:rsidP="00A63639">
      <w:pPr>
        <w:pStyle w:val="Ttulo1"/>
        <w:spacing w:before="0" w:after="0" w:line="360" w:lineRule="auto"/>
        <w:rPr>
          <w:rFonts w:cs="Calibri"/>
          <w:b/>
          <w:bCs/>
          <w:smallCaps w:val="0"/>
          <w:spacing w:val="0"/>
          <w:sz w:val="28"/>
          <w:szCs w:val="28"/>
        </w:rPr>
      </w:pPr>
      <w:r w:rsidRPr="00D32004">
        <w:rPr>
          <w:rFonts w:cs="Calibri"/>
          <w:b/>
          <w:bCs/>
          <w:smallCaps w:val="0"/>
          <w:spacing w:val="0"/>
          <w:sz w:val="28"/>
          <w:szCs w:val="28"/>
        </w:rPr>
        <w:lastRenderedPageBreak/>
        <w:t>Referencias</w:t>
      </w:r>
    </w:p>
    <w:p w14:paraId="554891F2" w14:textId="35BB6573" w:rsidR="00150B51" w:rsidRPr="00D32004" w:rsidRDefault="00150B51" w:rsidP="00A63639">
      <w:pPr>
        <w:pStyle w:val="Bibliografa"/>
        <w:spacing w:after="0" w:line="360" w:lineRule="auto"/>
        <w:ind w:left="709" w:hanging="709"/>
        <w:rPr>
          <w:rFonts w:ascii="Times New Roman" w:hAnsi="Times New Roman"/>
          <w:noProof/>
          <w:sz w:val="24"/>
          <w:szCs w:val="24"/>
        </w:rPr>
      </w:pPr>
      <w:r w:rsidRPr="00D32004">
        <w:rPr>
          <w:rFonts w:ascii="Times New Roman" w:hAnsi="Times New Roman"/>
          <w:noProof/>
          <w:sz w:val="24"/>
          <w:szCs w:val="24"/>
        </w:rPr>
        <w:t>Fernández, L.</w:t>
      </w:r>
      <w:r w:rsidR="009C753C" w:rsidRPr="00D32004">
        <w:rPr>
          <w:rFonts w:ascii="Times New Roman" w:hAnsi="Times New Roman"/>
          <w:noProof/>
          <w:sz w:val="24"/>
          <w:szCs w:val="24"/>
        </w:rPr>
        <w:t xml:space="preserve"> (1986).</w:t>
      </w:r>
      <w:r w:rsidRPr="00D32004">
        <w:rPr>
          <w:rFonts w:ascii="Times New Roman" w:hAnsi="Times New Roman"/>
          <w:noProof/>
          <w:sz w:val="24"/>
          <w:szCs w:val="24"/>
        </w:rPr>
        <w:t xml:space="preserve"> </w:t>
      </w:r>
      <w:r w:rsidR="009C753C" w:rsidRPr="00D32004">
        <w:rPr>
          <w:rFonts w:ascii="Times New Roman" w:hAnsi="Times New Roman"/>
          <w:i/>
          <w:noProof/>
          <w:sz w:val="24"/>
          <w:szCs w:val="24"/>
        </w:rPr>
        <w:t>García Lorca en el t</w:t>
      </w:r>
      <w:r w:rsidRPr="00D32004">
        <w:rPr>
          <w:rFonts w:ascii="Times New Roman" w:hAnsi="Times New Roman"/>
          <w:i/>
          <w:noProof/>
          <w:sz w:val="24"/>
          <w:szCs w:val="24"/>
        </w:rPr>
        <w:t xml:space="preserve">eatro: </w:t>
      </w:r>
      <w:r w:rsidR="009C753C" w:rsidRPr="00D32004">
        <w:rPr>
          <w:rFonts w:ascii="Times New Roman" w:hAnsi="Times New Roman"/>
          <w:i/>
          <w:noProof/>
          <w:sz w:val="24"/>
          <w:szCs w:val="24"/>
        </w:rPr>
        <w:t>la norma y la diferencia</w:t>
      </w:r>
      <w:r w:rsidRPr="00D32004">
        <w:rPr>
          <w:rFonts w:ascii="Times New Roman" w:hAnsi="Times New Roman"/>
          <w:noProof/>
          <w:sz w:val="24"/>
          <w:szCs w:val="24"/>
        </w:rPr>
        <w:t>. Zaragoza</w:t>
      </w:r>
      <w:r w:rsidR="001C05C7" w:rsidRPr="00D32004">
        <w:rPr>
          <w:rFonts w:ascii="Times New Roman" w:hAnsi="Times New Roman"/>
          <w:noProof/>
          <w:sz w:val="24"/>
          <w:szCs w:val="24"/>
        </w:rPr>
        <w:t>, España</w:t>
      </w:r>
      <w:r w:rsidRPr="00D32004">
        <w:rPr>
          <w:rFonts w:ascii="Times New Roman" w:hAnsi="Times New Roman"/>
          <w:noProof/>
          <w:sz w:val="24"/>
          <w:szCs w:val="24"/>
        </w:rPr>
        <w:t>: Prensas Universitarias de Zaragoza.</w:t>
      </w:r>
    </w:p>
    <w:p w14:paraId="5C13C61B" w14:textId="70ECC7E0" w:rsidR="00150B51" w:rsidRPr="00D32004" w:rsidRDefault="00150B51" w:rsidP="00A63639">
      <w:pPr>
        <w:pStyle w:val="Bibliografa"/>
        <w:spacing w:after="0" w:line="360" w:lineRule="auto"/>
        <w:ind w:left="709" w:hanging="709"/>
        <w:rPr>
          <w:rFonts w:ascii="Times New Roman" w:hAnsi="Times New Roman"/>
          <w:noProof/>
          <w:sz w:val="24"/>
          <w:szCs w:val="24"/>
        </w:rPr>
      </w:pPr>
      <w:r w:rsidRPr="00D32004">
        <w:rPr>
          <w:rFonts w:ascii="Times New Roman" w:hAnsi="Times New Roman"/>
          <w:noProof/>
          <w:sz w:val="24"/>
          <w:szCs w:val="24"/>
        </w:rPr>
        <w:t>García, J</w:t>
      </w:r>
      <w:r w:rsidR="009236A7" w:rsidRPr="00D32004">
        <w:rPr>
          <w:rFonts w:ascii="Times New Roman" w:hAnsi="Times New Roman"/>
          <w:noProof/>
          <w:sz w:val="24"/>
          <w:szCs w:val="24"/>
        </w:rPr>
        <w:t>.</w:t>
      </w:r>
      <w:r w:rsidRPr="00D32004">
        <w:rPr>
          <w:rFonts w:ascii="Times New Roman" w:hAnsi="Times New Roman"/>
          <w:noProof/>
          <w:sz w:val="24"/>
          <w:szCs w:val="24"/>
        </w:rPr>
        <w:t xml:space="preserve"> L</w:t>
      </w:r>
      <w:r w:rsidR="009236A7" w:rsidRPr="00D32004">
        <w:rPr>
          <w:rFonts w:ascii="Times New Roman" w:hAnsi="Times New Roman"/>
          <w:noProof/>
          <w:sz w:val="24"/>
          <w:szCs w:val="24"/>
        </w:rPr>
        <w:t>. (</w:t>
      </w:r>
      <w:r w:rsidR="002C408E" w:rsidRPr="00D32004">
        <w:rPr>
          <w:rFonts w:ascii="Times New Roman" w:hAnsi="Times New Roman"/>
          <w:noProof/>
          <w:sz w:val="24"/>
          <w:szCs w:val="24"/>
        </w:rPr>
        <w:t>2012</w:t>
      </w:r>
      <w:r w:rsidR="009236A7" w:rsidRPr="00D32004">
        <w:rPr>
          <w:rFonts w:ascii="Times New Roman" w:hAnsi="Times New Roman"/>
          <w:noProof/>
          <w:sz w:val="24"/>
          <w:szCs w:val="24"/>
        </w:rPr>
        <w:t>)</w:t>
      </w:r>
      <w:r w:rsidRPr="00D32004">
        <w:rPr>
          <w:rFonts w:ascii="Times New Roman" w:hAnsi="Times New Roman"/>
          <w:noProof/>
          <w:sz w:val="24"/>
          <w:szCs w:val="24"/>
        </w:rPr>
        <w:t xml:space="preserve">. </w:t>
      </w:r>
      <w:r w:rsidRPr="00D32004">
        <w:rPr>
          <w:rFonts w:ascii="Times New Roman" w:hAnsi="Times New Roman"/>
          <w:i/>
          <w:noProof/>
          <w:sz w:val="24"/>
          <w:szCs w:val="24"/>
        </w:rPr>
        <w:t>Cómo se comenta una obra de teatro, ensayo de método</w:t>
      </w:r>
      <w:r w:rsidRPr="00D32004">
        <w:rPr>
          <w:rFonts w:ascii="Times New Roman" w:hAnsi="Times New Roman"/>
          <w:noProof/>
          <w:sz w:val="24"/>
          <w:szCs w:val="24"/>
        </w:rPr>
        <w:t>.</w:t>
      </w:r>
      <w:r w:rsidR="009236A7" w:rsidRPr="00D32004">
        <w:rPr>
          <w:rFonts w:ascii="Times New Roman" w:hAnsi="Times New Roman"/>
          <w:noProof/>
          <w:sz w:val="24"/>
          <w:szCs w:val="24"/>
        </w:rPr>
        <w:t xml:space="preserve"> </w:t>
      </w:r>
      <w:r w:rsidR="002C408E" w:rsidRPr="00D32004">
        <w:rPr>
          <w:rFonts w:ascii="Times New Roman" w:hAnsi="Times New Roman"/>
          <w:noProof/>
          <w:sz w:val="24"/>
          <w:szCs w:val="24"/>
        </w:rPr>
        <w:t>Mexoco:</w:t>
      </w:r>
      <w:r w:rsidR="009236A7" w:rsidRPr="00D32004">
        <w:rPr>
          <w:rFonts w:ascii="Times New Roman" w:hAnsi="Times New Roman"/>
          <w:noProof/>
          <w:sz w:val="24"/>
          <w:szCs w:val="24"/>
        </w:rPr>
        <w:t xml:space="preserve"> </w:t>
      </w:r>
      <w:r w:rsidR="002C408E" w:rsidRPr="00D32004">
        <w:rPr>
          <w:rFonts w:ascii="Times New Roman" w:hAnsi="Times New Roman"/>
          <w:noProof/>
          <w:sz w:val="24"/>
          <w:szCs w:val="24"/>
        </w:rPr>
        <w:t>Paso de gato</w:t>
      </w:r>
      <w:r w:rsidRPr="00D32004">
        <w:rPr>
          <w:rFonts w:ascii="Times New Roman" w:hAnsi="Times New Roman"/>
          <w:noProof/>
          <w:sz w:val="24"/>
          <w:szCs w:val="24"/>
        </w:rPr>
        <w:t>.</w:t>
      </w:r>
    </w:p>
    <w:p w14:paraId="7DA3E7CD" w14:textId="11A1024C" w:rsidR="00150B51" w:rsidRPr="00D32004" w:rsidRDefault="00150B51" w:rsidP="00A63639">
      <w:pPr>
        <w:pStyle w:val="Bibliografa"/>
        <w:spacing w:after="0" w:line="360" w:lineRule="auto"/>
        <w:ind w:left="709" w:hanging="709"/>
        <w:rPr>
          <w:rFonts w:ascii="Times New Roman" w:hAnsi="Times New Roman"/>
          <w:noProof/>
          <w:sz w:val="24"/>
          <w:szCs w:val="24"/>
        </w:rPr>
      </w:pPr>
      <w:r w:rsidRPr="00D32004">
        <w:rPr>
          <w:rFonts w:ascii="Times New Roman" w:hAnsi="Times New Roman"/>
          <w:noProof/>
          <w:sz w:val="24"/>
          <w:szCs w:val="24"/>
        </w:rPr>
        <w:t>García, F.</w:t>
      </w:r>
      <w:r w:rsidR="00EF0E59" w:rsidRPr="00D32004">
        <w:rPr>
          <w:rFonts w:ascii="Times New Roman" w:hAnsi="Times New Roman"/>
          <w:noProof/>
          <w:sz w:val="24"/>
          <w:szCs w:val="24"/>
        </w:rPr>
        <w:t xml:space="preserve"> (2006).</w:t>
      </w:r>
      <w:r w:rsidRPr="00D32004">
        <w:rPr>
          <w:rFonts w:ascii="Times New Roman" w:hAnsi="Times New Roman"/>
          <w:noProof/>
          <w:sz w:val="24"/>
          <w:szCs w:val="24"/>
        </w:rPr>
        <w:t xml:space="preserve"> </w:t>
      </w:r>
      <w:r w:rsidRPr="00D32004">
        <w:rPr>
          <w:rFonts w:ascii="Times New Roman" w:hAnsi="Times New Roman"/>
          <w:i/>
          <w:noProof/>
          <w:sz w:val="24"/>
          <w:szCs w:val="24"/>
        </w:rPr>
        <w:t>El público</w:t>
      </w:r>
      <w:r w:rsidRPr="00D32004">
        <w:rPr>
          <w:rFonts w:ascii="Times New Roman" w:hAnsi="Times New Roman"/>
          <w:noProof/>
          <w:sz w:val="24"/>
          <w:szCs w:val="24"/>
        </w:rPr>
        <w:t>. Madrid</w:t>
      </w:r>
      <w:r w:rsidR="001C05C7" w:rsidRPr="00D32004">
        <w:rPr>
          <w:rFonts w:ascii="Times New Roman" w:hAnsi="Times New Roman"/>
          <w:noProof/>
          <w:sz w:val="24"/>
          <w:szCs w:val="24"/>
        </w:rPr>
        <w:t>, España</w:t>
      </w:r>
      <w:r w:rsidRPr="00D32004">
        <w:rPr>
          <w:rFonts w:ascii="Times New Roman" w:hAnsi="Times New Roman"/>
          <w:noProof/>
          <w:sz w:val="24"/>
          <w:szCs w:val="24"/>
        </w:rPr>
        <w:t>: Espasa Calpe.</w:t>
      </w:r>
    </w:p>
    <w:p w14:paraId="14009631" w14:textId="39335545" w:rsidR="00150B51" w:rsidRPr="00D32004" w:rsidRDefault="00150B51" w:rsidP="00A63639">
      <w:pPr>
        <w:pStyle w:val="Bibliografa"/>
        <w:spacing w:after="0" w:line="360" w:lineRule="auto"/>
        <w:ind w:left="709" w:hanging="709"/>
        <w:rPr>
          <w:rFonts w:ascii="Times New Roman" w:hAnsi="Times New Roman"/>
          <w:noProof/>
          <w:sz w:val="24"/>
          <w:szCs w:val="24"/>
        </w:rPr>
      </w:pPr>
      <w:r w:rsidRPr="00D32004">
        <w:rPr>
          <w:rFonts w:ascii="Times New Roman" w:hAnsi="Times New Roman"/>
          <w:noProof/>
          <w:sz w:val="24"/>
          <w:szCs w:val="24"/>
        </w:rPr>
        <w:t>Hermenegildo, A.</w:t>
      </w:r>
      <w:r w:rsidR="00DA4891" w:rsidRPr="00D32004">
        <w:rPr>
          <w:rFonts w:ascii="Times New Roman" w:hAnsi="Times New Roman"/>
          <w:noProof/>
          <w:sz w:val="24"/>
          <w:szCs w:val="24"/>
        </w:rPr>
        <w:t xml:space="preserve"> (1999). </w:t>
      </w:r>
      <w:r w:rsidRPr="00D32004">
        <w:rPr>
          <w:rFonts w:ascii="Times New Roman" w:hAnsi="Times New Roman"/>
          <w:noProof/>
          <w:sz w:val="24"/>
          <w:szCs w:val="24"/>
        </w:rPr>
        <w:t>Formas y funcione</w:t>
      </w:r>
      <w:r w:rsidR="00DA4891" w:rsidRPr="00D32004">
        <w:rPr>
          <w:rFonts w:ascii="Times New Roman" w:hAnsi="Times New Roman"/>
          <w:noProof/>
          <w:sz w:val="24"/>
          <w:szCs w:val="24"/>
        </w:rPr>
        <w:t>s drámaticas del loco festivo: el códice de autos viejos (I).</w:t>
      </w:r>
      <w:r w:rsidRPr="00D32004">
        <w:rPr>
          <w:rFonts w:ascii="Times New Roman" w:hAnsi="Times New Roman"/>
          <w:noProof/>
          <w:sz w:val="24"/>
          <w:szCs w:val="24"/>
        </w:rPr>
        <w:t xml:space="preserve"> </w:t>
      </w:r>
      <w:r w:rsidRPr="00D32004">
        <w:rPr>
          <w:rFonts w:ascii="Times New Roman" w:hAnsi="Times New Roman"/>
          <w:i/>
          <w:noProof/>
          <w:sz w:val="24"/>
          <w:szCs w:val="24"/>
        </w:rPr>
        <w:t>C</w:t>
      </w:r>
      <w:r w:rsidR="00F4751C" w:rsidRPr="00D32004">
        <w:rPr>
          <w:rFonts w:ascii="Times New Roman" w:hAnsi="Times New Roman"/>
          <w:i/>
          <w:noProof/>
          <w:sz w:val="24"/>
          <w:szCs w:val="24"/>
        </w:rPr>
        <w:t xml:space="preserve">uadernos de </w:t>
      </w:r>
      <w:r w:rsidR="00B95BB1" w:rsidRPr="00D32004">
        <w:rPr>
          <w:rFonts w:ascii="Times New Roman" w:hAnsi="Times New Roman"/>
          <w:i/>
          <w:noProof/>
          <w:sz w:val="24"/>
          <w:szCs w:val="24"/>
        </w:rPr>
        <w:t>Teatro Clásico</w:t>
      </w:r>
      <w:r w:rsidR="00F4751C" w:rsidRPr="00D32004">
        <w:rPr>
          <w:rFonts w:ascii="Times New Roman" w:hAnsi="Times New Roman"/>
          <w:i/>
          <w:noProof/>
          <w:sz w:val="24"/>
          <w:szCs w:val="24"/>
        </w:rPr>
        <w:t xml:space="preserve">, </w:t>
      </w:r>
      <w:r w:rsidR="00B95BB1" w:rsidRPr="00D32004">
        <w:rPr>
          <w:rFonts w:ascii="Times New Roman" w:hAnsi="Times New Roman"/>
          <w:iCs/>
          <w:noProof/>
          <w:sz w:val="24"/>
          <w:szCs w:val="24"/>
        </w:rPr>
        <w:t>(</w:t>
      </w:r>
      <w:r w:rsidRPr="00D32004">
        <w:rPr>
          <w:rFonts w:ascii="Times New Roman" w:hAnsi="Times New Roman"/>
          <w:iCs/>
          <w:noProof/>
          <w:sz w:val="24"/>
          <w:szCs w:val="24"/>
        </w:rPr>
        <w:t>12</w:t>
      </w:r>
      <w:r w:rsidR="00B95BB1" w:rsidRPr="00D32004">
        <w:rPr>
          <w:rFonts w:ascii="Times New Roman" w:hAnsi="Times New Roman"/>
          <w:iCs/>
          <w:noProof/>
          <w:sz w:val="24"/>
          <w:szCs w:val="24"/>
        </w:rPr>
        <w:t>)</w:t>
      </w:r>
      <w:r w:rsidR="00F4751C" w:rsidRPr="00D32004">
        <w:rPr>
          <w:rFonts w:ascii="Times New Roman" w:hAnsi="Times New Roman"/>
          <w:noProof/>
          <w:sz w:val="24"/>
          <w:szCs w:val="24"/>
        </w:rPr>
        <w:t>,</w:t>
      </w:r>
      <w:r w:rsidRPr="00D32004">
        <w:rPr>
          <w:rFonts w:ascii="Times New Roman" w:hAnsi="Times New Roman"/>
          <w:noProof/>
          <w:sz w:val="24"/>
          <w:szCs w:val="24"/>
        </w:rPr>
        <w:t xml:space="preserve"> 49-72.</w:t>
      </w:r>
    </w:p>
    <w:p w14:paraId="758E8CDF" w14:textId="3A0ADF67" w:rsidR="00150B51" w:rsidRPr="00D32004" w:rsidRDefault="00150B51" w:rsidP="00A63639">
      <w:pPr>
        <w:pStyle w:val="Bibliografa"/>
        <w:spacing w:after="0" w:line="360" w:lineRule="auto"/>
        <w:ind w:left="709" w:hanging="709"/>
        <w:rPr>
          <w:rFonts w:ascii="Times New Roman" w:hAnsi="Times New Roman"/>
          <w:noProof/>
          <w:sz w:val="24"/>
          <w:szCs w:val="24"/>
        </w:rPr>
      </w:pPr>
      <w:r w:rsidRPr="00D32004">
        <w:rPr>
          <w:rFonts w:ascii="Times New Roman" w:hAnsi="Times New Roman"/>
          <w:noProof/>
          <w:sz w:val="24"/>
          <w:szCs w:val="24"/>
        </w:rPr>
        <w:t>Huerta, J.</w:t>
      </w:r>
      <w:r w:rsidR="00F4751C" w:rsidRPr="00D32004">
        <w:rPr>
          <w:rFonts w:ascii="Times New Roman" w:hAnsi="Times New Roman"/>
          <w:noProof/>
          <w:sz w:val="24"/>
          <w:szCs w:val="24"/>
        </w:rPr>
        <w:t xml:space="preserve"> (1999).</w:t>
      </w:r>
      <w:r w:rsidRPr="00D32004">
        <w:rPr>
          <w:rFonts w:ascii="Times New Roman" w:hAnsi="Times New Roman"/>
          <w:noProof/>
          <w:sz w:val="24"/>
          <w:szCs w:val="24"/>
        </w:rPr>
        <w:t xml:space="preserve"> Aproximación al teatro carnavalesco. </w:t>
      </w:r>
      <w:r w:rsidRPr="00D32004">
        <w:rPr>
          <w:rFonts w:ascii="Times New Roman" w:hAnsi="Times New Roman"/>
          <w:i/>
          <w:noProof/>
          <w:sz w:val="24"/>
          <w:szCs w:val="24"/>
        </w:rPr>
        <w:t xml:space="preserve">Cuadernos de Teatro Clásico, </w:t>
      </w:r>
      <w:r w:rsidR="00863D04" w:rsidRPr="00D32004">
        <w:rPr>
          <w:rFonts w:ascii="Times New Roman" w:hAnsi="Times New Roman"/>
          <w:iCs/>
          <w:noProof/>
          <w:sz w:val="24"/>
          <w:szCs w:val="24"/>
        </w:rPr>
        <w:t>(12)</w:t>
      </w:r>
      <w:r w:rsidR="00F4751C" w:rsidRPr="00D32004">
        <w:rPr>
          <w:rFonts w:ascii="Times New Roman" w:hAnsi="Times New Roman"/>
          <w:noProof/>
          <w:sz w:val="24"/>
          <w:szCs w:val="24"/>
        </w:rPr>
        <w:t>,</w:t>
      </w:r>
      <w:r w:rsidRPr="00D32004">
        <w:rPr>
          <w:rFonts w:ascii="Times New Roman" w:hAnsi="Times New Roman"/>
          <w:noProof/>
          <w:sz w:val="24"/>
          <w:szCs w:val="24"/>
        </w:rPr>
        <w:t xml:space="preserve"> 15-48.</w:t>
      </w:r>
    </w:p>
    <w:p w14:paraId="78BF3441" w14:textId="665BF879" w:rsidR="00150B51" w:rsidRPr="00D32004" w:rsidRDefault="00150B51" w:rsidP="00A63639">
      <w:pPr>
        <w:pStyle w:val="Bibliografa"/>
        <w:spacing w:after="0" w:line="360" w:lineRule="auto"/>
        <w:ind w:left="709" w:hanging="709"/>
        <w:rPr>
          <w:rFonts w:ascii="Times New Roman" w:hAnsi="Times New Roman"/>
          <w:noProof/>
          <w:sz w:val="24"/>
          <w:szCs w:val="24"/>
        </w:rPr>
      </w:pPr>
      <w:r w:rsidRPr="00D32004">
        <w:rPr>
          <w:rFonts w:ascii="Times New Roman" w:hAnsi="Times New Roman"/>
          <w:noProof/>
          <w:sz w:val="24"/>
          <w:szCs w:val="24"/>
        </w:rPr>
        <w:t>Jerez, C.</w:t>
      </w:r>
      <w:r w:rsidR="00970F78" w:rsidRPr="00D32004">
        <w:rPr>
          <w:rFonts w:ascii="Times New Roman" w:hAnsi="Times New Roman"/>
          <w:noProof/>
          <w:sz w:val="24"/>
          <w:szCs w:val="24"/>
        </w:rPr>
        <w:t xml:space="preserve"> (2004).</w:t>
      </w:r>
      <w:r w:rsidRPr="00D32004">
        <w:rPr>
          <w:rFonts w:ascii="Times New Roman" w:hAnsi="Times New Roman"/>
          <w:noProof/>
          <w:sz w:val="24"/>
          <w:szCs w:val="24"/>
        </w:rPr>
        <w:t xml:space="preserve"> </w:t>
      </w:r>
      <w:r w:rsidR="00970F78" w:rsidRPr="00D32004">
        <w:rPr>
          <w:rFonts w:ascii="Times New Roman" w:hAnsi="Times New Roman"/>
          <w:i/>
          <w:noProof/>
          <w:sz w:val="24"/>
          <w:szCs w:val="24"/>
        </w:rPr>
        <w:t>Un Lorca desconocido: a</w:t>
      </w:r>
      <w:r w:rsidRPr="00D32004">
        <w:rPr>
          <w:rFonts w:ascii="Times New Roman" w:hAnsi="Times New Roman"/>
          <w:i/>
          <w:noProof/>
          <w:sz w:val="24"/>
          <w:szCs w:val="24"/>
        </w:rPr>
        <w:t xml:space="preserve">nálisis de un teatro </w:t>
      </w:r>
      <w:r w:rsidR="00863D04" w:rsidRPr="00D32004">
        <w:rPr>
          <w:rFonts w:ascii="Times New Roman" w:hAnsi="Times New Roman"/>
          <w:i/>
          <w:noProof/>
          <w:sz w:val="24"/>
          <w:szCs w:val="24"/>
        </w:rPr>
        <w:t>“</w:t>
      </w:r>
      <w:r w:rsidRPr="00D32004">
        <w:rPr>
          <w:rFonts w:ascii="Times New Roman" w:hAnsi="Times New Roman"/>
          <w:i/>
          <w:noProof/>
          <w:sz w:val="24"/>
          <w:szCs w:val="24"/>
        </w:rPr>
        <w:t>irrepresentable</w:t>
      </w:r>
      <w:r w:rsidR="00863D04" w:rsidRPr="00D32004">
        <w:rPr>
          <w:rFonts w:ascii="Times New Roman" w:hAnsi="Times New Roman"/>
          <w:i/>
          <w:noProof/>
          <w:sz w:val="24"/>
          <w:szCs w:val="24"/>
        </w:rPr>
        <w:t>”</w:t>
      </w:r>
      <w:r w:rsidR="00863D04" w:rsidRPr="00D32004">
        <w:rPr>
          <w:rFonts w:ascii="Times New Roman" w:hAnsi="Times New Roman"/>
          <w:noProof/>
          <w:sz w:val="24"/>
          <w:szCs w:val="24"/>
        </w:rPr>
        <w:t xml:space="preserve">. </w:t>
      </w:r>
      <w:r w:rsidRPr="00D32004">
        <w:rPr>
          <w:rFonts w:ascii="Times New Roman" w:hAnsi="Times New Roman"/>
          <w:noProof/>
          <w:sz w:val="24"/>
          <w:szCs w:val="24"/>
        </w:rPr>
        <w:t>Madrid</w:t>
      </w:r>
      <w:r w:rsidR="00863D04" w:rsidRPr="00D32004">
        <w:rPr>
          <w:rFonts w:ascii="Times New Roman" w:hAnsi="Times New Roman"/>
          <w:noProof/>
          <w:sz w:val="24"/>
          <w:szCs w:val="24"/>
        </w:rPr>
        <w:t>, España</w:t>
      </w:r>
      <w:r w:rsidRPr="00D32004">
        <w:rPr>
          <w:rFonts w:ascii="Times New Roman" w:hAnsi="Times New Roman"/>
          <w:noProof/>
          <w:sz w:val="24"/>
          <w:szCs w:val="24"/>
        </w:rPr>
        <w:t>: Biblioteca Nueva.</w:t>
      </w:r>
    </w:p>
    <w:p w14:paraId="5A449B85" w14:textId="03F6296D" w:rsidR="00150B51" w:rsidRPr="00D32004" w:rsidRDefault="00150B51" w:rsidP="00A63639">
      <w:pPr>
        <w:pStyle w:val="Bibliografa"/>
        <w:spacing w:after="0" w:line="360" w:lineRule="auto"/>
        <w:ind w:left="709" w:hanging="709"/>
        <w:rPr>
          <w:rFonts w:ascii="Times New Roman" w:hAnsi="Times New Roman"/>
          <w:noProof/>
          <w:sz w:val="24"/>
          <w:szCs w:val="24"/>
        </w:rPr>
      </w:pPr>
      <w:r w:rsidRPr="00D32004">
        <w:rPr>
          <w:rFonts w:ascii="Times New Roman" w:hAnsi="Times New Roman"/>
          <w:noProof/>
          <w:sz w:val="24"/>
          <w:szCs w:val="24"/>
        </w:rPr>
        <w:t>Kosma, J</w:t>
      </w:r>
      <w:r w:rsidR="001339C8" w:rsidRPr="00D32004">
        <w:rPr>
          <w:rFonts w:ascii="Times New Roman" w:hAnsi="Times New Roman"/>
          <w:noProof/>
          <w:sz w:val="24"/>
          <w:szCs w:val="24"/>
        </w:rPr>
        <w:t xml:space="preserve">. </w:t>
      </w:r>
      <w:r w:rsidRPr="00D32004">
        <w:rPr>
          <w:rFonts w:ascii="Times New Roman" w:hAnsi="Times New Roman"/>
          <w:noProof/>
          <w:sz w:val="24"/>
          <w:szCs w:val="24"/>
        </w:rPr>
        <w:t>H.</w:t>
      </w:r>
      <w:r w:rsidR="001339C8" w:rsidRPr="00D32004">
        <w:rPr>
          <w:rFonts w:ascii="Times New Roman" w:hAnsi="Times New Roman"/>
          <w:noProof/>
          <w:sz w:val="24"/>
          <w:szCs w:val="24"/>
        </w:rPr>
        <w:t xml:space="preserve"> (1996).</w:t>
      </w:r>
      <w:r w:rsidRPr="00D32004">
        <w:rPr>
          <w:rFonts w:ascii="Times New Roman" w:hAnsi="Times New Roman"/>
          <w:noProof/>
          <w:sz w:val="24"/>
          <w:szCs w:val="24"/>
        </w:rPr>
        <w:t xml:space="preserve"> </w:t>
      </w:r>
      <w:r w:rsidR="001339C8" w:rsidRPr="00D32004">
        <w:rPr>
          <w:rFonts w:ascii="Times New Roman" w:hAnsi="Times New Roman"/>
          <w:i/>
          <w:noProof/>
          <w:sz w:val="24"/>
          <w:szCs w:val="24"/>
        </w:rPr>
        <w:t>El t</w:t>
      </w:r>
      <w:r w:rsidRPr="00D32004">
        <w:rPr>
          <w:rFonts w:ascii="Times New Roman" w:hAnsi="Times New Roman"/>
          <w:i/>
          <w:noProof/>
          <w:sz w:val="24"/>
          <w:szCs w:val="24"/>
        </w:rPr>
        <w:t xml:space="preserve">eatro </w:t>
      </w:r>
      <w:r w:rsidR="001339C8" w:rsidRPr="00D32004">
        <w:rPr>
          <w:rFonts w:ascii="Times New Roman" w:hAnsi="Times New Roman"/>
          <w:i/>
          <w:noProof/>
          <w:sz w:val="24"/>
          <w:szCs w:val="24"/>
        </w:rPr>
        <w:t>i</w:t>
      </w:r>
      <w:r w:rsidRPr="00D32004">
        <w:rPr>
          <w:rFonts w:ascii="Times New Roman" w:hAnsi="Times New Roman"/>
          <w:i/>
          <w:noProof/>
          <w:sz w:val="24"/>
          <w:szCs w:val="24"/>
        </w:rPr>
        <w:t>mposible de García Lorca</w:t>
      </w:r>
      <w:r w:rsidR="001339C8" w:rsidRPr="00D32004">
        <w:rPr>
          <w:rFonts w:ascii="Times New Roman" w:hAnsi="Times New Roman"/>
          <w:i/>
          <w:noProof/>
          <w:sz w:val="24"/>
          <w:szCs w:val="24"/>
        </w:rPr>
        <w:t>. Estudio sobre pú</w:t>
      </w:r>
      <w:r w:rsidRPr="00D32004">
        <w:rPr>
          <w:rFonts w:ascii="Times New Roman" w:hAnsi="Times New Roman"/>
          <w:i/>
          <w:noProof/>
          <w:sz w:val="24"/>
          <w:szCs w:val="24"/>
        </w:rPr>
        <w:t>blico</w:t>
      </w:r>
      <w:r w:rsidRPr="00D32004">
        <w:rPr>
          <w:rFonts w:ascii="Times New Roman" w:hAnsi="Times New Roman"/>
          <w:noProof/>
          <w:sz w:val="24"/>
          <w:szCs w:val="24"/>
        </w:rPr>
        <w:t>.</w:t>
      </w:r>
      <w:r w:rsidR="001339C8" w:rsidRPr="00D32004">
        <w:rPr>
          <w:rFonts w:ascii="Times New Roman" w:hAnsi="Times New Roman"/>
          <w:noProof/>
          <w:sz w:val="24"/>
          <w:szCs w:val="24"/>
        </w:rPr>
        <w:t xml:space="preserve"> Granada</w:t>
      </w:r>
      <w:r w:rsidR="00863D04" w:rsidRPr="00D32004">
        <w:rPr>
          <w:rFonts w:ascii="Times New Roman" w:hAnsi="Times New Roman"/>
          <w:noProof/>
          <w:sz w:val="24"/>
          <w:szCs w:val="24"/>
        </w:rPr>
        <w:t>, España</w:t>
      </w:r>
      <w:r w:rsidR="001339C8" w:rsidRPr="00D32004">
        <w:rPr>
          <w:rFonts w:ascii="Times New Roman" w:hAnsi="Times New Roman"/>
          <w:noProof/>
          <w:sz w:val="24"/>
          <w:szCs w:val="24"/>
        </w:rPr>
        <w:t>: Se</w:t>
      </w:r>
      <w:r w:rsidRPr="00D32004">
        <w:rPr>
          <w:rFonts w:ascii="Times New Roman" w:hAnsi="Times New Roman"/>
          <w:noProof/>
          <w:sz w:val="24"/>
          <w:szCs w:val="24"/>
        </w:rPr>
        <w:t>rvicio de Publicaciones de la Universidad de Granada.</w:t>
      </w:r>
    </w:p>
    <w:p w14:paraId="150F2B8A" w14:textId="5CA5B7A4" w:rsidR="00150B51" w:rsidRPr="00D32004" w:rsidRDefault="001339C8" w:rsidP="00A63639">
      <w:pPr>
        <w:pStyle w:val="Bibliografa"/>
        <w:spacing w:after="0" w:line="360" w:lineRule="auto"/>
        <w:ind w:left="709" w:hanging="709"/>
        <w:rPr>
          <w:rFonts w:ascii="Times New Roman" w:hAnsi="Times New Roman"/>
          <w:noProof/>
          <w:sz w:val="24"/>
          <w:szCs w:val="24"/>
        </w:rPr>
      </w:pPr>
      <w:r w:rsidRPr="00D32004">
        <w:rPr>
          <w:rFonts w:ascii="Times New Roman" w:hAnsi="Times New Roman"/>
          <w:noProof/>
          <w:sz w:val="24"/>
          <w:szCs w:val="24"/>
        </w:rPr>
        <w:t>Martí</w:t>
      </w:r>
      <w:r w:rsidR="00150B51" w:rsidRPr="00D32004">
        <w:rPr>
          <w:rFonts w:ascii="Times New Roman" w:hAnsi="Times New Roman"/>
          <w:noProof/>
          <w:sz w:val="24"/>
          <w:szCs w:val="24"/>
        </w:rPr>
        <w:t>nez, R.</w:t>
      </w:r>
      <w:r w:rsidRPr="00D32004">
        <w:rPr>
          <w:rFonts w:ascii="Times New Roman" w:hAnsi="Times New Roman"/>
          <w:noProof/>
          <w:sz w:val="24"/>
          <w:szCs w:val="24"/>
        </w:rPr>
        <w:t xml:space="preserve"> (1974).</w:t>
      </w:r>
      <w:r w:rsidR="00150B51" w:rsidRPr="00D32004">
        <w:rPr>
          <w:rFonts w:ascii="Times New Roman" w:hAnsi="Times New Roman"/>
          <w:noProof/>
          <w:sz w:val="24"/>
          <w:szCs w:val="24"/>
        </w:rPr>
        <w:t xml:space="preserve"> </w:t>
      </w:r>
      <w:r w:rsidR="00150B51" w:rsidRPr="00D32004">
        <w:rPr>
          <w:rFonts w:ascii="Times New Roman" w:hAnsi="Times New Roman"/>
          <w:i/>
          <w:noProof/>
          <w:sz w:val="24"/>
          <w:szCs w:val="24"/>
        </w:rPr>
        <w:t>El público, amor y mue</w:t>
      </w:r>
      <w:r w:rsidRPr="00D32004">
        <w:rPr>
          <w:rFonts w:ascii="Times New Roman" w:hAnsi="Times New Roman"/>
          <w:i/>
          <w:noProof/>
          <w:sz w:val="24"/>
          <w:szCs w:val="24"/>
        </w:rPr>
        <w:t>rte en la obra de Federico Garcí</w:t>
      </w:r>
      <w:r w:rsidR="00150B51" w:rsidRPr="00D32004">
        <w:rPr>
          <w:rFonts w:ascii="Times New Roman" w:hAnsi="Times New Roman"/>
          <w:i/>
          <w:noProof/>
          <w:sz w:val="24"/>
          <w:szCs w:val="24"/>
        </w:rPr>
        <w:t>a Lorca</w:t>
      </w:r>
      <w:r w:rsidR="00150B51" w:rsidRPr="00D32004">
        <w:rPr>
          <w:rFonts w:ascii="Times New Roman" w:hAnsi="Times New Roman"/>
          <w:noProof/>
          <w:sz w:val="24"/>
          <w:szCs w:val="24"/>
        </w:rPr>
        <w:t>. Tabasco</w:t>
      </w:r>
      <w:r w:rsidR="00863D04" w:rsidRPr="00D32004">
        <w:rPr>
          <w:rFonts w:ascii="Times New Roman" w:hAnsi="Times New Roman"/>
          <w:noProof/>
          <w:sz w:val="24"/>
          <w:szCs w:val="24"/>
        </w:rPr>
        <w:t>, México</w:t>
      </w:r>
      <w:r w:rsidR="00150B51" w:rsidRPr="00D32004">
        <w:rPr>
          <w:rFonts w:ascii="Times New Roman" w:hAnsi="Times New Roman"/>
          <w:noProof/>
          <w:sz w:val="24"/>
          <w:szCs w:val="24"/>
        </w:rPr>
        <w:t>: Joaquín Mortiz.</w:t>
      </w:r>
    </w:p>
    <w:p w14:paraId="7E2AB3FA" w14:textId="1A6A5892" w:rsidR="000B4E8B" w:rsidRPr="00D32004" w:rsidRDefault="000B4E8B" w:rsidP="000B4E8B">
      <w:pPr>
        <w:rPr>
          <w:rFonts w:ascii="Times New Roman" w:hAnsi="Times New Roman"/>
          <w:sz w:val="24"/>
          <w:szCs w:val="24"/>
        </w:rPr>
      </w:pPr>
      <w:r w:rsidRPr="00D32004">
        <w:rPr>
          <w:rFonts w:ascii="Times New Roman" w:hAnsi="Times New Roman"/>
          <w:sz w:val="24"/>
          <w:szCs w:val="24"/>
        </w:rPr>
        <w:t>Steiner, G. (1991): Presencias reales. ¿Hay algo en Lo que decimos?, Barcelona, Destino.</w:t>
      </w:r>
    </w:p>
    <w:p w14:paraId="06B52212" w14:textId="0AB6368F" w:rsidR="00095C35" w:rsidRDefault="00095C35" w:rsidP="005326DD"/>
    <w:p w14:paraId="0B57B204" w14:textId="3E55016B" w:rsidR="000F0030" w:rsidRDefault="000F0030" w:rsidP="005326DD"/>
    <w:p w14:paraId="5E244807" w14:textId="30EC0C6F" w:rsidR="000F0030" w:rsidRDefault="000F0030" w:rsidP="005326DD"/>
    <w:p w14:paraId="6AA5DAA2" w14:textId="77C170A9" w:rsidR="000F0030" w:rsidRDefault="000F0030" w:rsidP="005326DD"/>
    <w:p w14:paraId="530BEE3E" w14:textId="0BBF9B44" w:rsidR="000F0030" w:rsidRDefault="000F0030" w:rsidP="005326DD"/>
    <w:p w14:paraId="50B431E8" w14:textId="2BEB5F95" w:rsidR="000F0030" w:rsidRDefault="000F0030" w:rsidP="005326DD"/>
    <w:p w14:paraId="7FBEA9D9" w14:textId="5086D80D" w:rsidR="000F0030" w:rsidRDefault="000F0030" w:rsidP="005326DD"/>
    <w:p w14:paraId="601B4C0E" w14:textId="12418D0E" w:rsidR="000F0030" w:rsidRDefault="000F0030" w:rsidP="005326DD"/>
    <w:p w14:paraId="77CD0F00" w14:textId="10C566B1" w:rsidR="000F0030" w:rsidRDefault="000F0030" w:rsidP="005326DD"/>
    <w:p w14:paraId="0001592A" w14:textId="4EC650F6" w:rsidR="000F0030" w:rsidRDefault="000F0030" w:rsidP="005326DD"/>
    <w:p w14:paraId="291CC9C2" w14:textId="467CB25B" w:rsidR="000F0030" w:rsidRDefault="000F0030" w:rsidP="005326DD"/>
    <w:p w14:paraId="38D32CAB" w14:textId="18656D45" w:rsidR="000F0030" w:rsidRDefault="000F0030" w:rsidP="005326DD"/>
    <w:p w14:paraId="061DBF0B" w14:textId="77777777" w:rsidR="000F0030" w:rsidRPr="00D32004" w:rsidRDefault="000F0030" w:rsidP="005326DD"/>
    <w:p w14:paraId="3F2B3A99" w14:textId="7BE66A8A" w:rsidR="005326DD" w:rsidRPr="00D32004" w:rsidRDefault="005326DD" w:rsidP="005326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rPr>
          <w:rFonts w:ascii="Times New Roman" w:hAnsi="Times New Roman"/>
          <w:b/>
          <w:bCs/>
          <w:sz w:val="24"/>
          <w:szCs w:val="24"/>
        </w:rPr>
      </w:pPr>
      <w:r w:rsidRPr="00D32004">
        <w:rPr>
          <w:rFonts w:ascii="Times New Roman" w:hAnsi="Times New Roman"/>
          <w:b/>
          <w:bCs/>
          <w:sz w:val="24"/>
          <w:szCs w:val="24"/>
        </w:rPr>
        <w:t>Juan</w:t>
      </w:r>
      <w:r w:rsidR="00453719" w:rsidRPr="00D32004">
        <w:rPr>
          <w:rFonts w:ascii="Times New Roman" w:hAnsi="Times New Roman"/>
          <w:b/>
          <w:bCs/>
          <w:sz w:val="24"/>
          <w:szCs w:val="24"/>
        </w:rPr>
        <w:t xml:space="preserve"> Enrique</w:t>
      </w:r>
      <w:r w:rsidRPr="00D32004">
        <w:rPr>
          <w:rFonts w:ascii="Times New Roman" w:hAnsi="Times New Roman"/>
          <w:b/>
          <w:bCs/>
          <w:sz w:val="24"/>
          <w:szCs w:val="24"/>
        </w:rPr>
        <w:t xml:space="preserve"> Mendoza </w:t>
      </w:r>
      <w:r w:rsidR="00453719" w:rsidRPr="00D32004">
        <w:rPr>
          <w:rFonts w:ascii="Times New Roman" w:hAnsi="Times New Roman"/>
          <w:b/>
          <w:bCs/>
          <w:sz w:val="24"/>
          <w:szCs w:val="24"/>
        </w:rPr>
        <w:t>Zazueta</w:t>
      </w:r>
    </w:p>
    <w:p w14:paraId="77BA17B9" w14:textId="3BB981DB" w:rsidR="005326DD" w:rsidRPr="00453719" w:rsidRDefault="00453719" w:rsidP="00453719">
      <w:pPr>
        <w:spacing w:after="0" w:line="360" w:lineRule="auto"/>
        <w:rPr>
          <w:rFonts w:ascii="Times New Roman" w:hAnsi="Times New Roman"/>
          <w:sz w:val="24"/>
          <w:szCs w:val="24"/>
        </w:rPr>
      </w:pPr>
      <w:r w:rsidRPr="00D32004">
        <w:rPr>
          <w:rFonts w:ascii="Times New Roman" w:hAnsi="Times New Roman"/>
          <w:sz w:val="24"/>
          <w:szCs w:val="24"/>
        </w:rPr>
        <w:t>Doctor en Filología Hispánica, por la Universidad Complutense de Madrid, es académico en la Facultad de Filosofía y Letras de la Universidad Autónoma de Sinaloa, miembro del Sistema Nacional de Investigadores (SNI), así como reconocimiento al perfil Deseable otorgado por la Secretaria de Educación Pública, además es Director de la compañía Todo Terreno Teatro. Ha realizado los proyectos representación dramática guía, corpus y metodología para alumnos de media superior. Espacio y desarraigo (2014-2015), Creación del departamento de documentación e investigación teatral en Sinaloa (2015-2016) y ha sido colaborador en diversos proyectos como Vulnerabilidad de víctimas y pérdida de identidad por desplazamiento forzado ante la violencia criminal en Sinaloa, (2017-2018). Ha publicado en revistas nacionales e internacionales y es autor del libro Indagaciones Teatrales (Colección Palabras del Humaya, IMC, 2015), así como coordinador del libro Ética, salud y comunidad: los desafíos de las artes escénicas en el siglo XXI, (CITRU-UAS, 2017).</w:t>
      </w:r>
    </w:p>
    <w:sectPr w:rsidR="005326DD" w:rsidRPr="00453719" w:rsidSect="00AA1C0B">
      <w:headerReference w:type="default" r:id="rId12"/>
      <w:footerReference w:type="default" r:id="rId13"/>
      <w:headerReference w:type="first" r:id="rId14"/>
      <w:footerReference w:type="first" r:id="rId15"/>
      <w:pgSz w:w="12240" w:h="15840"/>
      <w:pgMar w:top="1417" w:right="1701" w:bottom="993" w:left="1701" w:header="284" w:footer="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75130" w14:textId="77777777" w:rsidR="00067355" w:rsidRDefault="00067355" w:rsidP="00FC656A">
      <w:pPr>
        <w:spacing w:after="0" w:line="240" w:lineRule="auto"/>
      </w:pPr>
      <w:r>
        <w:separator/>
      </w:r>
    </w:p>
  </w:endnote>
  <w:endnote w:type="continuationSeparator" w:id="0">
    <w:p w14:paraId="2A281092" w14:textId="77777777" w:rsidR="00067355" w:rsidRDefault="00067355" w:rsidP="00FC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iddenHorzOCR">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CC8D" w14:textId="4439C824" w:rsidR="00150B51" w:rsidRDefault="00150B51">
    <w:pPr>
      <w:pStyle w:val="Piedepgina"/>
      <w:jc w:val="center"/>
    </w:pPr>
  </w:p>
  <w:p w14:paraId="38231EEE" w14:textId="15DB72E4" w:rsidR="00150B51" w:rsidRDefault="000F0030" w:rsidP="000F078C">
    <w:pPr>
      <w:pStyle w:val="Piedepgina"/>
    </w:pPr>
    <w:r>
      <w:t xml:space="preserve">                          </w:t>
    </w:r>
    <w:r w:rsidR="00AA1C0B">
      <w:t xml:space="preserve"> </w:t>
    </w:r>
    <w:r w:rsidR="00AA1C0B">
      <w:rPr>
        <w:noProof/>
      </w:rPr>
      <w:drawing>
        <wp:inline distT="0" distB="0" distL="0" distR="0" wp14:anchorId="7248069A" wp14:editId="5032490A">
          <wp:extent cx="1600200" cy="419100"/>
          <wp:effectExtent l="0" t="0" r="0" b="0"/>
          <wp:docPr id="40" name="Imagen 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0F078C">
      <w:t xml:space="preserve">             </w:t>
    </w:r>
    <w:r w:rsidR="000F078C" w:rsidRPr="00E72E4A">
      <w:rPr>
        <w:rFonts w:asciiTheme="minorHAnsi" w:hAnsiTheme="minorHAnsi" w:cstheme="minorHAnsi"/>
        <w:b/>
        <w:sz w:val="22"/>
        <w:szCs w:val="22"/>
      </w:rPr>
      <w:t xml:space="preserve">Vol. </w:t>
    </w:r>
    <w:r w:rsidR="000F078C">
      <w:rPr>
        <w:rFonts w:asciiTheme="minorHAnsi" w:hAnsiTheme="minorHAnsi" w:cstheme="minorHAnsi"/>
        <w:b/>
        <w:sz w:val="22"/>
        <w:szCs w:val="22"/>
      </w:rPr>
      <w:t>9</w:t>
    </w:r>
    <w:r w:rsidR="000F078C" w:rsidRPr="00E72E4A">
      <w:rPr>
        <w:rFonts w:asciiTheme="minorHAnsi" w:hAnsiTheme="minorHAnsi" w:cstheme="minorHAnsi"/>
        <w:b/>
        <w:sz w:val="22"/>
        <w:szCs w:val="22"/>
      </w:rPr>
      <w:t>, Núm. 1</w:t>
    </w:r>
    <w:r w:rsidR="000F078C">
      <w:rPr>
        <w:rFonts w:asciiTheme="minorHAnsi" w:hAnsiTheme="minorHAnsi" w:cstheme="minorHAnsi"/>
        <w:b/>
        <w:sz w:val="22"/>
        <w:szCs w:val="22"/>
      </w:rPr>
      <w:t>7</w:t>
    </w:r>
    <w:r w:rsidR="000F078C" w:rsidRPr="00E72E4A">
      <w:rPr>
        <w:rFonts w:asciiTheme="minorHAnsi" w:hAnsiTheme="minorHAnsi" w:cstheme="minorHAnsi"/>
        <w:b/>
        <w:sz w:val="22"/>
        <w:szCs w:val="22"/>
      </w:rPr>
      <w:t xml:space="preserve">          </w:t>
    </w:r>
    <w:r w:rsidR="000F078C">
      <w:rPr>
        <w:rFonts w:asciiTheme="minorHAnsi" w:hAnsiTheme="minorHAnsi" w:cstheme="minorHAnsi"/>
        <w:b/>
        <w:sz w:val="22"/>
        <w:szCs w:val="22"/>
      </w:rPr>
      <w:t>Enero - Junio</w:t>
    </w:r>
    <w:r w:rsidR="000F078C" w:rsidRPr="00E72E4A">
      <w:rPr>
        <w:rFonts w:asciiTheme="minorHAnsi" w:hAnsiTheme="minorHAnsi" w:cstheme="minorHAnsi"/>
        <w:b/>
        <w:sz w:val="22"/>
        <w:szCs w:val="22"/>
      </w:rPr>
      <w:t xml:space="preserve"> 20</w:t>
    </w:r>
    <w:r w:rsidR="000F078C">
      <w:rPr>
        <w:rFonts w:asciiTheme="minorHAnsi" w:hAnsiTheme="minorHAnsi" w:cstheme="minorHAnsi"/>
        <w:b/>
        <w:sz w:val="22"/>
        <w:szCs w:val="22"/>
      </w:rPr>
      <w:t>20</w:t>
    </w:r>
  </w:p>
  <w:p w14:paraId="366664E8" w14:textId="77777777" w:rsidR="00150B51" w:rsidRDefault="00150B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D6BF" w14:textId="18091489" w:rsidR="00A63639" w:rsidRDefault="000F0030">
    <w:pPr>
      <w:pStyle w:val="Piedepgina"/>
    </w:pPr>
    <w:r>
      <w:t xml:space="preserve">             </w:t>
    </w:r>
    <w:r w:rsidR="00AA1C0B">
      <w:t xml:space="preserve">  </w:t>
    </w:r>
    <w:r w:rsidR="00AA1C0B">
      <w:rPr>
        <w:noProof/>
      </w:rPr>
      <w:drawing>
        <wp:inline distT="0" distB="0" distL="0" distR="0" wp14:anchorId="27C41328" wp14:editId="281FAC57">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A63639">
      <w:t xml:space="preserve">                       </w:t>
    </w:r>
    <w:r w:rsidR="00A63639" w:rsidRPr="00E72E4A">
      <w:rPr>
        <w:rFonts w:asciiTheme="minorHAnsi" w:hAnsiTheme="minorHAnsi" w:cstheme="minorHAnsi"/>
        <w:b/>
        <w:sz w:val="22"/>
        <w:szCs w:val="22"/>
      </w:rPr>
      <w:t xml:space="preserve">Vol. </w:t>
    </w:r>
    <w:r w:rsidR="00A63639">
      <w:rPr>
        <w:rFonts w:asciiTheme="minorHAnsi" w:hAnsiTheme="minorHAnsi" w:cstheme="minorHAnsi"/>
        <w:b/>
        <w:sz w:val="22"/>
        <w:szCs w:val="22"/>
      </w:rPr>
      <w:t>9</w:t>
    </w:r>
    <w:r w:rsidR="00A63639" w:rsidRPr="00E72E4A">
      <w:rPr>
        <w:rFonts w:asciiTheme="minorHAnsi" w:hAnsiTheme="minorHAnsi" w:cstheme="minorHAnsi"/>
        <w:b/>
        <w:sz w:val="22"/>
        <w:szCs w:val="22"/>
      </w:rPr>
      <w:t>, Núm. 1</w:t>
    </w:r>
    <w:r w:rsidR="00A63639">
      <w:rPr>
        <w:rFonts w:asciiTheme="minorHAnsi" w:hAnsiTheme="minorHAnsi" w:cstheme="minorHAnsi"/>
        <w:b/>
        <w:sz w:val="22"/>
        <w:szCs w:val="22"/>
      </w:rPr>
      <w:t>7</w:t>
    </w:r>
    <w:r w:rsidR="00A63639" w:rsidRPr="00E72E4A">
      <w:rPr>
        <w:rFonts w:asciiTheme="minorHAnsi" w:hAnsiTheme="minorHAnsi" w:cstheme="minorHAnsi"/>
        <w:b/>
        <w:sz w:val="22"/>
        <w:szCs w:val="22"/>
      </w:rPr>
      <w:t xml:space="preserve">          </w:t>
    </w:r>
    <w:r w:rsidR="00A63639">
      <w:rPr>
        <w:rFonts w:asciiTheme="minorHAnsi" w:hAnsiTheme="minorHAnsi" w:cstheme="minorHAnsi"/>
        <w:b/>
        <w:sz w:val="22"/>
        <w:szCs w:val="22"/>
      </w:rPr>
      <w:t>Enero - Junio</w:t>
    </w:r>
    <w:r w:rsidR="00A63639" w:rsidRPr="00E72E4A">
      <w:rPr>
        <w:rFonts w:asciiTheme="minorHAnsi" w:hAnsiTheme="minorHAnsi" w:cstheme="minorHAnsi"/>
        <w:b/>
        <w:sz w:val="22"/>
        <w:szCs w:val="22"/>
      </w:rPr>
      <w:t xml:space="preserve"> 20</w:t>
    </w:r>
    <w:r w:rsidR="00A63639">
      <w:rPr>
        <w:rFonts w:asciiTheme="minorHAnsi" w:hAnsiTheme="minorHAnsi" w:cstheme="minorHAnsi"/>
        <w:b/>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48EA3" w14:textId="77777777" w:rsidR="00067355" w:rsidRDefault="00067355" w:rsidP="00FC656A">
      <w:pPr>
        <w:spacing w:after="0" w:line="240" w:lineRule="auto"/>
      </w:pPr>
      <w:r>
        <w:separator/>
      </w:r>
    </w:p>
  </w:footnote>
  <w:footnote w:type="continuationSeparator" w:id="0">
    <w:p w14:paraId="2722D265" w14:textId="77777777" w:rsidR="00067355" w:rsidRDefault="00067355" w:rsidP="00FC656A">
      <w:pPr>
        <w:spacing w:after="0" w:line="240" w:lineRule="auto"/>
      </w:pPr>
      <w:r>
        <w:continuationSeparator/>
      </w:r>
    </w:p>
  </w:footnote>
  <w:footnote w:id="1">
    <w:p w14:paraId="60D01906" w14:textId="3D3C459A" w:rsidR="00150B51" w:rsidRPr="00A63639" w:rsidRDefault="00150B51" w:rsidP="00297AFC">
      <w:pPr>
        <w:autoSpaceDE w:val="0"/>
        <w:autoSpaceDN w:val="0"/>
        <w:adjustRightInd w:val="0"/>
        <w:spacing w:after="0" w:line="240" w:lineRule="auto"/>
        <w:rPr>
          <w:rFonts w:ascii="Times New Roman" w:hAnsi="Times New Roman"/>
          <w:color w:val="000000"/>
        </w:rPr>
      </w:pPr>
      <w:r w:rsidRPr="00A63639">
        <w:rPr>
          <w:rStyle w:val="Refdenotaalpie"/>
          <w:rFonts w:ascii="Times New Roman" w:hAnsi="Times New Roman"/>
        </w:rPr>
        <w:footnoteRef/>
      </w:r>
      <w:r w:rsidRPr="00A63639">
        <w:rPr>
          <w:rFonts w:ascii="Times New Roman" w:hAnsi="Times New Roman"/>
        </w:rPr>
        <w:t xml:space="preserve"> </w:t>
      </w:r>
      <w:r w:rsidR="00E34A5D" w:rsidRPr="00A63639">
        <w:rPr>
          <w:rFonts w:ascii="Times New Roman" w:hAnsi="Times New Roman"/>
        </w:rPr>
        <w:t xml:space="preserve">En esta línea, el </w:t>
      </w:r>
      <w:r w:rsidR="002E6B7D" w:rsidRPr="00A63639">
        <w:rPr>
          <w:rFonts w:ascii="Times New Roman" w:hAnsi="Times New Roman"/>
        </w:rPr>
        <w:t>“</w:t>
      </w:r>
      <w:r w:rsidR="00E34A5D" w:rsidRPr="00A63639">
        <w:rPr>
          <w:rFonts w:ascii="Times New Roman" w:hAnsi="Times New Roman"/>
        </w:rPr>
        <w:t>So</w:t>
      </w:r>
      <w:r w:rsidR="00626354" w:rsidRPr="00A63639">
        <w:rPr>
          <w:rFonts w:ascii="Times New Roman" w:hAnsi="Times New Roman"/>
        </w:rPr>
        <w:t>lo del pastor b</w:t>
      </w:r>
      <w:r w:rsidRPr="00A63639">
        <w:rPr>
          <w:rFonts w:ascii="Times New Roman" w:hAnsi="Times New Roman"/>
        </w:rPr>
        <w:t>obo</w:t>
      </w:r>
      <w:r w:rsidR="002E6B7D" w:rsidRPr="00A63639">
        <w:rPr>
          <w:rFonts w:ascii="Times New Roman" w:hAnsi="Times New Roman"/>
        </w:rPr>
        <w:t xml:space="preserve">” </w:t>
      </w:r>
      <w:r w:rsidRPr="00A63639">
        <w:rPr>
          <w:rFonts w:ascii="Times New Roman" w:hAnsi="Times New Roman"/>
        </w:rPr>
        <w:t>es una especie de epítome que cierra el cuadro anterior, pero que también sirve de enlace para el último cuadro</w:t>
      </w:r>
      <w:r w:rsidR="009A67AC" w:rsidRPr="00A63639">
        <w:rPr>
          <w:rFonts w:ascii="Times New Roman" w:hAnsi="Times New Roman"/>
        </w:rPr>
        <w:t>, donde</w:t>
      </w:r>
      <w:r w:rsidRPr="00A63639">
        <w:rPr>
          <w:rFonts w:ascii="Times New Roman" w:hAnsi="Times New Roman"/>
        </w:rPr>
        <w:t xml:space="preserve"> el </w:t>
      </w:r>
      <w:r w:rsidR="003F4774">
        <w:rPr>
          <w:rFonts w:ascii="Times New Roman" w:hAnsi="Times New Roman"/>
        </w:rPr>
        <w:t>D</w:t>
      </w:r>
      <w:r w:rsidR="003F4774" w:rsidRPr="00A63639">
        <w:rPr>
          <w:rFonts w:ascii="Times New Roman" w:hAnsi="Times New Roman"/>
        </w:rPr>
        <w:t xml:space="preserve">irector </w:t>
      </w:r>
      <w:r w:rsidRPr="00A63639">
        <w:rPr>
          <w:rFonts w:ascii="Times New Roman" w:hAnsi="Times New Roman"/>
        </w:rPr>
        <w:t xml:space="preserve">se enfrenta a la última y </w:t>
      </w:r>
      <w:r w:rsidR="00BB0A21" w:rsidRPr="00A63639">
        <w:rPr>
          <w:rFonts w:ascii="Times New Roman" w:hAnsi="Times New Roman"/>
        </w:rPr>
        <w:t>definitiva versión de la</w:t>
      </w:r>
      <w:r w:rsidR="0046416E">
        <w:rPr>
          <w:rFonts w:ascii="Times New Roman" w:hAnsi="Times New Roman"/>
        </w:rPr>
        <w:t xml:space="preserve"> </w:t>
      </w:r>
      <w:r w:rsidR="009A67AC" w:rsidRPr="00A63639">
        <w:rPr>
          <w:rFonts w:ascii="Times New Roman" w:hAnsi="Times New Roman"/>
        </w:rPr>
        <w:t>“</w:t>
      </w:r>
      <w:r w:rsidRPr="00A63639">
        <w:rPr>
          <w:rFonts w:ascii="Times New Roman" w:hAnsi="Times New Roman"/>
        </w:rPr>
        <w:t>máscara</w:t>
      </w:r>
      <w:r w:rsidR="009A67AC" w:rsidRPr="00A63639">
        <w:rPr>
          <w:rFonts w:ascii="Times New Roman" w:hAnsi="Times New Roman"/>
        </w:rPr>
        <w:t xml:space="preserve">”, </w:t>
      </w:r>
      <w:r w:rsidRPr="00A63639">
        <w:rPr>
          <w:rFonts w:ascii="Times New Roman" w:hAnsi="Times New Roman"/>
        </w:rPr>
        <w:t>la muerte</w:t>
      </w:r>
      <w:r w:rsidR="00FC30A3" w:rsidRPr="00A63639">
        <w:rPr>
          <w:rFonts w:ascii="Times New Roman" w:hAnsi="Times New Roman"/>
        </w:rPr>
        <w:t xml:space="preserve"> (Kosma, 1996).</w:t>
      </w:r>
    </w:p>
    <w:p w14:paraId="2A5CEEA5" w14:textId="77777777" w:rsidR="00150B51" w:rsidRPr="00BE5400" w:rsidRDefault="00150B51" w:rsidP="00297AFC">
      <w:pPr>
        <w:autoSpaceDE w:val="0"/>
        <w:autoSpaceDN w:val="0"/>
        <w:adjustRightInd w:val="0"/>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479F" w14:textId="32667BFD" w:rsidR="00A63639" w:rsidRDefault="00A63639" w:rsidP="00A63639">
    <w:pPr>
      <w:pStyle w:val="Encabezado"/>
      <w:jc w:val="center"/>
    </w:pPr>
    <w:r>
      <w:rPr>
        <w:noProof/>
        <w:lang w:eastAsia="es-MX"/>
      </w:rPr>
      <w:drawing>
        <wp:inline distT="0" distB="0" distL="0" distR="0" wp14:anchorId="20AF5DC6" wp14:editId="02AD25A3">
          <wp:extent cx="5400675" cy="662305"/>
          <wp:effectExtent l="0" t="0" r="9525" b="444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8D0A" w14:textId="59F5EFE3" w:rsidR="000F078C" w:rsidRDefault="000F078C" w:rsidP="000F078C">
    <w:pPr>
      <w:pStyle w:val="Encabezado"/>
      <w:jc w:val="center"/>
    </w:pPr>
    <w:r>
      <w:rPr>
        <w:noProof/>
        <w:lang w:eastAsia="es-MX"/>
      </w:rPr>
      <w:drawing>
        <wp:inline distT="0" distB="0" distL="0" distR="0" wp14:anchorId="4B00B041" wp14:editId="747690D1">
          <wp:extent cx="5400675" cy="662305"/>
          <wp:effectExtent l="0" t="0" r="9525" b="444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1E"/>
    <w:rsid w:val="00003274"/>
    <w:rsid w:val="000032FF"/>
    <w:rsid w:val="000209A8"/>
    <w:rsid w:val="00021D78"/>
    <w:rsid w:val="00034EDC"/>
    <w:rsid w:val="00041031"/>
    <w:rsid w:val="00041E8C"/>
    <w:rsid w:val="00044845"/>
    <w:rsid w:val="0004619A"/>
    <w:rsid w:val="00062874"/>
    <w:rsid w:val="00067355"/>
    <w:rsid w:val="000768B4"/>
    <w:rsid w:val="000805B8"/>
    <w:rsid w:val="00080E9B"/>
    <w:rsid w:val="000813C6"/>
    <w:rsid w:val="00095C35"/>
    <w:rsid w:val="00096E98"/>
    <w:rsid w:val="00097591"/>
    <w:rsid w:val="000A6CDA"/>
    <w:rsid w:val="000B4E8B"/>
    <w:rsid w:val="000B5DF4"/>
    <w:rsid w:val="000B63CA"/>
    <w:rsid w:val="000C1C8D"/>
    <w:rsid w:val="000C36CD"/>
    <w:rsid w:val="000C3820"/>
    <w:rsid w:val="000C409B"/>
    <w:rsid w:val="000C6AAC"/>
    <w:rsid w:val="000D0545"/>
    <w:rsid w:val="000D0854"/>
    <w:rsid w:val="000E4FE1"/>
    <w:rsid w:val="000E5B80"/>
    <w:rsid w:val="000E5D22"/>
    <w:rsid w:val="000E73EB"/>
    <w:rsid w:val="000F0030"/>
    <w:rsid w:val="000F078C"/>
    <w:rsid w:val="000F454C"/>
    <w:rsid w:val="000F6C2C"/>
    <w:rsid w:val="00101266"/>
    <w:rsid w:val="001053D4"/>
    <w:rsid w:val="001078BD"/>
    <w:rsid w:val="001115B6"/>
    <w:rsid w:val="00120EF0"/>
    <w:rsid w:val="00123529"/>
    <w:rsid w:val="0012750B"/>
    <w:rsid w:val="00127BD4"/>
    <w:rsid w:val="001317AA"/>
    <w:rsid w:val="00131A45"/>
    <w:rsid w:val="001339C8"/>
    <w:rsid w:val="00133D1F"/>
    <w:rsid w:val="001363D0"/>
    <w:rsid w:val="00141CBC"/>
    <w:rsid w:val="00147376"/>
    <w:rsid w:val="00150B51"/>
    <w:rsid w:val="00154714"/>
    <w:rsid w:val="00155ED7"/>
    <w:rsid w:val="001576EE"/>
    <w:rsid w:val="0016006F"/>
    <w:rsid w:val="00161562"/>
    <w:rsid w:val="001676CF"/>
    <w:rsid w:val="00174716"/>
    <w:rsid w:val="00175DC4"/>
    <w:rsid w:val="00182024"/>
    <w:rsid w:val="00195B58"/>
    <w:rsid w:val="001A2874"/>
    <w:rsid w:val="001A685A"/>
    <w:rsid w:val="001B723B"/>
    <w:rsid w:val="001B7A8A"/>
    <w:rsid w:val="001C05C7"/>
    <w:rsid w:val="001C06F9"/>
    <w:rsid w:val="001C1F28"/>
    <w:rsid w:val="001C5C06"/>
    <w:rsid w:val="001C6D34"/>
    <w:rsid w:val="001D168D"/>
    <w:rsid w:val="001D54C2"/>
    <w:rsid w:val="001D6E8F"/>
    <w:rsid w:val="001D6ED3"/>
    <w:rsid w:val="001D7F86"/>
    <w:rsid w:val="001E02E7"/>
    <w:rsid w:val="001E1A20"/>
    <w:rsid w:val="001E3A81"/>
    <w:rsid w:val="001E6E09"/>
    <w:rsid w:val="001F21F4"/>
    <w:rsid w:val="001F4046"/>
    <w:rsid w:val="00201951"/>
    <w:rsid w:val="00201D51"/>
    <w:rsid w:val="002023AA"/>
    <w:rsid w:val="002038D7"/>
    <w:rsid w:val="00203E77"/>
    <w:rsid w:val="00204028"/>
    <w:rsid w:val="0020540A"/>
    <w:rsid w:val="002055A6"/>
    <w:rsid w:val="00213F52"/>
    <w:rsid w:val="002149FB"/>
    <w:rsid w:val="002160E0"/>
    <w:rsid w:val="00221B09"/>
    <w:rsid w:val="00221D03"/>
    <w:rsid w:val="00233F07"/>
    <w:rsid w:val="00234405"/>
    <w:rsid w:val="00245AC3"/>
    <w:rsid w:val="00246044"/>
    <w:rsid w:val="002508CB"/>
    <w:rsid w:val="00252665"/>
    <w:rsid w:val="00253D32"/>
    <w:rsid w:val="00256D18"/>
    <w:rsid w:val="00265645"/>
    <w:rsid w:val="00265B89"/>
    <w:rsid w:val="00273D23"/>
    <w:rsid w:val="002907BA"/>
    <w:rsid w:val="00297AFC"/>
    <w:rsid w:val="002A1F97"/>
    <w:rsid w:val="002A292B"/>
    <w:rsid w:val="002A3828"/>
    <w:rsid w:val="002B33E7"/>
    <w:rsid w:val="002B5D51"/>
    <w:rsid w:val="002C408E"/>
    <w:rsid w:val="002C4298"/>
    <w:rsid w:val="002C6BC9"/>
    <w:rsid w:val="002D2A78"/>
    <w:rsid w:val="002E08D3"/>
    <w:rsid w:val="002E3393"/>
    <w:rsid w:val="002E35ED"/>
    <w:rsid w:val="002E6B7D"/>
    <w:rsid w:val="002F1B12"/>
    <w:rsid w:val="002F65D3"/>
    <w:rsid w:val="00305DE6"/>
    <w:rsid w:val="00306BA5"/>
    <w:rsid w:val="0031172E"/>
    <w:rsid w:val="0031571D"/>
    <w:rsid w:val="00316143"/>
    <w:rsid w:val="003161E0"/>
    <w:rsid w:val="00320F44"/>
    <w:rsid w:val="00325225"/>
    <w:rsid w:val="00332168"/>
    <w:rsid w:val="003345AD"/>
    <w:rsid w:val="00336351"/>
    <w:rsid w:val="0035695D"/>
    <w:rsid w:val="00357819"/>
    <w:rsid w:val="00366BA3"/>
    <w:rsid w:val="00374FDC"/>
    <w:rsid w:val="00375C59"/>
    <w:rsid w:val="0038346F"/>
    <w:rsid w:val="00386004"/>
    <w:rsid w:val="00396B44"/>
    <w:rsid w:val="00396BDA"/>
    <w:rsid w:val="003A3D81"/>
    <w:rsid w:val="003B259B"/>
    <w:rsid w:val="003B2FF7"/>
    <w:rsid w:val="003B6E00"/>
    <w:rsid w:val="003C054F"/>
    <w:rsid w:val="003C22B6"/>
    <w:rsid w:val="003C2688"/>
    <w:rsid w:val="003D0035"/>
    <w:rsid w:val="003D2455"/>
    <w:rsid w:val="003D249D"/>
    <w:rsid w:val="003F2F71"/>
    <w:rsid w:val="003F4774"/>
    <w:rsid w:val="0040293F"/>
    <w:rsid w:val="00402A50"/>
    <w:rsid w:val="004038C0"/>
    <w:rsid w:val="00406D5E"/>
    <w:rsid w:val="004161D7"/>
    <w:rsid w:val="00417EED"/>
    <w:rsid w:val="00436989"/>
    <w:rsid w:val="00436C8D"/>
    <w:rsid w:val="00447A36"/>
    <w:rsid w:val="00453719"/>
    <w:rsid w:val="00454716"/>
    <w:rsid w:val="00457C8B"/>
    <w:rsid w:val="0046416E"/>
    <w:rsid w:val="004648B9"/>
    <w:rsid w:val="00471DB9"/>
    <w:rsid w:val="004805A8"/>
    <w:rsid w:val="004816D4"/>
    <w:rsid w:val="004831B3"/>
    <w:rsid w:val="00490978"/>
    <w:rsid w:val="00492EC7"/>
    <w:rsid w:val="004945E6"/>
    <w:rsid w:val="004967AB"/>
    <w:rsid w:val="004A05E5"/>
    <w:rsid w:val="004B00AD"/>
    <w:rsid w:val="004B77DF"/>
    <w:rsid w:val="004C4C3B"/>
    <w:rsid w:val="004D231D"/>
    <w:rsid w:val="004D27E0"/>
    <w:rsid w:val="004E0DFC"/>
    <w:rsid w:val="004E4655"/>
    <w:rsid w:val="004E5C83"/>
    <w:rsid w:val="004E740F"/>
    <w:rsid w:val="004F12E0"/>
    <w:rsid w:val="00502AB2"/>
    <w:rsid w:val="005117A9"/>
    <w:rsid w:val="005120F4"/>
    <w:rsid w:val="005121F4"/>
    <w:rsid w:val="0051392E"/>
    <w:rsid w:val="00522730"/>
    <w:rsid w:val="00523C01"/>
    <w:rsid w:val="0052776B"/>
    <w:rsid w:val="00530B85"/>
    <w:rsid w:val="00530DE4"/>
    <w:rsid w:val="005326DD"/>
    <w:rsid w:val="005427AA"/>
    <w:rsid w:val="005541F5"/>
    <w:rsid w:val="00555E7D"/>
    <w:rsid w:val="0055726E"/>
    <w:rsid w:val="00576705"/>
    <w:rsid w:val="005803F9"/>
    <w:rsid w:val="005832AC"/>
    <w:rsid w:val="00587216"/>
    <w:rsid w:val="00587E57"/>
    <w:rsid w:val="00592733"/>
    <w:rsid w:val="005A0801"/>
    <w:rsid w:val="005A5BA3"/>
    <w:rsid w:val="005B07CF"/>
    <w:rsid w:val="005B4288"/>
    <w:rsid w:val="005B536B"/>
    <w:rsid w:val="005B6801"/>
    <w:rsid w:val="005C0A68"/>
    <w:rsid w:val="005C2291"/>
    <w:rsid w:val="005C22BC"/>
    <w:rsid w:val="005C7CC7"/>
    <w:rsid w:val="005C7E5A"/>
    <w:rsid w:val="005D1767"/>
    <w:rsid w:val="005D1A18"/>
    <w:rsid w:val="005E5371"/>
    <w:rsid w:val="00605108"/>
    <w:rsid w:val="006107D9"/>
    <w:rsid w:val="0061115E"/>
    <w:rsid w:val="00612976"/>
    <w:rsid w:val="00614179"/>
    <w:rsid w:val="00621178"/>
    <w:rsid w:val="00623D60"/>
    <w:rsid w:val="00626354"/>
    <w:rsid w:val="00631859"/>
    <w:rsid w:val="006333BE"/>
    <w:rsid w:val="006343A8"/>
    <w:rsid w:val="00637906"/>
    <w:rsid w:val="00641B5C"/>
    <w:rsid w:val="00642026"/>
    <w:rsid w:val="006442B2"/>
    <w:rsid w:val="00644A34"/>
    <w:rsid w:val="0065335F"/>
    <w:rsid w:val="0065498C"/>
    <w:rsid w:val="006573ED"/>
    <w:rsid w:val="00670207"/>
    <w:rsid w:val="0067332B"/>
    <w:rsid w:val="00676167"/>
    <w:rsid w:val="0067704E"/>
    <w:rsid w:val="0068193D"/>
    <w:rsid w:val="0068370C"/>
    <w:rsid w:val="00685206"/>
    <w:rsid w:val="00686246"/>
    <w:rsid w:val="00686F54"/>
    <w:rsid w:val="006A17F6"/>
    <w:rsid w:val="006B276F"/>
    <w:rsid w:val="006B4077"/>
    <w:rsid w:val="006D234F"/>
    <w:rsid w:val="006D26EB"/>
    <w:rsid w:val="006D3CD8"/>
    <w:rsid w:val="006D69B1"/>
    <w:rsid w:val="006E0BCD"/>
    <w:rsid w:val="006F3D14"/>
    <w:rsid w:val="006F6411"/>
    <w:rsid w:val="0070520A"/>
    <w:rsid w:val="00707B82"/>
    <w:rsid w:val="00711F61"/>
    <w:rsid w:val="00725626"/>
    <w:rsid w:val="00726C56"/>
    <w:rsid w:val="00734336"/>
    <w:rsid w:val="007357C8"/>
    <w:rsid w:val="00747FB6"/>
    <w:rsid w:val="0075301E"/>
    <w:rsid w:val="0075344B"/>
    <w:rsid w:val="00763082"/>
    <w:rsid w:val="007631EB"/>
    <w:rsid w:val="007634FD"/>
    <w:rsid w:val="007734AF"/>
    <w:rsid w:val="00774F74"/>
    <w:rsid w:val="00776ADB"/>
    <w:rsid w:val="00782BC0"/>
    <w:rsid w:val="007845FB"/>
    <w:rsid w:val="007A3232"/>
    <w:rsid w:val="007A77F1"/>
    <w:rsid w:val="007B241C"/>
    <w:rsid w:val="007C4D84"/>
    <w:rsid w:val="007C58DA"/>
    <w:rsid w:val="007C73F5"/>
    <w:rsid w:val="007C7540"/>
    <w:rsid w:val="007D793B"/>
    <w:rsid w:val="007E0CCE"/>
    <w:rsid w:val="007E1D6E"/>
    <w:rsid w:val="007E3B33"/>
    <w:rsid w:val="007E5C1A"/>
    <w:rsid w:val="007F644C"/>
    <w:rsid w:val="007F7249"/>
    <w:rsid w:val="008023B9"/>
    <w:rsid w:val="00810CDB"/>
    <w:rsid w:val="00827292"/>
    <w:rsid w:val="0082735B"/>
    <w:rsid w:val="00834B4B"/>
    <w:rsid w:val="0084227B"/>
    <w:rsid w:val="00860733"/>
    <w:rsid w:val="00863D04"/>
    <w:rsid w:val="00864297"/>
    <w:rsid w:val="00874BF2"/>
    <w:rsid w:val="00877245"/>
    <w:rsid w:val="008872A8"/>
    <w:rsid w:val="008906C0"/>
    <w:rsid w:val="00892340"/>
    <w:rsid w:val="00893627"/>
    <w:rsid w:val="008B3C92"/>
    <w:rsid w:val="008B6086"/>
    <w:rsid w:val="008C118C"/>
    <w:rsid w:val="008C3BD4"/>
    <w:rsid w:val="008D1E88"/>
    <w:rsid w:val="008D21BE"/>
    <w:rsid w:val="008D32DC"/>
    <w:rsid w:val="008D35B6"/>
    <w:rsid w:val="008D3602"/>
    <w:rsid w:val="008E0938"/>
    <w:rsid w:val="008E3234"/>
    <w:rsid w:val="008E60DF"/>
    <w:rsid w:val="008E66EE"/>
    <w:rsid w:val="008E715D"/>
    <w:rsid w:val="008F4995"/>
    <w:rsid w:val="008F5F6D"/>
    <w:rsid w:val="0090045C"/>
    <w:rsid w:val="00900893"/>
    <w:rsid w:val="009009E1"/>
    <w:rsid w:val="009118C1"/>
    <w:rsid w:val="0091703B"/>
    <w:rsid w:val="00920C04"/>
    <w:rsid w:val="0092306B"/>
    <w:rsid w:val="009236A7"/>
    <w:rsid w:val="00923C51"/>
    <w:rsid w:val="00924666"/>
    <w:rsid w:val="00932271"/>
    <w:rsid w:val="00932BCA"/>
    <w:rsid w:val="009334E7"/>
    <w:rsid w:val="00935536"/>
    <w:rsid w:val="0093797C"/>
    <w:rsid w:val="00940B36"/>
    <w:rsid w:val="00942022"/>
    <w:rsid w:val="009449B3"/>
    <w:rsid w:val="009472AA"/>
    <w:rsid w:val="00962BA5"/>
    <w:rsid w:val="009650A1"/>
    <w:rsid w:val="0097051B"/>
    <w:rsid w:val="00970F78"/>
    <w:rsid w:val="00971537"/>
    <w:rsid w:val="009820E5"/>
    <w:rsid w:val="00985F3A"/>
    <w:rsid w:val="009865BA"/>
    <w:rsid w:val="0099179D"/>
    <w:rsid w:val="00997DC5"/>
    <w:rsid w:val="009A3311"/>
    <w:rsid w:val="009A67AC"/>
    <w:rsid w:val="009B1E03"/>
    <w:rsid w:val="009B6B49"/>
    <w:rsid w:val="009C3E52"/>
    <w:rsid w:val="009C753C"/>
    <w:rsid w:val="009D3501"/>
    <w:rsid w:val="009D6656"/>
    <w:rsid w:val="009D7B1C"/>
    <w:rsid w:val="009F0848"/>
    <w:rsid w:val="00A07040"/>
    <w:rsid w:val="00A07ADC"/>
    <w:rsid w:val="00A10EEB"/>
    <w:rsid w:val="00A11EE3"/>
    <w:rsid w:val="00A1436C"/>
    <w:rsid w:val="00A2509A"/>
    <w:rsid w:val="00A30A1B"/>
    <w:rsid w:val="00A31B6E"/>
    <w:rsid w:val="00A3396B"/>
    <w:rsid w:val="00A35A7C"/>
    <w:rsid w:val="00A35AFA"/>
    <w:rsid w:val="00A52AF8"/>
    <w:rsid w:val="00A55649"/>
    <w:rsid w:val="00A55ECD"/>
    <w:rsid w:val="00A56715"/>
    <w:rsid w:val="00A579EF"/>
    <w:rsid w:val="00A63639"/>
    <w:rsid w:val="00A705ED"/>
    <w:rsid w:val="00A72B9D"/>
    <w:rsid w:val="00A75E99"/>
    <w:rsid w:val="00A8199B"/>
    <w:rsid w:val="00A9623E"/>
    <w:rsid w:val="00AA175A"/>
    <w:rsid w:val="00AA18D4"/>
    <w:rsid w:val="00AA1C0B"/>
    <w:rsid w:val="00AB095E"/>
    <w:rsid w:val="00AB0ADD"/>
    <w:rsid w:val="00AB52D3"/>
    <w:rsid w:val="00AB5699"/>
    <w:rsid w:val="00AB6653"/>
    <w:rsid w:val="00AC01C4"/>
    <w:rsid w:val="00AC2DB5"/>
    <w:rsid w:val="00AD27D0"/>
    <w:rsid w:val="00AD52BE"/>
    <w:rsid w:val="00AE081F"/>
    <w:rsid w:val="00AF727E"/>
    <w:rsid w:val="00B022B5"/>
    <w:rsid w:val="00B02F35"/>
    <w:rsid w:val="00B076C6"/>
    <w:rsid w:val="00B115F1"/>
    <w:rsid w:val="00B14E38"/>
    <w:rsid w:val="00B14E59"/>
    <w:rsid w:val="00B20BEB"/>
    <w:rsid w:val="00B25534"/>
    <w:rsid w:val="00B27785"/>
    <w:rsid w:val="00B303D7"/>
    <w:rsid w:val="00B3433F"/>
    <w:rsid w:val="00B35F9E"/>
    <w:rsid w:val="00B410C5"/>
    <w:rsid w:val="00B41907"/>
    <w:rsid w:val="00B41EEE"/>
    <w:rsid w:val="00B43157"/>
    <w:rsid w:val="00B50920"/>
    <w:rsid w:val="00B55549"/>
    <w:rsid w:val="00B663AE"/>
    <w:rsid w:val="00B67ED3"/>
    <w:rsid w:val="00B8113D"/>
    <w:rsid w:val="00B83B6F"/>
    <w:rsid w:val="00B9447E"/>
    <w:rsid w:val="00B94A7B"/>
    <w:rsid w:val="00B95BB1"/>
    <w:rsid w:val="00B95F66"/>
    <w:rsid w:val="00BA0920"/>
    <w:rsid w:val="00BB0A21"/>
    <w:rsid w:val="00BB3C6C"/>
    <w:rsid w:val="00BC65B7"/>
    <w:rsid w:val="00BC66D7"/>
    <w:rsid w:val="00BD3DE9"/>
    <w:rsid w:val="00BD5CF0"/>
    <w:rsid w:val="00BD65FD"/>
    <w:rsid w:val="00BE5400"/>
    <w:rsid w:val="00BF0328"/>
    <w:rsid w:val="00BF401E"/>
    <w:rsid w:val="00BF59C9"/>
    <w:rsid w:val="00C0292F"/>
    <w:rsid w:val="00C02EA1"/>
    <w:rsid w:val="00C03D98"/>
    <w:rsid w:val="00C04B9D"/>
    <w:rsid w:val="00C11064"/>
    <w:rsid w:val="00C11AF7"/>
    <w:rsid w:val="00C1647A"/>
    <w:rsid w:val="00C23FA6"/>
    <w:rsid w:val="00C25DFF"/>
    <w:rsid w:val="00C30EB6"/>
    <w:rsid w:val="00C31847"/>
    <w:rsid w:val="00C31E56"/>
    <w:rsid w:val="00C33A70"/>
    <w:rsid w:val="00C36121"/>
    <w:rsid w:val="00C44E0C"/>
    <w:rsid w:val="00C45E29"/>
    <w:rsid w:val="00C53070"/>
    <w:rsid w:val="00C5434C"/>
    <w:rsid w:val="00C747AC"/>
    <w:rsid w:val="00C831ED"/>
    <w:rsid w:val="00C85209"/>
    <w:rsid w:val="00C864AA"/>
    <w:rsid w:val="00C91F12"/>
    <w:rsid w:val="00CA41F4"/>
    <w:rsid w:val="00CB0787"/>
    <w:rsid w:val="00CB2543"/>
    <w:rsid w:val="00CB4E7E"/>
    <w:rsid w:val="00CB6C36"/>
    <w:rsid w:val="00CC1DCE"/>
    <w:rsid w:val="00CC66D9"/>
    <w:rsid w:val="00CD0679"/>
    <w:rsid w:val="00CD15C4"/>
    <w:rsid w:val="00CD7A95"/>
    <w:rsid w:val="00CF59CF"/>
    <w:rsid w:val="00D26127"/>
    <w:rsid w:val="00D26747"/>
    <w:rsid w:val="00D32004"/>
    <w:rsid w:val="00D3449D"/>
    <w:rsid w:val="00D34992"/>
    <w:rsid w:val="00D37485"/>
    <w:rsid w:val="00D42366"/>
    <w:rsid w:val="00D44176"/>
    <w:rsid w:val="00D44DD0"/>
    <w:rsid w:val="00D4767B"/>
    <w:rsid w:val="00D50A28"/>
    <w:rsid w:val="00D611B0"/>
    <w:rsid w:val="00D86740"/>
    <w:rsid w:val="00D940A8"/>
    <w:rsid w:val="00DA409A"/>
    <w:rsid w:val="00DA4891"/>
    <w:rsid w:val="00DA5D85"/>
    <w:rsid w:val="00DB114F"/>
    <w:rsid w:val="00DB71A0"/>
    <w:rsid w:val="00DC0565"/>
    <w:rsid w:val="00DD0EC3"/>
    <w:rsid w:val="00DD2A21"/>
    <w:rsid w:val="00DD6257"/>
    <w:rsid w:val="00DE0FF0"/>
    <w:rsid w:val="00DE23ED"/>
    <w:rsid w:val="00DE34D5"/>
    <w:rsid w:val="00DE48F8"/>
    <w:rsid w:val="00DE4C39"/>
    <w:rsid w:val="00DE739A"/>
    <w:rsid w:val="00DE753D"/>
    <w:rsid w:val="00DF554A"/>
    <w:rsid w:val="00DF73FB"/>
    <w:rsid w:val="00E01DB8"/>
    <w:rsid w:val="00E04993"/>
    <w:rsid w:val="00E10F9C"/>
    <w:rsid w:val="00E13175"/>
    <w:rsid w:val="00E15118"/>
    <w:rsid w:val="00E15C10"/>
    <w:rsid w:val="00E34A5D"/>
    <w:rsid w:val="00E3516B"/>
    <w:rsid w:val="00E42ED4"/>
    <w:rsid w:val="00E476A9"/>
    <w:rsid w:val="00E51BD5"/>
    <w:rsid w:val="00E52681"/>
    <w:rsid w:val="00E575CF"/>
    <w:rsid w:val="00E57FA7"/>
    <w:rsid w:val="00E6322B"/>
    <w:rsid w:val="00E6513B"/>
    <w:rsid w:val="00E67A28"/>
    <w:rsid w:val="00E67EB0"/>
    <w:rsid w:val="00E77C64"/>
    <w:rsid w:val="00E83863"/>
    <w:rsid w:val="00E97950"/>
    <w:rsid w:val="00EA2F8E"/>
    <w:rsid w:val="00EA306A"/>
    <w:rsid w:val="00EA653C"/>
    <w:rsid w:val="00EB105D"/>
    <w:rsid w:val="00EB4840"/>
    <w:rsid w:val="00EC0E5C"/>
    <w:rsid w:val="00EC594C"/>
    <w:rsid w:val="00ED3D2B"/>
    <w:rsid w:val="00ED415D"/>
    <w:rsid w:val="00EE12CE"/>
    <w:rsid w:val="00EE4392"/>
    <w:rsid w:val="00EF0E59"/>
    <w:rsid w:val="00EF2328"/>
    <w:rsid w:val="00EF3525"/>
    <w:rsid w:val="00F010F0"/>
    <w:rsid w:val="00F01D51"/>
    <w:rsid w:val="00F126F5"/>
    <w:rsid w:val="00F13F5A"/>
    <w:rsid w:val="00F14101"/>
    <w:rsid w:val="00F143F7"/>
    <w:rsid w:val="00F15D92"/>
    <w:rsid w:val="00F1773F"/>
    <w:rsid w:val="00F22137"/>
    <w:rsid w:val="00F226B5"/>
    <w:rsid w:val="00F227E2"/>
    <w:rsid w:val="00F24BB2"/>
    <w:rsid w:val="00F313B6"/>
    <w:rsid w:val="00F32035"/>
    <w:rsid w:val="00F438F1"/>
    <w:rsid w:val="00F4751C"/>
    <w:rsid w:val="00F505A4"/>
    <w:rsid w:val="00F50D0B"/>
    <w:rsid w:val="00F5163E"/>
    <w:rsid w:val="00F51C68"/>
    <w:rsid w:val="00F55F4E"/>
    <w:rsid w:val="00F64A42"/>
    <w:rsid w:val="00F71B24"/>
    <w:rsid w:val="00F72D14"/>
    <w:rsid w:val="00F81289"/>
    <w:rsid w:val="00F81CF3"/>
    <w:rsid w:val="00F849C7"/>
    <w:rsid w:val="00F8554C"/>
    <w:rsid w:val="00F87D87"/>
    <w:rsid w:val="00FA078F"/>
    <w:rsid w:val="00FA2019"/>
    <w:rsid w:val="00FB1391"/>
    <w:rsid w:val="00FB3A45"/>
    <w:rsid w:val="00FC30A3"/>
    <w:rsid w:val="00FC4370"/>
    <w:rsid w:val="00FC656A"/>
    <w:rsid w:val="00FD4FB5"/>
    <w:rsid w:val="00FD78B5"/>
    <w:rsid w:val="00FF069C"/>
    <w:rsid w:val="00FF6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BB4D09"/>
  <w15:docId w15:val="{7D2C3948-7905-4E0D-AE0A-6FC7D286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DF"/>
    <w:pPr>
      <w:spacing w:after="200" w:line="276" w:lineRule="auto"/>
      <w:jc w:val="both"/>
    </w:pPr>
    <w:rPr>
      <w:lang w:eastAsia="en-US"/>
    </w:rPr>
  </w:style>
  <w:style w:type="paragraph" w:styleId="Ttulo1">
    <w:name w:val="heading 1"/>
    <w:basedOn w:val="Normal"/>
    <w:next w:val="Normal"/>
    <w:link w:val="Ttulo1Car"/>
    <w:uiPriority w:val="99"/>
    <w:qFormat/>
    <w:rsid w:val="008E60DF"/>
    <w:pPr>
      <w:spacing w:before="300" w:after="40"/>
      <w:jc w:val="left"/>
      <w:outlineLvl w:val="0"/>
    </w:pPr>
    <w:rPr>
      <w:smallCaps/>
      <w:spacing w:val="5"/>
      <w:sz w:val="32"/>
      <w:szCs w:val="32"/>
    </w:rPr>
  </w:style>
  <w:style w:type="paragraph" w:styleId="Ttulo2">
    <w:name w:val="heading 2"/>
    <w:basedOn w:val="Normal"/>
    <w:next w:val="Normal"/>
    <w:link w:val="Ttulo2Car"/>
    <w:uiPriority w:val="99"/>
    <w:qFormat/>
    <w:rsid w:val="008E60DF"/>
    <w:pPr>
      <w:spacing w:before="240" w:after="80"/>
      <w:jc w:val="left"/>
      <w:outlineLvl w:val="1"/>
    </w:pPr>
    <w:rPr>
      <w:smallCaps/>
      <w:spacing w:val="5"/>
      <w:sz w:val="28"/>
      <w:szCs w:val="28"/>
    </w:rPr>
  </w:style>
  <w:style w:type="paragraph" w:styleId="Ttulo3">
    <w:name w:val="heading 3"/>
    <w:basedOn w:val="Normal"/>
    <w:next w:val="Normal"/>
    <w:link w:val="Ttulo3Car"/>
    <w:uiPriority w:val="99"/>
    <w:qFormat/>
    <w:rsid w:val="008E60DF"/>
    <w:pPr>
      <w:spacing w:after="0"/>
      <w:jc w:val="left"/>
      <w:outlineLvl w:val="2"/>
    </w:pPr>
    <w:rPr>
      <w:smallCaps/>
      <w:spacing w:val="5"/>
      <w:sz w:val="24"/>
      <w:szCs w:val="24"/>
    </w:rPr>
  </w:style>
  <w:style w:type="paragraph" w:styleId="Ttulo4">
    <w:name w:val="heading 4"/>
    <w:basedOn w:val="Normal"/>
    <w:next w:val="Normal"/>
    <w:link w:val="Ttulo4Car"/>
    <w:uiPriority w:val="99"/>
    <w:qFormat/>
    <w:rsid w:val="008E60DF"/>
    <w:pPr>
      <w:spacing w:before="240" w:after="0"/>
      <w:jc w:val="left"/>
      <w:outlineLvl w:val="3"/>
    </w:pPr>
    <w:rPr>
      <w:smallCaps/>
      <w:spacing w:val="10"/>
      <w:sz w:val="22"/>
      <w:szCs w:val="22"/>
    </w:rPr>
  </w:style>
  <w:style w:type="paragraph" w:styleId="Ttulo5">
    <w:name w:val="heading 5"/>
    <w:basedOn w:val="Normal"/>
    <w:next w:val="Normal"/>
    <w:link w:val="Ttulo5Car"/>
    <w:uiPriority w:val="99"/>
    <w:qFormat/>
    <w:rsid w:val="008E60DF"/>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9"/>
    <w:qFormat/>
    <w:rsid w:val="008E60DF"/>
    <w:pPr>
      <w:spacing w:after="0"/>
      <w:jc w:val="left"/>
      <w:outlineLvl w:val="5"/>
    </w:pPr>
    <w:rPr>
      <w:smallCaps/>
      <w:color w:val="C0504D"/>
      <w:spacing w:val="5"/>
      <w:sz w:val="22"/>
    </w:rPr>
  </w:style>
  <w:style w:type="paragraph" w:styleId="Ttulo7">
    <w:name w:val="heading 7"/>
    <w:basedOn w:val="Normal"/>
    <w:next w:val="Normal"/>
    <w:link w:val="Ttulo7Car"/>
    <w:uiPriority w:val="99"/>
    <w:qFormat/>
    <w:rsid w:val="008E60DF"/>
    <w:pPr>
      <w:spacing w:after="0"/>
      <w:jc w:val="left"/>
      <w:outlineLvl w:val="6"/>
    </w:pPr>
    <w:rPr>
      <w:b/>
      <w:smallCaps/>
      <w:color w:val="C0504D"/>
      <w:spacing w:val="10"/>
    </w:rPr>
  </w:style>
  <w:style w:type="paragraph" w:styleId="Ttulo8">
    <w:name w:val="heading 8"/>
    <w:basedOn w:val="Normal"/>
    <w:next w:val="Normal"/>
    <w:link w:val="Ttulo8Car"/>
    <w:uiPriority w:val="99"/>
    <w:qFormat/>
    <w:rsid w:val="008E60DF"/>
    <w:pPr>
      <w:spacing w:after="0"/>
      <w:jc w:val="left"/>
      <w:outlineLvl w:val="7"/>
    </w:pPr>
    <w:rPr>
      <w:b/>
      <w:i/>
      <w:smallCaps/>
      <w:color w:val="943634"/>
    </w:rPr>
  </w:style>
  <w:style w:type="paragraph" w:styleId="Ttulo9">
    <w:name w:val="heading 9"/>
    <w:basedOn w:val="Normal"/>
    <w:next w:val="Normal"/>
    <w:link w:val="Ttulo9Car"/>
    <w:uiPriority w:val="99"/>
    <w:qFormat/>
    <w:rsid w:val="008E60DF"/>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E60DF"/>
    <w:rPr>
      <w:rFonts w:cs="Times New Roman"/>
      <w:smallCaps/>
      <w:spacing w:val="5"/>
      <w:sz w:val="32"/>
      <w:szCs w:val="32"/>
    </w:rPr>
  </w:style>
  <w:style w:type="character" w:customStyle="1" w:styleId="Ttulo2Car">
    <w:name w:val="Título 2 Car"/>
    <w:link w:val="Ttulo2"/>
    <w:uiPriority w:val="99"/>
    <w:semiHidden/>
    <w:locked/>
    <w:rsid w:val="008E60DF"/>
    <w:rPr>
      <w:rFonts w:cs="Times New Roman"/>
      <w:smallCaps/>
      <w:spacing w:val="5"/>
      <w:sz w:val="28"/>
      <w:szCs w:val="28"/>
    </w:rPr>
  </w:style>
  <w:style w:type="character" w:customStyle="1" w:styleId="Ttulo3Car">
    <w:name w:val="Título 3 Car"/>
    <w:link w:val="Ttulo3"/>
    <w:uiPriority w:val="99"/>
    <w:semiHidden/>
    <w:locked/>
    <w:rsid w:val="008E60DF"/>
    <w:rPr>
      <w:rFonts w:cs="Times New Roman"/>
      <w:smallCaps/>
      <w:spacing w:val="5"/>
      <w:sz w:val="24"/>
      <w:szCs w:val="24"/>
    </w:rPr>
  </w:style>
  <w:style w:type="character" w:customStyle="1" w:styleId="Ttulo4Car">
    <w:name w:val="Título 4 Car"/>
    <w:link w:val="Ttulo4"/>
    <w:uiPriority w:val="99"/>
    <w:semiHidden/>
    <w:locked/>
    <w:rsid w:val="008E60DF"/>
    <w:rPr>
      <w:rFonts w:cs="Times New Roman"/>
      <w:smallCaps/>
      <w:spacing w:val="10"/>
      <w:sz w:val="22"/>
      <w:szCs w:val="22"/>
    </w:rPr>
  </w:style>
  <w:style w:type="character" w:customStyle="1" w:styleId="Ttulo5Car">
    <w:name w:val="Título 5 Car"/>
    <w:link w:val="Ttulo5"/>
    <w:uiPriority w:val="99"/>
    <w:semiHidden/>
    <w:locked/>
    <w:rsid w:val="008E60DF"/>
    <w:rPr>
      <w:rFonts w:cs="Times New Roman"/>
      <w:smallCaps/>
      <w:color w:val="943634"/>
      <w:spacing w:val="10"/>
      <w:sz w:val="26"/>
      <w:szCs w:val="26"/>
    </w:rPr>
  </w:style>
  <w:style w:type="character" w:customStyle="1" w:styleId="Ttulo6Car">
    <w:name w:val="Título 6 Car"/>
    <w:link w:val="Ttulo6"/>
    <w:uiPriority w:val="99"/>
    <w:semiHidden/>
    <w:locked/>
    <w:rsid w:val="008E60DF"/>
    <w:rPr>
      <w:rFonts w:cs="Times New Roman"/>
      <w:smallCaps/>
      <w:color w:val="C0504D"/>
      <w:spacing w:val="5"/>
      <w:sz w:val="22"/>
    </w:rPr>
  </w:style>
  <w:style w:type="character" w:customStyle="1" w:styleId="Ttulo7Car">
    <w:name w:val="Título 7 Car"/>
    <w:link w:val="Ttulo7"/>
    <w:uiPriority w:val="99"/>
    <w:semiHidden/>
    <w:locked/>
    <w:rsid w:val="008E60DF"/>
    <w:rPr>
      <w:rFonts w:cs="Times New Roman"/>
      <w:b/>
      <w:smallCaps/>
      <w:color w:val="C0504D"/>
      <w:spacing w:val="10"/>
    </w:rPr>
  </w:style>
  <w:style w:type="character" w:customStyle="1" w:styleId="Ttulo8Car">
    <w:name w:val="Título 8 Car"/>
    <w:link w:val="Ttulo8"/>
    <w:uiPriority w:val="99"/>
    <w:semiHidden/>
    <w:locked/>
    <w:rsid w:val="008E60DF"/>
    <w:rPr>
      <w:rFonts w:cs="Times New Roman"/>
      <w:b/>
      <w:i/>
      <w:smallCaps/>
      <w:color w:val="943634"/>
    </w:rPr>
  </w:style>
  <w:style w:type="character" w:customStyle="1" w:styleId="Ttulo9Car">
    <w:name w:val="Título 9 Car"/>
    <w:link w:val="Ttulo9"/>
    <w:uiPriority w:val="99"/>
    <w:semiHidden/>
    <w:locked/>
    <w:rsid w:val="008E60DF"/>
    <w:rPr>
      <w:rFonts w:cs="Times New Roman"/>
      <w:b/>
      <w:i/>
      <w:smallCaps/>
      <w:color w:val="622423"/>
    </w:rPr>
  </w:style>
  <w:style w:type="paragraph" w:styleId="Textonotapie">
    <w:name w:val="footnote text"/>
    <w:basedOn w:val="Normal"/>
    <w:link w:val="TextonotapieCar"/>
    <w:uiPriority w:val="99"/>
    <w:semiHidden/>
    <w:rsid w:val="00FC656A"/>
    <w:pPr>
      <w:spacing w:after="0" w:line="240" w:lineRule="auto"/>
    </w:pPr>
  </w:style>
  <w:style w:type="character" w:customStyle="1" w:styleId="TextonotapieCar">
    <w:name w:val="Texto nota pie Car"/>
    <w:link w:val="Textonotapie"/>
    <w:uiPriority w:val="99"/>
    <w:semiHidden/>
    <w:locked/>
    <w:rsid w:val="00FC656A"/>
    <w:rPr>
      <w:rFonts w:cs="Times New Roman"/>
      <w:sz w:val="20"/>
      <w:szCs w:val="20"/>
    </w:rPr>
  </w:style>
  <w:style w:type="character" w:styleId="Refdenotaalpie">
    <w:name w:val="footnote reference"/>
    <w:uiPriority w:val="99"/>
    <w:semiHidden/>
    <w:rsid w:val="00FC656A"/>
    <w:rPr>
      <w:rFonts w:cs="Times New Roman"/>
      <w:vertAlign w:val="superscript"/>
    </w:rPr>
  </w:style>
  <w:style w:type="paragraph" w:styleId="Textodeglobo">
    <w:name w:val="Balloon Text"/>
    <w:basedOn w:val="Normal"/>
    <w:link w:val="TextodegloboCar"/>
    <w:uiPriority w:val="99"/>
    <w:semiHidden/>
    <w:rsid w:val="00FC65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FC656A"/>
    <w:rPr>
      <w:rFonts w:ascii="Tahoma" w:hAnsi="Tahoma" w:cs="Tahoma"/>
      <w:sz w:val="16"/>
      <w:szCs w:val="16"/>
    </w:rPr>
  </w:style>
  <w:style w:type="character" w:styleId="Hipervnculo">
    <w:name w:val="Hyperlink"/>
    <w:uiPriority w:val="99"/>
    <w:rsid w:val="001B723B"/>
    <w:rPr>
      <w:rFonts w:cs="Times New Roman"/>
      <w:color w:val="0000FF"/>
      <w:u w:val="none"/>
      <w:effect w:val="none"/>
    </w:rPr>
  </w:style>
  <w:style w:type="character" w:styleId="nfasis">
    <w:name w:val="Emphasis"/>
    <w:uiPriority w:val="20"/>
    <w:qFormat/>
    <w:rsid w:val="008E60DF"/>
    <w:rPr>
      <w:rFonts w:cs="Times New Roman"/>
      <w:b/>
      <w:i/>
      <w:spacing w:val="10"/>
    </w:rPr>
  </w:style>
  <w:style w:type="paragraph" w:styleId="Encabezado">
    <w:name w:val="header"/>
    <w:basedOn w:val="Normal"/>
    <w:link w:val="EncabezadoCar"/>
    <w:uiPriority w:val="99"/>
    <w:semiHidden/>
    <w:rsid w:val="001A685A"/>
    <w:pPr>
      <w:tabs>
        <w:tab w:val="center" w:pos="4419"/>
        <w:tab w:val="right" w:pos="8838"/>
      </w:tabs>
      <w:spacing w:after="0" w:line="240" w:lineRule="auto"/>
    </w:pPr>
  </w:style>
  <w:style w:type="character" w:customStyle="1" w:styleId="EncabezadoCar">
    <w:name w:val="Encabezado Car"/>
    <w:link w:val="Encabezado"/>
    <w:uiPriority w:val="99"/>
    <w:semiHidden/>
    <w:locked/>
    <w:rsid w:val="001A685A"/>
    <w:rPr>
      <w:rFonts w:cs="Times New Roman"/>
    </w:rPr>
  </w:style>
  <w:style w:type="paragraph" w:styleId="Piedepgina">
    <w:name w:val="footer"/>
    <w:basedOn w:val="Normal"/>
    <w:link w:val="PiedepginaCar"/>
    <w:uiPriority w:val="99"/>
    <w:rsid w:val="001A685A"/>
    <w:pPr>
      <w:tabs>
        <w:tab w:val="center" w:pos="4419"/>
        <w:tab w:val="right" w:pos="8838"/>
      </w:tabs>
      <w:spacing w:after="0" w:line="240" w:lineRule="auto"/>
    </w:pPr>
  </w:style>
  <w:style w:type="character" w:customStyle="1" w:styleId="PiedepginaCar">
    <w:name w:val="Pie de página Car"/>
    <w:link w:val="Piedepgina"/>
    <w:uiPriority w:val="99"/>
    <w:locked/>
    <w:rsid w:val="001A685A"/>
    <w:rPr>
      <w:rFonts w:cs="Times New Roman"/>
    </w:rPr>
  </w:style>
  <w:style w:type="paragraph" w:styleId="Sinespaciado">
    <w:name w:val="No Spacing"/>
    <w:basedOn w:val="Normal"/>
    <w:link w:val="SinespaciadoCar"/>
    <w:uiPriority w:val="99"/>
    <w:qFormat/>
    <w:rsid w:val="008E60DF"/>
    <w:pPr>
      <w:spacing w:after="0" w:line="240" w:lineRule="auto"/>
    </w:pPr>
  </w:style>
  <w:style w:type="character" w:customStyle="1" w:styleId="SinespaciadoCar">
    <w:name w:val="Sin espaciado Car"/>
    <w:link w:val="Sinespaciado"/>
    <w:uiPriority w:val="99"/>
    <w:locked/>
    <w:rsid w:val="008E60DF"/>
    <w:rPr>
      <w:rFonts w:cs="Times New Roman"/>
    </w:rPr>
  </w:style>
  <w:style w:type="paragraph" w:styleId="Descripcin">
    <w:name w:val="caption"/>
    <w:basedOn w:val="Normal"/>
    <w:next w:val="Normal"/>
    <w:uiPriority w:val="99"/>
    <w:qFormat/>
    <w:rsid w:val="008E60DF"/>
    <w:rPr>
      <w:b/>
      <w:bCs/>
      <w:caps/>
      <w:sz w:val="16"/>
      <w:szCs w:val="18"/>
    </w:rPr>
  </w:style>
  <w:style w:type="paragraph" w:styleId="Ttulo">
    <w:name w:val="Title"/>
    <w:basedOn w:val="Normal"/>
    <w:next w:val="Normal"/>
    <w:link w:val="TtuloCar"/>
    <w:uiPriority w:val="99"/>
    <w:qFormat/>
    <w:rsid w:val="008E60DF"/>
    <w:pPr>
      <w:pBdr>
        <w:top w:val="single" w:sz="12" w:space="1" w:color="C0504D"/>
      </w:pBdr>
      <w:spacing w:line="240" w:lineRule="auto"/>
      <w:jc w:val="right"/>
    </w:pPr>
    <w:rPr>
      <w:smallCaps/>
      <w:sz w:val="48"/>
      <w:szCs w:val="48"/>
    </w:rPr>
  </w:style>
  <w:style w:type="character" w:customStyle="1" w:styleId="TtuloCar">
    <w:name w:val="Título Car"/>
    <w:link w:val="Ttulo"/>
    <w:uiPriority w:val="99"/>
    <w:locked/>
    <w:rsid w:val="008E60DF"/>
    <w:rPr>
      <w:rFonts w:cs="Times New Roman"/>
      <w:smallCaps/>
      <w:sz w:val="48"/>
      <w:szCs w:val="48"/>
    </w:rPr>
  </w:style>
  <w:style w:type="paragraph" w:styleId="Subttulo">
    <w:name w:val="Subtitle"/>
    <w:basedOn w:val="Normal"/>
    <w:next w:val="Normal"/>
    <w:link w:val="SubttuloCar"/>
    <w:uiPriority w:val="99"/>
    <w:qFormat/>
    <w:rsid w:val="008E60DF"/>
    <w:pPr>
      <w:spacing w:after="720" w:line="240" w:lineRule="auto"/>
      <w:jc w:val="right"/>
    </w:pPr>
    <w:rPr>
      <w:rFonts w:ascii="Cambria" w:hAnsi="Cambria"/>
      <w:szCs w:val="22"/>
    </w:rPr>
  </w:style>
  <w:style w:type="character" w:customStyle="1" w:styleId="SubttuloCar">
    <w:name w:val="Subtítulo Car"/>
    <w:link w:val="Subttulo"/>
    <w:uiPriority w:val="99"/>
    <w:locked/>
    <w:rsid w:val="008E60DF"/>
    <w:rPr>
      <w:rFonts w:ascii="Cambria" w:hAnsi="Cambria" w:cs="Times New Roman"/>
      <w:sz w:val="22"/>
      <w:szCs w:val="22"/>
    </w:rPr>
  </w:style>
  <w:style w:type="character" w:styleId="Textoennegrita">
    <w:name w:val="Strong"/>
    <w:uiPriority w:val="99"/>
    <w:qFormat/>
    <w:rsid w:val="008E60DF"/>
    <w:rPr>
      <w:rFonts w:cs="Times New Roman"/>
      <w:b/>
      <w:color w:val="C0504D"/>
    </w:rPr>
  </w:style>
  <w:style w:type="paragraph" w:styleId="Prrafodelista">
    <w:name w:val="List Paragraph"/>
    <w:basedOn w:val="Normal"/>
    <w:uiPriority w:val="99"/>
    <w:qFormat/>
    <w:rsid w:val="008E60DF"/>
    <w:pPr>
      <w:ind w:left="720"/>
      <w:contextualSpacing/>
    </w:pPr>
  </w:style>
  <w:style w:type="paragraph" w:styleId="Cita">
    <w:name w:val="Quote"/>
    <w:basedOn w:val="Normal"/>
    <w:next w:val="Normal"/>
    <w:link w:val="CitaCar"/>
    <w:uiPriority w:val="99"/>
    <w:qFormat/>
    <w:rsid w:val="008E60DF"/>
    <w:rPr>
      <w:i/>
    </w:rPr>
  </w:style>
  <w:style w:type="character" w:customStyle="1" w:styleId="CitaCar">
    <w:name w:val="Cita Car"/>
    <w:link w:val="Cita"/>
    <w:uiPriority w:val="99"/>
    <w:locked/>
    <w:rsid w:val="008E60DF"/>
    <w:rPr>
      <w:rFonts w:cs="Times New Roman"/>
      <w:i/>
    </w:rPr>
  </w:style>
  <w:style w:type="paragraph" w:styleId="Citadestacada">
    <w:name w:val="Intense Quote"/>
    <w:basedOn w:val="Normal"/>
    <w:next w:val="Normal"/>
    <w:link w:val="CitadestacadaCar"/>
    <w:uiPriority w:val="99"/>
    <w:qFormat/>
    <w:rsid w:val="008E60D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destacadaCar">
    <w:name w:val="Cita destacada Car"/>
    <w:link w:val="Citadestacada"/>
    <w:uiPriority w:val="99"/>
    <w:locked/>
    <w:rsid w:val="008E60DF"/>
    <w:rPr>
      <w:rFonts w:cs="Times New Roman"/>
      <w:b/>
      <w:i/>
      <w:color w:val="FFFFFF"/>
      <w:shd w:val="clear" w:color="auto" w:fill="C0504D"/>
    </w:rPr>
  </w:style>
  <w:style w:type="character" w:styleId="nfasissutil">
    <w:name w:val="Subtle Emphasis"/>
    <w:uiPriority w:val="99"/>
    <w:qFormat/>
    <w:rsid w:val="008E60DF"/>
    <w:rPr>
      <w:rFonts w:cs="Times New Roman"/>
      <w:i/>
    </w:rPr>
  </w:style>
  <w:style w:type="character" w:styleId="nfasisintenso">
    <w:name w:val="Intense Emphasis"/>
    <w:uiPriority w:val="99"/>
    <w:qFormat/>
    <w:rsid w:val="008E60DF"/>
    <w:rPr>
      <w:rFonts w:cs="Times New Roman"/>
      <w:b/>
      <w:i/>
      <w:color w:val="C0504D"/>
      <w:spacing w:val="10"/>
    </w:rPr>
  </w:style>
  <w:style w:type="character" w:styleId="Referenciasutil">
    <w:name w:val="Subtle Reference"/>
    <w:uiPriority w:val="99"/>
    <w:qFormat/>
    <w:rsid w:val="008E60DF"/>
    <w:rPr>
      <w:rFonts w:cs="Times New Roman"/>
      <w:b/>
    </w:rPr>
  </w:style>
  <w:style w:type="character" w:styleId="Referenciaintensa">
    <w:name w:val="Intense Reference"/>
    <w:uiPriority w:val="99"/>
    <w:qFormat/>
    <w:rsid w:val="008E60DF"/>
    <w:rPr>
      <w:rFonts w:cs="Times New Roman"/>
      <w:b/>
      <w:smallCaps/>
      <w:spacing w:val="5"/>
      <w:sz w:val="22"/>
      <w:u w:val="single"/>
    </w:rPr>
  </w:style>
  <w:style w:type="character" w:styleId="Ttulodellibro">
    <w:name w:val="Book Title"/>
    <w:uiPriority w:val="99"/>
    <w:qFormat/>
    <w:rsid w:val="008E60DF"/>
    <w:rPr>
      <w:rFonts w:ascii="Cambria" w:hAnsi="Cambria" w:cs="Times New Roman"/>
      <w:i/>
      <w:sz w:val="20"/>
    </w:rPr>
  </w:style>
  <w:style w:type="paragraph" w:styleId="TtuloTDC">
    <w:name w:val="TOC Heading"/>
    <w:basedOn w:val="Ttulo1"/>
    <w:next w:val="Normal"/>
    <w:uiPriority w:val="99"/>
    <w:qFormat/>
    <w:rsid w:val="008E60DF"/>
    <w:pPr>
      <w:outlineLvl w:val="9"/>
    </w:pPr>
  </w:style>
  <w:style w:type="paragraph" w:styleId="Bibliografa">
    <w:name w:val="Bibliography"/>
    <w:basedOn w:val="Normal"/>
    <w:next w:val="Normal"/>
    <w:uiPriority w:val="99"/>
    <w:rsid w:val="0092306B"/>
  </w:style>
  <w:style w:type="paragraph" w:styleId="HTMLconformatoprevio">
    <w:name w:val="HTML Preformatted"/>
    <w:basedOn w:val="Normal"/>
    <w:link w:val="HTMLconformatoprevioCar"/>
    <w:uiPriority w:val="99"/>
    <w:unhideWhenUsed/>
    <w:locked/>
    <w:rsid w:val="0051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eastAsia="es-MX"/>
    </w:rPr>
  </w:style>
  <w:style w:type="character" w:customStyle="1" w:styleId="HTMLconformatoprevioCar">
    <w:name w:val="HTML con formato previo Car"/>
    <w:link w:val="HTMLconformatoprevio"/>
    <w:uiPriority w:val="99"/>
    <w:rsid w:val="005120F4"/>
    <w:rPr>
      <w:rFonts w:ascii="Courier New" w:hAnsi="Courier New" w:cs="Courier New"/>
    </w:rPr>
  </w:style>
  <w:style w:type="character" w:customStyle="1" w:styleId="apple-converted-space">
    <w:name w:val="apple-converted-space"/>
    <w:rsid w:val="00711F61"/>
  </w:style>
  <w:style w:type="character" w:styleId="Refdecomentario">
    <w:name w:val="annotation reference"/>
    <w:basedOn w:val="Fuentedeprrafopredeter"/>
    <w:uiPriority w:val="99"/>
    <w:semiHidden/>
    <w:unhideWhenUsed/>
    <w:locked/>
    <w:rsid w:val="00154714"/>
    <w:rPr>
      <w:sz w:val="16"/>
      <w:szCs w:val="16"/>
    </w:rPr>
  </w:style>
  <w:style w:type="paragraph" w:styleId="Textocomentario">
    <w:name w:val="annotation text"/>
    <w:basedOn w:val="Normal"/>
    <w:link w:val="TextocomentarioCar"/>
    <w:uiPriority w:val="99"/>
    <w:semiHidden/>
    <w:unhideWhenUsed/>
    <w:locked/>
    <w:rsid w:val="00154714"/>
    <w:pPr>
      <w:spacing w:line="240" w:lineRule="auto"/>
    </w:pPr>
  </w:style>
  <w:style w:type="character" w:customStyle="1" w:styleId="TextocomentarioCar">
    <w:name w:val="Texto comentario Car"/>
    <w:basedOn w:val="Fuentedeprrafopredeter"/>
    <w:link w:val="Textocomentario"/>
    <w:uiPriority w:val="99"/>
    <w:semiHidden/>
    <w:rsid w:val="00154714"/>
    <w:rPr>
      <w:lang w:eastAsia="en-US"/>
    </w:rPr>
  </w:style>
  <w:style w:type="paragraph" w:styleId="Asuntodelcomentario">
    <w:name w:val="annotation subject"/>
    <w:basedOn w:val="Textocomentario"/>
    <w:next w:val="Textocomentario"/>
    <w:link w:val="AsuntodelcomentarioCar"/>
    <w:uiPriority w:val="99"/>
    <w:semiHidden/>
    <w:unhideWhenUsed/>
    <w:locked/>
    <w:rsid w:val="00154714"/>
    <w:rPr>
      <w:b/>
      <w:bCs/>
    </w:rPr>
  </w:style>
  <w:style w:type="character" w:customStyle="1" w:styleId="AsuntodelcomentarioCar">
    <w:name w:val="Asunto del comentario Car"/>
    <w:basedOn w:val="TextocomentarioCar"/>
    <w:link w:val="Asuntodelcomentario"/>
    <w:uiPriority w:val="99"/>
    <w:semiHidden/>
    <w:rsid w:val="00154714"/>
    <w:rPr>
      <w:b/>
      <w:bCs/>
      <w:lang w:eastAsia="en-US"/>
    </w:rPr>
  </w:style>
  <w:style w:type="character" w:customStyle="1" w:styleId="Mencinsinresolver1">
    <w:name w:val="Mención sin resolver1"/>
    <w:basedOn w:val="Fuentedeprrafopredeter"/>
    <w:uiPriority w:val="99"/>
    <w:semiHidden/>
    <w:unhideWhenUsed/>
    <w:rsid w:val="00453719"/>
    <w:rPr>
      <w:color w:val="605E5C"/>
      <w:shd w:val="clear" w:color="auto" w:fill="E1DFDD"/>
    </w:rPr>
  </w:style>
  <w:style w:type="paragraph" w:customStyle="1" w:styleId="paragraphstyle3">
    <w:name w:val="paragraph_style_3"/>
    <w:basedOn w:val="Normal"/>
    <w:rsid w:val="00776ADB"/>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8451">
      <w:bodyDiv w:val="1"/>
      <w:marLeft w:val="0"/>
      <w:marRight w:val="0"/>
      <w:marTop w:val="0"/>
      <w:marBottom w:val="0"/>
      <w:divBdr>
        <w:top w:val="none" w:sz="0" w:space="0" w:color="auto"/>
        <w:left w:val="none" w:sz="0" w:space="0" w:color="auto"/>
        <w:bottom w:val="none" w:sz="0" w:space="0" w:color="auto"/>
        <w:right w:val="none" w:sz="0" w:space="0" w:color="auto"/>
      </w:divBdr>
    </w:div>
    <w:div w:id="627584775">
      <w:bodyDiv w:val="1"/>
      <w:marLeft w:val="0"/>
      <w:marRight w:val="0"/>
      <w:marTop w:val="0"/>
      <w:marBottom w:val="0"/>
      <w:divBdr>
        <w:top w:val="none" w:sz="0" w:space="0" w:color="auto"/>
        <w:left w:val="none" w:sz="0" w:space="0" w:color="auto"/>
        <w:bottom w:val="none" w:sz="0" w:space="0" w:color="auto"/>
        <w:right w:val="none" w:sz="0" w:space="0" w:color="auto"/>
      </w:divBdr>
    </w:div>
    <w:div w:id="1197229740">
      <w:bodyDiv w:val="1"/>
      <w:marLeft w:val="0"/>
      <w:marRight w:val="0"/>
      <w:marTop w:val="0"/>
      <w:marBottom w:val="0"/>
      <w:divBdr>
        <w:top w:val="none" w:sz="0" w:space="0" w:color="auto"/>
        <w:left w:val="none" w:sz="0" w:space="0" w:color="auto"/>
        <w:bottom w:val="none" w:sz="0" w:space="0" w:color="auto"/>
        <w:right w:val="none" w:sz="0" w:space="0" w:color="auto"/>
      </w:divBdr>
    </w:div>
    <w:div w:id="1278373870">
      <w:bodyDiv w:val="1"/>
      <w:marLeft w:val="0"/>
      <w:marRight w:val="0"/>
      <w:marTop w:val="0"/>
      <w:marBottom w:val="0"/>
      <w:divBdr>
        <w:top w:val="none" w:sz="0" w:space="0" w:color="auto"/>
        <w:left w:val="none" w:sz="0" w:space="0" w:color="auto"/>
        <w:bottom w:val="none" w:sz="0" w:space="0" w:color="auto"/>
        <w:right w:val="none" w:sz="0" w:space="0" w:color="auto"/>
      </w:divBdr>
    </w:div>
    <w:div w:id="1426538987">
      <w:bodyDiv w:val="1"/>
      <w:marLeft w:val="0"/>
      <w:marRight w:val="0"/>
      <w:marTop w:val="0"/>
      <w:marBottom w:val="0"/>
      <w:divBdr>
        <w:top w:val="none" w:sz="0" w:space="0" w:color="auto"/>
        <w:left w:val="none" w:sz="0" w:space="0" w:color="auto"/>
        <w:bottom w:val="none" w:sz="0" w:space="0" w:color="auto"/>
        <w:right w:val="none" w:sz="0" w:space="0" w:color="auto"/>
      </w:divBdr>
    </w:div>
    <w:div w:id="1634748452">
      <w:bodyDiv w:val="1"/>
      <w:marLeft w:val="0"/>
      <w:marRight w:val="0"/>
      <w:marTop w:val="0"/>
      <w:marBottom w:val="0"/>
      <w:divBdr>
        <w:top w:val="none" w:sz="0" w:space="0" w:color="auto"/>
        <w:left w:val="none" w:sz="0" w:space="0" w:color="auto"/>
        <w:bottom w:val="none" w:sz="0" w:space="0" w:color="auto"/>
        <w:right w:val="none" w:sz="0" w:space="0" w:color="auto"/>
      </w:divBdr>
    </w:div>
    <w:div w:id="16837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alnet.unirioja.es/servlet/autor?codigo=12997"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D0F45EC-8C7E-49FE-9F49-CC7CEB91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16</Pages>
  <Words>4418</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NIVELES DRAMÁTICOS Y EL CARNAVAL EN EL PÚBLICO DE LORCA</vt:lpstr>
    </vt:vector>
  </TitlesOfParts>
  <Company>UNIVERSIDAD COMPLUTENSE DE MADRID DOCTORADO EN HISTORIA Y TEORÍA DEL TEATRO</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NIVELES DRAMÁTICOS Y EL CARNAVAL EN EL PÚBLICO DE LORCA</dc:title>
  <dc:subject>CARNAVAL DEGRADADO</dc:subject>
  <dc:creator>JUAN ENRIQUE MENDOZA ZAZUETA</dc:creator>
  <cp:keywords/>
  <dc:description/>
  <cp:lastModifiedBy>elsom</cp:lastModifiedBy>
  <cp:revision>21</cp:revision>
  <cp:lastPrinted>2009-06-10T19:52:00Z</cp:lastPrinted>
  <dcterms:created xsi:type="dcterms:W3CDTF">2020-02-08T00:47:00Z</dcterms:created>
  <dcterms:modified xsi:type="dcterms:W3CDTF">2020-03-21T02:05:00Z</dcterms:modified>
</cp:coreProperties>
</file>