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E1F2F" w14:textId="471723AB" w:rsidR="00486E7B" w:rsidRPr="00DB3A56" w:rsidRDefault="00DB3A56" w:rsidP="00DB3A56">
      <w:pPr>
        <w:spacing w:before="240" w:line="360" w:lineRule="auto"/>
        <w:contextualSpacing/>
        <w:jc w:val="right"/>
        <w:rPr>
          <w:rFonts w:ascii="Times New Roman" w:hAnsi="Times New Roman" w:cs="Times New Roman"/>
          <w:b/>
          <w:i/>
          <w:sz w:val="24"/>
          <w:szCs w:val="20"/>
        </w:rPr>
      </w:pPr>
      <w:r w:rsidRPr="00DB3A56">
        <w:rPr>
          <w:rFonts w:ascii="Times New Roman" w:hAnsi="Times New Roman" w:cs="Times New Roman"/>
          <w:b/>
          <w:i/>
          <w:sz w:val="24"/>
          <w:szCs w:val="20"/>
        </w:rPr>
        <w:t>https://doi.org/10.23913/ricsh.v9i17.188</w:t>
      </w:r>
    </w:p>
    <w:p w14:paraId="58220CA5" w14:textId="2D4BF4BA" w:rsidR="00486E7B" w:rsidRDefault="00486E7B" w:rsidP="00486E7B">
      <w:pPr>
        <w:spacing w:before="240" w:line="360" w:lineRule="auto"/>
        <w:contextualSpacing/>
        <w:jc w:val="right"/>
        <w:rPr>
          <w:rFonts w:ascii="Times New Roman" w:eastAsia="Calibri" w:hAnsi="Times New Roman" w:cs="Times New Roman"/>
          <w:b/>
          <w:sz w:val="32"/>
          <w:szCs w:val="32"/>
          <w:lang w:val="es-VE"/>
        </w:rPr>
      </w:pPr>
      <w:r w:rsidRPr="00AF5BB2">
        <w:rPr>
          <w:rFonts w:ascii="Times New Roman" w:hAnsi="Times New Roman" w:cs="Times New Roman"/>
          <w:b/>
          <w:i/>
          <w:sz w:val="24"/>
          <w:szCs w:val="20"/>
        </w:rPr>
        <w:t>Artículos Científicos</w:t>
      </w:r>
    </w:p>
    <w:p w14:paraId="11A471E5" w14:textId="3CDF2883" w:rsidR="003C4924" w:rsidRPr="00486E7B" w:rsidRDefault="003C4924" w:rsidP="0030006B">
      <w:pPr>
        <w:spacing w:before="240" w:line="276" w:lineRule="auto"/>
        <w:jc w:val="right"/>
        <w:rPr>
          <w:rFonts w:ascii="Calibri" w:eastAsia="Times New Roman" w:hAnsi="Calibri" w:cs="Calibri"/>
          <w:b/>
          <w:bCs/>
          <w:color w:val="000000"/>
          <w:sz w:val="36"/>
          <w:szCs w:val="36"/>
          <w:lang w:eastAsia="es-MX"/>
        </w:rPr>
      </w:pPr>
      <w:r w:rsidRPr="00486E7B">
        <w:rPr>
          <w:rFonts w:ascii="Calibri" w:eastAsia="Times New Roman" w:hAnsi="Calibri" w:cs="Calibri"/>
          <w:b/>
          <w:bCs/>
          <w:color w:val="000000"/>
          <w:sz w:val="36"/>
          <w:szCs w:val="36"/>
          <w:lang w:eastAsia="es-MX"/>
        </w:rPr>
        <w:t>Las perspectivas de l</w:t>
      </w:r>
      <w:r w:rsidR="00733844" w:rsidRPr="00486E7B">
        <w:rPr>
          <w:rFonts w:ascii="Calibri" w:eastAsia="Times New Roman" w:hAnsi="Calibri" w:cs="Calibri"/>
          <w:b/>
          <w:bCs/>
          <w:color w:val="000000"/>
          <w:sz w:val="36"/>
          <w:szCs w:val="36"/>
          <w:lang w:eastAsia="es-MX"/>
        </w:rPr>
        <w:t>as y l</w:t>
      </w:r>
      <w:r w:rsidRPr="00486E7B">
        <w:rPr>
          <w:rFonts w:ascii="Calibri" w:eastAsia="Times New Roman" w:hAnsi="Calibri" w:cs="Calibri"/>
          <w:b/>
          <w:bCs/>
          <w:color w:val="000000"/>
          <w:sz w:val="36"/>
          <w:szCs w:val="36"/>
          <w:lang w:eastAsia="es-MX"/>
        </w:rPr>
        <w:t>os adolescentes sobre la práctica sexual en</w:t>
      </w:r>
      <w:r w:rsidR="00487C4F" w:rsidRPr="00486E7B">
        <w:rPr>
          <w:rFonts w:ascii="Calibri" w:eastAsia="Times New Roman" w:hAnsi="Calibri" w:cs="Calibri"/>
          <w:b/>
          <w:bCs/>
          <w:color w:val="000000"/>
          <w:sz w:val="36"/>
          <w:szCs w:val="36"/>
          <w:lang w:eastAsia="es-MX"/>
        </w:rPr>
        <w:t xml:space="preserve"> comunidades de Chiapas, México</w:t>
      </w:r>
    </w:p>
    <w:p w14:paraId="6CB21E41" w14:textId="3C730322" w:rsidR="003C4924" w:rsidRPr="00486E7B" w:rsidRDefault="003C4924" w:rsidP="0030006B">
      <w:pPr>
        <w:spacing w:before="240" w:line="276" w:lineRule="auto"/>
        <w:jc w:val="right"/>
        <w:rPr>
          <w:rFonts w:ascii="Calibri" w:eastAsia="Times New Roman" w:hAnsi="Calibri" w:cs="Calibri"/>
          <w:b/>
          <w:bCs/>
          <w:i/>
          <w:iCs/>
          <w:color w:val="000000"/>
          <w:sz w:val="28"/>
          <w:szCs w:val="28"/>
          <w:lang w:eastAsia="es-MX"/>
        </w:rPr>
      </w:pPr>
      <w:r w:rsidRPr="00486E7B">
        <w:rPr>
          <w:rFonts w:ascii="Calibri" w:eastAsia="Times New Roman" w:hAnsi="Calibri" w:cs="Calibri"/>
          <w:b/>
          <w:bCs/>
          <w:i/>
          <w:iCs/>
          <w:color w:val="000000"/>
          <w:sz w:val="28"/>
          <w:szCs w:val="28"/>
          <w:lang w:eastAsia="es-MX"/>
        </w:rPr>
        <w:t>The</w:t>
      </w:r>
      <w:r w:rsidR="00487C4F" w:rsidRPr="00486E7B">
        <w:rPr>
          <w:rFonts w:ascii="Calibri" w:eastAsia="Times New Roman" w:hAnsi="Calibri" w:cs="Calibri"/>
          <w:b/>
          <w:bCs/>
          <w:i/>
          <w:iCs/>
          <w:color w:val="000000"/>
          <w:sz w:val="28"/>
          <w:szCs w:val="28"/>
          <w:lang w:eastAsia="es-MX"/>
        </w:rPr>
        <w:t xml:space="preserve"> </w:t>
      </w:r>
      <w:r w:rsidRPr="00486E7B">
        <w:rPr>
          <w:rFonts w:ascii="Calibri" w:eastAsia="Times New Roman" w:hAnsi="Calibri" w:cs="Calibri"/>
          <w:b/>
          <w:bCs/>
          <w:i/>
          <w:iCs/>
          <w:color w:val="000000"/>
          <w:sz w:val="28"/>
          <w:szCs w:val="28"/>
          <w:lang w:eastAsia="es-MX"/>
        </w:rPr>
        <w:t>perspectives of adolescents on sexual practice in</w:t>
      </w:r>
      <w:r w:rsidR="00487C4F" w:rsidRPr="00486E7B">
        <w:rPr>
          <w:rFonts w:ascii="Calibri" w:eastAsia="Times New Roman" w:hAnsi="Calibri" w:cs="Calibri"/>
          <w:b/>
          <w:bCs/>
          <w:i/>
          <w:iCs/>
          <w:color w:val="000000"/>
          <w:sz w:val="28"/>
          <w:szCs w:val="28"/>
          <w:lang w:eastAsia="es-MX"/>
        </w:rPr>
        <w:t xml:space="preserve"> communities in Chiapas, Mexico</w:t>
      </w:r>
    </w:p>
    <w:p w14:paraId="234C078B" w14:textId="05D2D7C1" w:rsidR="00486E7B" w:rsidRPr="00486E7B" w:rsidRDefault="00486E7B" w:rsidP="0030006B">
      <w:pPr>
        <w:spacing w:before="240" w:line="276" w:lineRule="auto"/>
        <w:jc w:val="right"/>
        <w:rPr>
          <w:rFonts w:ascii="Calibri" w:eastAsia="Times New Roman" w:hAnsi="Calibri" w:cs="Calibri"/>
          <w:b/>
          <w:bCs/>
          <w:i/>
          <w:iCs/>
          <w:color w:val="000000"/>
          <w:sz w:val="28"/>
          <w:szCs w:val="28"/>
          <w:lang w:eastAsia="es-MX"/>
        </w:rPr>
      </w:pPr>
      <w:r w:rsidRPr="00486E7B">
        <w:rPr>
          <w:rFonts w:ascii="Calibri" w:eastAsia="Times New Roman" w:hAnsi="Calibri" w:cs="Calibri"/>
          <w:b/>
          <w:bCs/>
          <w:i/>
          <w:iCs/>
          <w:color w:val="000000"/>
          <w:sz w:val="28"/>
          <w:szCs w:val="28"/>
          <w:lang w:eastAsia="es-MX"/>
        </w:rPr>
        <w:t>Perspectivas dos adolescentes sobre a prática sexual em comunidades de Chiapas, México</w:t>
      </w:r>
    </w:p>
    <w:p w14:paraId="1D07F3C2" w14:textId="77777777" w:rsidR="00A17589" w:rsidRDefault="00A17589" w:rsidP="00A17589">
      <w:pPr>
        <w:autoSpaceDE w:val="0"/>
        <w:autoSpaceDN w:val="0"/>
        <w:adjustRightInd w:val="0"/>
        <w:spacing w:after="0" w:line="360" w:lineRule="auto"/>
        <w:contextualSpacing/>
        <w:jc w:val="right"/>
        <w:rPr>
          <w:rFonts w:ascii="Times New Roman" w:eastAsia="Calibri" w:hAnsi="Times New Roman" w:cs="Times New Roman"/>
          <w:b/>
          <w:bCs/>
          <w:color w:val="000000"/>
          <w:sz w:val="24"/>
          <w:szCs w:val="24"/>
        </w:rPr>
      </w:pPr>
    </w:p>
    <w:p w14:paraId="7BEF8FB2" w14:textId="77777777" w:rsidR="00A17589" w:rsidRPr="0062614C" w:rsidRDefault="00A17589" w:rsidP="0062614C">
      <w:pPr>
        <w:autoSpaceDE w:val="0"/>
        <w:autoSpaceDN w:val="0"/>
        <w:adjustRightInd w:val="0"/>
        <w:spacing w:after="0" w:line="276" w:lineRule="auto"/>
        <w:contextualSpacing/>
        <w:jc w:val="right"/>
        <w:rPr>
          <w:rFonts w:eastAsia="Times New Roman" w:cstheme="minorHAnsi"/>
          <w:b/>
          <w:bCs/>
          <w:sz w:val="24"/>
          <w:szCs w:val="24"/>
        </w:rPr>
      </w:pPr>
      <w:r w:rsidRPr="0062614C">
        <w:rPr>
          <w:rFonts w:eastAsia="Times New Roman" w:cstheme="minorHAnsi"/>
          <w:b/>
          <w:bCs/>
          <w:sz w:val="24"/>
          <w:szCs w:val="24"/>
        </w:rPr>
        <w:t xml:space="preserve">Oscar Cruz Pérez </w:t>
      </w:r>
    </w:p>
    <w:p w14:paraId="3068A929" w14:textId="77777777" w:rsidR="00A17589" w:rsidRPr="00A17589" w:rsidRDefault="00A17589" w:rsidP="0062614C">
      <w:pPr>
        <w:autoSpaceDE w:val="0"/>
        <w:autoSpaceDN w:val="0"/>
        <w:adjustRightInd w:val="0"/>
        <w:spacing w:after="0" w:line="276" w:lineRule="auto"/>
        <w:contextualSpacing/>
        <w:jc w:val="right"/>
        <w:rPr>
          <w:rFonts w:ascii="Times New Roman" w:eastAsia="Calibri" w:hAnsi="Times New Roman" w:cs="Times New Roman"/>
          <w:color w:val="000000"/>
          <w:sz w:val="24"/>
          <w:szCs w:val="24"/>
        </w:rPr>
      </w:pPr>
      <w:r w:rsidRPr="00A17589">
        <w:rPr>
          <w:rFonts w:ascii="Times New Roman" w:eastAsia="Calibri" w:hAnsi="Times New Roman" w:cs="Times New Roman"/>
          <w:color w:val="000000"/>
          <w:sz w:val="24"/>
          <w:szCs w:val="24"/>
        </w:rPr>
        <w:t xml:space="preserve">Universidad de Ciencias y Artes de Chiapas, Chiapas, México </w:t>
      </w:r>
    </w:p>
    <w:p w14:paraId="3A2E495C" w14:textId="77777777" w:rsidR="00A17589" w:rsidRPr="0062614C" w:rsidRDefault="00A17589" w:rsidP="0062614C">
      <w:pPr>
        <w:autoSpaceDE w:val="0"/>
        <w:autoSpaceDN w:val="0"/>
        <w:adjustRightInd w:val="0"/>
        <w:spacing w:after="0" w:line="276" w:lineRule="auto"/>
        <w:contextualSpacing/>
        <w:jc w:val="right"/>
        <w:rPr>
          <w:rStyle w:val="Hipervnculo"/>
          <w:rFonts w:eastAsia="Times New Roman" w:cstheme="minorHAnsi"/>
          <w:color w:val="FF0000"/>
          <w:spacing w:val="-2"/>
          <w:sz w:val="24"/>
          <w:szCs w:val="24"/>
          <w:u w:val="none"/>
          <w:lang w:eastAsia="es-MX"/>
        </w:rPr>
      </w:pPr>
      <w:r w:rsidRPr="0062614C">
        <w:rPr>
          <w:rStyle w:val="Hipervnculo"/>
          <w:rFonts w:eastAsia="Times New Roman" w:cstheme="minorHAnsi"/>
          <w:color w:val="FF0000"/>
          <w:spacing w:val="-2"/>
          <w:sz w:val="24"/>
          <w:szCs w:val="24"/>
          <w:u w:val="none"/>
          <w:lang w:eastAsia="es-MX"/>
        </w:rPr>
        <w:t xml:space="preserve">oscar.cruz@unicach.mx </w:t>
      </w:r>
    </w:p>
    <w:p w14:paraId="1CC1227E" w14:textId="77777777" w:rsidR="00A17589" w:rsidRPr="00A17589" w:rsidRDefault="00A17589" w:rsidP="0062614C">
      <w:pPr>
        <w:autoSpaceDE w:val="0"/>
        <w:autoSpaceDN w:val="0"/>
        <w:adjustRightInd w:val="0"/>
        <w:spacing w:after="0" w:line="276" w:lineRule="auto"/>
        <w:contextualSpacing/>
        <w:jc w:val="right"/>
        <w:rPr>
          <w:rFonts w:ascii="Times New Roman" w:eastAsia="Calibri" w:hAnsi="Times New Roman" w:cs="Times New Roman"/>
          <w:color w:val="000000"/>
          <w:sz w:val="24"/>
          <w:szCs w:val="24"/>
        </w:rPr>
      </w:pPr>
      <w:r w:rsidRPr="00A17589">
        <w:rPr>
          <w:rFonts w:ascii="Times New Roman" w:eastAsia="Calibri" w:hAnsi="Times New Roman" w:cs="Times New Roman"/>
          <w:color w:val="000000"/>
          <w:sz w:val="24"/>
          <w:szCs w:val="24"/>
        </w:rPr>
        <w:t xml:space="preserve">https://orcid.org/0000-0003-2452-2834 </w:t>
      </w:r>
    </w:p>
    <w:p w14:paraId="39BD3D68" w14:textId="77777777" w:rsidR="0062614C" w:rsidRDefault="0062614C" w:rsidP="0062614C">
      <w:pPr>
        <w:autoSpaceDE w:val="0"/>
        <w:autoSpaceDN w:val="0"/>
        <w:adjustRightInd w:val="0"/>
        <w:spacing w:after="0" w:line="276" w:lineRule="auto"/>
        <w:contextualSpacing/>
        <w:jc w:val="right"/>
        <w:rPr>
          <w:rFonts w:ascii="Times New Roman" w:eastAsia="Calibri" w:hAnsi="Times New Roman" w:cs="Times New Roman"/>
          <w:b/>
          <w:bCs/>
          <w:color w:val="000000"/>
          <w:sz w:val="24"/>
          <w:szCs w:val="24"/>
        </w:rPr>
      </w:pPr>
    </w:p>
    <w:p w14:paraId="38550DF8" w14:textId="74995776" w:rsidR="00A17589" w:rsidRPr="0062614C" w:rsidRDefault="00A17589" w:rsidP="0062614C">
      <w:pPr>
        <w:autoSpaceDE w:val="0"/>
        <w:autoSpaceDN w:val="0"/>
        <w:adjustRightInd w:val="0"/>
        <w:spacing w:after="0" w:line="276" w:lineRule="auto"/>
        <w:contextualSpacing/>
        <w:jc w:val="right"/>
        <w:rPr>
          <w:rFonts w:eastAsia="Times New Roman" w:cstheme="minorHAnsi"/>
          <w:b/>
          <w:bCs/>
          <w:sz w:val="24"/>
          <w:szCs w:val="24"/>
        </w:rPr>
      </w:pPr>
      <w:r w:rsidRPr="0062614C">
        <w:rPr>
          <w:rFonts w:eastAsia="Times New Roman" w:cstheme="minorHAnsi"/>
          <w:b/>
          <w:bCs/>
          <w:sz w:val="24"/>
          <w:szCs w:val="24"/>
        </w:rPr>
        <w:t xml:space="preserve">Hildebertha Esteban Silvestre </w:t>
      </w:r>
    </w:p>
    <w:p w14:paraId="3205C6E6" w14:textId="1336FB97" w:rsidR="00A17589" w:rsidRPr="00A17589" w:rsidRDefault="00A17589" w:rsidP="0062614C">
      <w:pPr>
        <w:autoSpaceDE w:val="0"/>
        <w:autoSpaceDN w:val="0"/>
        <w:adjustRightInd w:val="0"/>
        <w:spacing w:after="0" w:line="276" w:lineRule="auto"/>
        <w:contextualSpacing/>
        <w:jc w:val="right"/>
        <w:rPr>
          <w:rFonts w:ascii="Times New Roman" w:eastAsia="Calibri" w:hAnsi="Times New Roman" w:cs="Times New Roman"/>
          <w:color w:val="000000"/>
          <w:sz w:val="24"/>
          <w:szCs w:val="24"/>
        </w:rPr>
      </w:pPr>
      <w:r w:rsidRPr="00A17589">
        <w:rPr>
          <w:rFonts w:ascii="Times New Roman" w:eastAsia="Calibri" w:hAnsi="Times New Roman" w:cs="Times New Roman"/>
          <w:color w:val="000000"/>
          <w:sz w:val="24"/>
          <w:szCs w:val="24"/>
        </w:rPr>
        <w:t>Instituto de Intervención Psicosocial</w:t>
      </w:r>
      <w:r w:rsidR="00DB3A56">
        <w:rPr>
          <w:rFonts w:ascii="Times New Roman" w:eastAsia="Calibri" w:hAnsi="Times New Roman" w:cs="Times New Roman"/>
          <w:color w:val="000000"/>
          <w:sz w:val="24"/>
          <w:szCs w:val="24"/>
        </w:rPr>
        <w:t>, México</w:t>
      </w:r>
    </w:p>
    <w:p w14:paraId="22AC3D4C" w14:textId="77777777" w:rsidR="00A17589" w:rsidRPr="0062614C" w:rsidRDefault="00A17589" w:rsidP="0062614C">
      <w:pPr>
        <w:autoSpaceDE w:val="0"/>
        <w:autoSpaceDN w:val="0"/>
        <w:adjustRightInd w:val="0"/>
        <w:spacing w:after="0" w:line="276" w:lineRule="auto"/>
        <w:contextualSpacing/>
        <w:jc w:val="right"/>
        <w:rPr>
          <w:rStyle w:val="Hipervnculo"/>
          <w:rFonts w:eastAsia="Times New Roman" w:cstheme="minorHAnsi"/>
          <w:color w:val="FF0000"/>
          <w:spacing w:val="-2"/>
          <w:sz w:val="24"/>
          <w:szCs w:val="24"/>
          <w:u w:val="none"/>
          <w:lang w:eastAsia="es-MX"/>
        </w:rPr>
      </w:pPr>
      <w:r w:rsidRPr="0062614C">
        <w:rPr>
          <w:rStyle w:val="Hipervnculo"/>
          <w:rFonts w:eastAsia="Times New Roman" w:cstheme="minorHAnsi"/>
          <w:color w:val="FF0000"/>
          <w:spacing w:val="-2"/>
          <w:sz w:val="24"/>
          <w:szCs w:val="24"/>
          <w:u w:val="none"/>
          <w:lang w:eastAsia="es-MX"/>
        </w:rPr>
        <w:t xml:space="preserve">hildeestebans@hotmail.com </w:t>
      </w:r>
    </w:p>
    <w:p w14:paraId="44B85AFC" w14:textId="77777777" w:rsidR="00A17589" w:rsidRPr="00A17589" w:rsidRDefault="00A17589" w:rsidP="0062614C">
      <w:pPr>
        <w:autoSpaceDE w:val="0"/>
        <w:autoSpaceDN w:val="0"/>
        <w:adjustRightInd w:val="0"/>
        <w:spacing w:after="0" w:line="276" w:lineRule="auto"/>
        <w:contextualSpacing/>
        <w:jc w:val="right"/>
        <w:rPr>
          <w:rFonts w:ascii="Times New Roman" w:eastAsia="Calibri" w:hAnsi="Times New Roman" w:cs="Times New Roman"/>
          <w:color w:val="000000"/>
          <w:sz w:val="24"/>
          <w:szCs w:val="24"/>
        </w:rPr>
      </w:pPr>
      <w:r w:rsidRPr="00A17589">
        <w:rPr>
          <w:rFonts w:ascii="Times New Roman" w:eastAsia="Calibri" w:hAnsi="Times New Roman" w:cs="Times New Roman"/>
          <w:color w:val="000000"/>
          <w:sz w:val="24"/>
          <w:szCs w:val="24"/>
        </w:rPr>
        <w:t xml:space="preserve">https://orcid.org/0000-0002-7736-9717 </w:t>
      </w:r>
    </w:p>
    <w:p w14:paraId="3C1AD73A" w14:textId="77777777" w:rsidR="0062614C" w:rsidRDefault="0062614C" w:rsidP="0062614C">
      <w:pPr>
        <w:autoSpaceDE w:val="0"/>
        <w:autoSpaceDN w:val="0"/>
        <w:adjustRightInd w:val="0"/>
        <w:spacing w:after="0" w:line="276" w:lineRule="auto"/>
        <w:contextualSpacing/>
        <w:jc w:val="right"/>
        <w:rPr>
          <w:rFonts w:ascii="Times New Roman" w:eastAsia="Calibri" w:hAnsi="Times New Roman" w:cs="Times New Roman"/>
          <w:b/>
          <w:bCs/>
          <w:color w:val="000000"/>
          <w:sz w:val="24"/>
          <w:szCs w:val="24"/>
        </w:rPr>
      </w:pPr>
    </w:p>
    <w:p w14:paraId="6F874F3C" w14:textId="2BE99C38" w:rsidR="00A17589" w:rsidRPr="0062614C" w:rsidRDefault="00A17589" w:rsidP="0062614C">
      <w:pPr>
        <w:autoSpaceDE w:val="0"/>
        <w:autoSpaceDN w:val="0"/>
        <w:adjustRightInd w:val="0"/>
        <w:spacing w:after="0" w:line="276" w:lineRule="auto"/>
        <w:contextualSpacing/>
        <w:jc w:val="right"/>
        <w:rPr>
          <w:rFonts w:eastAsia="Times New Roman" w:cstheme="minorHAnsi"/>
          <w:b/>
          <w:bCs/>
          <w:sz w:val="24"/>
          <w:szCs w:val="24"/>
        </w:rPr>
      </w:pPr>
      <w:r w:rsidRPr="0062614C">
        <w:rPr>
          <w:rFonts w:eastAsia="Times New Roman" w:cstheme="minorHAnsi"/>
          <w:b/>
          <w:bCs/>
          <w:sz w:val="24"/>
          <w:szCs w:val="24"/>
        </w:rPr>
        <w:t xml:space="preserve">Germán Alejandro García Lara </w:t>
      </w:r>
    </w:p>
    <w:p w14:paraId="34F79AE5" w14:textId="77777777" w:rsidR="00A17589" w:rsidRPr="00A17589" w:rsidRDefault="00A17589" w:rsidP="0062614C">
      <w:pPr>
        <w:autoSpaceDE w:val="0"/>
        <w:autoSpaceDN w:val="0"/>
        <w:adjustRightInd w:val="0"/>
        <w:spacing w:after="0" w:line="276" w:lineRule="auto"/>
        <w:contextualSpacing/>
        <w:jc w:val="right"/>
        <w:rPr>
          <w:rFonts w:ascii="Times New Roman" w:eastAsia="Calibri" w:hAnsi="Times New Roman" w:cs="Times New Roman"/>
          <w:color w:val="000000"/>
          <w:sz w:val="24"/>
          <w:szCs w:val="24"/>
        </w:rPr>
      </w:pPr>
      <w:r w:rsidRPr="00A17589">
        <w:rPr>
          <w:rFonts w:ascii="Times New Roman" w:eastAsia="Calibri" w:hAnsi="Times New Roman" w:cs="Times New Roman"/>
          <w:color w:val="000000"/>
          <w:sz w:val="24"/>
          <w:szCs w:val="24"/>
        </w:rPr>
        <w:t xml:space="preserve">Universidad de Ciencias y Artes de Chiapas, Chiapas, México </w:t>
      </w:r>
    </w:p>
    <w:p w14:paraId="19FE24D3" w14:textId="77777777" w:rsidR="00A17589" w:rsidRPr="0062614C" w:rsidRDefault="00A17589" w:rsidP="0062614C">
      <w:pPr>
        <w:autoSpaceDE w:val="0"/>
        <w:autoSpaceDN w:val="0"/>
        <w:adjustRightInd w:val="0"/>
        <w:spacing w:after="0" w:line="276" w:lineRule="auto"/>
        <w:contextualSpacing/>
        <w:jc w:val="right"/>
        <w:rPr>
          <w:rStyle w:val="Hipervnculo"/>
          <w:rFonts w:eastAsia="Times New Roman" w:cstheme="minorHAnsi"/>
          <w:color w:val="FF0000"/>
          <w:spacing w:val="-2"/>
          <w:sz w:val="24"/>
          <w:szCs w:val="24"/>
          <w:u w:val="none"/>
          <w:lang w:eastAsia="es-MX"/>
        </w:rPr>
      </w:pPr>
      <w:r w:rsidRPr="0062614C">
        <w:rPr>
          <w:rStyle w:val="Hipervnculo"/>
          <w:rFonts w:eastAsia="Times New Roman" w:cstheme="minorHAnsi"/>
          <w:color w:val="FF0000"/>
          <w:spacing w:val="-2"/>
          <w:sz w:val="24"/>
          <w:szCs w:val="24"/>
          <w:u w:val="none"/>
          <w:lang w:eastAsia="es-MX"/>
        </w:rPr>
        <w:t xml:space="preserve">german.garcia@unicach.mx </w:t>
      </w:r>
    </w:p>
    <w:p w14:paraId="45D78021" w14:textId="77777777" w:rsidR="00A17589" w:rsidRPr="00A17589" w:rsidRDefault="00A17589" w:rsidP="0062614C">
      <w:pPr>
        <w:autoSpaceDE w:val="0"/>
        <w:autoSpaceDN w:val="0"/>
        <w:adjustRightInd w:val="0"/>
        <w:spacing w:after="0" w:line="276" w:lineRule="auto"/>
        <w:contextualSpacing/>
        <w:jc w:val="right"/>
        <w:rPr>
          <w:rFonts w:ascii="Times New Roman" w:eastAsia="Calibri" w:hAnsi="Times New Roman" w:cs="Times New Roman"/>
          <w:color w:val="000000"/>
          <w:sz w:val="24"/>
          <w:szCs w:val="24"/>
        </w:rPr>
      </w:pPr>
      <w:r w:rsidRPr="00A17589">
        <w:rPr>
          <w:rFonts w:ascii="Times New Roman" w:eastAsia="Calibri" w:hAnsi="Times New Roman" w:cs="Times New Roman"/>
          <w:color w:val="000000"/>
          <w:sz w:val="24"/>
          <w:szCs w:val="24"/>
        </w:rPr>
        <w:t xml:space="preserve">https://orcid.org/0000-0002-4075-4988 </w:t>
      </w:r>
    </w:p>
    <w:p w14:paraId="0E557871" w14:textId="77777777" w:rsidR="0062614C" w:rsidRDefault="0062614C" w:rsidP="0062614C">
      <w:pPr>
        <w:spacing w:after="0" w:line="276" w:lineRule="auto"/>
        <w:contextualSpacing/>
        <w:jc w:val="right"/>
        <w:rPr>
          <w:rFonts w:ascii="Times New Roman" w:eastAsia="Calibri" w:hAnsi="Times New Roman" w:cs="Times New Roman"/>
          <w:b/>
          <w:bCs/>
          <w:sz w:val="24"/>
          <w:szCs w:val="24"/>
        </w:rPr>
      </w:pPr>
    </w:p>
    <w:p w14:paraId="69EE5302" w14:textId="77777777" w:rsidR="0062614C" w:rsidRDefault="00A17589" w:rsidP="0062614C">
      <w:pPr>
        <w:autoSpaceDE w:val="0"/>
        <w:autoSpaceDN w:val="0"/>
        <w:adjustRightInd w:val="0"/>
        <w:spacing w:after="0" w:line="276" w:lineRule="auto"/>
        <w:contextualSpacing/>
        <w:jc w:val="right"/>
        <w:rPr>
          <w:rFonts w:eastAsia="Times New Roman" w:cstheme="minorHAnsi"/>
          <w:b/>
          <w:bCs/>
          <w:sz w:val="24"/>
          <w:szCs w:val="24"/>
        </w:rPr>
      </w:pPr>
      <w:r w:rsidRPr="0062614C">
        <w:rPr>
          <w:rFonts w:eastAsia="Times New Roman" w:cstheme="minorHAnsi"/>
          <w:b/>
          <w:bCs/>
          <w:sz w:val="24"/>
          <w:szCs w:val="24"/>
        </w:rPr>
        <w:t>Jesús Ocaña Zúñiga</w:t>
      </w:r>
    </w:p>
    <w:p w14:paraId="76F371C1" w14:textId="77777777" w:rsidR="0062614C" w:rsidRPr="00A17589" w:rsidRDefault="0062614C" w:rsidP="0062614C">
      <w:pPr>
        <w:autoSpaceDE w:val="0"/>
        <w:autoSpaceDN w:val="0"/>
        <w:adjustRightInd w:val="0"/>
        <w:spacing w:after="0" w:line="276" w:lineRule="auto"/>
        <w:contextualSpacing/>
        <w:jc w:val="right"/>
        <w:rPr>
          <w:rFonts w:ascii="Times New Roman" w:eastAsia="Calibri" w:hAnsi="Times New Roman" w:cs="Times New Roman"/>
          <w:color w:val="000000"/>
          <w:sz w:val="24"/>
          <w:szCs w:val="24"/>
        </w:rPr>
      </w:pPr>
      <w:r w:rsidRPr="00A17589">
        <w:rPr>
          <w:rFonts w:ascii="Times New Roman" w:eastAsia="Calibri" w:hAnsi="Times New Roman" w:cs="Times New Roman"/>
          <w:color w:val="000000"/>
          <w:sz w:val="24"/>
          <w:szCs w:val="24"/>
        </w:rPr>
        <w:t>Universidad de Ciencias y Artes de Chiapas, México</w:t>
      </w:r>
    </w:p>
    <w:p w14:paraId="036AA1D9" w14:textId="77777777" w:rsidR="00A17589" w:rsidRPr="0062614C" w:rsidRDefault="00A17589" w:rsidP="0062614C">
      <w:pPr>
        <w:autoSpaceDE w:val="0"/>
        <w:autoSpaceDN w:val="0"/>
        <w:adjustRightInd w:val="0"/>
        <w:spacing w:after="0" w:line="276" w:lineRule="auto"/>
        <w:contextualSpacing/>
        <w:jc w:val="right"/>
        <w:rPr>
          <w:rStyle w:val="Hipervnculo"/>
          <w:rFonts w:eastAsia="Times New Roman" w:cstheme="minorHAnsi"/>
          <w:color w:val="FF0000"/>
          <w:spacing w:val="-2"/>
          <w:sz w:val="24"/>
          <w:szCs w:val="24"/>
          <w:u w:val="none"/>
          <w:lang w:eastAsia="es-MX"/>
        </w:rPr>
      </w:pPr>
      <w:r w:rsidRPr="0062614C">
        <w:rPr>
          <w:rStyle w:val="Hipervnculo"/>
          <w:rFonts w:eastAsia="Times New Roman" w:cstheme="minorHAnsi"/>
          <w:color w:val="FF0000"/>
          <w:spacing w:val="-2"/>
          <w:sz w:val="24"/>
          <w:szCs w:val="24"/>
          <w:u w:val="none"/>
          <w:lang w:eastAsia="es-MX"/>
        </w:rPr>
        <w:t>jesus.ocana@unicach.mx</w:t>
      </w:r>
    </w:p>
    <w:p w14:paraId="37E9E3AE" w14:textId="77777777" w:rsidR="00A17589" w:rsidRPr="00A17589" w:rsidRDefault="00A17589" w:rsidP="0062614C">
      <w:pPr>
        <w:autoSpaceDE w:val="0"/>
        <w:autoSpaceDN w:val="0"/>
        <w:adjustRightInd w:val="0"/>
        <w:spacing w:after="0" w:line="276" w:lineRule="auto"/>
        <w:contextualSpacing/>
        <w:jc w:val="right"/>
        <w:rPr>
          <w:rFonts w:ascii="Times New Roman" w:eastAsia="Calibri" w:hAnsi="Times New Roman" w:cs="Times New Roman"/>
          <w:color w:val="000000"/>
          <w:sz w:val="24"/>
          <w:szCs w:val="24"/>
        </w:rPr>
      </w:pPr>
      <w:r w:rsidRPr="00A17589">
        <w:rPr>
          <w:rFonts w:ascii="Times New Roman" w:eastAsia="Calibri" w:hAnsi="Times New Roman" w:cs="Times New Roman"/>
          <w:color w:val="000000"/>
          <w:sz w:val="24"/>
          <w:szCs w:val="24"/>
        </w:rPr>
        <w:t xml:space="preserve">https://orcid.org/0000-0003-0300-0797 </w:t>
      </w:r>
    </w:p>
    <w:p w14:paraId="42DC5427" w14:textId="77777777" w:rsidR="0062614C" w:rsidRDefault="0062614C" w:rsidP="0062614C">
      <w:pPr>
        <w:autoSpaceDE w:val="0"/>
        <w:autoSpaceDN w:val="0"/>
        <w:adjustRightInd w:val="0"/>
        <w:spacing w:after="0" w:line="276" w:lineRule="auto"/>
        <w:contextualSpacing/>
        <w:jc w:val="right"/>
        <w:rPr>
          <w:rFonts w:eastAsia="Times New Roman" w:cstheme="minorHAnsi"/>
          <w:b/>
          <w:bCs/>
          <w:sz w:val="24"/>
          <w:szCs w:val="24"/>
        </w:rPr>
      </w:pPr>
    </w:p>
    <w:p w14:paraId="22D06E18" w14:textId="5335AC13" w:rsidR="00A17589" w:rsidRDefault="00A17589" w:rsidP="0062614C">
      <w:pPr>
        <w:autoSpaceDE w:val="0"/>
        <w:autoSpaceDN w:val="0"/>
        <w:adjustRightInd w:val="0"/>
        <w:spacing w:after="0" w:line="276" w:lineRule="auto"/>
        <w:contextualSpacing/>
        <w:jc w:val="right"/>
        <w:rPr>
          <w:rFonts w:eastAsia="Times New Roman" w:cstheme="minorHAnsi"/>
          <w:b/>
          <w:bCs/>
          <w:sz w:val="24"/>
          <w:szCs w:val="24"/>
        </w:rPr>
      </w:pPr>
      <w:r w:rsidRPr="0062614C">
        <w:rPr>
          <w:rFonts w:eastAsia="Times New Roman" w:cstheme="minorHAnsi"/>
          <w:b/>
          <w:bCs/>
          <w:sz w:val="24"/>
          <w:szCs w:val="24"/>
        </w:rPr>
        <w:t>Carlos Eduardo Pérez Jiménez</w:t>
      </w:r>
    </w:p>
    <w:p w14:paraId="0C1B8FB3" w14:textId="77777777" w:rsidR="0062614C" w:rsidRPr="00A17589" w:rsidRDefault="0062614C" w:rsidP="0062614C">
      <w:pPr>
        <w:autoSpaceDE w:val="0"/>
        <w:autoSpaceDN w:val="0"/>
        <w:adjustRightInd w:val="0"/>
        <w:spacing w:after="0" w:line="276" w:lineRule="auto"/>
        <w:contextualSpacing/>
        <w:jc w:val="right"/>
        <w:rPr>
          <w:rFonts w:ascii="Times New Roman" w:eastAsia="Calibri" w:hAnsi="Times New Roman" w:cs="Times New Roman"/>
          <w:color w:val="000000"/>
          <w:sz w:val="24"/>
          <w:szCs w:val="24"/>
        </w:rPr>
      </w:pPr>
      <w:r w:rsidRPr="00A17589">
        <w:rPr>
          <w:rFonts w:ascii="Times New Roman" w:eastAsia="Calibri" w:hAnsi="Times New Roman" w:cs="Times New Roman"/>
          <w:color w:val="000000"/>
          <w:sz w:val="24"/>
          <w:szCs w:val="24"/>
        </w:rPr>
        <w:t>Universidad de Ciencias y Artes de Chiapas, México</w:t>
      </w:r>
    </w:p>
    <w:p w14:paraId="311C4711" w14:textId="77777777" w:rsidR="00A17589" w:rsidRPr="0062614C" w:rsidRDefault="00A17589" w:rsidP="0062614C">
      <w:pPr>
        <w:autoSpaceDE w:val="0"/>
        <w:autoSpaceDN w:val="0"/>
        <w:adjustRightInd w:val="0"/>
        <w:spacing w:after="0" w:line="276" w:lineRule="auto"/>
        <w:contextualSpacing/>
        <w:jc w:val="right"/>
        <w:rPr>
          <w:rStyle w:val="Hipervnculo"/>
          <w:rFonts w:eastAsia="Times New Roman" w:cstheme="minorHAnsi"/>
          <w:color w:val="FF0000"/>
          <w:spacing w:val="-2"/>
          <w:sz w:val="24"/>
          <w:szCs w:val="24"/>
          <w:u w:val="none"/>
          <w:lang w:eastAsia="es-MX"/>
        </w:rPr>
      </w:pPr>
      <w:r w:rsidRPr="0062614C">
        <w:rPr>
          <w:rStyle w:val="Hipervnculo"/>
          <w:rFonts w:eastAsia="Times New Roman" w:cstheme="minorHAnsi"/>
          <w:color w:val="FF0000"/>
          <w:spacing w:val="-2"/>
          <w:sz w:val="24"/>
          <w:szCs w:val="24"/>
          <w:u w:val="none"/>
          <w:lang w:eastAsia="es-MX"/>
        </w:rPr>
        <w:t>carlos.perez@unicach.mx</w:t>
      </w:r>
    </w:p>
    <w:p w14:paraId="1F125307" w14:textId="77777777" w:rsidR="00A17589" w:rsidRPr="00A17589" w:rsidRDefault="00A17589" w:rsidP="0062614C">
      <w:pPr>
        <w:autoSpaceDE w:val="0"/>
        <w:autoSpaceDN w:val="0"/>
        <w:adjustRightInd w:val="0"/>
        <w:spacing w:after="0" w:line="276" w:lineRule="auto"/>
        <w:contextualSpacing/>
        <w:jc w:val="right"/>
        <w:rPr>
          <w:rFonts w:ascii="Times New Roman" w:eastAsia="Calibri" w:hAnsi="Times New Roman" w:cs="Times New Roman"/>
          <w:color w:val="000000"/>
          <w:sz w:val="24"/>
          <w:szCs w:val="24"/>
        </w:rPr>
      </w:pPr>
      <w:r w:rsidRPr="00A17589">
        <w:rPr>
          <w:rFonts w:ascii="Times New Roman" w:eastAsia="Calibri" w:hAnsi="Times New Roman" w:cs="Times New Roman"/>
          <w:color w:val="000000"/>
          <w:sz w:val="24"/>
          <w:szCs w:val="24"/>
        </w:rPr>
        <w:t>https://orcid.org/0000-0001-7051-9017</w:t>
      </w:r>
    </w:p>
    <w:p w14:paraId="2E7042AA" w14:textId="77777777" w:rsidR="00487C4F" w:rsidRPr="00F25211" w:rsidRDefault="00487C4F" w:rsidP="00487C4F">
      <w:pPr>
        <w:spacing w:after="0" w:line="360" w:lineRule="auto"/>
        <w:contextualSpacing/>
        <w:rPr>
          <w:rFonts w:ascii="Times New Roman" w:hAnsi="Times New Roman" w:cs="Times New Roman"/>
          <w:b/>
          <w:sz w:val="32"/>
          <w:szCs w:val="32"/>
          <w:lang w:val="en-US"/>
        </w:rPr>
      </w:pPr>
    </w:p>
    <w:p w14:paraId="083F8912" w14:textId="13041D95" w:rsidR="00F54878" w:rsidRPr="00486E7B" w:rsidRDefault="00F54878" w:rsidP="00487C4F">
      <w:pPr>
        <w:pStyle w:val="Ttulo1"/>
        <w:rPr>
          <w:rFonts w:asciiTheme="minorHAnsi" w:eastAsia="Times New Roman" w:hAnsiTheme="minorHAnsi" w:cstheme="minorHAnsi"/>
          <w:bCs/>
          <w:sz w:val="28"/>
          <w:szCs w:val="24"/>
        </w:rPr>
      </w:pPr>
      <w:r w:rsidRPr="00486E7B">
        <w:rPr>
          <w:rFonts w:asciiTheme="minorHAnsi" w:eastAsia="Times New Roman" w:hAnsiTheme="minorHAnsi" w:cstheme="minorHAnsi"/>
          <w:bCs/>
          <w:sz w:val="28"/>
          <w:szCs w:val="24"/>
        </w:rPr>
        <w:lastRenderedPageBreak/>
        <w:t>Resumen</w:t>
      </w:r>
    </w:p>
    <w:p w14:paraId="087A28EC" w14:textId="664CA8C5" w:rsidR="00F54878" w:rsidRPr="00FD6DAF" w:rsidRDefault="00F54878" w:rsidP="004632B5">
      <w:pPr>
        <w:spacing w:after="0" w:line="360" w:lineRule="auto"/>
        <w:contextualSpacing/>
        <w:jc w:val="both"/>
        <w:rPr>
          <w:rFonts w:ascii="Times New Roman" w:hAnsi="Times New Roman" w:cs="Times New Roman"/>
          <w:sz w:val="24"/>
          <w:szCs w:val="24"/>
        </w:rPr>
      </w:pPr>
      <w:r w:rsidRPr="00FD6DAF">
        <w:rPr>
          <w:rFonts w:ascii="Times New Roman" w:hAnsi="Times New Roman" w:cs="Times New Roman"/>
          <w:sz w:val="24"/>
          <w:szCs w:val="24"/>
        </w:rPr>
        <w:t xml:space="preserve">Este artículo es producto de una investigación cualitativa realizada con bachilleres de tres comunidades del municipio de Tzimol, Chiapas, para conocer las perspectivas que tienen </w:t>
      </w:r>
      <w:r w:rsidR="00733844" w:rsidRPr="00FD6DAF">
        <w:rPr>
          <w:rFonts w:ascii="Times New Roman" w:hAnsi="Times New Roman" w:cs="Times New Roman"/>
          <w:sz w:val="24"/>
          <w:szCs w:val="24"/>
        </w:rPr>
        <w:t xml:space="preserve">las y </w:t>
      </w:r>
      <w:r w:rsidRPr="00FD6DAF">
        <w:rPr>
          <w:rFonts w:ascii="Times New Roman" w:hAnsi="Times New Roman" w:cs="Times New Roman"/>
          <w:sz w:val="24"/>
          <w:szCs w:val="24"/>
        </w:rPr>
        <w:t xml:space="preserve">los adolescentes en el ejercicio de su sexualidad. La adolescencia se caracteriza como un periodo de la vida donde las pulsiones sexuales se intensifican; por tanto, se necesita encontrar formas de canalizarlas y dirigirlas hacia objetos sexuales fuera de las relaciones familiares, que ponen en tensión </w:t>
      </w:r>
      <w:r w:rsidR="00733844" w:rsidRPr="00FD6DAF">
        <w:rPr>
          <w:rFonts w:ascii="Times New Roman" w:hAnsi="Times New Roman" w:cs="Times New Roman"/>
          <w:sz w:val="24"/>
          <w:szCs w:val="24"/>
        </w:rPr>
        <w:t xml:space="preserve">al adolescente </w:t>
      </w:r>
      <w:r w:rsidRPr="00FD6DAF">
        <w:rPr>
          <w:rFonts w:ascii="Times New Roman" w:hAnsi="Times New Roman" w:cs="Times New Roman"/>
          <w:sz w:val="24"/>
          <w:szCs w:val="24"/>
        </w:rPr>
        <w:t xml:space="preserve">con las normas morales, sociales y culturales. La información empírica es reflexionada a partir de la perspectiva de género reconociendo el contexto social donde se insertan </w:t>
      </w:r>
      <w:r w:rsidR="00733844" w:rsidRPr="00FD6DAF">
        <w:rPr>
          <w:rFonts w:ascii="Times New Roman" w:hAnsi="Times New Roman" w:cs="Times New Roman"/>
          <w:sz w:val="24"/>
          <w:szCs w:val="24"/>
        </w:rPr>
        <w:t xml:space="preserve">las y </w:t>
      </w:r>
      <w:r w:rsidRPr="00FD6DAF">
        <w:rPr>
          <w:rFonts w:ascii="Times New Roman" w:hAnsi="Times New Roman" w:cs="Times New Roman"/>
          <w:sz w:val="24"/>
          <w:szCs w:val="24"/>
        </w:rPr>
        <w:t>los adolescentes, el cual define perspectivas distintas para los hombres y las mujeres. En los mecanismos racionales que utilizan para postergar el tiempo para las experiencias sexuales, ellas y ellos reproducen los estereotipos de género.</w:t>
      </w:r>
    </w:p>
    <w:p w14:paraId="51808DBF" w14:textId="54647F2D" w:rsidR="00F54878" w:rsidRPr="00FD6DAF" w:rsidRDefault="00F54878" w:rsidP="004632B5">
      <w:pPr>
        <w:spacing w:after="0" w:line="360" w:lineRule="auto"/>
        <w:contextualSpacing/>
        <w:jc w:val="both"/>
        <w:rPr>
          <w:rFonts w:ascii="Times New Roman" w:hAnsi="Times New Roman" w:cs="Times New Roman"/>
          <w:b/>
          <w:sz w:val="24"/>
          <w:szCs w:val="24"/>
        </w:rPr>
      </w:pPr>
      <w:r w:rsidRPr="00486E7B">
        <w:rPr>
          <w:rFonts w:eastAsia="Times New Roman" w:cstheme="minorHAnsi"/>
          <w:b/>
          <w:bCs/>
          <w:sz w:val="28"/>
          <w:szCs w:val="24"/>
        </w:rPr>
        <w:t xml:space="preserve">Palabras </w:t>
      </w:r>
      <w:r w:rsidR="00487C4F" w:rsidRPr="00486E7B">
        <w:rPr>
          <w:rFonts w:eastAsia="Times New Roman" w:cstheme="minorHAnsi"/>
          <w:b/>
          <w:bCs/>
          <w:sz w:val="28"/>
          <w:szCs w:val="24"/>
        </w:rPr>
        <w:t>c</w:t>
      </w:r>
      <w:r w:rsidRPr="00486E7B">
        <w:rPr>
          <w:rFonts w:eastAsia="Times New Roman" w:cstheme="minorHAnsi"/>
          <w:b/>
          <w:bCs/>
          <w:sz w:val="28"/>
          <w:szCs w:val="24"/>
        </w:rPr>
        <w:t>lave:</w:t>
      </w:r>
      <w:r w:rsidRPr="00FD6DAF">
        <w:rPr>
          <w:rFonts w:ascii="Times New Roman" w:hAnsi="Times New Roman" w:cs="Times New Roman"/>
          <w:b/>
          <w:sz w:val="24"/>
          <w:szCs w:val="24"/>
        </w:rPr>
        <w:t xml:space="preserve"> </w:t>
      </w:r>
      <w:r w:rsidR="00487C4F" w:rsidRPr="00FD6DAF">
        <w:rPr>
          <w:rFonts w:ascii="Times New Roman" w:hAnsi="Times New Roman" w:cs="Times New Roman"/>
          <w:sz w:val="24"/>
          <w:szCs w:val="24"/>
        </w:rPr>
        <w:t>adolescencia, embarazo</w:t>
      </w:r>
      <w:r w:rsidR="00487C4F">
        <w:rPr>
          <w:rFonts w:ascii="Times New Roman" w:hAnsi="Times New Roman" w:cs="Times New Roman"/>
          <w:sz w:val="24"/>
          <w:szCs w:val="24"/>
        </w:rPr>
        <w:t>,</w:t>
      </w:r>
      <w:r w:rsidR="00487C4F" w:rsidRPr="00FD6DAF">
        <w:rPr>
          <w:rFonts w:ascii="Times New Roman" w:hAnsi="Times New Roman" w:cs="Times New Roman"/>
          <w:sz w:val="24"/>
          <w:szCs w:val="24"/>
        </w:rPr>
        <w:t xml:space="preserve"> perspectiva de gén</w:t>
      </w:r>
      <w:r w:rsidR="00487C4F">
        <w:rPr>
          <w:rFonts w:ascii="Times New Roman" w:hAnsi="Times New Roman" w:cs="Times New Roman"/>
          <w:sz w:val="24"/>
          <w:szCs w:val="24"/>
        </w:rPr>
        <w:t>ero, sexualidad</w:t>
      </w:r>
      <w:r w:rsidR="00487C4F" w:rsidRPr="00FD6DAF">
        <w:rPr>
          <w:rFonts w:ascii="Times New Roman" w:hAnsi="Times New Roman" w:cs="Times New Roman"/>
          <w:sz w:val="24"/>
          <w:szCs w:val="24"/>
        </w:rPr>
        <w:t>.</w:t>
      </w:r>
    </w:p>
    <w:p w14:paraId="3F279D67" w14:textId="77777777" w:rsidR="00D13C65" w:rsidRPr="00487C4F" w:rsidRDefault="00D13C65" w:rsidP="004632B5">
      <w:pPr>
        <w:spacing w:after="0" w:line="360" w:lineRule="auto"/>
        <w:contextualSpacing/>
        <w:jc w:val="both"/>
        <w:rPr>
          <w:rFonts w:ascii="Times New Roman" w:hAnsi="Times New Roman" w:cs="Times New Roman"/>
          <w:b/>
          <w:sz w:val="32"/>
          <w:szCs w:val="32"/>
        </w:rPr>
      </w:pPr>
    </w:p>
    <w:p w14:paraId="4BCAB213" w14:textId="77777777" w:rsidR="00F54878" w:rsidRPr="00486E7B" w:rsidRDefault="00F54878" w:rsidP="00595AA0">
      <w:pPr>
        <w:pStyle w:val="Ttulo1"/>
        <w:rPr>
          <w:rFonts w:asciiTheme="minorHAnsi" w:eastAsia="Times New Roman" w:hAnsiTheme="minorHAnsi" w:cstheme="minorHAnsi"/>
          <w:bCs/>
          <w:sz w:val="28"/>
          <w:szCs w:val="24"/>
        </w:rPr>
      </w:pPr>
      <w:r w:rsidRPr="00486E7B">
        <w:rPr>
          <w:rFonts w:asciiTheme="minorHAnsi" w:eastAsia="Times New Roman" w:hAnsiTheme="minorHAnsi" w:cstheme="minorHAnsi"/>
          <w:bCs/>
          <w:sz w:val="28"/>
          <w:szCs w:val="24"/>
        </w:rPr>
        <w:t>Abstract</w:t>
      </w:r>
    </w:p>
    <w:p w14:paraId="3A1E6D00" w14:textId="77777777" w:rsidR="00F54878" w:rsidRPr="00FD6DAF" w:rsidRDefault="00F54878" w:rsidP="004632B5">
      <w:pPr>
        <w:spacing w:after="0" w:line="360" w:lineRule="auto"/>
        <w:contextualSpacing/>
        <w:jc w:val="both"/>
        <w:rPr>
          <w:rFonts w:ascii="Times New Roman" w:hAnsi="Times New Roman" w:cs="Times New Roman"/>
          <w:sz w:val="24"/>
          <w:szCs w:val="24"/>
          <w:lang w:val="en-US"/>
        </w:rPr>
      </w:pPr>
      <w:r w:rsidRPr="00FD6DAF">
        <w:rPr>
          <w:rFonts w:ascii="Times New Roman" w:hAnsi="Times New Roman" w:cs="Times New Roman"/>
          <w:sz w:val="24"/>
          <w:szCs w:val="24"/>
          <w:lang w:val="en-US"/>
        </w:rPr>
        <w:t>This article arises from a qualitative research done with high school graduates from three communities of Tzimol, Chiapas, in order to learn about perspectives that adolescents have about the exercise of their sexuality. Adolescence is characterized as a stage of life where sexual pulsations are intensified, in that way, they need to find ways to channel and direct them towards sexual objects outside family relationships, which put adolescents in tension with moral, social and cultural norms. The empirical information is reflected from the perspective of gender recognizing the social context where adolescents are inserted, which defines different perspectives for men and women. In rational mechanisms they use to postpone time for sexual experiences, boys and girls reproduce gender stereotypes.</w:t>
      </w:r>
    </w:p>
    <w:p w14:paraId="3C487AA2" w14:textId="3F92A2AD" w:rsidR="00F54878" w:rsidRDefault="00F54878" w:rsidP="004632B5">
      <w:pPr>
        <w:spacing w:after="0" w:line="360" w:lineRule="auto"/>
        <w:contextualSpacing/>
        <w:jc w:val="both"/>
        <w:rPr>
          <w:rFonts w:ascii="Times New Roman" w:hAnsi="Times New Roman" w:cs="Times New Roman"/>
          <w:sz w:val="24"/>
          <w:szCs w:val="24"/>
        </w:rPr>
      </w:pPr>
      <w:r w:rsidRPr="00486E7B">
        <w:rPr>
          <w:rFonts w:eastAsia="Times New Roman" w:cstheme="minorHAnsi"/>
          <w:b/>
          <w:bCs/>
          <w:sz w:val="28"/>
          <w:szCs w:val="24"/>
        </w:rPr>
        <w:t>Keywords:</w:t>
      </w:r>
      <w:r w:rsidRPr="00FD6DAF">
        <w:rPr>
          <w:rFonts w:ascii="Times New Roman" w:hAnsi="Times New Roman" w:cs="Times New Roman"/>
          <w:b/>
          <w:sz w:val="24"/>
          <w:szCs w:val="24"/>
        </w:rPr>
        <w:t xml:space="preserve"> </w:t>
      </w:r>
      <w:r w:rsidRPr="00FD6DAF">
        <w:rPr>
          <w:rFonts w:ascii="Times New Roman" w:hAnsi="Times New Roman" w:cs="Times New Roman"/>
          <w:sz w:val="24"/>
          <w:szCs w:val="24"/>
        </w:rPr>
        <w:t xml:space="preserve">Adolescence, </w:t>
      </w:r>
      <w:r w:rsidR="00487C4F" w:rsidRPr="00FD6DAF">
        <w:rPr>
          <w:rFonts w:ascii="Times New Roman" w:hAnsi="Times New Roman" w:cs="Times New Roman"/>
          <w:sz w:val="24"/>
          <w:szCs w:val="24"/>
        </w:rPr>
        <w:t>pregnancy</w:t>
      </w:r>
      <w:r w:rsidR="00487C4F">
        <w:rPr>
          <w:rFonts w:ascii="Times New Roman" w:hAnsi="Times New Roman" w:cs="Times New Roman"/>
          <w:sz w:val="24"/>
          <w:szCs w:val="24"/>
        </w:rPr>
        <w:t>,</w:t>
      </w:r>
      <w:r w:rsidR="00487C4F" w:rsidRPr="00FD6DAF">
        <w:rPr>
          <w:rFonts w:ascii="Times New Roman" w:hAnsi="Times New Roman" w:cs="Times New Roman"/>
          <w:sz w:val="24"/>
          <w:szCs w:val="24"/>
        </w:rPr>
        <w:t xml:space="preserve"> </w:t>
      </w:r>
      <w:r w:rsidR="00487C4F">
        <w:rPr>
          <w:rFonts w:ascii="Times New Roman" w:hAnsi="Times New Roman" w:cs="Times New Roman"/>
          <w:sz w:val="24"/>
          <w:szCs w:val="24"/>
        </w:rPr>
        <w:t>gender perspective, sexuality</w:t>
      </w:r>
      <w:r w:rsidRPr="00FD6DAF">
        <w:rPr>
          <w:rFonts w:ascii="Times New Roman" w:hAnsi="Times New Roman" w:cs="Times New Roman"/>
          <w:sz w:val="24"/>
          <w:szCs w:val="24"/>
        </w:rPr>
        <w:t>.</w:t>
      </w:r>
    </w:p>
    <w:p w14:paraId="7777912C" w14:textId="5E383943" w:rsidR="00486E7B" w:rsidRDefault="00486E7B" w:rsidP="004632B5">
      <w:pPr>
        <w:spacing w:after="0" w:line="360" w:lineRule="auto"/>
        <w:contextualSpacing/>
        <w:jc w:val="both"/>
        <w:rPr>
          <w:rFonts w:ascii="Times New Roman" w:hAnsi="Times New Roman" w:cs="Times New Roman"/>
          <w:sz w:val="24"/>
          <w:szCs w:val="24"/>
        </w:rPr>
      </w:pPr>
    </w:p>
    <w:p w14:paraId="2DF99C8D" w14:textId="5BF7A590" w:rsidR="00FB1CA7" w:rsidRDefault="00FB1CA7" w:rsidP="004632B5">
      <w:pPr>
        <w:spacing w:after="0" w:line="360" w:lineRule="auto"/>
        <w:contextualSpacing/>
        <w:jc w:val="both"/>
        <w:rPr>
          <w:rFonts w:ascii="Times New Roman" w:hAnsi="Times New Roman" w:cs="Times New Roman"/>
          <w:sz w:val="24"/>
          <w:szCs w:val="24"/>
        </w:rPr>
      </w:pPr>
    </w:p>
    <w:p w14:paraId="46976512" w14:textId="390D42A0" w:rsidR="00FB1CA7" w:rsidRDefault="00FB1CA7" w:rsidP="004632B5">
      <w:pPr>
        <w:spacing w:after="0" w:line="360" w:lineRule="auto"/>
        <w:contextualSpacing/>
        <w:jc w:val="both"/>
        <w:rPr>
          <w:rFonts w:ascii="Times New Roman" w:hAnsi="Times New Roman" w:cs="Times New Roman"/>
          <w:sz w:val="24"/>
          <w:szCs w:val="24"/>
        </w:rPr>
      </w:pPr>
    </w:p>
    <w:p w14:paraId="4CC1BADB" w14:textId="67B2EFBE" w:rsidR="00FB1CA7" w:rsidRDefault="00FB1CA7" w:rsidP="004632B5">
      <w:pPr>
        <w:spacing w:after="0" w:line="360" w:lineRule="auto"/>
        <w:contextualSpacing/>
        <w:jc w:val="both"/>
        <w:rPr>
          <w:rFonts w:ascii="Times New Roman" w:hAnsi="Times New Roman" w:cs="Times New Roman"/>
          <w:sz w:val="24"/>
          <w:szCs w:val="24"/>
        </w:rPr>
      </w:pPr>
    </w:p>
    <w:p w14:paraId="56A43AFE" w14:textId="7577FC7C" w:rsidR="0030006B" w:rsidRDefault="0030006B" w:rsidP="004632B5">
      <w:pPr>
        <w:spacing w:after="0" w:line="360" w:lineRule="auto"/>
        <w:contextualSpacing/>
        <w:jc w:val="both"/>
        <w:rPr>
          <w:rFonts w:ascii="Times New Roman" w:hAnsi="Times New Roman" w:cs="Times New Roman"/>
          <w:sz w:val="24"/>
          <w:szCs w:val="24"/>
        </w:rPr>
      </w:pPr>
    </w:p>
    <w:p w14:paraId="171E1590" w14:textId="77777777" w:rsidR="0030006B" w:rsidRDefault="0030006B" w:rsidP="004632B5">
      <w:pPr>
        <w:spacing w:after="0" w:line="360" w:lineRule="auto"/>
        <w:contextualSpacing/>
        <w:jc w:val="both"/>
        <w:rPr>
          <w:rFonts w:ascii="Times New Roman" w:hAnsi="Times New Roman" w:cs="Times New Roman"/>
          <w:sz w:val="24"/>
          <w:szCs w:val="24"/>
        </w:rPr>
      </w:pPr>
    </w:p>
    <w:p w14:paraId="1CC407C5" w14:textId="4A602FEF" w:rsidR="00486E7B" w:rsidRPr="00486E7B" w:rsidRDefault="00486E7B" w:rsidP="004632B5">
      <w:pPr>
        <w:spacing w:after="0" w:line="360" w:lineRule="auto"/>
        <w:contextualSpacing/>
        <w:jc w:val="both"/>
        <w:rPr>
          <w:rFonts w:eastAsia="Times New Roman" w:cstheme="minorHAnsi"/>
          <w:b/>
          <w:bCs/>
          <w:sz w:val="28"/>
          <w:szCs w:val="24"/>
        </w:rPr>
      </w:pPr>
      <w:r w:rsidRPr="00486E7B">
        <w:rPr>
          <w:rFonts w:eastAsia="Times New Roman" w:cstheme="minorHAnsi"/>
          <w:b/>
          <w:bCs/>
          <w:sz w:val="28"/>
          <w:szCs w:val="24"/>
        </w:rPr>
        <w:lastRenderedPageBreak/>
        <w:t>Resumo</w:t>
      </w:r>
    </w:p>
    <w:p w14:paraId="341A947B" w14:textId="77777777" w:rsidR="00486E7B" w:rsidRPr="00486E7B" w:rsidRDefault="00486E7B" w:rsidP="00486E7B">
      <w:pPr>
        <w:spacing w:after="0" w:line="360" w:lineRule="auto"/>
        <w:contextualSpacing/>
        <w:jc w:val="both"/>
        <w:rPr>
          <w:rFonts w:ascii="Times New Roman" w:hAnsi="Times New Roman" w:cs="Times New Roman"/>
          <w:sz w:val="24"/>
          <w:szCs w:val="24"/>
          <w:lang w:val="en-US"/>
        </w:rPr>
      </w:pPr>
      <w:r w:rsidRPr="00486E7B">
        <w:rPr>
          <w:rFonts w:ascii="Times New Roman" w:hAnsi="Times New Roman" w:cs="Times New Roman"/>
          <w:sz w:val="24"/>
          <w:szCs w:val="24"/>
          <w:lang w:val="en-US"/>
        </w:rPr>
        <w:t>Este artigo é produto de pesquisa qualitativa realizada com egressos do ensino médio de três comunidades do município de Tzimol, Chiapas, para conhecer as perspectivas que os adolescentes têm no exercício de sua sexualidade. A adolescência é caracterizada como um período da vida em que os impulsos sexuais se intensificam; portanto, é necessário encontrar meios de canalizá-los e direcioná-los para objetos sexuais fora das relações familiares, o que coloca o adolescente em tensão com normas morais, sociais e culturais. As informações empíricas são refletidas na perspectiva de gênero, reconhecendo o contexto social em que os adolescentes estão inseridos, o que define diferentes perspectivas para homens e mulheres. Nos mecanismos racionais que eles usam para adiar o tempo para experiências sexuais, eles e eles reproduzem estereótipos de gênero.</w:t>
      </w:r>
    </w:p>
    <w:p w14:paraId="671BCC6C" w14:textId="59F21E2B" w:rsidR="00486E7B" w:rsidRDefault="00486E7B" w:rsidP="00486E7B">
      <w:pPr>
        <w:spacing w:after="0" w:line="360" w:lineRule="auto"/>
        <w:contextualSpacing/>
        <w:jc w:val="both"/>
        <w:rPr>
          <w:rFonts w:ascii="Times New Roman" w:hAnsi="Times New Roman" w:cs="Times New Roman"/>
          <w:sz w:val="24"/>
          <w:szCs w:val="24"/>
          <w:lang w:val="en-US"/>
        </w:rPr>
      </w:pPr>
      <w:r w:rsidRPr="00486E7B">
        <w:rPr>
          <w:rFonts w:eastAsia="Times New Roman" w:cstheme="minorHAnsi"/>
          <w:b/>
          <w:bCs/>
          <w:sz w:val="28"/>
          <w:szCs w:val="24"/>
        </w:rPr>
        <w:t>Palavras-chave:</w:t>
      </w:r>
      <w:r w:rsidRPr="00486E7B">
        <w:rPr>
          <w:rFonts w:ascii="Times New Roman" w:hAnsi="Times New Roman" w:cs="Times New Roman"/>
          <w:b/>
          <w:sz w:val="24"/>
          <w:szCs w:val="24"/>
        </w:rPr>
        <w:t xml:space="preserve"> </w:t>
      </w:r>
      <w:r w:rsidRPr="00486E7B">
        <w:rPr>
          <w:rFonts w:ascii="Times New Roman" w:hAnsi="Times New Roman" w:cs="Times New Roman"/>
          <w:sz w:val="24"/>
          <w:szCs w:val="24"/>
          <w:lang w:val="en-US"/>
        </w:rPr>
        <w:t>adolescência, gravidez, perspectiva de gênero, sexualidade.</w:t>
      </w:r>
    </w:p>
    <w:p w14:paraId="525918A0" w14:textId="7476D411" w:rsidR="00486E7B" w:rsidRDefault="00486E7B" w:rsidP="00486E7B">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Junio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3F1296FB" w14:textId="77777777" w:rsidR="00486E7B" w:rsidRPr="00D76C57" w:rsidRDefault="00BF2874" w:rsidP="00486E7B">
      <w:pPr>
        <w:spacing w:after="0" w:line="360" w:lineRule="auto"/>
        <w:jc w:val="both"/>
        <w:rPr>
          <w:rFonts w:ascii="Times New Roman" w:eastAsia="Times New Roman" w:hAnsi="Times New Roman" w:cs="Times New Roman"/>
          <w:sz w:val="24"/>
          <w:szCs w:val="24"/>
          <w:lang w:val="en-US" w:eastAsia="es-SV"/>
        </w:rPr>
      </w:pPr>
      <w:r>
        <w:pict w14:anchorId="16799BC2">
          <v:rect id="_x0000_i1025" style="width:446.5pt;height:1.5pt" o:hralign="center" o:hrstd="t" o:hr="t" fillcolor="#a0a0a0" stroked="f"/>
        </w:pict>
      </w:r>
    </w:p>
    <w:p w14:paraId="5583774F" w14:textId="1B12EA21" w:rsidR="004B6E90" w:rsidRPr="00D13C65" w:rsidRDefault="004B6E90" w:rsidP="00486E7B">
      <w:pPr>
        <w:pStyle w:val="Ttulo1"/>
        <w:jc w:val="center"/>
      </w:pPr>
      <w:r w:rsidRPr="00D13C65">
        <w:t>Introducción</w:t>
      </w:r>
    </w:p>
    <w:p w14:paraId="4E4661FE" w14:textId="77777777" w:rsidR="00487C4F" w:rsidRDefault="00502B22" w:rsidP="005C5FBA">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Definir</w:t>
      </w:r>
      <w:r w:rsidR="00B76066" w:rsidRPr="00FD6DAF">
        <w:rPr>
          <w:rFonts w:ascii="Times New Roman" w:eastAsia="Calibri" w:hAnsi="Times New Roman" w:cs="Times New Roman"/>
          <w:sz w:val="24"/>
          <w:szCs w:val="24"/>
        </w:rPr>
        <w:t xml:space="preserve"> </w:t>
      </w:r>
      <w:r w:rsidRPr="00FD6DAF">
        <w:rPr>
          <w:rFonts w:ascii="Times New Roman" w:eastAsia="Calibri" w:hAnsi="Times New Roman" w:cs="Times New Roman"/>
          <w:sz w:val="24"/>
          <w:szCs w:val="24"/>
        </w:rPr>
        <w:t>el concepto</w:t>
      </w:r>
      <w:r w:rsidR="003C4924" w:rsidRPr="00FD6DAF">
        <w:rPr>
          <w:rFonts w:ascii="Times New Roman" w:eastAsia="Calibri" w:hAnsi="Times New Roman" w:cs="Times New Roman"/>
          <w:sz w:val="24"/>
          <w:szCs w:val="24"/>
        </w:rPr>
        <w:t xml:space="preserve"> </w:t>
      </w:r>
      <w:r w:rsidR="003C4924" w:rsidRPr="00487C4F">
        <w:rPr>
          <w:rFonts w:ascii="Times New Roman" w:eastAsia="Calibri" w:hAnsi="Times New Roman" w:cs="Times New Roman"/>
          <w:i/>
          <w:sz w:val="24"/>
          <w:szCs w:val="24"/>
        </w:rPr>
        <w:t>adolescencia</w:t>
      </w:r>
      <w:r w:rsidR="003C4924" w:rsidRPr="00FD6DAF">
        <w:rPr>
          <w:rFonts w:ascii="Times New Roman" w:eastAsia="Calibri" w:hAnsi="Times New Roman" w:cs="Times New Roman"/>
          <w:sz w:val="24"/>
          <w:szCs w:val="24"/>
        </w:rPr>
        <w:t xml:space="preserve"> es problemático, </w:t>
      </w:r>
      <w:r w:rsidR="00487C4F">
        <w:rPr>
          <w:rFonts w:ascii="Times New Roman" w:eastAsia="Calibri" w:hAnsi="Times New Roman" w:cs="Times New Roman"/>
          <w:sz w:val="24"/>
          <w:szCs w:val="24"/>
        </w:rPr>
        <w:t xml:space="preserve">pues </w:t>
      </w:r>
      <w:r w:rsidR="003C4924" w:rsidRPr="00FD6DAF">
        <w:rPr>
          <w:rFonts w:ascii="Times New Roman" w:eastAsia="Calibri" w:hAnsi="Times New Roman" w:cs="Times New Roman"/>
          <w:sz w:val="24"/>
          <w:szCs w:val="24"/>
        </w:rPr>
        <w:t>la madurez física, los procesos emocional</w:t>
      </w:r>
      <w:r w:rsidRPr="00FD6DAF">
        <w:rPr>
          <w:rFonts w:ascii="Times New Roman" w:eastAsia="Calibri" w:hAnsi="Times New Roman" w:cs="Times New Roman"/>
          <w:sz w:val="24"/>
          <w:szCs w:val="24"/>
        </w:rPr>
        <w:t>es que se viven</w:t>
      </w:r>
      <w:r w:rsidR="003C4924" w:rsidRPr="00FD6DAF">
        <w:rPr>
          <w:rFonts w:ascii="Times New Roman" w:eastAsia="Calibri" w:hAnsi="Times New Roman" w:cs="Times New Roman"/>
          <w:sz w:val="24"/>
          <w:szCs w:val="24"/>
        </w:rPr>
        <w:t xml:space="preserve"> y el desarrollo cognitivo </w:t>
      </w:r>
      <w:r w:rsidRPr="00FD6DAF">
        <w:rPr>
          <w:rFonts w:ascii="Times New Roman" w:eastAsia="Calibri" w:hAnsi="Times New Roman" w:cs="Times New Roman"/>
          <w:sz w:val="24"/>
          <w:szCs w:val="24"/>
        </w:rPr>
        <w:t>que caracterizan a este perio</w:t>
      </w:r>
      <w:r w:rsidR="00487C4F">
        <w:rPr>
          <w:rFonts w:ascii="Times New Roman" w:eastAsia="Calibri" w:hAnsi="Times New Roman" w:cs="Times New Roman"/>
          <w:sz w:val="24"/>
          <w:szCs w:val="24"/>
        </w:rPr>
        <w:t>do de desarrollo del ser humano</w:t>
      </w:r>
      <w:r w:rsidRPr="00FD6DAF">
        <w:rPr>
          <w:rFonts w:ascii="Times New Roman" w:eastAsia="Calibri" w:hAnsi="Times New Roman" w:cs="Times New Roman"/>
          <w:sz w:val="24"/>
          <w:szCs w:val="24"/>
        </w:rPr>
        <w:t xml:space="preserve"> </w:t>
      </w:r>
      <w:r w:rsidR="003C4924" w:rsidRPr="00FD6DAF">
        <w:rPr>
          <w:rFonts w:ascii="Times New Roman" w:eastAsia="Calibri" w:hAnsi="Times New Roman" w:cs="Times New Roman"/>
          <w:sz w:val="24"/>
          <w:szCs w:val="24"/>
        </w:rPr>
        <w:t>dependen de cada individuo</w:t>
      </w:r>
      <w:r w:rsidR="00B76066" w:rsidRPr="00FD6DAF">
        <w:rPr>
          <w:rFonts w:ascii="Times New Roman" w:eastAsia="Calibri" w:hAnsi="Times New Roman" w:cs="Times New Roman"/>
          <w:sz w:val="24"/>
          <w:szCs w:val="24"/>
        </w:rPr>
        <w:t xml:space="preserve"> y del contexto donde se ubica.</w:t>
      </w:r>
      <w:r w:rsidR="00487C4F">
        <w:rPr>
          <w:rFonts w:ascii="Times New Roman" w:hAnsi="Times New Roman" w:cs="Times New Roman"/>
          <w:sz w:val="24"/>
          <w:szCs w:val="24"/>
        </w:rPr>
        <w:t xml:space="preserve"> </w:t>
      </w:r>
      <w:r w:rsidRPr="00FD6DAF">
        <w:rPr>
          <w:rFonts w:ascii="Times New Roman" w:hAnsi="Times New Roman" w:cs="Times New Roman"/>
          <w:sz w:val="24"/>
          <w:szCs w:val="24"/>
        </w:rPr>
        <w:t>S</w:t>
      </w:r>
      <w:r w:rsidR="00B76066" w:rsidRPr="00FD6DAF">
        <w:rPr>
          <w:rFonts w:ascii="Times New Roman" w:eastAsia="Calibri" w:hAnsi="Times New Roman" w:cs="Times New Roman"/>
          <w:sz w:val="24"/>
          <w:szCs w:val="24"/>
        </w:rPr>
        <w:t xml:space="preserve">u inicio y finalización tiene que ver con las características individuales, las condiciones </w:t>
      </w:r>
      <w:r w:rsidR="00A75C1C" w:rsidRPr="00FD6DAF">
        <w:rPr>
          <w:rFonts w:ascii="Times New Roman" w:eastAsia="Calibri" w:hAnsi="Times New Roman" w:cs="Times New Roman"/>
          <w:sz w:val="24"/>
          <w:szCs w:val="24"/>
        </w:rPr>
        <w:t>materiales y simbólicas del contexto social, los procesos culturales y las leyes de los diferentes países (U</w:t>
      </w:r>
      <w:r w:rsidR="00487C4F" w:rsidRPr="00FD6DAF">
        <w:rPr>
          <w:rFonts w:ascii="Times New Roman" w:eastAsia="Calibri" w:hAnsi="Times New Roman" w:cs="Times New Roman"/>
          <w:sz w:val="24"/>
          <w:szCs w:val="24"/>
        </w:rPr>
        <w:t>nicef</w:t>
      </w:r>
      <w:r w:rsidR="00A75C1C" w:rsidRPr="00FD6DAF">
        <w:rPr>
          <w:rFonts w:ascii="Times New Roman" w:eastAsia="Calibri" w:hAnsi="Times New Roman" w:cs="Times New Roman"/>
          <w:sz w:val="24"/>
          <w:szCs w:val="24"/>
        </w:rPr>
        <w:t>, 2011). Inclusive</w:t>
      </w:r>
      <w:r w:rsidR="00487C4F">
        <w:rPr>
          <w:rFonts w:ascii="Times New Roman" w:eastAsia="Calibri" w:hAnsi="Times New Roman" w:cs="Times New Roman"/>
          <w:sz w:val="24"/>
          <w:szCs w:val="24"/>
        </w:rPr>
        <w:t xml:space="preserve">, </w:t>
      </w:r>
      <w:r w:rsidR="003C4924" w:rsidRPr="00FD6DAF">
        <w:rPr>
          <w:rFonts w:ascii="Times New Roman" w:eastAsia="Calibri" w:hAnsi="Times New Roman" w:cs="Times New Roman"/>
          <w:sz w:val="24"/>
          <w:szCs w:val="24"/>
        </w:rPr>
        <w:t>“hacer referencia al comienzo de la pubertad, que podría considerarse una línea de demarcación entre la infancia y la adolescencia, no resuelve el problema” (U</w:t>
      </w:r>
      <w:r w:rsidR="00487C4F" w:rsidRPr="00FD6DAF">
        <w:rPr>
          <w:rFonts w:ascii="Times New Roman" w:eastAsia="Calibri" w:hAnsi="Times New Roman" w:cs="Times New Roman"/>
          <w:sz w:val="24"/>
          <w:szCs w:val="24"/>
        </w:rPr>
        <w:t>nicef</w:t>
      </w:r>
      <w:r w:rsidR="003C4924" w:rsidRPr="00FD6DAF">
        <w:rPr>
          <w:rFonts w:ascii="Times New Roman" w:eastAsia="Calibri" w:hAnsi="Times New Roman" w:cs="Times New Roman"/>
          <w:sz w:val="24"/>
          <w:szCs w:val="24"/>
        </w:rPr>
        <w:t>,</w:t>
      </w:r>
      <w:r w:rsidR="00487C4F">
        <w:rPr>
          <w:rFonts w:ascii="Times New Roman" w:eastAsia="Calibri" w:hAnsi="Times New Roman" w:cs="Times New Roman"/>
          <w:sz w:val="24"/>
          <w:szCs w:val="24"/>
        </w:rPr>
        <w:t xml:space="preserve"> 2011,</w:t>
      </w:r>
      <w:r w:rsidR="003C4924" w:rsidRPr="00FD6DAF">
        <w:rPr>
          <w:rFonts w:ascii="Times New Roman" w:eastAsia="Calibri" w:hAnsi="Times New Roman" w:cs="Times New Roman"/>
          <w:sz w:val="24"/>
          <w:szCs w:val="24"/>
        </w:rPr>
        <w:t xml:space="preserve"> p. 8)</w:t>
      </w:r>
      <w:r w:rsidR="005C5FBA" w:rsidRPr="00FD6DAF">
        <w:rPr>
          <w:rFonts w:ascii="Times New Roman" w:eastAsia="Calibri" w:hAnsi="Times New Roman" w:cs="Times New Roman"/>
          <w:sz w:val="24"/>
          <w:szCs w:val="24"/>
        </w:rPr>
        <w:t>.</w:t>
      </w:r>
      <w:r w:rsidR="005C5FBA" w:rsidRPr="00FD6DAF">
        <w:rPr>
          <w:rFonts w:ascii="Times New Roman" w:hAnsi="Times New Roman" w:cs="Times New Roman"/>
          <w:sz w:val="24"/>
          <w:szCs w:val="24"/>
        </w:rPr>
        <w:t xml:space="preserve"> </w:t>
      </w:r>
      <w:r w:rsidR="00487C4F">
        <w:rPr>
          <w:rFonts w:ascii="Times New Roman" w:hAnsi="Times New Roman" w:cs="Times New Roman"/>
          <w:sz w:val="24"/>
          <w:szCs w:val="24"/>
        </w:rPr>
        <w:t>En</w:t>
      </w:r>
      <w:r w:rsidR="005C5FBA" w:rsidRPr="00FD6DAF">
        <w:rPr>
          <w:rFonts w:ascii="Times New Roman" w:hAnsi="Times New Roman" w:cs="Times New Roman"/>
          <w:sz w:val="24"/>
          <w:szCs w:val="24"/>
        </w:rPr>
        <w:t xml:space="preserve"> relación</w:t>
      </w:r>
      <w:r w:rsidR="00487C4F">
        <w:rPr>
          <w:rFonts w:ascii="Times New Roman" w:hAnsi="Times New Roman" w:cs="Times New Roman"/>
          <w:sz w:val="24"/>
          <w:szCs w:val="24"/>
        </w:rPr>
        <w:t xml:space="preserve"> con</w:t>
      </w:r>
      <w:r w:rsidR="00733844" w:rsidRPr="00FD6DAF">
        <w:rPr>
          <w:rFonts w:ascii="Times New Roman" w:hAnsi="Times New Roman" w:cs="Times New Roman"/>
          <w:sz w:val="24"/>
          <w:szCs w:val="24"/>
        </w:rPr>
        <w:t xml:space="preserve"> su finalización, la Secretarí</w:t>
      </w:r>
      <w:r w:rsidR="005C5FBA" w:rsidRPr="00FD6DAF">
        <w:rPr>
          <w:rFonts w:ascii="Times New Roman" w:hAnsi="Times New Roman" w:cs="Times New Roman"/>
          <w:sz w:val="24"/>
          <w:szCs w:val="24"/>
        </w:rPr>
        <w:t>a de Salud (2002) sostiene</w:t>
      </w:r>
      <w:r w:rsidR="00487C4F">
        <w:rPr>
          <w:rFonts w:ascii="Times New Roman" w:hAnsi="Times New Roman" w:cs="Times New Roman"/>
          <w:sz w:val="24"/>
          <w:szCs w:val="24"/>
        </w:rPr>
        <w:t xml:space="preserve"> lo siguiente: “L</w:t>
      </w:r>
      <w:r w:rsidR="005C5FBA" w:rsidRPr="00FD6DAF">
        <w:rPr>
          <w:rFonts w:ascii="Times New Roman" w:eastAsia="Calibri" w:hAnsi="Times New Roman" w:cs="Times New Roman"/>
          <w:sz w:val="24"/>
          <w:szCs w:val="24"/>
        </w:rPr>
        <w:t xml:space="preserve">a resolución de la adolescencia se da cuando el/la joven ha logrado definir una manera de pensar, sentir y actuar más </w:t>
      </w:r>
      <w:r w:rsidR="005C5FBA" w:rsidRPr="007736C9">
        <w:rPr>
          <w:rFonts w:ascii="Times New Roman" w:eastAsia="Calibri" w:hAnsi="Times New Roman" w:cs="Times New Roman"/>
          <w:sz w:val="24"/>
          <w:szCs w:val="24"/>
        </w:rPr>
        <w:t>o menos estable que le permite autonomía persona</w:t>
      </w:r>
      <w:r w:rsidR="00487C4F">
        <w:rPr>
          <w:rFonts w:ascii="Times New Roman" w:eastAsia="Calibri" w:hAnsi="Times New Roman" w:cs="Times New Roman"/>
          <w:sz w:val="24"/>
          <w:szCs w:val="24"/>
        </w:rPr>
        <w:t>l y adaptación social” (p</w:t>
      </w:r>
      <w:r w:rsidR="005C5FBA" w:rsidRPr="007736C9">
        <w:rPr>
          <w:rFonts w:ascii="Times New Roman" w:eastAsia="Calibri" w:hAnsi="Times New Roman" w:cs="Times New Roman"/>
          <w:sz w:val="24"/>
          <w:szCs w:val="24"/>
        </w:rPr>
        <w:t xml:space="preserve">. 18), características que </w:t>
      </w:r>
      <w:r w:rsidR="00E124FF" w:rsidRPr="007736C9">
        <w:rPr>
          <w:rFonts w:ascii="Times New Roman" w:eastAsia="Calibri" w:hAnsi="Times New Roman" w:cs="Times New Roman"/>
          <w:sz w:val="24"/>
          <w:szCs w:val="24"/>
        </w:rPr>
        <w:t xml:space="preserve">definen </w:t>
      </w:r>
      <w:r w:rsidR="007D2CAE" w:rsidRPr="007736C9">
        <w:rPr>
          <w:rFonts w:ascii="Times New Roman" w:eastAsia="Calibri" w:hAnsi="Times New Roman" w:cs="Times New Roman"/>
          <w:sz w:val="24"/>
          <w:szCs w:val="24"/>
        </w:rPr>
        <w:t xml:space="preserve">a </w:t>
      </w:r>
      <w:r w:rsidR="00E124FF" w:rsidRPr="007736C9">
        <w:rPr>
          <w:rFonts w:ascii="Times New Roman" w:eastAsia="Calibri" w:hAnsi="Times New Roman" w:cs="Times New Roman"/>
          <w:sz w:val="24"/>
          <w:szCs w:val="24"/>
        </w:rPr>
        <w:t>la adultez</w:t>
      </w:r>
      <w:r w:rsidR="005C5FBA" w:rsidRPr="007736C9">
        <w:rPr>
          <w:rFonts w:ascii="Times New Roman" w:eastAsia="Calibri" w:hAnsi="Times New Roman" w:cs="Times New Roman"/>
          <w:sz w:val="24"/>
          <w:szCs w:val="24"/>
        </w:rPr>
        <w:t xml:space="preserve">. </w:t>
      </w:r>
    </w:p>
    <w:p w14:paraId="2F8506E3" w14:textId="6A595C98" w:rsidR="00B76066" w:rsidRPr="007736C9" w:rsidRDefault="005C5FBA" w:rsidP="005C5FBA">
      <w:pPr>
        <w:spacing w:after="0" w:line="360" w:lineRule="auto"/>
        <w:ind w:firstLine="708"/>
        <w:contextualSpacing/>
        <w:jc w:val="both"/>
        <w:rPr>
          <w:rFonts w:ascii="Times New Roman" w:eastAsia="Calibri" w:hAnsi="Times New Roman" w:cs="Times New Roman"/>
          <w:sz w:val="24"/>
          <w:szCs w:val="24"/>
        </w:rPr>
      </w:pPr>
      <w:r w:rsidRPr="007736C9">
        <w:rPr>
          <w:rFonts w:ascii="Times New Roman" w:eastAsia="Calibri" w:hAnsi="Times New Roman" w:cs="Times New Roman"/>
          <w:sz w:val="24"/>
          <w:szCs w:val="24"/>
        </w:rPr>
        <w:t>Esta maner</w:t>
      </w:r>
      <w:r w:rsidR="007D2CAE" w:rsidRPr="007736C9">
        <w:rPr>
          <w:rFonts w:ascii="Times New Roman" w:eastAsia="Calibri" w:hAnsi="Times New Roman" w:cs="Times New Roman"/>
          <w:sz w:val="24"/>
          <w:szCs w:val="24"/>
        </w:rPr>
        <w:t>a de entender lo adulto por la S</w:t>
      </w:r>
      <w:r w:rsidRPr="007736C9">
        <w:rPr>
          <w:rFonts w:ascii="Times New Roman" w:eastAsia="Calibri" w:hAnsi="Times New Roman" w:cs="Times New Roman"/>
          <w:sz w:val="24"/>
          <w:szCs w:val="24"/>
        </w:rPr>
        <w:t>ecretaría de Salud</w:t>
      </w:r>
      <w:r w:rsidR="002B217B" w:rsidRPr="007736C9">
        <w:rPr>
          <w:rFonts w:ascii="Times New Roman" w:eastAsia="Calibri" w:hAnsi="Times New Roman" w:cs="Times New Roman"/>
          <w:sz w:val="24"/>
          <w:szCs w:val="24"/>
        </w:rPr>
        <w:t xml:space="preserve"> deja </w:t>
      </w:r>
      <w:r w:rsidR="00487C4F">
        <w:rPr>
          <w:rFonts w:ascii="Times New Roman" w:eastAsia="Calibri" w:hAnsi="Times New Roman" w:cs="Times New Roman"/>
          <w:sz w:val="24"/>
          <w:szCs w:val="24"/>
        </w:rPr>
        <w:t xml:space="preserve">entrever algunas </w:t>
      </w:r>
      <w:r w:rsidR="002B217B" w:rsidRPr="007736C9">
        <w:rPr>
          <w:rFonts w:ascii="Times New Roman" w:eastAsia="Calibri" w:hAnsi="Times New Roman" w:cs="Times New Roman"/>
          <w:sz w:val="24"/>
          <w:szCs w:val="24"/>
        </w:rPr>
        <w:t>ambigüedades, ya que los conceptos</w:t>
      </w:r>
      <w:r w:rsidR="00142772">
        <w:rPr>
          <w:rFonts w:ascii="Times New Roman" w:eastAsia="Calibri" w:hAnsi="Times New Roman" w:cs="Times New Roman"/>
          <w:sz w:val="24"/>
          <w:szCs w:val="24"/>
        </w:rPr>
        <w:t>:</w:t>
      </w:r>
      <w:r w:rsidR="002B217B" w:rsidRPr="007736C9">
        <w:rPr>
          <w:rFonts w:ascii="Times New Roman" w:eastAsia="Calibri" w:hAnsi="Times New Roman" w:cs="Times New Roman"/>
          <w:sz w:val="24"/>
          <w:szCs w:val="24"/>
        </w:rPr>
        <w:t xml:space="preserve"> </w:t>
      </w:r>
      <w:r w:rsidR="002B217B" w:rsidRPr="00487C4F">
        <w:rPr>
          <w:rFonts w:ascii="Times New Roman" w:eastAsia="Calibri" w:hAnsi="Times New Roman" w:cs="Times New Roman"/>
          <w:i/>
          <w:sz w:val="24"/>
          <w:szCs w:val="24"/>
        </w:rPr>
        <w:t>estable</w:t>
      </w:r>
      <w:r w:rsidR="002B217B" w:rsidRPr="007736C9">
        <w:rPr>
          <w:rFonts w:ascii="Times New Roman" w:eastAsia="Calibri" w:hAnsi="Times New Roman" w:cs="Times New Roman"/>
          <w:sz w:val="24"/>
          <w:szCs w:val="24"/>
        </w:rPr>
        <w:t xml:space="preserve">, </w:t>
      </w:r>
      <w:r w:rsidR="002B217B" w:rsidRPr="00487C4F">
        <w:rPr>
          <w:rFonts w:ascii="Times New Roman" w:eastAsia="Calibri" w:hAnsi="Times New Roman" w:cs="Times New Roman"/>
          <w:i/>
          <w:sz w:val="24"/>
          <w:szCs w:val="24"/>
        </w:rPr>
        <w:t>autonomía personal</w:t>
      </w:r>
      <w:r w:rsidR="002B217B" w:rsidRPr="007736C9">
        <w:rPr>
          <w:rFonts w:ascii="Times New Roman" w:eastAsia="Calibri" w:hAnsi="Times New Roman" w:cs="Times New Roman"/>
          <w:sz w:val="24"/>
          <w:szCs w:val="24"/>
        </w:rPr>
        <w:t xml:space="preserve"> y </w:t>
      </w:r>
      <w:r w:rsidR="002B217B" w:rsidRPr="00487C4F">
        <w:rPr>
          <w:rFonts w:ascii="Times New Roman" w:eastAsia="Calibri" w:hAnsi="Times New Roman" w:cs="Times New Roman"/>
          <w:i/>
          <w:sz w:val="24"/>
          <w:szCs w:val="24"/>
        </w:rPr>
        <w:t>adaptación socia</w:t>
      </w:r>
      <w:r w:rsidR="007D2CAE" w:rsidRPr="00487C4F">
        <w:rPr>
          <w:rFonts w:ascii="Times New Roman" w:eastAsia="Calibri" w:hAnsi="Times New Roman" w:cs="Times New Roman"/>
          <w:i/>
          <w:sz w:val="24"/>
          <w:szCs w:val="24"/>
        </w:rPr>
        <w:t>l</w:t>
      </w:r>
      <w:r w:rsidR="007D2CAE" w:rsidRPr="007736C9">
        <w:rPr>
          <w:rFonts w:ascii="Times New Roman" w:eastAsia="Calibri" w:hAnsi="Times New Roman" w:cs="Times New Roman"/>
          <w:sz w:val="24"/>
          <w:szCs w:val="24"/>
        </w:rPr>
        <w:t xml:space="preserve"> son difíciles de precisar</w:t>
      </w:r>
      <w:r w:rsidR="00613A06" w:rsidRPr="007736C9">
        <w:rPr>
          <w:rFonts w:ascii="Times New Roman" w:eastAsia="Calibri" w:hAnsi="Times New Roman" w:cs="Times New Roman"/>
          <w:sz w:val="24"/>
          <w:szCs w:val="24"/>
        </w:rPr>
        <w:t xml:space="preserve">. </w:t>
      </w:r>
      <w:r w:rsidR="007736C9" w:rsidRPr="007736C9">
        <w:rPr>
          <w:rFonts w:ascii="Times New Roman" w:eastAsia="Calibri" w:hAnsi="Times New Roman" w:cs="Times New Roman"/>
          <w:sz w:val="24"/>
          <w:szCs w:val="24"/>
        </w:rPr>
        <w:t>L</w:t>
      </w:r>
      <w:r w:rsidR="00502B22" w:rsidRPr="007736C9">
        <w:rPr>
          <w:rFonts w:ascii="Times New Roman" w:eastAsia="Calibri" w:hAnsi="Times New Roman" w:cs="Times New Roman"/>
          <w:sz w:val="24"/>
          <w:szCs w:val="24"/>
        </w:rPr>
        <w:t xml:space="preserve">a adolescencia se entiende como la etapa del desarrollo que transcurre desde el inicio de la pubertad (aparición de los caracteres sexuales secundarios a </w:t>
      </w:r>
      <w:r w:rsidR="00502B22" w:rsidRPr="007736C9">
        <w:rPr>
          <w:rFonts w:ascii="Times New Roman" w:eastAsia="Calibri" w:hAnsi="Times New Roman" w:cs="Times New Roman"/>
          <w:sz w:val="24"/>
          <w:szCs w:val="24"/>
        </w:rPr>
        <w:lastRenderedPageBreak/>
        <w:t>raíz de cambios hormonales) hasta la finalización del crecimiento biológico y del desarrollo psicológico y social del individuo (Eddy-Ives, 2014)</w:t>
      </w:r>
      <w:r w:rsidR="007D2CAE" w:rsidRPr="007736C9">
        <w:rPr>
          <w:rFonts w:ascii="Times New Roman" w:eastAsia="Calibri" w:hAnsi="Times New Roman" w:cs="Times New Roman"/>
          <w:sz w:val="24"/>
          <w:szCs w:val="24"/>
        </w:rPr>
        <w:t>, que también nos deja la indefinición de lo que constituye el desarrollo psicológico y social para esta etapa</w:t>
      </w:r>
      <w:r w:rsidR="00502B22" w:rsidRPr="007736C9">
        <w:rPr>
          <w:rFonts w:ascii="Times New Roman" w:eastAsia="Calibri" w:hAnsi="Times New Roman" w:cs="Times New Roman"/>
          <w:sz w:val="24"/>
          <w:szCs w:val="24"/>
        </w:rPr>
        <w:t>.</w:t>
      </w:r>
      <w:r w:rsidRPr="007736C9">
        <w:rPr>
          <w:rFonts w:ascii="Times New Roman" w:hAnsi="Times New Roman" w:cs="Times New Roman"/>
          <w:sz w:val="24"/>
          <w:szCs w:val="24"/>
        </w:rPr>
        <w:t xml:space="preserve"> </w:t>
      </w:r>
    </w:p>
    <w:p w14:paraId="1D660F9A" w14:textId="5DA51A9A" w:rsidR="00EB0A11" w:rsidRPr="00FD6DAF" w:rsidRDefault="00487C4F" w:rsidP="004632B5">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Aun así, l</w:t>
      </w:r>
      <w:r w:rsidR="0058396C" w:rsidRPr="007736C9">
        <w:rPr>
          <w:rFonts w:ascii="Times New Roman" w:eastAsia="Calibri" w:hAnsi="Times New Roman" w:cs="Times New Roman"/>
          <w:sz w:val="24"/>
          <w:szCs w:val="24"/>
        </w:rPr>
        <w:t>os diferentes autores e investigadores concuerdan</w:t>
      </w:r>
      <w:r>
        <w:rPr>
          <w:rFonts w:ascii="Times New Roman" w:eastAsia="Calibri" w:hAnsi="Times New Roman" w:cs="Times New Roman"/>
          <w:sz w:val="24"/>
          <w:szCs w:val="24"/>
        </w:rPr>
        <w:t xml:space="preserve"> en </w:t>
      </w:r>
      <w:r w:rsidR="00A75C1C" w:rsidRPr="007736C9">
        <w:rPr>
          <w:rFonts w:ascii="Times New Roman" w:eastAsia="Calibri" w:hAnsi="Times New Roman" w:cs="Times New Roman"/>
          <w:sz w:val="24"/>
          <w:szCs w:val="24"/>
        </w:rPr>
        <w:t>que la adolescencia inicia con la pubertad</w:t>
      </w:r>
      <w:r>
        <w:rPr>
          <w:rFonts w:ascii="Times New Roman" w:eastAsia="Calibri" w:hAnsi="Times New Roman" w:cs="Times New Roman"/>
          <w:sz w:val="24"/>
          <w:szCs w:val="24"/>
        </w:rPr>
        <w:t>,</w:t>
      </w:r>
      <w:r w:rsidR="00A75C1C" w:rsidRPr="007736C9">
        <w:rPr>
          <w:rFonts w:ascii="Times New Roman" w:eastAsia="Calibri" w:hAnsi="Times New Roman" w:cs="Times New Roman"/>
          <w:sz w:val="24"/>
          <w:szCs w:val="24"/>
        </w:rPr>
        <w:t xml:space="preserve"> donde se experimenta una repentina transformación en el cuerpo biológico y un efecto en la subjetividad del adolescente. Las</w:t>
      </w:r>
      <w:r w:rsidR="00577FF4" w:rsidRPr="007736C9">
        <w:rPr>
          <w:rFonts w:ascii="Times New Roman" w:eastAsia="Calibri" w:hAnsi="Times New Roman" w:cs="Times New Roman"/>
          <w:sz w:val="24"/>
          <w:szCs w:val="24"/>
        </w:rPr>
        <w:t xml:space="preserve"> transforma</w:t>
      </w:r>
      <w:r w:rsidR="00C507E9" w:rsidRPr="007736C9">
        <w:rPr>
          <w:rFonts w:ascii="Times New Roman" w:eastAsia="Calibri" w:hAnsi="Times New Roman" w:cs="Times New Roman"/>
          <w:sz w:val="24"/>
          <w:szCs w:val="24"/>
        </w:rPr>
        <w:t xml:space="preserve">ciones </w:t>
      </w:r>
      <w:r w:rsidR="00A75C1C" w:rsidRPr="007736C9">
        <w:rPr>
          <w:rFonts w:ascii="Times New Roman" w:eastAsia="Calibri" w:hAnsi="Times New Roman" w:cs="Times New Roman"/>
          <w:sz w:val="24"/>
          <w:szCs w:val="24"/>
        </w:rPr>
        <w:t>en el cuerpo y el</w:t>
      </w:r>
      <w:r w:rsidR="00577FF4" w:rsidRPr="007736C9">
        <w:rPr>
          <w:rFonts w:ascii="Times New Roman" w:eastAsia="Calibri" w:hAnsi="Times New Roman" w:cs="Times New Roman"/>
          <w:sz w:val="24"/>
          <w:szCs w:val="24"/>
        </w:rPr>
        <w:t xml:space="preserve"> desarrollo de los órganos </w:t>
      </w:r>
      <w:r w:rsidR="00C507E9" w:rsidRPr="007736C9">
        <w:rPr>
          <w:rFonts w:ascii="Times New Roman" w:eastAsia="Calibri" w:hAnsi="Times New Roman" w:cs="Times New Roman"/>
          <w:sz w:val="24"/>
          <w:szCs w:val="24"/>
        </w:rPr>
        <w:t xml:space="preserve">sexuales y </w:t>
      </w:r>
      <w:r w:rsidR="00577FF4" w:rsidRPr="007736C9">
        <w:rPr>
          <w:rFonts w:ascii="Times New Roman" w:eastAsia="Calibri" w:hAnsi="Times New Roman" w:cs="Times New Roman"/>
          <w:sz w:val="24"/>
          <w:szCs w:val="24"/>
        </w:rPr>
        <w:t>reproductores</w:t>
      </w:r>
      <w:r w:rsidR="00C507E9" w:rsidRPr="007736C9">
        <w:rPr>
          <w:rFonts w:ascii="Times New Roman" w:eastAsia="Calibri" w:hAnsi="Times New Roman" w:cs="Times New Roman"/>
          <w:sz w:val="24"/>
          <w:szCs w:val="24"/>
        </w:rPr>
        <w:t xml:space="preserve"> da</w:t>
      </w:r>
      <w:r>
        <w:rPr>
          <w:rFonts w:ascii="Times New Roman" w:eastAsia="Calibri" w:hAnsi="Times New Roman" w:cs="Times New Roman"/>
          <w:sz w:val="24"/>
          <w:szCs w:val="24"/>
        </w:rPr>
        <w:t>n</w:t>
      </w:r>
      <w:r w:rsidR="00C507E9" w:rsidRPr="007736C9">
        <w:rPr>
          <w:rFonts w:ascii="Times New Roman" w:eastAsia="Calibri" w:hAnsi="Times New Roman" w:cs="Times New Roman"/>
          <w:sz w:val="24"/>
          <w:szCs w:val="24"/>
        </w:rPr>
        <w:t xml:space="preserve"> inicio </w:t>
      </w:r>
      <w:r w:rsidR="00613A06" w:rsidRPr="007736C9">
        <w:rPr>
          <w:rFonts w:ascii="Times New Roman" w:eastAsia="Calibri" w:hAnsi="Times New Roman" w:cs="Times New Roman"/>
          <w:sz w:val="24"/>
          <w:szCs w:val="24"/>
        </w:rPr>
        <w:t xml:space="preserve">a </w:t>
      </w:r>
      <w:r w:rsidR="00EB0A11" w:rsidRPr="007736C9">
        <w:rPr>
          <w:rFonts w:ascii="Times New Roman" w:eastAsia="Calibri" w:hAnsi="Times New Roman" w:cs="Times New Roman"/>
          <w:sz w:val="24"/>
          <w:szCs w:val="24"/>
        </w:rPr>
        <w:t xml:space="preserve">la </w:t>
      </w:r>
      <w:r w:rsidR="00C507E9" w:rsidRPr="007736C9">
        <w:rPr>
          <w:rFonts w:ascii="Times New Roman" w:eastAsia="Calibri" w:hAnsi="Times New Roman" w:cs="Times New Roman"/>
          <w:sz w:val="24"/>
          <w:szCs w:val="24"/>
        </w:rPr>
        <w:t xml:space="preserve">maduración sexual, que se </w:t>
      </w:r>
      <w:r>
        <w:rPr>
          <w:rFonts w:ascii="Times New Roman" w:eastAsia="Calibri" w:hAnsi="Times New Roman" w:cs="Times New Roman"/>
          <w:sz w:val="24"/>
          <w:szCs w:val="24"/>
        </w:rPr>
        <w:t>distingue</w:t>
      </w:r>
      <w:r w:rsidR="0095673C" w:rsidRPr="007736C9">
        <w:rPr>
          <w:rFonts w:ascii="Times New Roman" w:eastAsia="Calibri" w:hAnsi="Times New Roman" w:cs="Times New Roman"/>
          <w:sz w:val="24"/>
          <w:szCs w:val="24"/>
        </w:rPr>
        <w:t xml:space="preserve"> por la </w:t>
      </w:r>
      <w:r w:rsidR="00C507E9" w:rsidRPr="007736C9">
        <w:rPr>
          <w:rFonts w:ascii="Times New Roman" w:eastAsia="Calibri" w:hAnsi="Times New Roman" w:cs="Times New Roman"/>
          <w:sz w:val="24"/>
          <w:szCs w:val="24"/>
        </w:rPr>
        <w:t xml:space="preserve">intensificación de las pulsiones sexuales </w:t>
      </w:r>
      <w:r w:rsidR="00D6359D" w:rsidRPr="007736C9">
        <w:rPr>
          <w:rFonts w:ascii="Times New Roman" w:eastAsia="Calibri" w:hAnsi="Times New Roman" w:cs="Times New Roman"/>
          <w:sz w:val="24"/>
          <w:szCs w:val="24"/>
        </w:rPr>
        <w:t>que necesitan</w:t>
      </w:r>
      <w:r w:rsidR="00C507E9" w:rsidRPr="007736C9">
        <w:rPr>
          <w:rFonts w:ascii="Times New Roman" w:eastAsia="Calibri" w:hAnsi="Times New Roman" w:cs="Times New Roman"/>
          <w:sz w:val="24"/>
          <w:szCs w:val="24"/>
        </w:rPr>
        <w:t xml:space="preserve"> encontrar formas de canalización y dirigirse a objeto</w:t>
      </w:r>
      <w:r w:rsidR="0095673C" w:rsidRPr="007736C9">
        <w:rPr>
          <w:rFonts w:ascii="Times New Roman" w:eastAsia="Calibri" w:hAnsi="Times New Roman" w:cs="Times New Roman"/>
          <w:sz w:val="24"/>
          <w:szCs w:val="24"/>
        </w:rPr>
        <w:t>s</w:t>
      </w:r>
      <w:r w:rsidR="00C507E9" w:rsidRPr="007736C9">
        <w:rPr>
          <w:rFonts w:ascii="Times New Roman" w:eastAsia="Calibri" w:hAnsi="Times New Roman" w:cs="Times New Roman"/>
          <w:sz w:val="24"/>
          <w:szCs w:val="24"/>
        </w:rPr>
        <w:t xml:space="preserve"> sexual</w:t>
      </w:r>
      <w:r w:rsidR="0095673C" w:rsidRPr="007736C9">
        <w:rPr>
          <w:rFonts w:ascii="Times New Roman" w:eastAsia="Calibri" w:hAnsi="Times New Roman" w:cs="Times New Roman"/>
          <w:sz w:val="24"/>
          <w:szCs w:val="24"/>
        </w:rPr>
        <w:t>es</w:t>
      </w:r>
      <w:r w:rsidR="00C507E9" w:rsidRPr="007736C9">
        <w:rPr>
          <w:rFonts w:ascii="Times New Roman" w:eastAsia="Calibri" w:hAnsi="Times New Roman" w:cs="Times New Roman"/>
          <w:sz w:val="24"/>
          <w:szCs w:val="24"/>
        </w:rPr>
        <w:t xml:space="preserve"> fuera de las relaciones familiares</w:t>
      </w:r>
      <w:r w:rsidR="00613A06" w:rsidRPr="007736C9">
        <w:rPr>
          <w:rFonts w:ascii="Times New Roman" w:eastAsia="Calibri" w:hAnsi="Times New Roman" w:cs="Times New Roman"/>
          <w:sz w:val="24"/>
          <w:szCs w:val="24"/>
        </w:rPr>
        <w:t xml:space="preserve">. Esto </w:t>
      </w:r>
      <w:r w:rsidR="00667BA9" w:rsidRPr="007736C9">
        <w:rPr>
          <w:rFonts w:ascii="Times New Roman" w:eastAsia="Calibri" w:hAnsi="Times New Roman" w:cs="Times New Roman"/>
          <w:sz w:val="24"/>
          <w:szCs w:val="24"/>
        </w:rPr>
        <w:t>obliga al sujeto a abandonar su identidad infantil</w:t>
      </w:r>
      <w:r w:rsidR="00EB0A11" w:rsidRPr="007736C9">
        <w:rPr>
          <w:rFonts w:ascii="Times New Roman" w:eastAsia="Calibri" w:hAnsi="Times New Roman" w:cs="Times New Roman"/>
          <w:sz w:val="24"/>
          <w:szCs w:val="24"/>
        </w:rPr>
        <w:t>.</w:t>
      </w:r>
    </w:p>
    <w:p w14:paraId="6F715851" w14:textId="76D5A963" w:rsidR="00DE2F15" w:rsidRPr="00FD6DAF" w:rsidRDefault="00EB0A11"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L</w:t>
      </w:r>
      <w:r w:rsidR="00DE2F15" w:rsidRPr="00FD6DAF">
        <w:rPr>
          <w:rFonts w:ascii="Times New Roman" w:eastAsia="Calibri" w:hAnsi="Times New Roman" w:cs="Times New Roman"/>
          <w:sz w:val="24"/>
          <w:szCs w:val="24"/>
        </w:rPr>
        <w:t>a aparición de la menstruación en las mujeres y la prese</w:t>
      </w:r>
      <w:r w:rsidR="00484DEB" w:rsidRPr="00FD6DAF">
        <w:rPr>
          <w:rFonts w:ascii="Times New Roman" w:eastAsia="Calibri" w:hAnsi="Times New Roman" w:cs="Times New Roman"/>
          <w:sz w:val="24"/>
          <w:szCs w:val="24"/>
        </w:rPr>
        <w:t>ncia del semen en los hombres</w:t>
      </w:r>
      <w:r w:rsidRPr="00FD6DAF">
        <w:rPr>
          <w:rFonts w:ascii="Times New Roman" w:eastAsia="Calibri" w:hAnsi="Times New Roman" w:cs="Times New Roman"/>
          <w:sz w:val="24"/>
          <w:szCs w:val="24"/>
        </w:rPr>
        <w:t xml:space="preserve"> </w:t>
      </w:r>
      <w:r w:rsidR="00DE2F15" w:rsidRPr="00FD6DAF">
        <w:rPr>
          <w:rFonts w:ascii="Times New Roman" w:eastAsia="Calibri" w:hAnsi="Times New Roman" w:cs="Times New Roman"/>
          <w:sz w:val="24"/>
          <w:szCs w:val="24"/>
        </w:rPr>
        <w:t xml:space="preserve">imponen el rol genital (un papel </w:t>
      </w:r>
      <w:r w:rsidR="00487C4F">
        <w:rPr>
          <w:rFonts w:ascii="Times New Roman" w:eastAsia="Calibri" w:hAnsi="Times New Roman" w:cs="Times New Roman"/>
          <w:sz w:val="24"/>
          <w:szCs w:val="24"/>
        </w:rPr>
        <w:t>por</w:t>
      </w:r>
      <w:r w:rsidR="00DE2F15" w:rsidRPr="00FD6DAF">
        <w:rPr>
          <w:rFonts w:ascii="Times New Roman" w:eastAsia="Calibri" w:hAnsi="Times New Roman" w:cs="Times New Roman"/>
          <w:sz w:val="24"/>
          <w:szCs w:val="24"/>
        </w:rPr>
        <w:t xml:space="preserve"> desempeñar) en la reproducción de la </w:t>
      </w:r>
      <w:r w:rsidR="00D6359D" w:rsidRPr="00FD6DAF">
        <w:rPr>
          <w:rFonts w:ascii="Times New Roman" w:eastAsia="Calibri" w:hAnsi="Times New Roman" w:cs="Times New Roman"/>
          <w:sz w:val="24"/>
          <w:szCs w:val="24"/>
        </w:rPr>
        <w:t>especie,</w:t>
      </w:r>
      <w:r w:rsidR="00DE2F15" w:rsidRPr="00FD6DAF">
        <w:rPr>
          <w:rFonts w:ascii="Times New Roman" w:eastAsia="Calibri" w:hAnsi="Times New Roman" w:cs="Times New Roman"/>
          <w:sz w:val="24"/>
          <w:szCs w:val="24"/>
        </w:rPr>
        <w:t xml:space="preserve"> pero además exige la cons</w:t>
      </w:r>
      <w:r w:rsidR="00FB0E80" w:rsidRPr="00FD6DAF">
        <w:rPr>
          <w:rFonts w:ascii="Times New Roman" w:eastAsia="Calibri" w:hAnsi="Times New Roman" w:cs="Times New Roman"/>
          <w:sz w:val="24"/>
          <w:szCs w:val="24"/>
        </w:rPr>
        <w:t>trucción de una nueva identidad. Para Abera</w:t>
      </w:r>
      <w:r w:rsidR="00D6359D" w:rsidRPr="00FD6DAF">
        <w:rPr>
          <w:rFonts w:ascii="Times New Roman" w:eastAsia="Calibri" w:hAnsi="Times New Roman" w:cs="Times New Roman"/>
          <w:sz w:val="24"/>
          <w:szCs w:val="24"/>
        </w:rPr>
        <w:t>s</w:t>
      </w:r>
      <w:r w:rsidR="00FB0E80" w:rsidRPr="00FD6DAF">
        <w:rPr>
          <w:rFonts w:ascii="Times New Roman" w:eastAsia="Calibri" w:hAnsi="Times New Roman" w:cs="Times New Roman"/>
          <w:sz w:val="24"/>
          <w:szCs w:val="24"/>
        </w:rPr>
        <w:t>turi</w:t>
      </w:r>
      <w:r w:rsidR="006E41A8" w:rsidRPr="00FD6DAF">
        <w:rPr>
          <w:rFonts w:ascii="Times New Roman" w:eastAsia="Calibri" w:hAnsi="Times New Roman" w:cs="Times New Roman"/>
          <w:sz w:val="24"/>
          <w:szCs w:val="24"/>
        </w:rPr>
        <w:t xml:space="preserve"> y</w:t>
      </w:r>
      <w:r w:rsidR="00FB0E80" w:rsidRPr="00FD6DAF">
        <w:rPr>
          <w:rFonts w:ascii="Times New Roman" w:eastAsia="Calibri" w:hAnsi="Times New Roman" w:cs="Times New Roman"/>
          <w:sz w:val="24"/>
          <w:szCs w:val="24"/>
        </w:rPr>
        <w:t xml:space="preserve"> Knobel</w:t>
      </w:r>
      <w:r w:rsidR="00611466" w:rsidRPr="00FD6DAF">
        <w:rPr>
          <w:rFonts w:ascii="Times New Roman" w:eastAsia="Calibri" w:hAnsi="Times New Roman" w:cs="Times New Roman"/>
          <w:sz w:val="24"/>
          <w:szCs w:val="24"/>
        </w:rPr>
        <w:t xml:space="preserve"> (1987)</w:t>
      </w:r>
      <w:r w:rsidR="00DE2F15" w:rsidRPr="00FD6DAF">
        <w:rPr>
          <w:rFonts w:ascii="Times New Roman" w:eastAsia="Calibri" w:hAnsi="Times New Roman" w:cs="Times New Roman"/>
          <w:sz w:val="24"/>
          <w:szCs w:val="24"/>
        </w:rPr>
        <w:t xml:space="preserve"> </w:t>
      </w:r>
      <w:r w:rsidR="00611466" w:rsidRPr="00FD6DAF">
        <w:rPr>
          <w:rFonts w:ascii="Times New Roman" w:eastAsia="Calibri" w:hAnsi="Times New Roman" w:cs="Times New Roman"/>
          <w:sz w:val="24"/>
          <w:szCs w:val="24"/>
        </w:rPr>
        <w:t>el adolescente t</w:t>
      </w:r>
      <w:r w:rsidR="00DE2F15" w:rsidRPr="00FD6DAF">
        <w:rPr>
          <w:rFonts w:ascii="Times New Roman" w:eastAsia="Calibri" w:hAnsi="Times New Roman" w:cs="Times New Roman"/>
          <w:sz w:val="24"/>
          <w:szCs w:val="24"/>
        </w:rPr>
        <w:t xml:space="preserve">iene la necesidad </w:t>
      </w:r>
      <w:r w:rsidR="008B3C53" w:rsidRPr="00FD6DAF">
        <w:rPr>
          <w:rFonts w:ascii="Times New Roman" w:eastAsia="Calibri" w:hAnsi="Times New Roman" w:cs="Times New Roman"/>
          <w:sz w:val="24"/>
          <w:szCs w:val="24"/>
        </w:rPr>
        <w:t>de elaborar</w:t>
      </w:r>
      <w:r w:rsidR="00DE2F15" w:rsidRPr="00FD6DAF">
        <w:rPr>
          <w:rFonts w:ascii="Times New Roman" w:eastAsia="Calibri" w:hAnsi="Times New Roman" w:cs="Times New Roman"/>
          <w:sz w:val="24"/>
          <w:szCs w:val="24"/>
        </w:rPr>
        <w:t xml:space="preserve"> el duelo por el cuerpo infantil perdido y </w:t>
      </w:r>
      <w:r w:rsidR="008B3C53" w:rsidRPr="00FD6DAF">
        <w:rPr>
          <w:rFonts w:ascii="Times New Roman" w:eastAsia="Calibri" w:hAnsi="Times New Roman" w:cs="Times New Roman"/>
          <w:sz w:val="24"/>
          <w:szCs w:val="24"/>
        </w:rPr>
        <w:t xml:space="preserve">también </w:t>
      </w:r>
      <w:r w:rsidR="00DE2F15" w:rsidRPr="00FD6DAF">
        <w:rPr>
          <w:rFonts w:ascii="Times New Roman" w:eastAsia="Calibri" w:hAnsi="Times New Roman" w:cs="Times New Roman"/>
          <w:sz w:val="24"/>
          <w:szCs w:val="24"/>
        </w:rPr>
        <w:t>por el sexo opuest</w:t>
      </w:r>
      <w:r w:rsidRPr="00FD6DAF">
        <w:rPr>
          <w:rFonts w:ascii="Times New Roman" w:eastAsia="Calibri" w:hAnsi="Times New Roman" w:cs="Times New Roman"/>
          <w:sz w:val="24"/>
          <w:szCs w:val="24"/>
        </w:rPr>
        <w:t>o perdido (la madre o el padre)</w:t>
      </w:r>
      <w:r w:rsidR="00E371FC" w:rsidRPr="00FD6DAF">
        <w:rPr>
          <w:rFonts w:ascii="Times New Roman" w:eastAsia="Calibri" w:hAnsi="Times New Roman" w:cs="Times New Roman"/>
          <w:sz w:val="24"/>
          <w:szCs w:val="24"/>
        </w:rPr>
        <w:t xml:space="preserve">. Estos cambios </w:t>
      </w:r>
      <w:r w:rsidR="0095673C" w:rsidRPr="00FD6DAF">
        <w:rPr>
          <w:rFonts w:ascii="Times New Roman" w:eastAsia="Calibri" w:hAnsi="Times New Roman" w:cs="Times New Roman"/>
          <w:sz w:val="24"/>
          <w:szCs w:val="24"/>
        </w:rPr>
        <w:t>implica</w:t>
      </w:r>
      <w:r w:rsidR="00E371FC" w:rsidRPr="00FD6DAF">
        <w:rPr>
          <w:rFonts w:ascii="Times New Roman" w:eastAsia="Calibri" w:hAnsi="Times New Roman" w:cs="Times New Roman"/>
          <w:sz w:val="24"/>
          <w:szCs w:val="24"/>
        </w:rPr>
        <w:t>n</w:t>
      </w:r>
      <w:r w:rsidR="0095673C" w:rsidRPr="00FD6DAF">
        <w:rPr>
          <w:rFonts w:ascii="Times New Roman" w:eastAsia="Calibri" w:hAnsi="Times New Roman" w:cs="Times New Roman"/>
          <w:sz w:val="24"/>
          <w:szCs w:val="24"/>
        </w:rPr>
        <w:t xml:space="preserve"> la construcción de una </w:t>
      </w:r>
      <w:r w:rsidRPr="00FD6DAF">
        <w:rPr>
          <w:rFonts w:ascii="Times New Roman" w:eastAsia="Calibri" w:hAnsi="Times New Roman" w:cs="Times New Roman"/>
          <w:sz w:val="24"/>
          <w:szCs w:val="24"/>
        </w:rPr>
        <w:t xml:space="preserve">representación </w:t>
      </w:r>
      <w:r w:rsidR="0095673C" w:rsidRPr="00FD6DAF">
        <w:rPr>
          <w:rFonts w:ascii="Times New Roman" w:eastAsia="Calibri" w:hAnsi="Times New Roman" w:cs="Times New Roman"/>
          <w:sz w:val="24"/>
          <w:szCs w:val="24"/>
        </w:rPr>
        <w:t>del propio</w:t>
      </w:r>
      <w:r w:rsidR="00DE2F15" w:rsidRPr="00FD6DAF">
        <w:rPr>
          <w:rFonts w:ascii="Times New Roman" w:eastAsia="Calibri" w:hAnsi="Times New Roman" w:cs="Times New Roman"/>
          <w:sz w:val="24"/>
          <w:szCs w:val="24"/>
        </w:rPr>
        <w:t xml:space="preserve"> cuerpo, de </w:t>
      </w:r>
      <w:r w:rsidR="00E371FC" w:rsidRPr="00FD6DAF">
        <w:rPr>
          <w:rFonts w:ascii="Times New Roman" w:eastAsia="Calibri" w:hAnsi="Times New Roman" w:cs="Times New Roman"/>
          <w:sz w:val="24"/>
          <w:szCs w:val="24"/>
        </w:rPr>
        <w:t>lo que puede o no hacer con él</w:t>
      </w:r>
      <w:r w:rsidRPr="00FD6DAF">
        <w:rPr>
          <w:rFonts w:ascii="Times New Roman" w:eastAsia="Calibri" w:hAnsi="Times New Roman" w:cs="Times New Roman"/>
          <w:sz w:val="24"/>
          <w:szCs w:val="24"/>
        </w:rPr>
        <w:t>.</w:t>
      </w:r>
      <w:r w:rsidR="00487C4F">
        <w:rPr>
          <w:rFonts w:ascii="Times New Roman" w:eastAsia="Calibri" w:hAnsi="Times New Roman" w:cs="Times New Roman"/>
          <w:sz w:val="24"/>
          <w:szCs w:val="24"/>
        </w:rPr>
        <w:t xml:space="preserve"> </w:t>
      </w:r>
      <w:r w:rsidRPr="00FD6DAF">
        <w:rPr>
          <w:rFonts w:ascii="Times New Roman" w:eastAsia="Calibri" w:hAnsi="Times New Roman" w:cs="Times New Roman"/>
          <w:sz w:val="24"/>
          <w:szCs w:val="24"/>
        </w:rPr>
        <w:t xml:space="preserve">Este </w:t>
      </w:r>
      <w:r w:rsidR="00DE2F15" w:rsidRPr="00FD6DAF">
        <w:rPr>
          <w:rFonts w:ascii="Times New Roman" w:eastAsia="Calibri" w:hAnsi="Times New Roman" w:cs="Times New Roman"/>
          <w:sz w:val="24"/>
          <w:szCs w:val="24"/>
        </w:rPr>
        <w:t xml:space="preserve">cuerpo que </w:t>
      </w:r>
      <w:r w:rsidR="005D4EBD" w:rsidRPr="00FD6DAF">
        <w:rPr>
          <w:rFonts w:ascii="Times New Roman" w:eastAsia="Calibri" w:hAnsi="Times New Roman" w:cs="Times New Roman"/>
          <w:sz w:val="24"/>
          <w:szCs w:val="24"/>
        </w:rPr>
        <w:t>h</w:t>
      </w:r>
      <w:r w:rsidR="00DE2F15" w:rsidRPr="00FD6DAF">
        <w:rPr>
          <w:rFonts w:ascii="Times New Roman" w:eastAsia="Calibri" w:hAnsi="Times New Roman" w:cs="Times New Roman"/>
          <w:sz w:val="24"/>
          <w:szCs w:val="24"/>
        </w:rPr>
        <w:t>a deja</w:t>
      </w:r>
      <w:r w:rsidR="00611466" w:rsidRPr="00FD6DAF">
        <w:rPr>
          <w:rFonts w:ascii="Times New Roman" w:eastAsia="Calibri" w:hAnsi="Times New Roman" w:cs="Times New Roman"/>
          <w:sz w:val="24"/>
          <w:szCs w:val="24"/>
        </w:rPr>
        <w:t>do</w:t>
      </w:r>
      <w:r w:rsidR="00DE2F15" w:rsidRPr="00FD6DAF">
        <w:rPr>
          <w:rFonts w:ascii="Times New Roman" w:eastAsia="Calibri" w:hAnsi="Times New Roman" w:cs="Times New Roman"/>
          <w:sz w:val="24"/>
          <w:szCs w:val="24"/>
        </w:rPr>
        <w:t xml:space="preserve"> de ser infantil y se ha convertido en cuerpo adulto </w:t>
      </w:r>
      <w:r w:rsidR="00001798" w:rsidRPr="00FD6DAF">
        <w:rPr>
          <w:rFonts w:ascii="Times New Roman" w:eastAsia="Calibri" w:hAnsi="Times New Roman" w:cs="Times New Roman"/>
          <w:sz w:val="24"/>
          <w:szCs w:val="24"/>
        </w:rPr>
        <w:t>crea</w:t>
      </w:r>
      <w:r w:rsidR="00DE2F15" w:rsidRPr="00FD6DAF">
        <w:rPr>
          <w:rFonts w:ascii="Times New Roman" w:eastAsia="Calibri" w:hAnsi="Times New Roman" w:cs="Times New Roman"/>
          <w:sz w:val="24"/>
          <w:szCs w:val="24"/>
        </w:rPr>
        <w:t xml:space="preserve"> ciertas exigencias en lo estético y en lo sexual </w:t>
      </w:r>
      <w:r w:rsidRPr="00FD6DAF">
        <w:rPr>
          <w:rFonts w:ascii="Times New Roman" w:eastAsia="Calibri" w:hAnsi="Times New Roman" w:cs="Times New Roman"/>
          <w:sz w:val="24"/>
          <w:szCs w:val="24"/>
        </w:rPr>
        <w:t>convirtiéndose en</w:t>
      </w:r>
      <w:r w:rsidR="00DE2F15" w:rsidRPr="00FD6DAF">
        <w:rPr>
          <w:rFonts w:ascii="Times New Roman" w:eastAsia="Calibri" w:hAnsi="Times New Roman" w:cs="Times New Roman"/>
          <w:sz w:val="24"/>
          <w:szCs w:val="24"/>
        </w:rPr>
        <w:t xml:space="preserve"> objeto de satisfacción y de admiración en el púber.</w:t>
      </w:r>
    </w:p>
    <w:p w14:paraId="6A55FF4E" w14:textId="573116AC" w:rsidR="00DE2F15" w:rsidRPr="00FD6DAF" w:rsidRDefault="0095673C"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 xml:space="preserve">La </w:t>
      </w:r>
      <w:r w:rsidR="00DE2F15" w:rsidRPr="00FD6DAF">
        <w:rPr>
          <w:rFonts w:ascii="Times New Roman" w:eastAsia="Calibri" w:hAnsi="Times New Roman" w:cs="Times New Roman"/>
          <w:sz w:val="24"/>
          <w:szCs w:val="24"/>
        </w:rPr>
        <w:t xml:space="preserve">renuncia </w:t>
      </w:r>
      <w:r w:rsidR="005D4EBD" w:rsidRPr="00FD6DAF">
        <w:rPr>
          <w:rFonts w:ascii="Times New Roman" w:eastAsia="Calibri" w:hAnsi="Times New Roman" w:cs="Times New Roman"/>
          <w:sz w:val="24"/>
          <w:szCs w:val="24"/>
        </w:rPr>
        <w:t>a</w:t>
      </w:r>
      <w:r w:rsidRPr="00FD6DAF">
        <w:rPr>
          <w:rFonts w:ascii="Times New Roman" w:eastAsia="Calibri" w:hAnsi="Times New Roman" w:cs="Times New Roman"/>
          <w:sz w:val="24"/>
          <w:szCs w:val="24"/>
        </w:rPr>
        <w:t xml:space="preserve">l cuerpo infantil </w:t>
      </w:r>
      <w:r w:rsidR="00DE2F15" w:rsidRPr="00FD6DAF">
        <w:rPr>
          <w:rFonts w:ascii="Times New Roman" w:eastAsia="Calibri" w:hAnsi="Times New Roman" w:cs="Times New Roman"/>
          <w:sz w:val="24"/>
          <w:szCs w:val="24"/>
        </w:rPr>
        <w:t>le exige una lenta y dolorosa labor de duelo que incluye al cuerpo, la mente y las relaciones de objetos infantiles</w:t>
      </w:r>
      <w:r w:rsidR="00577FF4" w:rsidRPr="00FD6DAF">
        <w:rPr>
          <w:rFonts w:ascii="Times New Roman" w:eastAsia="Calibri" w:hAnsi="Times New Roman" w:cs="Times New Roman"/>
          <w:sz w:val="24"/>
          <w:szCs w:val="24"/>
        </w:rPr>
        <w:t xml:space="preserve">. </w:t>
      </w:r>
      <w:r w:rsidR="00487C4F">
        <w:rPr>
          <w:rFonts w:ascii="Times New Roman" w:eastAsia="Calibri" w:hAnsi="Times New Roman" w:cs="Times New Roman"/>
          <w:sz w:val="24"/>
          <w:szCs w:val="24"/>
        </w:rPr>
        <w:t xml:space="preserve">Al respecto, </w:t>
      </w:r>
      <w:r w:rsidR="00DE2F15" w:rsidRPr="00FD6DAF">
        <w:rPr>
          <w:rFonts w:ascii="Times New Roman" w:eastAsia="Calibri" w:hAnsi="Times New Roman" w:cs="Times New Roman"/>
          <w:sz w:val="24"/>
          <w:szCs w:val="24"/>
        </w:rPr>
        <w:t xml:space="preserve">Freud </w:t>
      </w:r>
      <w:r w:rsidR="00A37CE8" w:rsidRPr="00FD6DAF">
        <w:rPr>
          <w:rFonts w:ascii="Times New Roman" w:eastAsia="Calibri" w:hAnsi="Times New Roman" w:cs="Times New Roman"/>
          <w:sz w:val="24"/>
          <w:szCs w:val="24"/>
        </w:rPr>
        <w:t>(1916)</w:t>
      </w:r>
      <w:r w:rsidR="00DE2F15" w:rsidRPr="00FD6DAF">
        <w:rPr>
          <w:rFonts w:ascii="Times New Roman" w:eastAsia="Calibri" w:hAnsi="Times New Roman" w:cs="Times New Roman"/>
          <w:sz w:val="24"/>
          <w:szCs w:val="24"/>
        </w:rPr>
        <w:t xml:space="preserve"> sostiene </w:t>
      </w:r>
      <w:r w:rsidR="00B97D11" w:rsidRPr="00FD6DAF">
        <w:rPr>
          <w:rFonts w:ascii="Times New Roman" w:eastAsia="Calibri" w:hAnsi="Times New Roman" w:cs="Times New Roman"/>
          <w:sz w:val="24"/>
          <w:szCs w:val="24"/>
        </w:rPr>
        <w:t>que</w:t>
      </w:r>
      <w:r w:rsidR="00DE2F15" w:rsidRPr="00FD6DAF">
        <w:rPr>
          <w:rFonts w:ascii="Times New Roman" w:eastAsia="Calibri" w:hAnsi="Times New Roman" w:cs="Times New Roman"/>
          <w:sz w:val="24"/>
          <w:szCs w:val="24"/>
        </w:rPr>
        <w:t xml:space="preserve"> en la época de la pubertad</w:t>
      </w:r>
      <w:r w:rsidR="00487C4F">
        <w:rPr>
          <w:rFonts w:ascii="Times New Roman" w:eastAsia="Calibri" w:hAnsi="Times New Roman" w:cs="Times New Roman"/>
          <w:sz w:val="24"/>
          <w:szCs w:val="24"/>
        </w:rPr>
        <w:t>,</w:t>
      </w:r>
      <w:r w:rsidR="00DE2F15" w:rsidRPr="00FD6DAF">
        <w:rPr>
          <w:rFonts w:ascii="Times New Roman" w:eastAsia="Calibri" w:hAnsi="Times New Roman" w:cs="Times New Roman"/>
          <w:sz w:val="24"/>
          <w:szCs w:val="24"/>
        </w:rPr>
        <w:t xml:space="preserve"> cuando la pulsión sexual plantea sus exigencias por primera vez con toda su fuerza, l</w:t>
      </w:r>
      <w:r w:rsidR="00573104" w:rsidRPr="00FD6DAF">
        <w:rPr>
          <w:rFonts w:ascii="Times New Roman" w:eastAsia="Calibri" w:hAnsi="Times New Roman" w:cs="Times New Roman"/>
          <w:sz w:val="24"/>
          <w:szCs w:val="24"/>
        </w:rPr>
        <w:t>a</w:t>
      </w:r>
      <w:r w:rsidR="00DE2F15" w:rsidRPr="00FD6DAF">
        <w:rPr>
          <w:rFonts w:ascii="Times New Roman" w:eastAsia="Calibri" w:hAnsi="Times New Roman" w:cs="Times New Roman"/>
          <w:sz w:val="24"/>
          <w:szCs w:val="24"/>
        </w:rPr>
        <w:t xml:space="preserve">s </w:t>
      </w:r>
      <w:r w:rsidR="00573104" w:rsidRPr="00FD6DAF">
        <w:rPr>
          <w:rFonts w:ascii="Times New Roman" w:eastAsia="Calibri" w:hAnsi="Times New Roman" w:cs="Times New Roman"/>
          <w:sz w:val="24"/>
          <w:szCs w:val="24"/>
        </w:rPr>
        <w:t xml:space="preserve">figuras parentales </w:t>
      </w:r>
      <w:r w:rsidR="00DE2F15" w:rsidRPr="00FD6DAF">
        <w:rPr>
          <w:rFonts w:ascii="Times New Roman" w:eastAsia="Calibri" w:hAnsi="Times New Roman" w:cs="Times New Roman"/>
          <w:sz w:val="24"/>
          <w:szCs w:val="24"/>
        </w:rPr>
        <w:t>son retomad</w:t>
      </w:r>
      <w:r w:rsidR="00613A06" w:rsidRPr="00FD6DAF">
        <w:rPr>
          <w:rFonts w:ascii="Times New Roman" w:eastAsia="Calibri" w:hAnsi="Times New Roman" w:cs="Times New Roman"/>
          <w:sz w:val="24"/>
          <w:szCs w:val="24"/>
        </w:rPr>
        <w:t>a</w:t>
      </w:r>
      <w:r w:rsidR="00DE2F15" w:rsidRPr="00FD6DAF">
        <w:rPr>
          <w:rFonts w:ascii="Times New Roman" w:eastAsia="Calibri" w:hAnsi="Times New Roman" w:cs="Times New Roman"/>
          <w:sz w:val="24"/>
          <w:szCs w:val="24"/>
        </w:rPr>
        <w:t>s e investid</w:t>
      </w:r>
      <w:r w:rsidR="00613A06" w:rsidRPr="00FD6DAF">
        <w:rPr>
          <w:rFonts w:ascii="Times New Roman" w:eastAsia="Calibri" w:hAnsi="Times New Roman" w:cs="Times New Roman"/>
          <w:sz w:val="24"/>
          <w:szCs w:val="24"/>
        </w:rPr>
        <w:t>a</w:t>
      </w:r>
      <w:r w:rsidR="00DE2F15" w:rsidRPr="00FD6DAF">
        <w:rPr>
          <w:rFonts w:ascii="Times New Roman" w:eastAsia="Calibri" w:hAnsi="Times New Roman" w:cs="Times New Roman"/>
          <w:sz w:val="24"/>
          <w:szCs w:val="24"/>
        </w:rPr>
        <w:t>s de nuevo libidinalmente. Desde est</w:t>
      </w:r>
      <w:r w:rsidR="00573104" w:rsidRPr="00FD6DAF">
        <w:rPr>
          <w:rFonts w:ascii="Times New Roman" w:eastAsia="Calibri" w:hAnsi="Times New Roman" w:cs="Times New Roman"/>
          <w:sz w:val="24"/>
          <w:szCs w:val="24"/>
        </w:rPr>
        <w:t>e momento,</w:t>
      </w:r>
      <w:r w:rsidR="00DE2F15" w:rsidRPr="00FD6DAF">
        <w:rPr>
          <w:rFonts w:ascii="Times New Roman" w:eastAsia="Calibri" w:hAnsi="Times New Roman" w:cs="Times New Roman"/>
          <w:sz w:val="24"/>
          <w:szCs w:val="24"/>
        </w:rPr>
        <w:t xml:space="preserve"> el individuo humano tiene que consagrarse a la gran tarea de abandonar a su padre</w:t>
      </w:r>
      <w:r w:rsidR="00573104" w:rsidRPr="00FD6DAF">
        <w:rPr>
          <w:rFonts w:ascii="Times New Roman" w:eastAsia="Calibri" w:hAnsi="Times New Roman" w:cs="Times New Roman"/>
          <w:sz w:val="24"/>
          <w:szCs w:val="24"/>
        </w:rPr>
        <w:t xml:space="preserve"> y madre</w:t>
      </w:r>
      <w:r w:rsidR="00DE2F15" w:rsidRPr="00FD6DAF">
        <w:rPr>
          <w:rFonts w:ascii="Times New Roman" w:eastAsia="Calibri" w:hAnsi="Times New Roman" w:cs="Times New Roman"/>
          <w:sz w:val="24"/>
          <w:szCs w:val="24"/>
        </w:rPr>
        <w:t xml:space="preserve"> como objeto</w:t>
      </w:r>
      <w:r w:rsidR="00E371FC" w:rsidRPr="00FD6DAF">
        <w:rPr>
          <w:rFonts w:ascii="Times New Roman" w:eastAsia="Calibri" w:hAnsi="Times New Roman" w:cs="Times New Roman"/>
          <w:sz w:val="24"/>
          <w:szCs w:val="24"/>
        </w:rPr>
        <w:t>s</w:t>
      </w:r>
      <w:r w:rsidR="00DE2F15" w:rsidRPr="00FD6DAF">
        <w:rPr>
          <w:rFonts w:ascii="Times New Roman" w:eastAsia="Calibri" w:hAnsi="Times New Roman" w:cs="Times New Roman"/>
          <w:sz w:val="24"/>
          <w:szCs w:val="24"/>
        </w:rPr>
        <w:t xml:space="preserve"> de amor incestuoso y dirigir la libido hacia otras personas fuera del ámbito familiar</w:t>
      </w:r>
      <w:r w:rsidR="003B6238" w:rsidRPr="00FD6DAF">
        <w:rPr>
          <w:rFonts w:ascii="Times New Roman" w:eastAsia="Calibri" w:hAnsi="Times New Roman" w:cs="Times New Roman"/>
          <w:sz w:val="24"/>
          <w:szCs w:val="24"/>
        </w:rPr>
        <w:t>.</w:t>
      </w:r>
      <w:r w:rsidR="00DE2F15" w:rsidRPr="00FD6DAF">
        <w:rPr>
          <w:rFonts w:ascii="Times New Roman" w:eastAsia="Calibri" w:hAnsi="Times New Roman" w:cs="Times New Roman"/>
          <w:sz w:val="24"/>
          <w:szCs w:val="24"/>
        </w:rPr>
        <w:t xml:space="preserve"> Este cuerpo marcado por el deseo de la madre y por la frustración constituye la dinámica de su deseo que se transforma en formas de sentir, actuar, desear y </w:t>
      </w:r>
      <w:r w:rsidR="00B97D11" w:rsidRPr="00FD6DAF">
        <w:rPr>
          <w:rFonts w:ascii="Times New Roman" w:eastAsia="Calibri" w:hAnsi="Times New Roman" w:cs="Times New Roman"/>
          <w:sz w:val="24"/>
          <w:szCs w:val="24"/>
        </w:rPr>
        <w:t>en todas</w:t>
      </w:r>
      <w:r w:rsidR="00DE2F15" w:rsidRPr="00FD6DAF">
        <w:rPr>
          <w:rFonts w:ascii="Times New Roman" w:eastAsia="Calibri" w:hAnsi="Times New Roman" w:cs="Times New Roman"/>
          <w:sz w:val="24"/>
          <w:szCs w:val="24"/>
        </w:rPr>
        <w:t xml:space="preserve"> las manifestaciones humanas.</w:t>
      </w:r>
    </w:p>
    <w:p w14:paraId="00303220" w14:textId="3F2A4F61" w:rsidR="003D7D68" w:rsidRPr="007736C9" w:rsidRDefault="003D7D68"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 xml:space="preserve">El </w:t>
      </w:r>
      <w:r w:rsidR="003B6238" w:rsidRPr="00FD6DAF">
        <w:rPr>
          <w:rFonts w:ascii="Times New Roman" w:eastAsia="Calibri" w:hAnsi="Times New Roman" w:cs="Times New Roman"/>
          <w:sz w:val="24"/>
          <w:szCs w:val="24"/>
        </w:rPr>
        <w:t xml:space="preserve">estudio actual </w:t>
      </w:r>
      <w:r w:rsidRPr="00FD6DAF">
        <w:rPr>
          <w:rFonts w:ascii="Times New Roman" w:eastAsia="Calibri" w:hAnsi="Times New Roman" w:cs="Times New Roman"/>
          <w:sz w:val="24"/>
          <w:szCs w:val="24"/>
        </w:rPr>
        <w:t xml:space="preserve">de la adolescencia por parte de </w:t>
      </w:r>
      <w:r w:rsidR="003B6238" w:rsidRPr="00FD6DAF">
        <w:rPr>
          <w:rFonts w:ascii="Times New Roman" w:eastAsia="Calibri" w:hAnsi="Times New Roman" w:cs="Times New Roman"/>
          <w:sz w:val="24"/>
          <w:szCs w:val="24"/>
        </w:rPr>
        <w:t>distintas disciplinas</w:t>
      </w:r>
      <w:r w:rsidRPr="00FD6DAF">
        <w:rPr>
          <w:rFonts w:ascii="Times New Roman" w:eastAsia="Calibri" w:hAnsi="Times New Roman" w:cs="Times New Roman"/>
          <w:sz w:val="24"/>
          <w:szCs w:val="24"/>
        </w:rPr>
        <w:t xml:space="preserve"> tiene ante sí la consigna de brindar posibilidades </w:t>
      </w:r>
      <w:r w:rsidR="00B97D11" w:rsidRPr="00FD6DAF">
        <w:rPr>
          <w:rFonts w:ascii="Times New Roman" w:eastAsia="Calibri" w:hAnsi="Times New Roman" w:cs="Times New Roman"/>
          <w:sz w:val="24"/>
          <w:szCs w:val="24"/>
        </w:rPr>
        <w:t>para</w:t>
      </w:r>
      <w:r w:rsidRPr="00FD6DAF">
        <w:rPr>
          <w:rFonts w:ascii="Times New Roman" w:eastAsia="Calibri" w:hAnsi="Times New Roman" w:cs="Times New Roman"/>
          <w:sz w:val="24"/>
          <w:szCs w:val="24"/>
        </w:rPr>
        <w:t xml:space="preserve"> comprender mejor los procesos de relación entre </w:t>
      </w:r>
      <w:r w:rsidR="00613A06" w:rsidRPr="007736C9">
        <w:rPr>
          <w:rFonts w:ascii="Times New Roman" w:eastAsia="Calibri" w:hAnsi="Times New Roman" w:cs="Times New Roman"/>
          <w:sz w:val="24"/>
          <w:szCs w:val="24"/>
        </w:rPr>
        <w:t>adolescentes y</w:t>
      </w:r>
      <w:r w:rsidRPr="007736C9">
        <w:rPr>
          <w:rFonts w:ascii="Times New Roman" w:eastAsia="Calibri" w:hAnsi="Times New Roman" w:cs="Times New Roman"/>
          <w:sz w:val="24"/>
          <w:szCs w:val="24"/>
        </w:rPr>
        <w:t xml:space="preserve"> adultos, los desafíos de </w:t>
      </w:r>
      <w:r w:rsidR="00B97D11" w:rsidRPr="007736C9">
        <w:rPr>
          <w:rFonts w:ascii="Times New Roman" w:eastAsia="Calibri" w:hAnsi="Times New Roman" w:cs="Times New Roman"/>
          <w:sz w:val="24"/>
          <w:szCs w:val="24"/>
        </w:rPr>
        <w:t>su</w:t>
      </w:r>
      <w:r w:rsidR="003B6238" w:rsidRPr="007736C9">
        <w:rPr>
          <w:rFonts w:ascii="Times New Roman" w:eastAsia="Calibri" w:hAnsi="Times New Roman" w:cs="Times New Roman"/>
          <w:sz w:val="24"/>
          <w:szCs w:val="24"/>
        </w:rPr>
        <w:t xml:space="preserve"> </w:t>
      </w:r>
      <w:r w:rsidRPr="007736C9">
        <w:rPr>
          <w:rFonts w:ascii="Times New Roman" w:eastAsia="Calibri" w:hAnsi="Times New Roman" w:cs="Times New Roman"/>
          <w:sz w:val="24"/>
          <w:szCs w:val="24"/>
        </w:rPr>
        <w:t>salud</w:t>
      </w:r>
      <w:r w:rsidR="003B6238" w:rsidRPr="007736C9">
        <w:rPr>
          <w:rFonts w:ascii="Times New Roman" w:eastAsia="Calibri" w:hAnsi="Times New Roman" w:cs="Times New Roman"/>
          <w:sz w:val="24"/>
          <w:szCs w:val="24"/>
        </w:rPr>
        <w:t xml:space="preserve"> sexual y reproductiva</w:t>
      </w:r>
      <w:r w:rsidRPr="007736C9">
        <w:rPr>
          <w:rFonts w:ascii="Times New Roman" w:eastAsia="Calibri" w:hAnsi="Times New Roman" w:cs="Times New Roman"/>
          <w:sz w:val="24"/>
          <w:szCs w:val="24"/>
        </w:rPr>
        <w:t xml:space="preserve">, </w:t>
      </w:r>
      <w:r w:rsidR="00B97D11" w:rsidRPr="007736C9">
        <w:rPr>
          <w:rFonts w:ascii="Times New Roman" w:eastAsia="Calibri" w:hAnsi="Times New Roman" w:cs="Times New Roman"/>
          <w:sz w:val="24"/>
          <w:szCs w:val="24"/>
        </w:rPr>
        <w:t xml:space="preserve">su </w:t>
      </w:r>
      <w:r w:rsidRPr="007736C9">
        <w:rPr>
          <w:rFonts w:ascii="Times New Roman" w:eastAsia="Calibri" w:hAnsi="Times New Roman" w:cs="Times New Roman"/>
          <w:sz w:val="24"/>
          <w:szCs w:val="24"/>
        </w:rPr>
        <w:t xml:space="preserve">ingreso al mercado laboral, </w:t>
      </w:r>
      <w:r w:rsidR="00B97D11" w:rsidRPr="007736C9">
        <w:rPr>
          <w:rFonts w:ascii="Times New Roman" w:eastAsia="Calibri" w:hAnsi="Times New Roman" w:cs="Times New Roman"/>
          <w:sz w:val="24"/>
          <w:szCs w:val="24"/>
        </w:rPr>
        <w:t xml:space="preserve">las </w:t>
      </w:r>
      <w:r w:rsidRPr="007736C9">
        <w:rPr>
          <w:rFonts w:ascii="Times New Roman" w:eastAsia="Calibri" w:hAnsi="Times New Roman" w:cs="Times New Roman"/>
          <w:sz w:val="24"/>
          <w:szCs w:val="24"/>
        </w:rPr>
        <w:t>situaciones de riesgo</w:t>
      </w:r>
      <w:r w:rsidR="003B6238" w:rsidRPr="007736C9">
        <w:rPr>
          <w:rFonts w:ascii="Times New Roman" w:eastAsia="Calibri" w:hAnsi="Times New Roman" w:cs="Times New Roman"/>
          <w:sz w:val="24"/>
          <w:szCs w:val="24"/>
        </w:rPr>
        <w:t xml:space="preserve"> psicosocial</w:t>
      </w:r>
      <w:r w:rsidR="00E5154A" w:rsidRPr="007736C9">
        <w:rPr>
          <w:rFonts w:ascii="Times New Roman" w:eastAsia="Calibri" w:hAnsi="Times New Roman" w:cs="Times New Roman"/>
          <w:sz w:val="24"/>
          <w:szCs w:val="24"/>
        </w:rPr>
        <w:t xml:space="preserve">, </w:t>
      </w:r>
      <w:r w:rsidR="003B6238" w:rsidRPr="007736C9">
        <w:rPr>
          <w:rFonts w:ascii="Times New Roman" w:eastAsia="Calibri" w:hAnsi="Times New Roman" w:cs="Times New Roman"/>
          <w:sz w:val="24"/>
          <w:szCs w:val="24"/>
        </w:rPr>
        <w:t>de marginación y</w:t>
      </w:r>
      <w:r w:rsidRPr="007736C9">
        <w:rPr>
          <w:rFonts w:ascii="Times New Roman" w:eastAsia="Calibri" w:hAnsi="Times New Roman" w:cs="Times New Roman"/>
          <w:sz w:val="24"/>
          <w:szCs w:val="24"/>
        </w:rPr>
        <w:t xml:space="preserve"> de exclusión </w:t>
      </w:r>
      <w:r w:rsidR="00B97D11" w:rsidRPr="007736C9">
        <w:rPr>
          <w:rFonts w:ascii="Times New Roman" w:eastAsia="Calibri" w:hAnsi="Times New Roman" w:cs="Times New Roman"/>
          <w:sz w:val="24"/>
          <w:szCs w:val="24"/>
        </w:rPr>
        <w:t xml:space="preserve">a que </w:t>
      </w:r>
      <w:r w:rsidR="00B97D11" w:rsidRPr="007736C9">
        <w:rPr>
          <w:rFonts w:ascii="Times New Roman" w:eastAsia="Calibri" w:hAnsi="Times New Roman" w:cs="Times New Roman"/>
          <w:sz w:val="24"/>
          <w:szCs w:val="24"/>
        </w:rPr>
        <w:lastRenderedPageBreak/>
        <w:t>se enfrentan</w:t>
      </w:r>
      <w:r w:rsidR="00142772">
        <w:rPr>
          <w:rFonts w:ascii="Times New Roman" w:eastAsia="Calibri" w:hAnsi="Times New Roman" w:cs="Times New Roman"/>
          <w:sz w:val="24"/>
          <w:szCs w:val="24"/>
        </w:rPr>
        <w:t>,</w:t>
      </w:r>
      <w:r w:rsidR="003B6238" w:rsidRPr="007736C9">
        <w:rPr>
          <w:rFonts w:ascii="Times New Roman" w:eastAsia="Calibri" w:hAnsi="Times New Roman" w:cs="Times New Roman"/>
          <w:sz w:val="24"/>
          <w:szCs w:val="24"/>
        </w:rPr>
        <w:t xml:space="preserve"> </w:t>
      </w:r>
      <w:r w:rsidRPr="007736C9">
        <w:rPr>
          <w:rFonts w:ascii="Times New Roman" w:eastAsia="Calibri" w:hAnsi="Times New Roman" w:cs="Times New Roman"/>
          <w:sz w:val="24"/>
          <w:szCs w:val="24"/>
        </w:rPr>
        <w:t>entre otros (</w:t>
      </w:r>
      <w:r w:rsidR="000C3403">
        <w:rPr>
          <w:rFonts w:ascii="Times New Roman" w:hAnsi="Times New Roman" w:cs="Times New Roman"/>
          <w:sz w:val="24"/>
          <w:szCs w:val="24"/>
        </w:rPr>
        <w:t>Lozano</w:t>
      </w:r>
      <w:r w:rsidR="000C3403" w:rsidRPr="007736C9">
        <w:rPr>
          <w:rFonts w:ascii="Times New Roman" w:eastAsia="Calibri" w:hAnsi="Times New Roman" w:cs="Times New Roman"/>
          <w:sz w:val="24"/>
          <w:szCs w:val="24"/>
        </w:rPr>
        <w:t xml:space="preserve"> </w:t>
      </w:r>
      <w:r w:rsidRPr="007736C9">
        <w:rPr>
          <w:rFonts w:ascii="Times New Roman" w:eastAsia="Calibri" w:hAnsi="Times New Roman" w:cs="Times New Roman"/>
          <w:sz w:val="24"/>
          <w:szCs w:val="24"/>
        </w:rPr>
        <w:t>Vicente, 2014).</w:t>
      </w:r>
      <w:r w:rsidR="00CB1020" w:rsidRPr="007736C9">
        <w:rPr>
          <w:rFonts w:ascii="Times New Roman" w:hAnsi="Times New Roman" w:cs="Times New Roman"/>
          <w:sz w:val="24"/>
          <w:szCs w:val="24"/>
        </w:rPr>
        <w:t xml:space="preserve"> </w:t>
      </w:r>
      <w:r w:rsidR="00B97D11" w:rsidRPr="007736C9">
        <w:rPr>
          <w:rFonts w:ascii="Times New Roman" w:hAnsi="Times New Roman" w:cs="Times New Roman"/>
          <w:sz w:val="24"/>
          <w:szCs w:val="24"/>
        </w:rPr>
        <w:t xml:space="preserve">Si bien </w:t>
      </w:r>
      <w:r w:rsidR="00573104" w:rsidRPr="007736C9">
        <w:rPr>
          <w:rFonts w:ascii="Times New Roman" w:hAnsi="Times New Roman" w:cs="Times New Roman"/>
          <w:sz w:val="24"/>
          <w:szCs w:val="24"/>
        </w:rPr>
        <w:t>“</w:t>
      </w:r>
      <w:r w:rsidR="00B97D11" w:rsidRPr="007736C9">
        <w:rPr>
          <w:rFonts w:ascii="Times New Roman" w:hAnsi="Times New Roman" w:cs="Times New Roman"/>
          <w:sz w:val="24"/>
          <w:szCs w:val="24"/>
        </w:rPr>
        <w:t>l</w:t>
      </w:r>
      <w:r w:rsidR="00CB1020" w:rsidRPr="007736C9">
        <w:rPr>
          <w:rFonts w:ascii="Times New Roman" w:eastAsia="Calibri" w:hAnsi="Times New Roman" w:cs="Times New Roman"/>
          <w:sz w:val="24"/>
          <w:szCs w:val="24"/>
        </w:rPr>
        <w:t xml:space="preserve">a adolescencia es una etapa de vida </w:t>
      </w:r>
      <w:r w:rsidR="00B97D11" w:rsidRPr="007736C9">
        <w:rPr>
          <w:rFonts w:ascii="Times New Roman" w:eastAsia="Calibri" w:hAnsi="Times New Roman" w:cs="Times New Roman"/>
          <w:sz w:val="24"/>
          <w:szCs w:val="24"/>
        </w:rPr>
        <w:t>con</w:t>
      </w:r>
      <w:r w:rsidR="00CB1020" w:rsidRPr="007736C9">
        <w:rPr>
          <w:rFonts w:ascii="Times New Roman" w:eastAsia="Calibri" w:hAnsi="Times New Roman" w:cs="Times New Roman"/>
          <w:sz w:val="24"/>
          <w:szCs w:val="24"/>
        </w:rPr>
        <w:t xml:space="preserve"> grandes oportunidades también es altamente vulnerable, </w:t>
      </w:r>
      <w:r w:rsidR="00B97D11" w:rsidRPr="007736C9">
        <w:rPr>
          <w:rFonts w:ascii="Times New Roman" w:eastAsia="Calibri" w:hAnsi="Times New Roman" w:cs="Times New Roman"/>
          <w:sz w:val="24"/>
          <w:szCs w:val="24"/>
        </w:rPr>
        <w:t xml:space="preserve">pues </w:t>
      </w:r>
      <w:r w:rsidR="00CB1020" w:rsidRPr="007736C9">
        <w:rPr>
          <w:rFonts w:ascii="Times New Roman" w:eastAsia="Calibri" w:hAnsi="Times New Roman" w:cs="Times New Roman"/>
          <w:sz w:val="24"/>
          <w:szCs w:val="24"/>
        </w:rPr>
        <w:t xml:space="preserve">las decisiones sobre la conducta sexual y reproductiva </w:t>
      </w:r>
      <w:r w:rsidR="00B97D11" w:rsidRPr="007736C9">
        <w:rPr>
          <w:rFonts w:ascii="Times New Roman" w:eastAsia="Calibri" w:hAnsi="Times New Roman" w:cs="Times New Roman"/>
          <w:sz w:val="24"/>
          <w:szCs w:val="24"/>
        </w:rPr>
        <w:t xml:space="preserve">que se tomen en este momento </w:t>
      </w:r>
      <w:r w:rsidR="00CB1020" w:rsidRPr="007736C9">
        <w:rPr>
          <w:rFonts w:ascii="Times New Roman" w:eastAsia="Calibri" w:hAnsi="Times New Roman" w:cs="Times New Roman"/>
          <w:sz w:val="24"/>
          <w:szCs w:val="24"/>
        </w:rPr>
        <w:t>son trascendentes para el desarrollo futuro de los individuos, de sus hijos</w:t>
      </w:r>
      <w:r w:rsidR="00B97D11" w:rsidRPr="007736C9">
        <w:rPr>
          <w:rFonts w:ascii="Times New Roman" w:eastAsia="Calibri" w:hAnsi="Times New Roman" w:cs="Times New Roman"/>
          <w:sz w:val="24"/>
          <w:szCs w:val="24"/>
        </w:rPr>
        <w:t xml:space="preserve"> o </w:t>
      </w:r>
      <w:r w:rsidR="00CB1020" w:rsidRPr="007736C9">
        <w:rPr>
          <w:rFonts w:ascii="Times New Roman" w:eastAsia="Calibri" w:hAnsi="Times New Roman" w:cs="Times New Roman"/>
          <w:sz w:val="24"/>
          <w:szCs w:val="24"/>
        </w:rPr>
        <w:t>hijas y de sus parejas</w:t>
      </w:r>
      <w:r w:rsidR="00573104" w:rsidRPr="007736C9">
        <w:rPr>
          <w:rFonts w:ascii="Times New Roman" w:eastAsia="Calibri" w:hAnsi="Times New Roman" w:cs="Times New Roman"/>
          <w:sz w:val="24"/>
          <w:szCs w:val="24"/>
        </w:rPr>
        <w:t>”</w:t>
      </w:r>
      <w:r w:rsidR="00487C4F">
        <w:rPr>
          <w:rFonts w:ascii="Times New Roman" w:hAnsi="Times New Roman" w:cs="Times New Roman"/>
          <w:sz w:val="24"/>
          <w:szCs w:val="24"/>
        </w:rPr>
        <w:t xml:space="preserve"> </w:t>
      </w:r>
      <w:r w:rsidR="00590AF8" w:rsidRPr="007736C9">
        <w:rPr>
          <w:rFonts w:ascii="Times New Roman" w:hAnsi="Times New Roman" w:cs="Times New Roman"/>
          <w:sz w:val="24"/>
          <w:szCs w:val="24"/>
        </w:rPr>
        <w:t>(</w:t>
      </w:r>
      <w:r w:rsidR="00590AF8" w:rsidRPr="007736C9">
        <w:rPr>
          <w:rFonts w:ascii="Times New Roman" w:eastAsia="Calibri" w:hAnsi="Times New Roman" w:cs="Times New Roman"/>
          <w:sz w:val="24"/>
          <w:szCs w:val="24"/>
        </w:rPr>
        <w:t>Díaz-Sánchez, 2003, p. 23).</w:t>
      </w:r>
      <w:r w:rsidR="00CC3524" w:rsidRPr="007736C9">
        <w:rPr>
          <w:rFonts w:ascii="Times New Roman" w:hAnsi="Times New Roman" w:cs="Times New Roman"/>
          <w:sz w:val="24"/>
          <w:szCs w:val="24"/>
        </w:rPr>
        <w:t xml:space="preserve"> </w:t>
      </w:r>
      <w:r w:rsidR="00613A06" w:rsidRPr="007736C9">
        <w:rPr>
          <w:rFonts w:ascii="Times New Roman" w:hAnsi="Times New Roman" w:cs="Times New Roman"/>
          <w:sz w:val="24"/>
          <w:szCs w:val="24"/>
        </w:rPr>
        <w:t xml:space="preserve">Esto considerando que diversas </w:t>
      </w:r>
      <w:r w:rsidR="00CC3524" w:rsidRPr="007736C9">
        <w:rPr>
          <w:rFonts w:ascii="Times New Roman" w:eastAsia="Calibri" w:hAnsi="Times New Roman" w:cs="Times New Roman"/>
          <w:sz w:val="24"/>
          <w:szCs w:val="24"/>
        </w:rPr>
        <w:t>investigaciones han encontrado que en el periodo de la adolescencia “resulta muy fácil incurrir en relaciones sexuales íntimas, que pueden culminar con un embarazo, más aún si no utilizan algún método anticonceptivo” (Soto-Martínez, Franco-Bonal, Franco-Bonal, Silva-</w:t>
      </w:r>
      <w:r w:rsidR="00487C4F">
        <w:rPr>
          <w:rFonts w:ascii="Times New Roman" w:eastAsia="Calibri" w:hAnsi="Times New Roman" w:cs="Times New Roman"/>
          <w:sz w:val="24"/>
          <w:szCs w:val="24"/>
        </w:rPr>
        <w:t>Valido y Velázquez-Zúñiga, 2003, pá</w:t>
      </w:r>
      <w:r w:rsidR="00CC3524" w:rsidRPr="007736C9">
        <w:rPr>
          <w:rFonts w:ascii="Times New Roman" w:eastAsia="Calibri" w:hAnsi="Times New Roman" w:cs="Times New Roman"/>
          <w:sz w:val="24"/>
          <w:szCs w:val="24"/>
        </w:rPr>
        <w:t>rr. 24.).</w:t>
      </w:r>
      <w:r w:rsidR="00487C4F">
        <w:rPr>
          <w:rFonts w:ascii="Times New Roman" w:eastAsia="Calibri" w:hAnsi="Times New Roman" w:cs="Times New Roman"/>
          <w:sz w:val="24"/>
          <w:szCs w:val="24"/>
        </w:rPr>
        <w:t xml:space="preserve"> </w:t>
      </w:r>
    </w:p>
    <w:p w14:paraId="53FFA07C" w14:textId="55ADCF54" w:rsidR="004B6E90" w:rsidRPr="00FD6DAF" w:rsidRDefault="00573104" w:rsidP="004632B5">
      <w:pPr>
        <w:spacing w:after="0" w:line="360" w:lineRule="auto"/>
        <w:ind w:firstLine="708"/>
        <w:contextualSpacing/>
        <w:jc w:val="both"/>
        <w:rPr>
          <w:rFonts w:ascii="Times New Roman" w:eastAsia="Calibri" w:hAnsi="Times New Roman" w:cs="Times New Roman"/>
          <w:sz w:val="24"/>
          <w:szCs w:val="24"/>
        </w:rPr>
      </w:pPr>
      <w:r w:rsidRPr="007736C9">
        <w:rPr>
          <w:rFonts w:ascii="Times New Roman" w:eastAsia="Calibri" w:hAnsi="Times New Roman" w:cs="Times New Roman"/>
          <w:sz w:val="24"/>
          <w:szCs w:val="24"/>
        </w:rPr>
        <w:t>Según Romero (2016), l</w:t>
      </w:r>
      <w:r w:rsidR="004B6E90" w:rsidRPr="007736C9">
        <w:rPr>
          <w:rFonts w:ascii="Times New Roman" w:eastAsia="Calibri" w:hAnsi="Times New Roman" w:cs="Times New Roman"/>
          <w:sz w:val="24"/>
          <w:szCs w:val="24"/>
        </w:rPr>
        <w:t>a Organización para la Cooperación y el Desarrollo Económico (OCDE)</w:t>
      </w:r>
      <w:r w:rsidR="006F4897" w:rsidRPr="007736C9">
        <w:rPr>
          <w:rFonts w:ascii="Times New Roman" w:eastAsia="Calibri" w:hAnsi="Times New Roman" w:cs="Times New Roman"/>
          <w:sz w:val="24"/>
          <w:szCs w:val="24"/>
        </w:rPr>
        <w:t xml:space="preserve"> reporta que México ocupa el primer l</w:t>
      </w:r>
      <w:r w:rsidR="00613A06" w:rsidRPr="007736C9">
        <w:rPr>
          <w:rFonts w:ascii="Times New Roman" w:eastAsia="Calibri" w:hAnsi="Times New Roman" w:cs="Times New Roman"/>
          <w:sz w:val="24"/>
          <w:szCs w:val="24"/>
        </w:rPr>
        <w:t>ugar de embarazos adolescentes con c</w:t>
      </w:r>
      <w:r w:rsidRPr="007736C9">
        <w:rPr>
          <w:rFonts w:ascii="Times New Roman" w:eastAsia="Calibri" w:hAnsi="Times New Roman" w:cs="Times New Roman"/>
          <w:sz w:val="24"/>
          <w:szCs w:val="24"/>
        </w:rPr>
        <w:t>erca</w:t>
      </w:r>
      <w:r w:rsidR="006F4897" w:rsidRPr="007736C9">
        <w:rPr>
          <w:rFonts w:ascii="Times New Roman" w:eastAsia="Calibri" w:hAnsi="Times New Roman" w:cs="Times New Roman"/>
          <w:sz w:val="24"/>
          <w:szCs w:val="24"/>
        </w:rPr>
        <w:t xml:space="preserve"> 400</w:t>
      </w:r>
      <w:r w:rsidR="006F4897" w:rsidRPr="00F25211">
        <w:rPr>
          <w:rFonts w:ascii="Times New Roman" w:eastAsia="Calibri" w:hAnsi="Times New Roman" w:cs="Times New Roman"/>
          <w:w w:val="50"/>
          <w:sz w:val="24"/>
          <w:szCs w:val="24"/>
        </w:rPr>
        <w:t xml:space="preserve"> </w:t>
      </w:r>
      <w:r w:rsidR="00487C4F">
        <w:rPr>
          <w:rFonts w:ascii="Times New Roman" w:eastAsia="Calibri" w:hAnsi="Times New Roman" w:cs="Times New Roman"/>
          <w:sz w:val="24"/>
          <w:szCs w:val="24"/>
        </w:rPr>
        <w:t xml:space="preserve">000 </w:t>
      </w:r>
      <w:r w:rsidR="006F4897" w:rsidRPr="007736C9">
        <w:rPr>
          <w:rFonts w:ascii="Times New Roman" w:eastAsia="Calibri" w:hAnsi="Times New Roman" w:cs="Times New Roman"/>
          <w:sz w:val="24"/>
          <w:szCs w:val="24"/>
        </w:rPr>
        <w:t xml:space="preserve">mujeres menores de 19 años </w:t>
      </w:r>
      <w:r w:rsidR="00613A06" w:rsidRPr="007736C9">
        <w:rPr>
          <w:rFonts w:ascii="Times New Roman" w:eastAsia="Calibri" w:hAnsi="Times New Roman" w:cs="Times New Roman"/>
          <w:sz w:val="24"/>
          <w:szCs w:val="24"/>
        </w:rPr>
        <w:t xml:space="preserve">que </w:t>
      </w:r>
      <w:r w:rsidR="00127C00" w:rsidRPr="007736C9">
        <w:rPr>
          <w:rFonts w:ascii="Times New Roman" w:eastAsia="Calibri" w:hAnsi="Times New Roman" w:cs="Times New Roman"/>
          <w:sz w:val="24"/>
          <w:szCs w:val="24"/>
        </w:rPr>
        <w:t>son madres</w:t>
      </w:r>
      <w:r w:rsidR="00613A06" w:rsidRPr="007736C9">
        <w:rPr>
          <w:rFonts w:ascii="Times New Roman" w:eastAsia="Calibri" w:hAnsi="Times New Roman" w:cs="Times New Roman"/>
          <w:sz w:val="24"/>
          <w:szCs w:val="24"/>
        </w:rPr>
        <w:t xml:space="preserve">. Esta condición hace </w:t>
      </w:r>
      <w:r w:rsidR="00127C00" w:rsidRPr="007736C9">
        <w:rPr>
          <w:rFonts w:ascii="Times New Roman" w:eastAsia="Calibri" w:hAnsi="Times New Roman" w:cs="Times New Roman"/>
          <w:sz w:val="24"/>
          <w:szCs w:val="24"/>
        </w:rPr>
        <w:t>que el embarazo adolescente en México se</w:t>
      </w:r>
      <w:r w:rsidR="00613A06" w:rsidRPr="007736C9">
        <w:rPr>
          <w:rFonts w:ascii="Times New Roman" w:eastAsia="Calibri" w:hAnsi="Times New Roman" w:cs="Times New Roman"/>
          <w:sz w:val="24"/>
          <w:szCs w:val="24"/>
        </w:rPr>
        <w:t>a</w:t>
      </w:r>
      <w:r w:rsidR="00127C00" w:rsidRPr="007736C9">
        <w:rPr>
          <w:rFonts w:ascii="Times New Roman" w:eastAsia="Calibri" w:hAnsi="Times New Roman" w:cs="Times New Roman"/>
          <w:sz w:val="24"/>
          <w:szCs w:val="24"/>
        </w:rPr>
        <w:t xml:space="preserve"> considera</w:t>
      </w:r>
      <w:r w:rsidR="00613A06" w:rsidRPr="007736C9">
        <w:rPr>
          <w:rFonts w:ascii="Times New Roman" w:eastAsia="Calibri" w:hAnsi="Times New Roman" w:cs="Times New Roman"/>
          <w:sz w:val="24"/>
          <w:szCs w:val="24"/>
        </w:rPr>
        <w:t>do</w:t>
      </w:r>
      <w:r w:rsidR="00127C00" w:rsidRPr="007736C9">
        <w:rPr>
          <w:rFonts w:ascii="Times New Roman" w:eastAsia="Calibri" w:hAnsi="Times New Roman" w:cs="Times New Roman"/>
          <w:sz w:val="24"/>
          <w:szCs w:val="24"/>
        </w:rPr>
        <w:t xml:space="preserve"> un problema de salud pública. El Consejo Nacional de Población estimó </w:t>
      </w:r>
      <w:r w:rsidR="004B357F">
        <w:rPr>
          <w:rFonts w:ascii="Times New Roman" w:eastAsia="Calibri" w:hAnsi="Times New Roman" w:cs="Times New Roman"/>
          <w:sz w:val="24"/>
          <w:szCs w:val="24"/>
        </w:rPr>
        <w:t>que</w:t>
      </w:r>
      <w:r w:rsidR="00127C00" w:rsidRPr="007736C9">
        <w:rPr>
          <w:rFonts w:ascii="Times New Roman" w:eastAsia="Calibri" w:hAnsi="Times New Roman" w:cs="Times New Roman"/>
          <w:sz w:val="24"/>
          <w:szCs w:val="24"/>
        </w:rPr>
        <w:t xml:space="preserve"> </w:t>
      </w:r>
      <w:r w:rsidR="00E5154A" w:rsidRPr="007736C9">
        <w:rPr>
          <w:rFonts w:ascii="Times New Roman" w:eastAsia="Calibri" w:hAnsi="Times New Roman" w:cs="Times New Roman"/>
          <w:sz w:val="24"/>
          <w:szCs w:val="24"/>
        </w:rPr>
        <w:t xml:space="preserve">en el año </w:t>
      </w:r>
      <w:r w:rsidR="00127C00" w:rsidRPr="007736C9">
        <w:rPr>
          <w:rFonts w:ascii="Times New Roman" w:eastAsia="Calibri" w:hAnsi="Times New Roman" w:cs="Times New Roman"/>
          <w:sz w:val="24"/>
          <w:szCs w:val="24"/>
        </w:rPr>
        <w:t>2014 en México una de cada</w:t>
      </w:r>
      <w:r w:rsidR="00127C00" w:rsidRPr="00FD6DAF">
        <w:rPr>
          <w:rFonts w:ascii="Times New Roman" w:eastAsia="Calibri" w:hAnsi="Times New Roman" w:cs="Times New Roman"/>
          <w:sz w:val="24"/>
          <w:szCs w:val="24"/>
        </w:rPr>
        <w:t xml:space="preserve"> cinco personas tenía entre 10 y 19 años de edad</w:t>
      </w:r>
      <w:r w:rsidR="004B357F">
        <w:rPr>
          <w:rFonts w:ascii="Times New Roman" w:eastAsia="Calibri" w:hAnsi="Times New Roman" w:cs="Times New Roman"/>
          <w:sz w:val="24"/>
          <w:szCs w:val="24"/>
        </w:rPr>
        <w:t>,</w:t>
      </w:r>
      <w:r w:rsidR="00127C00" w:rsidRPr="00FD6DAF">
        <w:rPr>
          <w:rFonts w:ascii="Times New Roman" w:eastAsia="Calibri" w:hAnsi="Times New Roman" w:cs="Times New Roman"/>
          <w:sz w:val="24"/>
          <w:szCs w:val="24"/>
        </w:rPr>
        <w:t xml:space="preserve"> y Chiapas fue el estado con mayor p</w:t>
      </w:r>
      <w:r w:rsidR="004B357F">
        <w:rPr>
          <w:rFonts w:ascii="Times New Roman" w:eastAsia="Calibri" w:hAnsi="Times New Roman" w:cs="Times New Roman"/>
          <w:sz w:val="24"/>
          <w:szCs w:val="24"/>
        </w:rPr>
        <w:t>orcentaje de adolescentes con</w:t>
      </w:r>
      <w:r w:rsidR="00E5154A" w:rsidRPr="00FD6DAF">
        <w:rPr>
          <w:rFonts w:ascii="Times New Roman" w:eastAsia="Calibri" w:hAnsi="Times New Roman" w:cs="Times New Roman"/>
          <w:sz w:val="24"/>
          <w:szCs w:val="24"/>
        </w:rPr>
        <w:t xml:space="preserve"> </w:t>
      </w:r>
      <w:r w:rsidR="00127C00" w:rsidRPr="00FD6DAF">
        <w:rPr>
          <w:rFonts w:ascii="Times New Roman" w:eastAsia="Calibri" w:hAnsi="Times New Roman" w:cs="Times New Roman"/>
          <w:sz w:val="24"/>
          <w:szCs w:val="24"/>
        </w:rPr>
        <w:t>21.8</w:t>
      </w:r>
      <w:r w:rsidR="004B357F">
        <w:rPr>
          <w:rFonts w:ascii="Times New Roman" w:eastAsia="Calibri" w:hAnsi="Times New Roman" w:cs="Times New Roman"/>
          <w:sz w:val="24"/>
          <w:szCs w:val="24"/>
        </w:rPr>
        <w:t xml:space="preserve"> </w:t>
      </w:r>
      <w:r w:rsidR="00127C00" w:rsidRPr="00FD6DAF">
        <w:rPr>
          <w:rFonts w:ascii="Times New Roman" w:eastAsia="Calibri" w:hAnsi="Times New Roman" w:cs="Times New Roman"/>
          <w:sz w:val="24"/>
          <w:szCs w:val="24"/>
        </w:rPr>
        <w:t>%.</w:t>
      </w:r>
    </w:p>
    <w:p w14:paraId="10BC8AFF" w14:textId="03B9E93E" w:rsidR="004B6E90" w:rsidRPr="00FD6DAF" w:rsidRDefault="004B6E90"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La tasa de fecundidad nacional para el grupo de 15 a 19 años en 2009 fue de 69.5, en tanto que Chiapas ocupó</w:t>
      </w:r>
      <w:r w:rsidR="004B357F">
        <w:rPr>
          <w:rFonts w:ascii="Times New Roman" w:eastAsia="Calibri" w:hAnsi="Times New Roman" w:cs="Times New Roman"/>
          <w:sz w:val="24"/>
          <w:szCs w:val="24"/>
        </w:rPr>
        <w:t xml:space="preserve"> el tercer lugar nacional con</w:t>
      </w:r>
      <w:r w:rsidRPr="00FD6DAF">
        <w:rPr>
          <w:rFonts w:ascii="Times New Roman" w:eastAsia="Calibri" w:hAnsi="Times New Roman" w:cs="Times New Roman"/>
          <w:sz w:val="24"/>
          <w:szCs w:val="24"/>
        </w:rPr>
        <w:t xml:space="preserve"> 89.1. Estos datos pueden explicarse debido a que Chiapas cuenta con el porcentaje más alto de adolescentes indígenas (29</w:t>
      </w:r>
      <w:r w:rsidR="004B357F">
        <w:rPr>
          <w:rFonts w:ascii="Times New Roman" w:eastAsia="Calibri" w:hAnsi="Times New Roman" w:cs="Times New Roman"/>
          <w:sz w:val="24"/>
          <w:szCs w:val="24"/>
        </w:rPr>
        <w:t xml:space="preserve"> </w:t>
      </w:r>
      <w:r w:rsidRPr="00FD6DAF">
        <w:rPr>
          <w:rFonts w:ascii="Times New Roman" w:eastAsia="Calibri" w:hAnsi="Times New Roman" w:cs="Times New Roman"/>
          <w:sz w:val="24"/>
          <w:szCs w:val="24"/>
        </w:rPr>
        <w:t>%) y la población de habla indígena reporta mayores tasas de fecundidad que la población no indígena</w:t>
      </w:r>
      <w:r w:rsidR="00595AA0" w:rsidRPr="00595AA0">
        <w:rPr>
          <w:rFonts w:ascii="Times New Roman" w:hAnsi="Times New Roman" w:cs="Times New Roman"/>
          <w:sz w:val="24"/>
          <w:szCs w:val="24"/>
          <w:shd w:val="clear" w:color="auto" w:fill="FFFFFF"/>
        </w:rPr>
        <w:t xml:space="preserve"> </w:t>
      </w:r>
      <w:r w:rsidR="00595AA0">
        <w:rPr>
          <w:rFonts w:ascii="Times New Roman" w:hAnsi="Times New Roman" w:cs="Times New Roman"/>
          <w:sz w:val="24"/>
          <w:szCs w:val="24"/>
          <w:shd w:val="clear" w:color="auto" w:fill="FFFFFF"/>
        </w:rPr>
        <w:t>(</w:t>
      </w:r>
      <w:r w:rsidR="00595AA0" w:rsidRPr="00C37FBD">
        <w:rPr>
          <w:rFonts w:ascii="Times New Roman" w:hAnsi="Times New Roman" w:cs="Times New Roman"/>
          <w:sz w:val="24"/>
          <w:szCs w:val="24"/>
          <w:shd w:val="clear" w:color="auto" w:fill="FFFFFF"/>
        </w:rPr>
        <w:t>Estrategia Nacional para la Prevención del Embarazo en Adolescentes [</w:t>
      </w:r>
      <w:r w:rsidR="00595AA0">
        <w:rPr>
          <w:rFonts w:ascii="Times New Roman" w:hAnsi="Times New Roman" w:cs="Times New Roman"/>
          <w:sz w:val="24"/>
          <w:szCs w:val="24"/>
        </w:rPr>
        <w:t xml:space="preserve">Enapea], </w:t>
      </w:r>
      <w:r w:rsidR="00595AA0" w:rsidRPr="00C37FBD">
        <w:rPr>
          <w:rFonts w:ascii="Times New Roman" w:hAnsi="Times New Roman" w:cs="Times New Roman"/>
          <w:sz w:val="24"/>
          <w:szCs w:val="24"/>
        </w:rPr>
        <w:t xml:space="preserve">28 de marzo </w:t>
      </w:r>
      <w:r w:rsidR="00595AA0" w:rsidRPr="00FD6DAF">
        <w:rPr>
          <w:rFonts w:ascii="Times New Roman" w:hAnsi="Times New Roman" w:cs="Times New Roman"/>
          <w:sz w:val="24"/>
          <w:szCs w:val="24"/>
        </w:rPr>
        <w:t>de 2017)</w:t>
      </w:r>
      <w:r w:rsidRPr="00FD6DAF">
        <w:rPr>
          <w:rFonts w:ascii="Times New Roman" w:eastAsia="Calibri" w:hAnsi="Times New Roman" w:cs="Times New Roman"/>
          <w:sz w:val="24"/>
          <w:szCs w:val="24"/>
        </w:rPr>
        <w:t>.</w:t>
      </w:r>
    </w:p>
    <w:p w14:paraId="2C2D0140" w14:textId="2FBBB286" w:rsidR="00E5154A" w:rsidRPr="00FD6DAF" w:rsidRDefault="00127C00"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Según el I</w:t>
      </w:r>
      <w:r w:rsidR="004B357F" w:rsidRPr="00FD6DAF">
        <w:rPr>
          <w:rFonts w:ascii="Times New Roman" w:eastAsia="Calibri" w:hAnsi="Times New Roman" w:cs="Times New Roman"/>
          <w:sz w:val="24"/>
          <w:szCs w:val="24"/>
        </w:rPr>
        <w:t>negi</w:t>
      </w:r>
      <w:r w:rsidRPr="00FD6DAF">
        <w:rPr>
          <w:rFonts w:ascii="Times New Roman" w:eastAsia="Calibri" w:hAnsi="Times New Roman" w:cs="Times New Roman"/>
          <w:sz w:val="24"/>
          <w:szCs w:val="24"/>
        </w:rPr>
        <w:t xml:space="preserve"> (2014)</w:t>
      </w:r>
      <w:r w:rsidR="004B357F">
        <w:rPr>
          <w:rFonts w:ascii="Times New Roman" w:eastAsia="Calibri" w:hAnsi="Times New Roman" w:cs="Times New Roman"/>
          <w:sz w:val="24"/>
          <w:szCs w:val="24"/>
        </w:rPr>
        <w:t>,</w:t>
      </w:r>
      <w:r w:rsidRPr="00FD6DAF">
        <w:rPr>
          <w:rFonts w:ascii="Times New Roman" w:eastAsia="Calibri" w:hAnsi="Times New Roman" w:cs="Times New Roman"/>
          <w:sz w:val="24"/>
          <w:szCs w:val="24"/>
        </w:rPr>
        <w:t xml:space="preserve"> </w:t>
      </w:r>
      <w:r w:rsidR="00BA03F1" w:rsidRPr="00FD6DAF">
        <w:rPr>
          <w:rFonts w:ascii="Times New Roman" w:eastAsia="Calibri" w:hAnsi="Times New Roman" w:cs="Times New Roman"/>
          <w:sz w:val="24"/>
          <w:szCs w:val="24"/>
        </w:rPr>
        <w:t>el embarazo adolescente</w:t>
      </w:r>
      <w:r w:rsidRPr="00FD6DAF">
        <w:rPr>
          <w:rFonts w:ascii="Times New Roman" w:eastAsia="Calibri" w:hAnsi="Times New Roman" w:cs="Times New Roman"/>
          <w:sz w:val="24"/>
          <w:szCs w:val="24"/>
        </w:rPr>
        <w:t xml:space="preserve"> como</w:t>
      </w:r>
      <w:r w:rsidR="00BA03F1" w:rsidRPr="00FD6DAF">
        <w:rPr>
          <w:rFonts w:ascii="Times New Roman" w:eastAsia="Calibri" w:hAnsi="Times New Roman" w:cs="Times New Roman"/>
          <w:sz w:val="24"/>
          <w:szCs w:val="24"/>
        </w:rPr>
        <w:t xml:space="preserve"> </w:t>
      </w:r>
      <w:r w:rsidRPr="00FD6DAF">
        <w:rPr>
          <w:rFonts w:ascii="Times New Roman" w:eastAsia="Calibri" w:hAnsi="Times New Roman" w:cs="Times New Roman"/>
          <w:sz w:val="24"/>
          <w:szCs w:val="24"/>
        </w:rPr>
        <w:t xml:space="preserve">problemática de salud pública </w:t>
      </w:r>
      <w:r w:rsidR="00BA03F1" w:rsidRPr="00FD6DAF">
        <w:rPr>
          <w:rFonts w:ascii="Times New Roman" w:eastAsia="Calibri" w:hAnsi="Times New Roman" w:cs="Times New Roman"/>
          <w:sz w:val="24"/>
          <w:szCs w:val="24"/>
        </w:rPr>
        <w:t xml:space="preserve">registra </w:t>
      </w:r>
      <w:r w:rsidRPr="00FD6DAF">
        <w:rPr>
          <w:rFonts w:ascii="Times New Roman" w:eastAsia="Calibri" w:hAnsi="Times New Roman" w:cs="Times New Roman"/>
          <w:sz w:val="24"/>
          <w:szCs w:val="24"/>
        </w:rPr>
        <w:t>altos</w:t>
      </w:r>
      <w:r w:rsidR="00BA03F1" w:rsidRPr="00FD6DAF">
        <w:rPr>
          <w:rFonts w:ascii="Times New Roman" w:eastAsia="Calibri" w:hAnsi="Times New Roman" w:cs="Times New Roman"/>
          <w:sz w:val="24"/>
          <w:szCs w:val="24"/>
        </w:rPr>
        <w:t xml:space="preserve"> índices de muerte materna, mayor probabilidad de muerte prenatal o perinat</w:t>
      </w:r>
      <w:r w:rsidR="00613A06" w:rsidRPr="00FD6DAF">
        <w:rPr>
          <w:rFonts w:ascii="Times New Roman" w:eastAsia="Calibri" w:hAnsi="Times New Roman" w:cs="Times New Roman"/>
          <w:sz w:val="24"/>
          <w:szCs w:val="24"/>
        </w:rPr>
        <w:t>al, bajo peso al nacer y</w:t>
      </w:r>
      <w:r w:rsidR="00BA03F1" w:rsidRPr="00FD6DAF">
        <w:rPr>
          <w:rFonts w:ascii="Times New Roman" w:eastAsia="Calibri" w:hAnsi="Times New Roman" w:cs="Times New Roman"/>
          <w:sz w:val="24"/>
          <w:szCs w:val="24"/>
        </w:rPr>
        <w:t xml:space="preserve"> riesgos para la salud de la madre adolescente</w:t>
      </w:r>
      <w:r w:rsidR="004B357F">
        <w:rPr>
          <w:rFonts w:ascii="Times New Roman" w:eastAsia="Calibri" w:hAnsi="Times New Roman" w:cs="Times New Roman"/>
          <w:sz w:val="24"/>
          <w:szCs w:val="24"/>
        </w:rPr>
        <w:t>, como</w:t>
      </w:r>
      <w:r w:rsidR="00BA03F1" w:rsidRPr="00FD6DAF">
        <w:rPr>
          <w:rFonts w:ascii="Times New Roman" w:eastAsia="Calibri" w:hAnsi="Times New Roman" w:cs="Times New Roman"/>
          <w:sz w:val="24"/>
          <w:szCs w:val="24"/>
        </w:rPr>
        <w:t xml:space="preserve"> obesidad, hipertensión, preclamsia, ane</w:t>
      </w:r>
      <w:r w:rsidR="00573104" w:rsidRPr="00FD6DAF">
        <w:rPr>
          <w:rFonts w:ascii="Times New Roman" w:eastAsia="Calibri" w:hAnsi="Times New Roman" w:cs="Times New Roman"/>
          <w:sz w:val="24"/>
          <w:szCs w:val="24"/>
        </w:rPr>
        <w:t>mia e</w:t>
      </w:r>
      <w:r w:rsidRPr="00FD6DAF">
        <w:rPr>
          <w:rFonts w:ascii="Times New Roman" w:eastAsia="Calibri" w:hAnsi="Times New Roman" w:cs="Times New Roman"/>
          <w:sz w:val="24"/>
          <w:szCs w:val="24"/>
        </w:rPr>
        <w:t xml:space="preserve"> infecciones de </w:t>
      </w:r>
      <w:r w:rsidRPr="007736C9">
        <w:rPr>
          <w:rFonts w:ascii="Times New Roman" w:eastAsia="Calibri" w:hAnsi="Times New Roman" w:cs="Times New Roman"/>
          <w:sz w:val="24"/>
          <w:szCs w:val="24"/>
        </w:rPr>
        <w:t>transmisión</w:t>
      </w:r>
      <w:r w:rsidR="00613A06" w:rsidRPr="007736C9">
        <w:rPr>
          <w:rFonts w:ascii="Times New Roman" w:eastAsia="Calibri" w:hAnsi="Times New Roman" w:cs="Times New Roman"/>
          <w:sz w:val="24"/>
          <w:szCs w:val="24"/>
        </w:rPr>
        <w:t xml:space="preserve"> sexual</w:t>
      </w:r>
      <w:r w:rsidRPr="007736C9">
        <w:rPr>
          <w:rFonts w:ascii="Times New Roman" w:eastAsia="Calibri" w:hAnsi="Times New Roman" w:cs="Times New Roman"/>
          <w:sz w:val="24"/>
          <w:szCs w:val="24"/>
        </w:rPr>
        <w:t>.</w:t>
      </w:r>
      <w:r w:rsidRPr="00FD6DAF">
        <w:rPr>
          <w:rFonts w:ascii="Times New Roman" w:eastAsia="Calibri" w:hAnsi="Times New Roman" w:cs="Times New Roman"/>
          <w:sz w:val="24"/>
          <w:szCs w:val="24"/>
        </w:rPr>
        <w:t xml:space="preserve"> E</w:t>
      </w:r>
      <w:r w:rsidR="00BA03F1" w:rsidRPr="00FD6DAF">
        <w:rPr>
          <w:rFonts w:ascii="Times New Roman" w:eastAsia="Calibri" w:hAnsi="Times New Roman" w:cs="Times New Roman"/>
          <w:sz w:val="24"/>
          <w:szCs w:val="24"/>
        </w:rPr>
        <w:t xml:space="preserve">stas complicaciones asociadas al embarazo adolescente no son necesariamente </w:t>
      </w:r>
      <w:r w:rsidR="004B357F">
        <w:rPr>
          <w:rFonts w:ascii="Times New Roman" w:eastAsia="Calibri" w:hAnsi="Times New Roman" w:cs="Times New Roman"/>
          <w:sz w:val="24"/>
          <w:szCs w:val="24"/>
        </w:rPr>
        <w:t>causadas por</w:t>
      </w:r>
      <w:r w:rsidR="00BA03F1" w:rsidRPr="00FD6DAF">
        <w:rPr>
          <w:rFonts w:ascii="Times New Roman" w:eastAsia="Calibri" w:hAnsi="Times New Roman" w:cs="Times New Roman"/>
          <w:sz w:val="24"/>
          <w:szCs w:val="24"/>
        </w:rPr>
        <w:t xml:space="preserve"> la edad (15 a 19 años)</w:t>
      </w:r>
      <w:r w:rsidR="00573104" w:rsidRPr="00FD6DAF">
        <w:rPr>
          <w:rFonts w:ascii="Times New Roman" w:eastAsia="Calibri" w:hAnsi="Times New Roman" w:cs="Times New Roman"/>
          <w:sz w:val="24"/>
          <w:szCs w:val="24"/>
        </w:rPr>
        <w:t>,</w:t>
      </w:r>
      <w:r w:rsidR="00BA03F1" w:rsidRPr="00FD6DAF">
        <w:rPr>
          <w:rFonts w:ascii="Times New Roman" w:eastAsia="Calibri" w:hAnsi="Times New Roman" w:cs="Times New Roman"/>
          <w:sz w:val="24"/>
          <w:szCs w:val="24"/>
        </w:rPr>
        <w:t xml:space="preserve"> sino </w:t>
      </w:r>
      <w:r w:rsidR="004B357F">
        <w:rPr>
          <w:rFonts w:ascii="Times New Roman" w:eastAsia="Calibri" w:hAnsi="Times New Roman" w:cs="Times New Roman"/>
          <w:sz w:val="24"/>
          <w:szCs w:val="24"/>
        </w:rPr>
        <w:t>por</w:t>
      </w:r>
      <w:r w:rsidR="00BA03F1" w:rsidRPr="00FD6DAF">
        <w:rPr>
          <w:rFonts w:ascii="Times New Roman" w:eastAsia="Calibri" w:hAnsi="Times New Roman" w:cs="Times New Roman"/>
          <w:sz w:val="24"/>
          <w:szCs w:val="24"/>
        </w:rPr>
        <w:t xml:space="preserve"> las condiciones previas al embarazo</w:t>
      </w:r>
      <w:r w:rsidR="004B357F">
        <w:rPr>
          <w:rFonts w:ascii="Times New Roman" w:eastAsia="Calibri" w:hAnsi="Times New Roman" w:cs="Times New Roman"/>
          <w:sz w:val="24"/>
          <w:szCs w:val="24"/>
        </w:rPr>
        <w:t>,</w:t>
      </w:r>
      <w:r w:rsidR="00BA03F1" w:rsidRPr="00FD6DAF">
        <w:rPr>
          <w:rFonts w:ascii="Times New Roman" w:eastAsia="Calibri" w:hAnsi="Times New Roman" w:cs="Times New Roman"/>
          <w:sz w:val="24"/>
          <w:szCs w:val="24"/>
        </w:rPr>
        <w:t xml:space="preserve"> como</w:t>
      </w:r>
      <w:r w:rsidR="00E5154A" w:rsidRPr="00FD6DAF">
        <w:rPr>
          <w:rFonts w:ascii="Times New Roman" w:eastAsia="Calibri" w:hAnsi="Times New Roman" w:cs="Times New Roman"/>
          <w:sz w:val="24"/>
          <w:szCs w:val="24"/>
        </w:rPr>
        <w:t xml:space="preserve"> la</w:t>
      </w:r>
      <w:r w:rsidR="00BA03F1" w:rsidRPr="00FD6DAF">
        <w:rPr>
          <w:rFonts w:ascii="Times New Roman" w:eastAsia="Calibri" w:hAnsi="Times New Roman" w:cs="Times New Roman"/>
          <w:sz w:val="24"/>
          <w:szCs w:val="24"/>
        </w:rPr>
        <w:t xml:space="preserve"> mal</w:t>
      </w:r>
      <w:r w:rsidR="00E5154A" w:rsidRPr="00FD6DAF">
        <w:rPr>
          <w:rFonts w:ascii="Times New Roman" w:eastAsia="Calibri" w:hAnsi="Times New Roman" w:cs="Times New Roman"/>
          <w:sz w:val="24"/>
          <w:szCs w:val="24"/>
        </w:rPr>
        <w:t>a</w:t>
      </w:r>
      <w:r w:rsidR="00BA03F1" w:rsidRPr="00FD6DAF">
        <w:rPr>
          <w:rFonts w:ascii="Times New Roman" w:eastAsia="Calibri" w:hAnsi="Times New Roman" w:cs="Times New Roman"/>
          <w:sz w:val="24"/>
          <w:szCs w:val="24"/>
        </w:rPr>
        <w:t xml:space="preserve"> nutrición, bajo peso y talla en la adolescente, ausencia y/o ma</w:t>
      </w:r>
      <w:r w:rsidR="0055408D" w:rsidRPr="00FD6DAF">
        <w:rPr>
          <w:rFonts w:ascii="Times New Roman" w:eastAsia="Calibri" w:hAnsi="Times New Roman" w:cs="Times New Roman"/>
          <w:sz w:val="24"/>
          <w:szCs w:val="24"/>
        </w:rPr>
        <w:t xml:space="preserve">la calidad de control prenatal, </w:t>
      </w:r>
      <w:r w:rsidR="004B357F">
        <w:rPr>
          <w:rFonts w:ascii="Times New Roman" w:eastAsia="Calibri" w:hAnsi="Times New Roman" w:cs="Times New Roman"/>
          <w:sz w:val="24"/>
          <w:szCs w:val="24"/>
        </w:rPr>
        <w:t xml:space="preserve">así como </w:t>
      </w:r>
      <w:r w:rsidR="00BA03F1" w:rsidRPr="00FD6DAF">
        <w:rPr>
          <w:rFonts w:ascii="Times New Roman" w:eastAsia="Calibri" w:hAnsi="Times New Roman" w:cs="Times New Roman"/>
          <w:sz w:val="24"/>
          <w:szCs w:val="24"/>
        </w:rPr>
        <w:t xml:space="preserve">condiciones socioeconómicas </w:t>
      </w:r>
      <w:r w:rsidR="00B97D11" w:rsidRPr="00FD6DAF">
        <w:rPr>
          <w:rFonts w:ascii="Times New Roman" w:eastAsia="Calibri" w:hAnsi="Times New Roman" w:cs="Times New Roman"/>
          <w:sz w:val="24"/>
          <w:szCs w:val="24"/>
        </w:rPr>
        <w:t>precarias</w:t>
      </w:r>
      <w:r w:rsidR="001D3258" w:rsidRPr="00FD6DAF">
        <w:rPr>
          <w:rFonts w:ascii="Times New Roman" w:eastAsia="Calibri" w:hAnsi="Times New Roman" w:cs="Times New Roman"/>
          <w:noProof/>
          <w:sz w:val="24"/>
          <w:szCs w:val="24"/>
        </w:rPr>
        <w:t xml:space="preserve"> (</w:t>
      </w:r>
      <w:r w:rsidR="004B357F" w:rsidRPr="00FD6DAF">
        <w:rPr>
          <w:rFonts w:ascii="Times New Roman" w:eastAsia="Calibri" w:hAnsi="Times New Roman" w:cs="Times New Roman"/>
          <w:noProof/>
          <w:sz w:val="24"/>
          <w:szCs w:val="24"/>
        </w:rPr>
        <w:t>Díaz, Sanhueza</w:t>
      </w:r>
      <w:r w:rsidR="004B357F">
        <w:rPr>
          <w:rFonts w:ascii="Times New Roman" w:eastAsia="Calibri" w:hAnsi="Times New Roman" w:cs="Times New Roman"/>
          <w:noProof/>
          <w:sz w:val="24"/>
          <w:szCs w:val="24"/>
        </w:rPr>
        <w:t xml:space="preserve"> y Yaksic, 2002; Reyes y González Almontes, 2014</w:t>
      </w:r>
      <w:r w:rsidR="001D3258" w:rsidRPr="00FD6DAF">
        <w:rPr>
          <w:rFonts w:ascii="Times New Roman" w:eastAsia="Calibri" w:hAnsi="Times New Roman" w:cs="Times New Roman"/>
          <w:noProof/>
          <w:sz w:val="24"/>
          <w:szCs w:val="24"/>
        </w:rPr>
        <w:t>)</w:t>
      </w:r>
      <w:r w:rsidR="00BA03F1" w:rsidRPr="00FD6DAF">
        <w:rPr>
          <w:rFonts w:ascii="Times New Roman" w:eastAsia="Calibri" w:hAnsi="Times New Roman" w:cs="Times New Roman"/>
          <w:sz w:val="24"/>
          <w:szCs w:val="24"/>
        </w:rPr>
        <w:t xml:space="preserve">. </w:t>
      </w:r>
      <w:r w:rsidR="00897C3D" w:rsidRPr="00FD6DAF">
        <w:rPr>
          <w:rFonts w:ascii="Times New Roman" w:eastAsia="Calibri" w:hAnsi="Times New Roman" w:cs="Times New Roman"/>
          <w:sz w:val="24"/>
          <w:szCs w:val="24"/>
        </w:rPr>
        <w:t>L</w:t>
      </w:r>
      <w:r w:rsidR="00BA03F1" w:rsidRPr="00FD6DAF">
        <w:rPr>
          <w:rFonts w:ascii="Times New Roman" w:eastAsia="Calibri" w:hAnsi="Times New Roman" w:cs="Times New Roman"/>
          <w:sz w:val="24"/>
          <w:szCs w:val="24"/>
        </w:rPr>
        <w:t xml:space="preserve">as niñas y adolescentes más pobres y con una educación deficiente </w:t>
      </w:r>
      <w:r w:rsidR="00E5154A" w:rsidRPr="00FD6DAF">
        <w:rPr>
          <w:rFonts w:ascii="Times New Roman" w:eastAsia="Calibri" w:hAnsi="Times New Roman" w:cs="Times New Roman"/>
          <w:sz w:val="24"/>
          <w:szCs w:val="24"/>
        </w:rPr>
        <w:t>son quienes</w:t>
      </w:r>
      <w:r w:rsidR="00BA03F1" w:rsidRPr="00FD6DAF">
        <w:rPr>
          <w:rFonts w:ascii="Times New Roman" w:eastAsia="Calibri" w:hAnsi="Times New Roman" w:cs="Times New Roman"/>
          <w:sz w:val="24"/>
          <w:szCs w:val="24"/>
        </w:rPr>
        <w:t xml:space="preserve"> </w:t>
      </w:r>
      <w:r w:rsidR="00BA03F1" w:rsidRPr="00FD6DAF">
        <w:rPr>
          <w:rFonts w:ascii="Times New Roman" w:eastAsia="Calibri" w:hAnsi="Times New Roman" w:cs="Times New Roman"/>
          <w:sz w:val="24"/>
          <w:szCs w:val="24"/>
        </w:rPr>
        <w:lastRenderedPageBreak/>
        <w:t>tienen más riesgo de un embarazo a esta edad</w:t>
      </w:r>
      <w:r w:rsidR="00595AA0">
        <w:rPr>
          <w:rFonts w:ascii="Times New Roman" w:eastAsia="Calibri" w:hAnsi="Times New Roman" w:cs="Times New Roman"/>
          <w:sz w:val="24"/>
          <w:szCs w:val="24"/>
        </w:rPr>
        <w:t xml:space="preserve"> (</w:t>
      </w:r>
      <w:r w:rsidR="00595AA0" w:rsidRPr="000C3403">
        <w:rPr>
          <w:rFonts w:ascii="Times New Roman" w:hAnsi="Times New Roman" w:cs="Times New Roman"/>
          <w:sz w:val="24"/>
          <w:szCs w:val="24"/>
          <w:shd w:val="clear" w:color="auto" w:fill="FFFFFF"/>
        </w:rPr>
        <w:t>Fondo de Población de las Naciones Unidas</w:t>
      </w:r>
      <w:r w:rsidR="00595AA0" w:rsidRPr="000C3403">
        <w:rPr>
          <w:rFonts w:ascii="Times New Roman" w:hAnsi="Times New Roman" w:cs="Times New Roman"/>
          <w:sz w:val="24"/>
          <w:szCs w:val="24"/>
        </w:rPr>
        <w:t xml:space="preserve"> [UNFPA]</w:t>
      </w:r>
      <w:r w:rsidR="00595AA0">
        <w:rPr>
          <w:rFonts w:ascii="Times New Roman" w:hAnsi="Times New Roman" w:cs="Times New Roman"/>
          <w:sz w:val="24"/>
          <w:szCs w:val="24"/>
        </w:rPr>
        <w:t xml:space="preserve">, </w:t>
      </w:r>
      <w:r w:rsidR="00595AA0" w:rsidRPr="00FD6DAF">
        <w:rPr>
          <w:rFonts w:ascii="Times New Roman" w:hAnsi="Times New Roman" w:cs="Times New Roman"/>
          <w:sz w:val="24"/>
          <w:szCs w:val="24"/>
        </w:rPr>
        <w:t>2013)</w:t>
      </w:r>
      <w:r w:rsidR="00BA03F1" w:rsidRPr="00FD6DAF">
        <w:rPr>
          <w:rFonts w:ascii="Times New Roman" w:eastAsia="Calibri" w:hAnsi="Times New Roman" w:cs="Times New Roman"/>
          <w:sz w:val="24"/>
          <w:szCs w:val="24"/>
        </w:rPr>
        <w:t xml:space="preserve">. </w:t>
      </w:r>
    </w:p>
    <w:p w14:paraId="5595B8F5" w14:textId="4732F998" w:rsidR="00897C3D" w:rsidRPr="00FD6DAF" w:rsidRDefault="00897C3D"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 xml:space="preserve">Los nacimientos de mujeres adolescentes tienen mayor prevalencia en municipios </w:t>
      </w:r>
      <w:r w:rsidRPr="007736C9">
        <w:rPr>
          <w:rFonts w:ascii="Times New Roman" w:eastAsia="Calibri" w:hAnsi="Times New Roman" w:cs="Times New Roman"/>
          <w:sz w:val="24"/>
          <w:szCs w:val="24"/>
        </w:rPr>
        <w:t>con</w:t>
      </w:r>
      <w:r w:rsidR="00613A06" w:rsidRPr="007736C9">
        <w:rPr>
          <w:rFonts w:ascii="Times New Roman" w:eastAsia="Calibri" w:hAnsi="Times New Roman" w:cs="Times New Roman"/>
          <w:sz w:val="24"/>
          <w:szCs w:val="24"/>
        </w:rPr>
        <w:t xml:space="preserve"> altos </w:t>
      </w:r>
      <w:r w:rsidRPr="007736C9">
        <w:rPr>
          <w:rFonts w:ascii="Times New Roman" w:eastAsia="Calibri" w:hAnsi="Times New Roman" w:cs="Times New Roman"/>
          <w:sz w:val="24"/>
          <w:szCs w:val="24"/>
        </w:rPr>
        <w:t>grado</w:t>
      </w:r>
      <w:r w:rsidR="00613A06" w:rsidRPr="007736C9">
        <w:rPr>
          <w:rFonts w:ascii="Times New Roman" w:eastAsia="Calibri" w:hAnsi="Times New Roman" w:cs="Times New Roman"/>
          <w:sz w:val="24"/>
          <w:szCs w:val="24"/>
        </w:rPr>
        <w:t>s</w:t>
      </w:r>
      <w:r w:rsidRPr="007736C9">
        <w:rPr>
          <w:rFonts w:ascii="Times New Roman" w:eastAsia="Calibri" w:hAnsi="Times New Roman" w:cs="Times New Roman"/>
          <w:sz w:val="24"/>
          <w:szCs w:val="24"/>
        </w:rPr>
        <w:t xml:space="preserve"> de marginación</w:t>
      </w:r>
      <w:r w:rsidR="007736C9" w:rsidRPr="007736C9">
        <w:rPr>
          <w:rFonts w:ascii="Times New Roman" w:eastAsia="Calibri" w:hAnsi="Times New Roman" w:cs="Times New Roman"/>
          <w:sz w:val="24"/>
          <w:szCs w:val="24"/>
        </w:rPr>
        <w:t>. Chiapas e</w:t>
      </w:r>
      <w:r w:rsidR="00613A06" w:rsidRPr="007736C9">
        <w:rPr>
          <w:rFonts w:ascii="Times New Roman" w:eastAsia="Calibri" w:hAnsi="Times New Roman" w:cs="Times New Roman"/>
          <w:sz w:val="24"/>
          <w:szCs w:val="24"/>
        </w:rPr>
        <w:t xml:space="preserve">s uno de los </w:t>
      </w:r>
      <w:r w:rsidRPr="007736C9">
        <w:rPr>
          <w:rFonts w:ascii="Times New Roman" w:eastAsia="Calibri" w:hAnsi="Times New Roman" w:cs="Times New Roman"/>
          <w:sz w:val="24"/>
          <w:szCs w:val="24"/>
        </w:rPr>
        <w:t xml:space="preserve">estados con menor PIB </w:t>
      </w:r>
      <w:r w:rsidRPr="004B357F">
        <w:rPr>
          <w:rFonts w:ascii="Times New Roman" w:eastAsia="Calibri" w:hAnsi="Times New Roman" w:cs="Times New Roman"/>
          <w:i/>
          <w:sz w:val="24"/>
          <w:szCs w:val="24"/>
        </w:rPr>
        <w:t>per cápita</w:t>
      </w:r>
      <w:r w:rsidRPr="007736C9">
        <w:rPr>
          <w:rFonts w:ascii="Times New Roman" w:eastAsia="Calibri" w:hAnsi="Times New Roman" w:cs="Times New Roman"/>
          <w:sz w:val="24"/>
          <w:szCs w:val="24"/>
        </w:rPr>
        <w:t xml:space="preserve"> del país con -1.1</w:t>
      </w:r>
      <w:r w:rsidR="002C428A" w:rsidRPr="007736C9">
        <w:rPr>
          <w:rFonts w:ascii="Times New Roman" w:eastAsia="Calibri" w:hAnsi="Times New Roman" w:cs="Times New Roman"/>
          <w:sz w:val="24"/>
          <w:szCs w:val="24"/>
        </w:rPr>
        <w:t>,</w:t>
      </w:r>
      <w:r w:rsidRPr="007736C9">
        <w:rPr>
          <w:rFonts w:ascii="Times New Roman" w:eastAsia="Calibri" w:hAnsi="Times New Roman" w:cs="Times New Roman"/>
          <w:sz w:val="24"/>
          <w:szCs w:val="24"/>
        </w:rPr>
        <w:t xml:space="preserve"> lo que contrasta con otras entidades como Ciudad de México</w:t>
      </w:r>
      <w:r w:rsidR="004B357F">
        <w:rPr>
          <w:rFonts w:ascii="Times New Roman" w:eastAsia="Calibri" w:hAnsi="Times New Roman" w:cs="Times New Roman"/>
          <w:sz w:val="24"/>
          <w:szCs w:val="24"/>
        </w:rPr>
        <w:t>,</w:t>
      </w:r>
      <w:r w:rsidRPr="007736C9">
        <w:rPr>
          <w:rFonts w:ascii="Times New Roman" w:eastAsia="Calibri" w:hAnsi="Times New Roman" w:cs="Times New Roman"/>
          <w:sz w:val="24"/>
          <w:szCs w:val="24"/>
        </w:rPr>
        <w:t xml:space="preserve"> que registra 4.6 y tiene la menor proporción de población adolescente del país (</w:t>
      </w:r>
      <w:r w:rsidR="00595AA0" w:rsidRPr="00FD6DAF">
        <w:rPr>
          <w:rFonts w:ascii="Times New Roman" w:eastAsia="Calibri" w:hAnsi="Times New Roman" w:cs="Times New Roman"/>
          <w:sz w:val="24"/>
          <w:szCs w:val="24"/>
        </w:rPr>
        <w:t xml:space="preserve">Enapea, </w:t>
      </w:r>
      <w:r w:rsidR="00595AA0" w:rsidRPr="00595AA0">
        <w:rPr>
          <w:rFonts w:ascii="Times New Roman" w:hAnsi="Times New Roman" w:cs="Times New Roman"/>
          <w:sz w:val="24"/>
          <w:szCs w:val="24"/>
        </w:rPr>
        <w:t xml:space="preserve">28 de marzo de </w:t>
      </w:r>
      <w:r w:rsidR="00595AA0" w:rsidRPr="00FD6DAF">
        <w:rPr>
          <w:rFonts w:ascii="Times New Roman" w:eastAsia="Calibri" w:hAnsi="Times New Roman" w:cs="Times New Roman"/>
          <w:sz w:val="24"/>
          <w:szCs w:val="24"/>
        </w:rPr>
        <w:t>2017</w:t>
      </w:r>
      <w:r w:rsidR="00595AA0">
        <w:rPr>
          <w:rFonts w:ascii="Times New Roman" w:eastAsia="Calibri" w:hAnsi="Times New Roman" w:cs="Times New Roman"/>
          <w:sz w:val="24"/>
          <w:szCs w:val="24"/>
        </w:rPr>
        <w:t xml:space="preserve">; </w:t>
      </w:r>
      <w:r w:rsidRPr="007736C9">
        <w:rPr>
          <w:rFonts w:ascii="Times New Roman" w:eastAsia="Calibri" w:hAnsi="Times New Roman" w:cs="Times New Roman"/>
          <w:sz w:val="24"/>
          <w:szCs w:val="24"/>
        </w:rPr>
        <w:t>I</w:t>
      </w:r>
      <w:r w:rsidR="004B357F" w:rsidRPr="007736C9">
        <w:rPr>
          <w:rFonts w:ascii="Times New Roman" w:eastAsia="Calibri" w:hAnsi="Times New Roman" w:cs="Times New Roman"/>
          <w:sz w:val="24"/>
          <w:szCs w:val="24"/>
        </w:rPr>
        <w:t>negi</w:t>
      </w:r>
      <w:r w:rsidR="00595AA0">
        <w:rPr>
          <w:rFonts w:ascii="Times New Roman" w:eastAsia="Calibri" w:hAnsi="Times New Roman" w:cs="Times New Roman"/>
          <w:sz w:val="24"/>
          <w:szCs w:val="24"/>
        </w:rPr>
        <w:t>, 2016</w:t>
      </w:r>
      <w:r w:rsidRPr="00FD6DAF">
        <w:rPr>
          <w:rFonts w:ascii="Times New Roman" w:eastAsia="Calibri" w:hAnsi="Times New Roman" w:cs="Times New Roman"/>
          <w:sz w:val="24"/>
          <w:szCs w:val="24"/>
        </w:rPr>
        <w:t>).</w:t>
      </w:r>
    </w:p>
    <w:p w14:paraId="6BE57E7F" w14:textId="7E1C8633" w:rsidR="00BA03F1" w:rsidRPr="00FD6DAF" w:rsidRDefault="00897C3D"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El</w:t>
      </w:r>
      <w:r w:rsidR="00BA03F1" w:rsidRPr="00FD6DAF">
        <w:rPr>
          <w:rFonts w:ascii="Times New Roman" w:eastAsia="Calibri" w:hAnsi="Times New Roman" w:cs="Times New Roman"/>
          <w:sz w:val="24"/>
          <w:szCs w:val="24"/>
        </w:rPr>
        <w:t xml:space="preserve"> embarazo adolescente repercute </w:t>
      </w:r>
      <w:r w:rsidRPr="00FD6DAF">
        <w:rPr>
          <w:rFonts w:ascii="Times New Roman" w:eastAsia="Calibri" w:hAnsi="Times New Roman" w:cs="Times New Roman"/>
          <w:sz w:val="24"/>
          <w:szCs w:val="24"/>
        </w:rPr>
        <w:t>en la</w:t>
      </w:r>
      <w:r w:rsidR="00BA03F1" w:rsidRPr="00FD6DAF">
        <w:rPr>
          <w:rFonts w:ascii="Times New Roman" w:eastAsia="Calibri" w:hAnsi="Times New Roman" w:cs="Times New Roman"/>
          <w:sz w:val="24"/>
          <w:szCs w:val="24"/>
        </w:rPr>
        <w:t xml:space="preserve"> deserción escolar, rechazo social, conflictos familiares y </w:t>
      </w:r>
      <w:r w:rsidR="004B357F">
        <w:rPr>
          <w:rFonts w:ascii="Times New Roman" w:eastAsia="Calibri" w:hAnsi="Times New Roman" w:cs="Times New Roman"/>
          <w:sz w:val="24"/>
          <w:szCs w:val="24"/>
        </w:rPr>
        <w:t>escasos</w:t>
      </w:r>
      <w:r w:rsidR="00BA03F1" w:rsidRPr="00FD6DAF">
        <w:rPr>
          <w:rFonts w:ascii="Times New Roman" w:eastAsia="Calibri" w:hAnsi="Times New Roman" w:cs="Times New Roman"/>
          <w:sz w:val="24"/>
          <w:szCs w:val="24"/>
        </w:rPr>
        <w:t xml:space="preserve"> ingresos</w:t>
      </w:r>
      <w:r w:rsidRPr="00FD6DAF">
        <w:rPr>
          <w:rFonts w:ascii="Times New Roman" w:eastAsia="Calibri" w:hAnsi="Times New Roman" w:cs="Times New Roman"/>
          <w:sz w:val="24"/>
          <w:szCs w:val="24"/>
        </w:rPr>
        <w:t xml:space="preserve">, </w:t>
      </w:r>
      <w:r w:rsidR="004B357F">
        <w:rPr>
          <w:rFonts w:ascii="Times New Roman" w:eastAsia="Calibri" w:hAnsi="Times New Roman" w:cs="Times New Roman"/>
          <w:sz w:val="24"/>
          <w:szCs w:val="24"/>
        </w:rPr>
        <w:t xml:space="preserve">lo que </w:t>
      </w:r>
      <w:r w:rsidR="00BA03F1" w:rsidRPr="00FD6DAF">
        <w:rPr>
          <w:rFonts w:ascii="Times New Roman" w:eastAsia="Calibri" w:hAnsi="Times New Roman" w:cs="Times New Roman"/>
          <w:sz w:val="24"/>
          <w:szCs w:val="24"/>
        </w:rPr>
        <w:t>implica falta de seguridad social y menores oportunidades</w:t>
      </w:r>
      <w:r w:rsidRPr="00FD6DAF">
        <w:rPr>
          <w:rFonts w:ascii="Times New Roman" w:eastAsia="Calibri" w:hAnsi="Times New Roman" w:cs="Times New Roman"/>
          <w:sz w:val="24"/>
          <w:szCs w:val="24"/>
        </w:rPr>
        <w:t xml:space="preserve"> de acceso a servicios de salud</w:t>
      </w:r>
      <w:r w:rsidR="004B357F">
        <w:rPr>
          <w:rFonts w:ascii="Times New Roman" w:eastAsia="Calibri" w:hAnsi="Times New Roman" w:cs="Times New Roman"/>
          <w:sz w:val="24"/>
          <w:szCs w:val="24"/>
        </w:rPr>
        <w:t xml:space="preserve"> (Secretaría de Educación Pública [</w:t>
      </w:r>
      <w:r w:rsidR="004B357F" w:rsidRPr="00FD6DAF">
        <w:rPr>
          <w:rFonts w:ascii="Times New Roman" w:eastAsia="Calibri" w:hAnsi="Times New Roman" w:cs="Times New Roman"/>
          <w:sz w:val="24"/>
          <w:szCs w:val="24"/>
        </w:rPr>
        <w:t>SEP</w:t>
      </w:r>
      <w:r w:rsidR="004B357F">
        <w:rPr>
          <w:rFonts w:ascii="Times New Roman" w:eastAsia="Calibri" w:hAnsi="Times New Roman" w:cs="Times New Roman"/>
          <w:sz w:val="24"/>
          <w:szCs w:val="24"/>
        </w:rPr>
        <w:t>]</w:t>
      </w:r>
      <w:r w:rsidR="004B357F" w:rsidRPr="00FD6DAF">
        <w:rPr>
          <w:rFonts w:ascii="Times New Roman" w:eastAsia="Calibri" w:hAnsi="Times New Roman" w:cs="Times New Roman"/>
          <w:sz w:val="24"/>
          <w:szCs w:val="24"/>
        </w:rPr>
        <w:t>, 2012</w:t>
      </w:r>
      <w:r w:rsidR="004B357F">
        <w:rPr>
          <w:rFonts w:ascii="Times New Roman" w:eastAsia="Calibri" w:hAnsi="Times New Roman" w:cs="Times New Roman"/>
          <w:sz w:val="24"/>
          <w:szCs w:val="24"/>
        </w:rPr>
        <w:t>)</w:t>
      </w:r>
      <w:r w:rsidR="00BA03F1" w:rsidRPr="00FD6DAF">
        <w:rPr>
          <w:rFonts w:ascii="Times New Roman" w:eastAsia="Calibri" w:hAnsi="Times New Roman" w:cs="Times New Roman"/>
          <w:sz w:val="24"/>
          <w:szCs w:val="24"/>
        </w:rPr>
        <w:t>.</w:t>
      </w:r>
      <w:r w:rsidRPr="00FD6DAF">
        <w:rPr>
          <w:rFonts w:ascii="Times New Roman" w:eastAsia="Calibri" w:hAnsi="Times New Roman" w:cs="Times New Roman"/>
          <w:sz w:val="24"/>
          <w:szCs w:val="24"/>
        </w:rPr>
        <w:t xml:space="preserve"> S</w:t>
      </w:r>
      <w:r w:rsidR="00BA03F1" w:rsidRPr="00FD6DAF">
        <w:rPr>
          <w:rFonts w:ascii="Times New Roman" w:eastAsia="Calibri" w:hAnsi="Times New Roman" w:cs="Times New Roman"/>
          <w:sz w:val="24"/>
          <w:szCs w:val="24"/>
        </w:rPr>
        <w:t>e ha comprobado que</w:t>
      </w:r>
      <w:r w:rsidR="004B357F">
        <w:rPr>
          <w:rFonts w:ascii="Times New Roman" w:eastAsia="Calibri" w:hAnsi="Times New Roman" w:cs="Times New Roman"/>
          <w:sz w:val="24"/>
          <w:szCs w:val="24"/>
        </w:rPr>
        <w:t xml:space="preserve"> au</w:t>
      </w:r>
      <w:r w:rsidR="00BA03F1" w:rsidRPr="00FD6DAF">
        <w:rPr>
          <w:rFonts w:ascii="Times New Roman" w:eastAsia="Calibri" w:hAnsi="Times New Roman" w:cs="Times New Roman"/>
          <w:sz w:val="24"/>
          <w:szCs w:val="24"/>
        </w:rPr>
        <w:t xml:space="preserve">n en condiciones de pobreza, la existencia de mayores oportunidades para seguir en la escuela y </w:t>
      </w:r>
      <w:r w:rsidR="004B357F">
        <w:rPr>
          <w:rFonts w:ascii="Times New Roman" w:eastAsia="Calibri" w:hAnsi="Times New Roman" w:cs="Times New Roman"/>
          <w:sz w:val="24"/>
          <w:szCs w:val="24"/>
        </w:rPr>
        <w:t>acceder</w:t>
      </w:r>
      <w:r w:rsidR="00BA03F1" w:rsidRPr="00FD6DAF">
        <w:rPr>
          <w:rFonts w:ascii="Times New Roman" w:eastAsia="Calibri" w:hAnsi="Times New Roman" w:cs="Times New Roman"/>
          <w:sz w:val="24"/>
          <w:szCs w:val="24"/>
        </w:rPr>
        <w:t xml:space="preserve"> a un trabajo remunerado son determinantes para retrasar la primera relación sexual, el matrimonio y el embarazo</w:t>
      </w:r>
      <w:r w:rsidR="004B357F">
        <w:rPr>
          <w:rFonts w:ascii="Times New Roman" w:eastAsia="Calibri" w:hAnsi="Times New Roman" w:cs="Times New Roman"/>
          <w:sz w:val="24"/>
          <w:szCs w:val="24"/>
        </w:rPr>
        <w:t xml:space="preserve"> (</w:t>
      </w:r>
      <w:r w:rsidR="004B357F" w:rsidRPr="00FD6DAF">
        <w:rPr>
          <w:rFonts w:ascii="Times New Roman" w:eastAsia="Calibri" w:hAnsi="Times New Roman" w:cs="Times New Roman"/>
          <w:sz w:val="24"/>
          <w:szCs w:val="24"/>
        </w:rPr>
        <w:t xml:space="preserve">Enapea, </w:t>
      </w:r>
      <w:r w:rsidR="00905AE1" w:rsidRPr="00905AE1">
        <w:rPr>
          <w:rFonts w:ascii="Times New Roman" w:hAnsi="Times New Roman" w:cs="Times New Roman"/>
          <w:sz w:val="24"/>
          <w:szCs w:val="24"/>
        </w:rPr>
        <w:t xml:space="preserve">28 de marzo de </w:t>
      </w:r>
      <w:r w:rsidR="004B357F" w:rsidRPr="00FD6DAF">
        <w:rPr>
          <w:rFonts w:ascii="Times New Roman" w:eastAsia="Calibri" w:hAnsi="Times New Roman" w:cs="Times New Roman"/>
          <w:sz w:val="24"/>
          <w:szCs w:val="24"/>
        </w:rPr>
        <w:t>2017</w:t>
      </w:r>
      <w:r w:rsidR="004B357F">
        <w:rPr>
          <w:rFonts w:ascii="Times New Roman" w:eastAsia="Calibri" w:hAnsi="Times New Roman" w:cs="Times New Roman"/>
          <w:sz w:val="24"/>
          <w:szCs w:val="24"/>
        </w:rPr>
        <w:t>)</w:t>
      </w:r>
      <w:r w:rsidR="00BA03F1" w:rsidRPr="00FD6DAF">
        <w:rPr>
          <w:rFonts w:ascii="Times New Roman" w:eastAsia="Calibri" w:hAnsi="Times New Roman" w:cs="Times New Roman"/>
          <w:sz w:val="24"/>
          <w:szCs w:val="24"/>
        </w:rPr>
        <w:t>.</w:t>
      </w:r>
    </w:p>
    <w:p w14:paraId="5E32B2C4" w14:textId="246015C2" w:rsidR="00897C3D" w:rsidRPr="00FD6DAF" w:rsidRDefault="00897C3D"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 xml:space="preserve">La cultura androcéntrica y machista sigue profundamente arraigada en las prácticas cotidianas que caracterizan </w:t>
      </w:r>
      <w:r w:rsidR="001577C2" w:rsidRPr="00FD6DAF">
        <w:rPr>
          <w:rFonts w:ascii="Times New Roman" w:eastAsia="Calibri" w:hAnsi="Times New Roman" w:cs="Times New Roman"/>
          <w:sz w:val="24"/>
          <w:szCs w:val="24"/>
        </w:rPr>
        <w:t xml:space="preserve">al </w:t>
      </w:r>
      <w:r w:rsidR="004B357F">
        <w:rPr>
          <w:rFonts w:ascii="Times New Roman" w:eastAsia="Calibri" w:hAnsi="Times New Roman" w:cs="Times New Roman"/>
          <w:sz w:val="24"/>
          <w:szCs w:val="24"/>
        </w:rPr>
        <w:t>e</w:t>
      </w:r>
      <w:r w:rsidR="001577C2" w:rsidRPr="00FD6DAF">
        <w:rPr>
          <w:rFonts w:ascii="Times New Roman" w:eastAsia="Calibri" w:hAnsi="Times New Roman" w:cs="Times New Roman"/>
          <w:sz w:val="24"/>
          <w:szCs w:val="24"/>
        </w:rPr>
        <w:t>stado</w:t>
      </w:r>
      <w:r w:rsidRPr="00FD6DAF">
        <w:rPr>
          <w:rFonts w:ascii="Times New Roman" w:eastAsia="Calibri" w:hAnsi="Times New Roman" w:cs="Times New Roman"/>
          <w:sz w:val="24"/>
          <w:szCs w:val="24"/>
        </w:rPr>
        <w:t xml:space="preserve"> de Chiapas, en lo particular al municipio de Tzimol, situación que favorece la reproducción de representaciones sociales de las mujeres básicamente como madres y esposas.</w:t>
      </w:r>
      <w:r w:rsidR="00E5154A" w:rsidRPr="00FD6DAF">
        <w:rPr>
          <w:rFonts w:ascii="Times New Roman" w:eastAsia="Calibri" w:hAnsi="Times New Roman" w:cs="Times New Roman"/>
          <w:sz w:val="24"/>
          <w:szCs w:val="24"/>
        </w:rPr>
        <w:t xml:space="preserve"> </w:t>
      </w:r>
      <w:r w:rsidRPr="00FD6DAF">
        <w:rPr>
          <w:rFonts w:ascii="Times New Roman" w:eastAsia="Calibri" w:hAnsi="Times New Roman" w:cs="Times New Roman"/>
          <w:sz w:val="24"/>
          <w:szCs w:val="24"/>
        </w:rPr>
        <w:t xml:space="preserve">Los roles tradicionales del ser madre y esposa determinan las posibilidades de desarrollo personal de las mujeres, los cuales provienen desde la enseñanza y el aprendizaje de una posición de subordinación frente a los hombres desde el hogar, como niñas que deben aprender </w:t>
      </w:r>
      <w:r w:rsidR="004B357F">
        <w:rPr>
          <w:rFonts w:ascii="Times New Roman" w:eastAsia="Calibri" w:hAnsi="Times New Roman" w:cs="Times New Roman"/>
          <w:sz w:val="24"/>
          <w:szCs w:val="24"/>
        </w:rPr>
        <w:t>las labores</w:t>
      </w:r>
      <w:r w:rsidRPr="00FD6DAF">
        <w:rPr>
          <w:rFonts w:ascii="Times New Roman" w:eastAsia="Calibri" w:hAnsi="Times New Roman" w:cs="Times New Roman"/>
          <w:sz w:val="24"/>
          <w:szCs w:val="24"/>
        </w:rPr>
        <w:t xml:space="preserve"> que desempañarán más tarde mediante la reproducción de las prácticas de obediencia y sometimiento</w:t>
      </w:r>
      <w:r w:rsidR="004B357F">
        <w:rPr>
          <w:rFonts w:ascii="Times New Roman" w:eastAsia="Calibri" w:hAnsi="Times New Roman" w:cs="Times New Roman"/>
          <w:sz w:val="24"/>
          <w:szCs w:val="24"/>
        </w:rPr>
        <w:t xml:space="preserve"> (</w:t>
      </w:r>
      <w:r w:rsidR="004B357F" w:rsidRPr="007E0D30">
        <w:rPr>
          <w:rFonts w:ascii="Times New Roman" w:hAnsi="Times New Roman" w:cs="Times New Roman"/>
          <w:color w:val="222222"/>
          <w:sz w:val="24"/>
          <w:szCs w:val="24"/>
          <w:shd w:val="clear" w:color="auto" w:fill="FFFFFF"/>
        </w:rPr>
        <w:t>Instituto Nacional de las Mujeres</w:t>
      </w:r>
      <w:r w:rsidR="004B357F" w:rsidRPr="007E0D30">
        <w:rPr>
          <w:rFonts w:ascii="Times New Roman" w:hAnsi="Times New Roman" w:cs="Times New Roman"/>
          <w:sz w:val="24"/>
          <w:szCs w:val="24"/>
        </w:rPr>
        <w:t xml:space="preserve"> [Inmujeres]</w:t>
      </w:r>
      <w:r w:rsidR="004B357F">
        <w:rPr>
          <w:rFonts w:ascii="Times New Roman" w:hAnsi="Times New Roman" w:cs="Times New Roman"/>
          <w:sz w:val="24"/>
          <w:szCs w:val="24"/>
        </w:rPr>
        <w:t>, 2016</w:t>
      </w:r>
      <w:r w:rsidR="00911699">
        <w:rPr>
          <w:rFonts w:ascii="Times New Roman" w:hAnsi="Times New Roman" w:cs="Times New Roman"/>
          <w:sz w:val="24"/>
          <w:szCs w:val="24"/>
        </w:rPr>
        <w:t>a</w:t>
      </w:r>
      <w:r w:rsidR="004B357F">
        <w:rPr>
          <w:rFonts w:ascii="Times New Roman" w:eastAsia="Calibri" w:hAnsi="Times New Roman" w:cs="Times New Roman"/>
          <w:sz w:val="24"/>
          <w:szCs w:val="24"/>
        </w:rPr>
        <w:t>)</w:t>
      </w:r>
      <w:r w:rsidRPr="00FD6DAF">
        <w:rPr>
          <w:rFonts w:ascii="Times New Roman" w:eastAsia="Calibri" w:hAnsi="Times New Roman" w:cs="Times New Roman"/>
          <w:sz w:val="24"/>
          <w:szCs w:val="24"/>
        </w:rPr>
        <w:t xml:space="preserve">. </w:t>
      </w:r>
    </w:p>
    <w:p w14:paraId="16E3410E" w14:textId="77777777" w:rsidR="0030006B" w:rsidRDefault="004B357F" w:rsidP="004632B5">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Tomando en consideración</w:t>
      </w:r>
      <w:r w:rsidR="004B6E90" w:rsidRPr="00FD6DAF">
        <w:rPr>
          <w:rFonts w:ascii="Times New Roman" w:eastAsia="Calibri" w:hAnsi="Times New Roman" w:cs="Times New Roman"/>
          <w:sz w:val="24"/>
          <w:szCs w:val="24"/>
        </w:rPr>
        <w:t xml:space="preserve"> esta</w:t>
      </w:r>
      <w:r w:rsidR="003B6238" w:rsidRPr="00FD6DAF">
        <w:rPr>
          <w:rFonts w:ascii="Times New Roman" w:eastAsia="Calibri" w:hAnsi="Times New Roman" w:cs="Times New Roman"/>
          <w:sz w:val="24"/>
          <w:szCs w:val="24"/>
        </w:rPr>
        <w:t>s</w:t>
      </w:r>
      <w:r w:rsidR="004B6E90" w:rsidRPr="00FD6DAF">
        <w:rPr>
          <w:rFonts w:ascii="Times New Roman" w:eastAsia="Calibri" w:hAnsi="Times New Roman" w:cs="Times New Roman"/>
          <w:sz w:val="24"/>
          <w:szCs w:val="24"/>
        </w:rPr>
        <w:t xml:space="preserve"> lógica</w:t>
      </w:r>
      <w:r w:rsidR="003B6238" w:rsidRPr="00FD6DAF">
        <w:rPr>
          <w:rFonts w:ascii="Times New Roman" w:eastAsia="Calibri" w:hAnsi="Times New Roman" w:cs="Times New Roman"/>
          <w:sz w:val="24"/>
          <w:szCs w:val="24"/>
        </w:rPr>
        <w:t>s de pensamiento</w:t>
      </w:r>
      <w:r w:rsidR="004B6E90" w:rsidRPr="00FD6DAF">
        <w:rPr>
          <w:rFonts w:ascii="Times New Roman" w:eastAsia="Calibri" w:hAnsi="Times New Roman" w:cs="Times New Roman"/>
          <w:sz w:val="24"/>
          <w:szCs w:val="24"/>
        </w:rPr>
        <w:t>,</w:t>
      </w:r>
      <w:r w:rsidR="003B6238" w:rsidRPr="00FD6DA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 </w:t>
      </w:r>
      <w:r w:rsidR="003B6238" w:rsidRPr="00FD6DAF">
        <w:rPr>
          <w:rFonts w:ascii="Times New Roman" w:eastAsia="Calibri" w:hAnsi="Times New Roman" w:cs="Times New Roman"/>
          <w:sz w:val="24"/>
          <w:szCs w:val="24"/>
        </w:rPr>
        <w:t xml:space="preserve">el presente trabajo </w:t>
      </w:r>
      <w:r>
        <w:rPr>
          <w:rFonts w:ascii="Times New Roman" w:eastAsia="Calibri" w:hAnsi="Times New Roman" w:cs="Times New Roman"/>
          <w:sz w:val="24"/>
          <w:szCs w:val="24"/>
        </w:rPr>
        <w:t xml:space="preserve">se analizan </w:t>
      </w:r>
      <w:r w:rsidR="003B6238" w:rsidRPr="00FD6DAF">
        <w:rPr>
          <w:rFonts w:ascii="Times New Roman" w:eastAsia="Calibri" w:hAnsi="Times New Roman" w:cs="Times New Roman"/>
          <w:sz w:val="24"/>
          <w:szCs w:val="24"/>
        </w:rPr>
        <w:t>la</w:t>
      </w:r>
      <w:r w:rsidR="00CB1F45" w:rsidRPr="00FD6DAF">
        <w:rPr>
          <w:rFonts w:ascii="Times New Roman" w:eastAsia="Calibri" w:hAnsi="Times New Roman" w:cs="Times New Roman"/>
          <w:sz w:val="24"/>
          <w:szCs w:val="24"/>
        </w:rPr>
        <w:t>s</w:t>
      </w:r>
      <w:r w:rsidR="003B6238" w:rsidRPr="00FD6DAF">
        <w:rPr>
          <w:rFonts w:ascii="Times New Roman" w:eastAsia="Calibri" w:hAnsi="Times New Roman" w:cs="Times New Roman"/>
          <w:sz w:val="24"/>
          <w:szCs w:val="24"/>
        </w:rPr>
        <w:t xml:space="preserve"> </w:t>
      </w:r>
      <w:r w:rsidR="00CB1F45" w:rsidRPr="00FD6DAF">
        <w:rPr>
          <w:rFonts w:ascii="Times New Roman" w:eastAsia="Calibri" w:hAnsi="Times New Roman" w:cs="Times New Roman"/>
          <w:sz w:val="24"/>
          <w:szCs w:val="24"/>
        </w:rPr>
        <w:t>perspectivas</w:t>
      </w:r>
      <w:r w:rsidR="003B6238" w:rsidRPr="00FD6DAF">
        <w:rPr>
          <w:rFonts w:ascii="Times New Roman" w:eastAsia="Calibri" w:hAnsi="Times New Roman" w:cs="Times New Roman"/>
          <w:sz w:val="24"/>
          <w:szCs w:val="24"/>
        </w:rPr>
        <w:t xml:space="preserve"> </w:t>
      </w:r>
      <w:r w:rsidR="00CB1F45" w:rsidRPr="00FD6DAF">
        <w:rPr>
          <w:rFonts w:ascii="Times New Roman" w:eastAsia="Calibri" w:hAnsi="Times New Roman" w:cs="Times New Roman"/>
          <w:sz w:val="24"/>
          <w:szCs w:val="24"/>
        </w:rPr>
        <w:t xml:space="preserve">sobre el ejercicio de </w:t>
      </w:r>
      <w:r w:rsidR="00147C73" w:rsidRPr="00FD6DAF">
        <w:rPr>
          <w:rFonts w:ascii="Times New Roman" w:eastAsia="Calibri" w:hAnsi="Times New Roman" w:cs="Times New Roman"/>
          <w:sz w:val="24"/>
          <w:szCs w:val="24"/>
        </w:rPr>
        <w:t>la</w:t>
      </w:r>
      <w:r w:rsidR="00CB1F45" w:rsidRPr="00FD6DAF">
        <w:rPr>
          <w:rFonts w:ascii="Times New Roman" w:eastAsia="Calibri" w:hAnsi="Times New Roman" w:cs="Times New Roman"/>
          <w:sz w:val="24"/>
          <w:szCs w:val="24"/>
        </w:rPr>
        <w:t xml:space="preserve"> sexualidad y el embarazo </w:t>
      </w:r>
      <w:r w:rsidR="003B6238" w:rsidRPr="00FD6DAF">
        <w:rPr>
          <w:rFonts w:ascii="Times New Roman" w:eastAsia="Calibri" w:hAnsi="Times New Roman" w:cs="Times New Roman"/>
          <w:sz w:val="24"/>
          <w:szCs w:val="24"/>
        </w:rPr>
        <w:t>que tienen las</w:t>
      </w:r>
      <w:r w:rsidR="00CB1F45" w:rsidRPr="00FD6DAF">
        <w:rPr>
          <w:rFonts w:ascii="Times New Roman" w:eastAsia="Calibri" w:hAnsi="Times New Roman" w:cs="Times New Roman"/>
          <w:sz w:val="24"/>
          <w:szCs w:val="24"/>
        </w:rPr>
        <w:t xml:space="preserve"> y</w:t>
      </w:r>
      <w:r w:rsidR="003B6238" w:rsidRPr="00FD6DAF">
        <w:rPr>
          <w:rFonts w:ascii="Times New Roman" w:eastAsia="Calibri" w:hAnsi="Times New Roman" w:cs="Times New Roman"/>
          <w:sz w:val="24"/>
          <w:szCs w:val="24"/>
        </w:rPr>
        <w:t xml:space="preserve"> los adolescente</w:t>
      </w:r>
      <w:r w:rsidR="00613A06" w:rsidRPr="00FD6DAF">
        <w:rPr>
          <w:rFonts w:ascii="Times New Roman" w:eastAsia="Calibri" w:hAnsi="Times New Roman" w:cs="Times New Roman"/>
          <w:sz w:val="24"/>
          <w:szCs w:val="24"/>
        </w:rPr>
        <w:t>s</w:t>
      </w:r>
      <w:r w:rsidR="003B6238" w:rsidRPr="00FD6DAF">
        <w:rPr>
          <w:rFonts w:ascii="Times New Roman" w:eastAsia="Calibri" w:hAnsi="Times New Roman" w:cs="Times New Roman"/>
          <w:sz w:val="24"/>
          <w:szCs w:val="24"/>
        </w:rPr>
        <w:t xml:space="preserve"> </w:t>
      </w:r>
      <w:r w:rsidR="00CB1F45" w:rsidRPr="00FD6DAF">
        <w:rPr>
          <w:rFonts w:ascii="Times New Roman" w:eastAsia="Calibri" w:hAnsi="Times New Roman" w:cs="Times New Roman"/>
          <w:sz w:val="24"/>
          <w:szCs w:val="24"/>
        </w:rPr>
        <w:t xml:space="preserve">de </w:t>
      </w:r>
      <w:r w:rsidR="00E5154A" w:rsidRPr="00FD6DAF">
        <w:rPr>
          <w:rFonts w:ascii="Times New Roman" w:eastAsia="Calibri" w:hAnsi="Times New Roman" w:cs="Times New Roman"/>
          <w:sz w:val="24"/>
          <w:szCs w:val="24"/>
        </w:rPr>
        <w:t xml:space="preserve">los </w:t>
      </w:r>
      <w:r w:rsidR="00CB1F45" w:rsidRPr="00FD6DAF">
        <w:rPr>
          <w:rFonts w:ascii="Times New Roman" w:eastAsia="Calibri" w:hAnsi="Times New Roman" w:cs="Times New Roman"/>
          <w:sz w:val="24"/>
          <w:szCs w:val="24"/>
        </w:rPr>
        <w:t>centros escolares de nivel bachillerato del municipio de Tzimol, Chiapas.</w:t>
      </w:r>
    </w:p>
    <w:p w14:paraId="609D0654" w14:textId="77777777" w:rsidR="0030006B" w:rsidRDefault="0030006B" w:rsidP="004632B5">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p>
    <w:p w14:paraId="7D6212B5" w14:textId="77777777" w:rsidR="0030006B" w:rsidRDefault="0030006B" w:rsidP="004632B5">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p>
    <w:p w14:paraId="368BEEF4" w14:textId="77777777" w:rsidR="0030006B" w:rsidRDefault="0030006B" w:rsidP="004632B5">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p>
    <w:p w14:paraId="04B093E3" w14:textId="77777777" w:rsidR="0030006B" w:rsidRDefault="0030006B" w:rsidP="004632B5">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p>
    <w:p w14:paraId="5A00E0F1" w14:textId="315AD52B" w:rsidR="000D3948" w:rsidRPr="00FD6DAF" w:rsidRDefault="00CB1F45" w:rsidP="004632B5">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 xml:space="preserve"> </w:t>
      </w:r>
    </w:p>
    <w:p w14:paraId="34A75A93" w14:textId="2A1DD991" w:rsidR="00866848" w:rsidRPr="00486E7B" w:rsidRDefault="00866848" w:rsidP="00486E7B">
      <w:pPr>
        <w:pStyle w:val="Ttulo1"/>
        <w:jc w:val="center"/>
        <w:rPr>
          <w:sz w:val="28"/>
          <w:szCs w:val="28"/>
        </w:rPr>
      </w:pPr>
      <w:r w:rsidRPr="00486E7B">
        <w:rPr>
          <w:sz w:val="28"/>
          <w:szCs w:val="28"/>
        </w:rPr>
        <w:lastRenderedPageBreak/>
        <w:t xml:space="preserve">Espacio </w:t>
      </w:r>
      <w:r w:rsidR="004B357F" w:rsidRPr="00486E7B">
        <w:rPr>
          <w:sz w:val="28"/>
          <w:szCs w:val="28"/>
        </w:rPr>
        <w:t>social de investigación</w:t>
      </w:r>
    </w:p>
    <w:p w14:paraId="134A7D37" w14:textId="3B653D5B" w:rsidR="00866848" w:rsidRPr="00FD6DAF" w:rsidRDefault="00866848" w:rsidP="004632B5">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El municipio de Tzimol forma parte de la región XV, Meseta Comiteca Tojolabal integra</w:t>
      </w:r>
      <w:r w:rsidR="004B357F">
        <w:rPr>
          <w:rFonts w:ascii="Times New Roman" w:hAnsi="Times New Roman" w:cs="Times New Roman"/>
          <w:sz w:val="24"/>
          <w:szCs w:val="24"/>
        </w:rPr>
        <w:t>da</w:t>
      </w:r>
      <w:r w:rsidRPr="00FD6DAF">
        <w:rPr>
          <w:rFonts w:ascii="Times New Roman" w:hAnsi="Times New Roman" w:cs="Times New Roman"/>
          <w:sz w:val="24"/>
          <w:szCs w:val="24"/>
        </w:rPr>
        <w:t xml:space="preserve"> por seis municipios más: Comitán de Domínguez, La Independencia, La Trinitaria, Las Margaritas, Las Rosas y Maravilla Tenejapa. Tiene una e</w:t>
      </w:r>
      <w:r w:rsidR="004B357F">
        <w:rPr>
          <w:rFonts w:ascii="Times New Roman" w:hAnsi="Times New Roman" w:cs="Times New Roman"/>
          <w:sz w:val="24"/>
          <w:szCs w:val="24"/>
        </w:rPr>
        <w:t>xtensión territorial de 360.71 k</w:t>
      </w:r>
      <w:r w:rsidRPr="00FD6DAF">
        <w:rPr>
          <w:rFonts w:ascii="Times New Roman" w:hAnsi="Times New Roman" w:cs="Times New Roman"/>
          <w:sz w:val="24"/>
          <w:szCs w:val="24"/>
        </w:rPr>
        <w:t>m</w:t>
      </w:r>
      <w:r w:rsidRPr="004B357F">
        <w:rPr>
          <w:rFonts w:ascii="Times New Roman" w:hAnsi="Times New Roman" w:cs="Times New Roman"/>
          <w:sz w:val="24"/>
          <w:szCs w:val="24"/>
          <w:vertAlign w:val="superscript"/>
        </w:rPr>
        <w:t>2</w:t>
      </w:r>
      <w:r w:rsidR="004B357F">
        <w:rPr>
          <w:rFonts w:ascii="Times New Roman" w:hAnsi="Times New Roman" w:cs="Times New Roman"/>
          <w:sz w:val="24"/>
          <w:szCs w:val="24"/>
        </w:rPr>
        <w:t>, y o</w:t>
      </w:r>
      <w:r w:rsidRPr="00FD6DAF">
        <w:rPr>
          <w:rFonts w:ascii="Times New Roman" w:hAnsi="Times New Roman" w:cs="Times New Roman"/>
          <w:sz w:val="24"/>
          <w:szCs w:val="24"/>
        </w:rPr>
        <w:t>cupa 0.49</w:t>
      </w:r>
      <w:r w:rsidR="004B357F">
        <w:rPr>
          <w:rFonts w:ascii="Times New Roman" w:hAnsi="Times New Roman" w:cs="Times New Roman"/>
          <w:sz w:val="24"/>
          <w:szCs w:val="24"/>
        </w:rPr>
        <w:t xml:space="preserve"> </w:t>
      </w:r>
      <w:r w:rsidRPr="00FD6DAF">
        <w:rPr>
          <w:rFonts w:ascii="Times New Roman" w:hAnsi="Times New Roman" w:cs="Times New Roman"/>
          <w:sz w:val="24"/>
          <w:szCs w:val="24"/>
        </w:rPr>
        <w:t>% de la superficie del estado. Cuenta con 73 localidades y según el conteo intercensal de 2015 (I</w:t>
      </w:r>
      <w:r w:rsidR="004B357F" w:rsidRPr="00FD6DAF">
        <w:rPr>
          <w:rFonts w:ascii="Times New Roman" w:hAnsi="Times New Roman" w:cs="Times New Roman"/>
          <w:sz w:val="24"/>
          <w:szCs w:val="24"/>
        </w:rPr>
        <w:t>negi</w:t>
      </w:r>
      <w:r w:rsidR="004B357F">
        <w:rPr>
          <w:rFonts w:ascii="Times New Roman" w:hAnsi="Times New Roman" w:cs="Times New Roman"/>
          <w:sz w:val="24"/>
          <w:szCs w:val="24"/>
        </w:rPr>
        <w:t>,</w:t>
      </w:r>
      <w:r w:rsidRPr="00FD6DAF">
        <w:rPr>
          <w:rFonts w:ascii="Times New Roman" w:hAnsi="Times New Roman" w:cs="Times New Roman"/>
          <w:sz w:val="24"/>
          <w:szCs w:val="24"/>
        </w:rPr>
        <w:t xml:space="preserve"> 2015), la población ascendió a </w:t>
      </w:r>
      <w:r w:rsidR="00613A06" w:rsidRPr="00FD6DAF">
        <w:rPr>
          <w:rFonts w:ascii="Times New Roman" w:hAnsi="Times New Roman" w:cs="Times New Roman"/>
          <w:sz w:val="24"/>
          <w:szCs w:val="24"/>
        </w:rPr>
        <w:t>1</w:t>
      </w:r>
      <w:r w:rsidR="004B357F">
        <w:rPr>
          <w:rFonts w:ascii="Times New Roman" w:hAnsi="Times New Roman" w:cs="Times New Roman"/>
          <w:sz w:val="24"/>
          <w:szCs w:val="24"/>
        </w:rPr>
        <w:t>5</w:t>
      </w:r>
      <w:r w:rsidR="004B357F" w:rsidRPr="004B357F">
        <w:rPr>
          <w:rFonts w:ascii="Times New Roman" w:hAnsi="Times New Roman" w:cs="Times New Roman"/>
          <w:w w:val="50"/>
          <w:sz w:val="24"/>
          <w:szCs w:val="24"/>
        </w:rPr>
        <w:t xml:space="preserve"> </w:t>
      </w:r>
      <w:r w:rsidR="004B357F">
        <w:rPr>
          <w:rFonts w:ascii="Times New Roman" w:hAnsi="Times New Roman" w:cs="Times New Roman"/>
          <w:sz w:val="24"/>
          <w:szCs w:val="24"/>
        </w:rPr>
        <w:t>316</w:t>
      </w:r>
      <w:r w:rsidRPr="00FD6DAF">
        <w:rPr>
          <w:rFonts w:ascii="Times New Roman" w:hAnsi="Times New Roman" w:cs="Times New Roman"/>
          <w:sz w:val="24"/>
          <w:szCs w:val="24"/>
        </w:rPr>
        <w:t xml:space="preserve"> </w:t>
      </w:r>
      <w:r w:rsidR="004B357F">
        <w:rPr>
          <w:rFonts w:ascii="Times New Roman" w:hAnsi="Times New Roman" w:cs="Times New Roman"/>
          <w:sz w:val="24"/>
          <w:szCs w:val="24"/>
        </w:rPr>
        <w:t>(7</w:t>
      </w:r>
      <w:r w:rsidRPr="00FD6DAF">
        <w:rPr>
          <w:rFonts w:ascii="Times New Roman" w:hAnsi="Times New Roman" w:cs="Times New Roman"/>
          <w:sz w:val="24"/>
          <w:szCs w:val="24"/>
        </w:rPr>
        <w:t xml:space="preserve">431 </w:t>
      </w:r>
      <w:r w:rsidR="004B357F">
        <w:rPr>
          <w:rFonts w:ascii="Times New Roman" w:hAnsi="Times New Roman" w:cs="Times New Roman"/>
          <w:sz w:val="24"/>
          <w:szCs w:val="24"/>
        </w:rPr>
        <w:t>hombres y 7</w:t>
      </w:r>
      <w:r w:rsidRPr="00FD6DAF">
        <w:rPr>
          <w:rFonts w:ascii="Times New Roman" w:hAnsi="Times New Roman" w:cs="Times New Roman"/>
          <w:sz w:val="24"/>
          <w:szCs w:val="24"/>
        </w:rPr>
        <w:t>885 mujeres</w:t>
      </w:r>
      <w:r w:rsidR="004B357F">
        <w:rPr>
          <w:rFonts w:ascii="Times New Roman" w:hAnsi="Times New Roman" w:cs="Times New Roman"/>
          <w:sz w:val="24"/>
          <w:szCs w:val="24"/>
        </w:rPr>
        <w:t>)</w:t>
      </w:r>
      <w:r w:rsidRPr="00FD6DAF">
        <w:rPr>
          <w:rFonts w:ascii="Times New Roman" w:hAnsi="Times New Roman" w:cs="Times New Roman"/>
          <w:sz w:val="24"/>
          <w:szCs w:val="24"/>
        </w:rPr>
        <w:t xml:space="preserve">. </w:t>
      </w:r>
      <w:r w:rsidR="00E1402E">
        <w:rPr>
          <w:rFonts w:ascii="Times New Roman" w:hAnsi="Times New Roman" w:cs="Times New Roman"/>
          <w:sz w:val="24"/>
          <w:szCs w:val="24"/>
        </w:rPr>
        <w:t>El total de personas</w:t>
      </w:r>
      <w:r w:rsidRPr="00FD6DAF">
        <w:rPr>
          <w:rFonts w:ascii="Times New Roman" w:hAnsi="Times New Roman" w:cs="Times New Roman"/>
          <w:sz w:val="24"/>
          <w:szCs w:val="24"/>
        </w:rPr>
        <w:t xml:space="preserve"> del municipio constituye 0.29</w:t>
      </w:r>
      <w:r w:rsidR="00E1402E">
        <w:rPr>
          <w:rFonts w:ascii="Times New Roman" w:hAnsi="Times New Roman" w:cs="Times New Roman"/>
          <w:sz w:val="24"/>
          <w:szCs w:val="24"/>
        </w:rPr>
        <w:t xml:space="preserve"> % de la población total del e</w:t>
      </w:r>
      <w:r w:rsidRPr="00FD6DAF">
        <w:rPr>
          <w:rFonts w:ascii="Times New Roman" w:hAnsi="Times New Roman" w:cs="Times New Roman"/>
          <w:sz w:val="24"/>
          <w:szCs w:val="24"/>
        </w:rPr>
        <w:t>stado de Chiapas, distribuidas en 73 localidades.</w:t>
      </w:r>
    </w:p>
    <w:p w14:paraId="767B52B2" w14:textId="699D548B" w:rsidR="00866848" w:rsidRPr="00FD6DAF" w:rsidRDefault="00866848" w:rsidP="00613A06">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Las coordenadas de la cabecera municipal son</w:t>
      </w:r>
      <w:r w:rsidR="00E1402E">
        <w:rPr>
          <w:rFonts w:ascii="Times New Roman" w:hAnsi="Times New Roman" w:cs="Times New Roman"/>
          <w:sz w:val="24"/>
          <w:szCs w:val="24"/>
        </w:rPr>
        <w:t xml:space="preserve"> las siguientes</w:t>
      </w:r>
      <w:r w:rsidRPr="00FD6DAF">
        <w:rPr>
          <w:rFonts w:ascii="Times New Roman" w:hAnsi="Times New Roman" w:cs="Times New Roman"/>
          <w:sz w:val="24"/>
          <w:szCs w:val="24"/>
        </w:rPr>
        <w:t>: 16°11'15" de latitud norte y 92°11'49" de longitud oeste</w:t>
      </w:r>
      <w:r w:rsidR="00E1402E">
        <w:rPr>
          <w:rFonts w:ascii="Times New Roman" w:hAnsi="Times New Roman" w:cs="Times New Roman"/>
          <w:sz w:val="24"/>
          <w:szCs w:val="24"/>
        </w:rPr>
        <w:t>,</w:t>
      </w:r>
      <w:r w:rsidRPr="00FD6DAF">
        <w:rPr>
          <w:rFonts w:ascii="Times New Roman" w:hAnsi="Times New Roman" w:cs="Times New Roman"/>
          <w:sz w:val="24"/>
          <w:szCs w:val="24"/>
        </w:rPr>
        <w:t xml:space="preserve"> y se ubica a una altitud de 1403 metros sobre el nivel del mar. </w:t>
      </w:r>
      <w:r w:rsidR="00613A06" w:rsidRPr="00FD6DAF">
        <w:rPr>
          <w:rFonts w:ascii="Times New Roman" w:hAnsi="Times New Roman" w:cs="Times New Roman"/>
          <w:sz w:val="24"/>
          <w:szCs w:val="24"/>
        </w:rPr>
        <w:t>C</w:t>
      </w:r>
      <w:r w:rsidR="00E1402E">
        <w:rPr>
          <w:rFonts w:ascii="Times New Roman" w:hAnsi="Times New Roman" w:cs="Times New Roman"/>
          <w:sz w:val="24"/>
          <w:szCs w:val="24"/>
        </w:rPr>
        <w:t>oncentra a 5112 habitantes;</w:t>
      </w:r>
      <w:r w:rsidRPr="00FD6DAF">
        <w:rPr>
          <w:rFonts w:ascii="Times New Roman" w:hAnsi="Times New Roman" w:cs="Times New Roman"/>
          <w:sz w:val="24"/>
          <w:szCs w:val="24"/>
        </w:rPr>
        <w:t xml:space="preserve"> el resto de la población se distribuy</w:t>
      </w:r>
      <w:r w:rsidR="00E1402E">
        <w:rPr>
          <w:rFonts w:ascii="Times New Roman" w:hAnsi="Times New Roman" w:cs="Times New Roman"/>
          <w:sz w:val="24"/>
          <w:szCs w:val="24"/>
        </w:rPr>
        <w:t>e en las diferentes localidades:</w:t>
      </w:r>
      <w:r w:rsidRPr="00FD6DAF">
        <w:rPr>
          <w:rFonts w:ascii="Times New Roman" w:hAnsi="Times New Roman" w:cs="Times New Roman"/>
          <w:sz w:val="24"/>
          <w:szCs w:val="24"/>
        </w:rPr>
        <w:t xml:space="preserve"> las m</w:t>
      </w:r>
      <w:r w:rsidR="00E1402E">
        <w:rPr>
          <w:rFonts w:ascii="Times New Roman" w:hAnsi="Times New Roman" w:cs="Times New Roman"/>
          <w:sz w:val="24"/>
          <w:szCs w:val="24"/>
        </w:rPr>
        <w:t>ás grandes son La Mesilla con 2604, la colonia Ochusjob con 1</w:t>
      </w:r>
      <w:r w:rsidRPr="00FD6DAF">
        <w:rPr>
          <w:rFonts w:ascii="Times New Roman" w:hAnsi="Times New Roman" w:cs="Times New Roman"/>
          <w:sz w:val="24"/>
          <w:szCs w:val="24"/>
        </w:rPr>
        <w:t>17</w:t>
      </w:r>
      <w:r w:rsidR="00E1402E">
        <w:rPr>
          <w:rFonts w:ascii="Times New Roman" w:hAnsi="Times New Roman" w:cs="Times New Roman"/>
          <w:sz w:val="24"/>
          <w:szCs w:val="24"/>
        </w:rPr>
        <w:t>3 y Héroes de Chapultepec con 1</w:t>
      </w:r>
      <w:r w:rsidRPr="00FD6DAF">
        <w:rPr>
          <w:rFonts w:ascii="Times New Roman" w:hAnsi="Times New Roman" w:cs="Times New Roman"/>
          <w:sz w:val="24"/>
          <w:szCs w:val="24"/>
        </w:rPr>
        <w:t>015, mientras que las demás comunidades cuentan con menos de 500 habitantes (I</w:t>
      </w:r>
      <w:r w:rsidR="00E1402E" w:rsidRPr="00FD6DAF">
        <w:rPr>
          <w:rFonts w:ascii="Times New Roman" w:hAnsi="Times New Roman" w:cs="Times New Roman"/>
          <w:sz w:val="24"/>
          <w:szCs w:val="24"/>
        </w:rPr>
        <w:t>negi</w:t>
      </w:r>
      <w:r w:rsidR="00E1402E">
        <w:rPr>
          <w:rFonts w:ascii="Times New Roman" w:hAnsi="Times New Roman" w:cs="Times New Roman"/>
          <w:sz w:val="24"/>
          <w:szCs w:val="24"/>
        </w:rPr>
        <w:t>,</w:t>
      </w:r>
      <w:r w:rsidRPr="00FD6DAF">
        <w:rPr>
          <w:rFonts w:ascii="Times New Roman" w:hAnsi="Times New Roman" w:cs="Times New Roman"/>
          <w:sz w:val="24"/>
          <w:szCs w:val="24"/>
        </w:rPr>
        <w:t xml:space="preserve"> 2010).</w:t>
      </w:r>
    </w:p>
    <w:p w14:paraId="74207032" w14:textId="44F142C3" w:rsidR="00866848" w:rsidRPr="00FD6DAF" w:rsidRDefault="00866848" w:rsidP="004632B5">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En el municipio de Tzimol se registraron 84.72</w:t>
      </w:r>
      <w:r w:rsidR="00E1402E">
        <w:rPr>
          <w:rFonts w:ascii="Times New Roman" w:hAnsi="Times New Roman" w:cs="Times New Roman"/>
          <w:sz w:val="24"/>
          <w:szCs w:val="24"/>
        </w:rPr>
        <w:t xml:space="preserve"> </w:t>
      </w:r>
      <w:r w:rsidRPr="00FD6DAF">
        <w:rPr>
          <w:rFonts w:ascii="Times New Roman" w:hAnsi="Times New Roman" w:cs="Times New Roman"/>
          <w:sz w:val="24"/>
          <w:szCs w:val="24"/>
        </w:rPr>
        <w:t>% hoga</w:t>
      </w:r>
      <w:r w:rsidR="002C428A" w:rsidRPr="00FD6DAF">
        <w:rPr>
          <w:rFonts w:ascii="Times New Roman" w:hAnsi="Times New Roman" w:cs="Times New Roman"/>
          <w:sz w:val="24"/>
          <w:szCs w:val="24"/>
        </w:rPr>
        <w:t>res con j</w:t>
      </w:r>
      <w:r w:rsidRPr="00FD6DAF">
        <w:rPr>
          <w:rFonts w:ascii="Times New Roman" w:hAnsi="Times New Roman" w:cs="Times New Roman"/>
          <w:sz w:val="24"/>
          <w:szCs w:val="24"/>
        </w:rPr>
        <w:t>efaturas masculinas en tanto que los hogares en los que las jefa</w:t>
      </w:r>
      <w:r w:rsidR="00E1402E">
        <w:rPr>
          <w:rFonts w:ascii="Times New Roman" w:hAnsi="Times New Roman" w:cs="Times New Roman"/>
          <w:sz w:val="24"/>
          <w:szCs w:val="24"/>
        </w:rPr>
        <w:t>turas son femeninas corresponde a</w:t>
      </w:r>
      <w:r w:rsidRPr="00FD6DAF">
        <w:rPr>
          <w:rFonts w:ascii="Times New Roman" w:hAnsi="Times New Roman" w:cs="Times New Roman"/>
          <w:sz w:val="24"/>
          <w:szCs w:val="24"/>
        </w:rPr>
        <w:t xml:space="preserve"> 15.22</w:t>
      </w:r>
      <w:r w:rsidR="00E1402E">
        <w:rPr>
          <w:rFonts w:ascii="Times New Roman" w:hAnsi="Times New Roman" w:cs="Times New Roman"/>
          <w:sz w:val="24"/>
          <w:szCs w:val="24"/>
        </w:rPr>
        <w:t xml:space="preserve"> </w:t>
      </w:r>
      <w:r w:rsidRPr="00FD6DAF">
        <w:rPr>
          <w:rFonts w:ascii="Times New Roman" w:hAnsi="Times New Roman" w:cs="Times New Roman"/>
          <w:sz w:val="24"/>
          <w:szCs w:val="24"/>
        </w:rPr>
        <w:t xml:space="preserve">%, según datos estimado por COESPO, tomando como base el censo </w:t>
      </w:r>
      <w:r w:rsidR="00E1402E">
        <w:rPr>
          <w:rFonts w:ascii="Times New Roman" w:hAnsi="Times New Roman" w:cs="Times New Roman"/>
          <w:sz w:val="24"/>
          <w:szCs w:val="24"/>
        </w:rPr>
        <w:t>de población y vivienda 2010 del</w:t>
      </w:r>
      <w:r w:rsidRPr="00FD6DAF">
        <w:rPr>
          <w:rFonts w:ascii="Times New Roman" w:hAnsi="Times New Roman" w:cs="Times New Roman"/>
          <w:sz w:val="24"/>
          <w:szCs w:val="24"/>
        </w:rPr>
        <w:t xml:space="preserve"> I</w:t>
      </w:r>
      <w:r w:rsidR="00E1402E" w:rsidRPr="00FD6DAF">
        <w:rPr>
          <w:rFonts w:ascii="Times New Roman" w:hAnsi="Times New Roman" w:cs="Times New Roman"/>
          <w:sz w:val="24"/>
          <w:szCs w:val="24"/>
        </w:rPr>
        <w:t>negi</w:t>
      </w:r>
      <w:r w:rsidRPr="00FD6DAF">
        <w:rPr>
          <w:rFonts w:ascii="Times New Roman" w:hAnsi="Times New Roman" w:cs="Times New Roman"/>
          <w:sz w:val="24"/>
          <w:szCs w:val="24"/>
        </w:rPr>
        <w:t>.</w:t>
      </w:r>
    </w:p>
    <w:p w14:paraId="76A59990" w14:textId="4F135DAE" w:rsidR="00613A06" w:rsidRPr="00FD6DAF" w:rsidRDefault="00866848" w:rsidP="00613A06">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La población que habla alguna lengua indígena es muy poca</w:t>
      </w:r>
      <w:r w:rsidR="00E1402E">
        <w:rPr>
          <w:rFonts w:ascii="Times New Roman" w:hAnsi="Times New Roman" w:cs="Times New Roman"/>
          <w:sz w:val="24"/>
          <w:szCs w:val="24"/>
        </w:rPr>
        <w:t>,</w:t>
      </w:r>
      <w:r w:rsidRPr="00FD6DAF">
        <w:rPr>
          <w:rFonts w:ascii="Times New Roman" w:hAnsi="Times New Roman" w:cs="Times New Roman"/>
          <w:sz w:val="24"/>
          <w:szCs w:val="24"/>
        </w:rPr>
        <w:t xml:space="preserve"> ya que solo asciende a 195 personas en todo el </w:t>
      </w:r>
      <w:r w:rsidR="00613A06" w:rsidRPr="00FD6DAF">
        <w:rPr>
          <w:rFonts w:ascii="Times New Roman" w:hAnsi="Times New Roman" w:cs="Times New Roman"/>
          <w:sz w:val="24"/>
          <w:szCs w:val="24"/>
        </w:rPr>
        <w:t>municipio</w:t>
      </w:r>
      <w:r w:rsidR="00E1402E">
        <w:rPr>
          <w:rFonts w:ascii="Times New Roman" w:hAnsi="Times New Roman" w:cs="Times New Roman"/>
          <w:sz w:val="24"/>
          <w:szCs w:val="24"/>
        </w:rPr>
        <w:t>, lo</w:t>
      </w:r>
      <w:r w:rsidR="00613A06" w:rsidRPr="00FD6DAF">
        <w:rPr>
          <w:rFonts w:ascii="Times New Roman" w:hAnsi="Times New Roman" w:cs="Times New Roman"/>
          <w:sz w:val="24"/>
          <w:szCs w:val="24"/>
        </w:rPr>
        <w:t xml:space="preserve"> que equivale</w:t>
      </w:r>
      <w:r w:rsidRPr="00FD6DAF">
        <w:rPr>
          <w:rFonts w:ascii="Times New Roman" w:hAnsi="Times New Roman" w:cs="Times New Roman"/>
          <w:sz w:val="24"/>
          <w:szCs w:val="24"/>
        </w:rPr>
        <w:t xml:space="preserve"> a 0.02</w:t>
      </w:r>
      <w:r w:rsidR="00E1402E">
        <w:rPr>
          <w:rFonts w:ascii="Times New Roman" w:hAnsi="Times New Roman" w:cs="Times New Roman"/>
          <w:sz w:val="24"/>
          <w:szCs w:val="24"/>
        </w:rPr>
        <w:t xml:space="preserve"> </w:t>
      </w:r>
      <w:r w:rsidRPr="00FD6DAF">
        <w:rPr>
          <w:rFonts w:ascii="Times New Roman" w:hAnsi="Times New Roman" w:cs="Times New Roman"/>
          <w:sz w:val="24"/>
          <w:szCs w:val="24"/>
        </w:rPr>
        <w:t>% del total de la población</w:t>
      </w:r>
      <w:r w:rsidR="00E1402E">
        <w:rPr>
          <w:rFonts w:ascii="Times New Roman" w:hAnsi="Times New Roman" w:cs="Times New Roman"/>
          <w:sz w:val="24"/>
          <w:szCs w:val="24"/>
        </w:rPr>
        <w:t>,</w:t>
      </w:r>
      <w:r w:rsidRPr="00FD6DAF">
        <w:rPr>
          <w:rFonts w:ascii="Times New Roman" w:hAnsi="Times New Roman" w:cs="Times New Roman"/>
          <w:sz w:val="24"/>
          <w:szCs w:val="24"/>
        </w:rPr>
        <w:t xml:space="preserve"> y se localizan en la comunidad de Paso Hondo </w:t>
      </w:r>
      <w:r w:rsidR="002C428A" w:rsidRPr="00FD6DAF">
        <w:rPr>
          <w:rFonts w:ascii="Times New Roman" w:hAnsi="Times New Roman" w:cs="Times New Roman"/>
          <w:sz w:val="24"/>
          <w:szCs w:val="24"/>
        </w:rPr>
        <w:t>y</w:t>
      </w:r>
      <w:r w:rsidR="00573104" w:rsidRPr="00FD6DAF">
        <w:rPr>
          <w:rFonts w:ascii="Times New Roman" w:hAnsi="Times New Roman" w:cs="Times New Roman"/>
          <w:sz w:val="24"/>
          <w:szCs w:val="24"/>
        </w:rPr>
        <w:t xml:space="preserve"> La Nueva Libertad. Esta</w:t>
      </w:r>
      <w:r w:rsidR="00613A06" w:rsidRPr="00FD6DAF">
        <w:rPr>
          <w:rFonts w:ascii="Times New Roman" w:hAnsi="Times New Roman" w:cs="Times New Roman"/>
          <w:sz w:val="24"/>
          <w:szCs w:val="24"/>
        </w:rPr>
        <w:t>s</w:t>
      </w:r>
      <w:r w:rsidR="00573104" w:rsidRPr="00FD6DAF">
        <w:rPr>
          <w:rFonts w:ascii="Times New Roman" w:hAnsi="Times New Roman" w:cs="Times New Roman"/>
          <w:sz w:val="24"/>
          <w:szCs w:val="24"/>
        </w:rPr>
        <w:t xml:space="preserve"> comunidades,</w:t>
      </w:r>
      <w:r w:rsidRPr="00FD6DAF">
        <w:rPr>
          <w:rFonts w:ascii="Times New Roman" w:hAnsi="Times New Roman" w:cs="Times New Roman"/>
          <w:sz w:val="24"/>
          <w:szCs w:val="24"/>
        </w:rPr>
        <w:t xml:space="preserve"> por su lejanía con la zona urbana</w:t>
      </w:r>
      <w:r w:rsidR="00573104" w:rsidRPr="00FD6DAF">
        <w:rPr>
          <w:rFonts w:ascii="Times New Roman" w:hAnsi="Times New Roman" w:cs="Times New Roman"/>
          <w:sz w:val="24"/>
          <w:szCs w:val="24"/>
        </w:rPr>
        <w:t>,</w:t>
      </w:r>
      <w:r w:rsidRPr="00FD6DAF">
        <w:rPr>
          <w:rFonts w:ascii="Times New Roman" w:hAnsi="Times New Roman" w:cs="Times New Roman"/>
          <w:sz w:val="24"/>
          <w:szCs w:val="24"/>
        </w:rPr>
        <w:t xml:space="preserve"> carecen de muchos servicios y tienen un alto grado de marginación. </w:t>
      </w:r>
      <w:bookmarkStart w:id="0" w:name="_Toc501470894"/>
      <w:bookmarkStart w:id="1" w:name="_Toc501623738"/>
    </w:p>
    <w:p w14:paraId="18B8B086" w14:textId="218E5A05" w:rsidR="00613A06" w:rsidRPr="007736C9" w:rsidRDefault="00613A06" w:rsidP="00613A06">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7736C9">
        <w:rPr>
          <w:rFonts w:ascii="Times New Roman" w:hAnsi="Times New Roman" w:cs="Times New Roman"/>
          <w:sz w:val="24"/>
          <w:szCs w:val="24"/>
        </w:rPr>
        <w:t xml:space="preserve">De acuerdo con los resultados del </w:t>
      </w:r>
      <w:r w:rsidR="00905AE1" w:rsidRPr="00C37FBD">
        <w:rPr>
          <w:rFonts w:ascii="Times New Roman" w:hAnsi="Times New Roman" w:cs="Times New Roman"/>
          <w:color w:val="222222"/>
          <w:sz w:val="24"/>
          <w:szCs w:val="24"/>
          <w:shd w:val="clear" w:color="auto" w:fill="FFFFFF"/>
        </w:rPr>
        <w:t>Consejo Nacional de Evaluación de la</w:t>
      </w:r>
      <w:r w:rsidR="00905AE1">
        <w:rPr>
          <w:rFonts w:ascii="Times New Roman" w:hAnsi="Times New Roman" w:cs="Times New Roman"/>
          <w:color w:val="222222"/>
          <w:sz w:val="24"/>
          <w:szCs w:val="24"/>
          <w:shd w:val="clear" w:color="auto" w:fill="FFFFFF"/>
        </w:rPr>
        <w:t xml:space="preserve"> Política de Desarrollo Social (</w:t>
      </w:r>
      <w:r w:rsidR="00905AE1" w:rsidRPr="00C37FBD">
        <w:rPr>
          <w:rFonts w:ascii="Times New Roman" w:hAnsi="Times New Roman" w:cs="Times New Roman"/>
          <w:sz w:val="24"/>
          <w:szCs w:val="24"/>
        </w:rPr>
        <w:t>C</w:t>
      </w:r>
      <w:r w:rsidR="00905AE1">
        <w:rPr>
          <w:rFonts w:ascii="Times New Roman" w:hAnsi="Times New Roman" w:cs="Times New Roman"/>
          <w:sz w:val="24"/>
          <w:szCs w:val="24"/>
        </w:rPr>
        <w:t>oneval) (2010)</w:t>
      </w:r>
      <w:r w:rsidRPr="007736C9">
        <w:rPr>
          <w:rFonts w:ascii="Times New Roman" w:hAnsi="Times New Roman" w:cs="Times New Roman"/>
          <w:sz w:val="24"/>
          <w:szCs w:val="24"/>
        </w:rPr>
        <w:t xml:space="preserve"> sobre </w:t>
      </w:r>
      <w:r w:rsidR="00E1402E">
        <w:rPr>
          <w:rFonts w:ascii="Times New Roman" w:hAnsi="Times New Roman" w:cs="Times New Roman"/>
          <w:sz w:val="24"/>
          <w:szCs w:val="24"/>
        </w:rPr>
        <w:t xml:space="preserve">la </w:t>
      </w:r>
      <w:r w:rsidRPr="007736C9">
        <w:rPr>
          <w:rFonts w:ascii="Times New Roman" w:hAnsi="Times New Roman" w:cs="Times New Roman"/>
          <w:sz w:val="24"/>
          <w:szCs w:val="24"/>
        </w:rPr>
        <w:t xml:space="preserve">medición de la pobreza, en </w:t>
      </w:r>
      <w:r w:rsidR="00E1402E">
        <w:rPr>
          <w:rFonts w:ascii="Times New Roman" w:hAnsi="Times New Roman" w:cs="Times New Roman"/>
          <w:sz w:val="24"/>
          <w:szCs w:val="24"/>
        </w:rPr>
        <w:t xml:space="preserve">el año </w:t>
      </w:r>
      <w:r w:rsidRPr="007736C9">
        <w:rPr>
          <w:rFonts w:ascii="Times New Roman" w:hAnsi="Times New Roman" w:cs="Times New Roman"/>
          <w:sz w:val="24"/>
          <w:szCs w:val="24"/>
        </w:rPr>
        <w:t>2010</w:t>
      </w:r>
      <w:r w:rsidR="00E1402E">
        <w:rPr>
          <w:rFonts w:ascii="Times New Roman" w:hAnsi="Times New Roman" w:cs="Times New Roman"/>
          <w:sz w:val="24"/>
          <w:szCs w:val="24"/>
        </w:rPr>
        <w:t>,</w:t>
      </w:r>
      <w:r w:rsidRPr="007736C9">
        <w:rPr>
          <w:rFonts w:ascii="Times New Roman" w:hAnsi="Times New Roman" w:cs="Times New Roman"/>
          <w:sz w:val="24"/>
          <w:szCs w:val="24"/>
        </w:rPr>
        <w:t xml:space="preserve"> 89</w:t>
      </w:r>
      <w:r w:rsidR="00E1402E">
        <w:rPr>
          <w:rFonts w:ascii="Times New Roman" w:hAnsi="Times New Roman" w:cs="Times New Roman"/>
          <w:sz w:val="24"/>
          <w:szCs w:val="24"/>
        </w:rPr>
        <w:t xml:space="preserve"> </w:t>
      </w:r>
      <w:r w:rsidRPr="007736C9">
        <w:rPr>
          <w:rFonts w:ascii="Times New Roman" w:hAnsi="Times New Roman" w:cs="Times New Roman"/>
          <w:sz w:val="24"/>
          <w:szCs w:val="24"/>
        </w:rPr>
        <w:t xml:space="preserve">% </w:t>
      </w:r>
      <w:r w:rsidR="00E1402E">
        <w:rPr>
          <w:rFonts w:ascii="Times New Roman" w:hAnsi="Times New Roman" w:cs="Times New Roman"/>
          <w:sz w:val="24"/>
          <w:szCs w:val="24"/>
        </w:rPr>
        <w:t>de los habitantes</w:t>
      </w:r>
      <w:r w:rsidRPr="007736C9">
        <w:rPr>
          <w:rFonts w:ascii="Times New Roman" w:hAnsi="Times New Roman" w:cs="Times New Roman"/>
          <w:sz w:val="24"/>
          <w:szCs w:val="24"/>
        </w:rPr>
        <w:t xml:space="preserve"> de Tzimol se encontra</w:t>
      </w:r>
      <w:r w:rsidR="00E1402E">
        <w:rPr>
          <w:rFonts w:ascii="Times New Roman" w:hAnsi="Times New Roman" w:cs="Times New Roman"/>
          <w:sz w:val="24"/>
          <w:szCs w:val="24"/>
        </w:rPr>
        <w:t>ban en pobreza, de los cuales 9</w:t>
      </w:r>
      <w:r w:rsidRPr="007736C9">
        <w:rPr>
          <w:rFonts w:ascii="Times New Roman" w:hAnsi="Times New Roman" w:cs="Times New Roman"/>
          <w:sz w:val="24"/>
          <w:szCs w:val="24"/>
        </w:rPr>
        <w:t>249 (55</w:t>
      </w:r>
      <w:r w:rsidR="00E1402E">
        <w:rPr>
          <w:rFonts w:ascii="Times New Roman" w:hAnsi="Times New Roman" w:cs="Times New Roman"/>
          <w:sz w:val="24"/>
          <w:szCs w:val="24"/>
        </w:rPr>
        <w:t xml:space="preserve"> </w:t>
      </w:r>
      <w:r w:rsidRPr="007736C9">
        <w:rPr>
          <w:rFonts w:ascii="Times New Roman" w:hAnsi="Times New Roman" w:cs="Times New Roman"/>
          <w:sz w:val="24"/>
          <w:szCs w:val="24"/>
        </w:rPr>
        <w:t>%) p</w:t>
      </w:r>
      <w:r w:rsidR="00E1402E">
        <w:rPr>
          <w:rFonts w:ascii="Times New Roman" w:hAnsi="Times New Roman" w:cs="Times New Roman"/>
          <w:sz w:val="24"/>
          <w:szCs w:val="24"/>
        </w:rPr>
        <w:t>resentaban pobreza moderada y 5</w:t>
      </w:r>
      <w:r w:rsidRPr="007736C9">
        <w:rPr>
          <w:rFonts w:ascii="Times New Roman" w:hAnsi="Times New Roman" w:cs="Times New Roman"/>
          <w:sz w:val="24"/>
          <w:szCs w:val="24"/>
        </w:rPr>
        <w:t>717 (34</w:t>
      </w:r>
      <w:r w:rsidR="00E1402E">
        <w:rPr>
          <w:rFonts w:ascii="Times New Roman" w:hAnsi="Times New Roman" w:cs="Times New Roman"/>
          <w:sz w:val="24"/>
          <w:szCs w:val="24"/>
        </w:rPr>
        <w:t xml:space="preserve"> </w:t>
      </w:r>
      <w:r w:rsidRPr="007736C9">
        <w:rPr>
          <w:rFonts w:ascii="Times New Roman" w:hAnsi="Times New Roman" w:cs="Times New Roman"/>
          <w:sz w:val="24"/>
          <w:szCs w:val="24"/>
        </w:rPr>
        <w:t xml:space="preserve">%) pobreza extrema. </w:t>
      </w:r>
    </w:p>
    <w:p w14:paraId="2A40B6BA" w14:textId="36E1F9C0" w:rsidR="0065541B" w:rsidRDefault="00613A06" w:rsidP="00613A06">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7736C9">
        <w:rPr>
          <w:rFonts w:ascii="Times New Roman" w:hAnsi="Times New Roman" w:cs="Times New Roman"/>
          <w:sz w:val="24"/>
          <w:szCs w:val="24"/>
        </w:rPr>
        <w:t>En este mismo año, la condición de rezago educativo afectó a 48.5</w:t>
      </w:r>
      <w:r w:rsidR="00E1402E">
        <w:rPr>
          <w:rFonts w:ascii="Times New Roman" w:hAnsi="Times New Roman" w:cs="Times New Roman"/>
          <w:sz w:val="24"/>
          <w:szCs w:val="24"/>
        </w:rPr>
        <w:t xml:space="preserve"> </w:t>
      </w:r>
      <w:r w:rsidRPr="007736C9">
        <w:rPr>
          <w:rFonts w:ascii="Times New Roman" w:hAnsi="Times New Roman" w:cs="Times New Roman"/>
          <w:sz w:val="24"/>
          <w:szCs w:val="24"/>
        </w:rPr>
        <w:t>%</w:t>
      </w:r>
      <w:r w:rsidR="00487C4F">
        <w:rPr>
          <w:rFonts w:ascii="Times New Roman" w:hAnsi="Times New Roman" w:cs="Times New Roman"/>
          <w:sz w:val="24"/>
          <w:szCs w:val="24"/>
        </w:rPr>
        <w:t xml:space="preserve"> </w:t>
      </w:r>
      <w:r w:rsidR="007736C9" w:rsidRPr="007736C9">
        <w:rPr>
          <w:rFonts w:ascii="Times New Roman" w:hAnsi="Times New Roman" w:cs="Times New Roman"/>
          <w:sz w:val="24"/>
          <w:szCs w:val="24"/>
        </w:rPr>
        <w:t xml:space="preserve">de la población </w:t>
      </w:r>
      <w:r w:rsidRPr="007736C9">
        <w:rPr>
          <w:rFonts w:ascii="Times New Roman" w:hAnsi="Times New Roman" w:cs="Times New Roman"/>
          <w:sz w:val="24"/>
          <w:szCs w:val="24"/>
        </w:rPr>
        <w:t>y el porcentaje de personas sin acceso a servicios de salud fue de 26.1</w:t>
      </w:r>
      <w:r w:rsidR="00E1402E">
        <w:rPr>
          <w:rFonts w:ascii="Times New Roman" w:hAnsi="Times New Roman" w:cs="Times New Roman"/>
          <w:sz w:val="24"/>
          <w:szCs w:val="24"/>
        </w:rPr>
        <w:t xml:space="preserve"> </w:t>
      </w:r>
      <w:r w:rsidRPr="007736C9">
        <w:rPr>
          <w:rFonts w:ascii="Times New Roman" w:hAnsi="Times New Roman" w:cs="Times New Roman"/>
          <w:sz w:val="24"/>
          <w:szCs w:val="24"/>
        </w:rPr>
        <w:t>%. La carencia por acceso a la seguridad social afectó a 83.6</w:t>
      </w:r>
      <w:r w:rsidR="00E1402E">
        <w:rPr>
          <w:rFonts w:ascii="Times New Roman" w:hAnsi="Times New Roman" w:cs="Times New Roman"/>
          <w:sz w:val="24"/>
          <w:szCs w:val="24"/>
        </w:rPr>
        <w:t xml:space="preserve"> </w:t>
      </w:r>
      <w:r w:rsidRPr="007736C9">
        <w:rPr>
          <w:rFonts w:ascii="Times New Roman" w:hAnsi="Times New Roman" w:cs="Times New Roman"/>
          <w:sz w:val="24"/>
          <w:szCs w:val="24"/>
        </w:rPr>
        <w:t>% de la población, es decir</w:t>
      </w:r>
      <w:r w:rsidR="00E1402E">
        <w:rPr>
          <w:rFonts w:ascii="Times New Roman" w:hAnsi="Times New Roman" w:cs="Times New Roman"/>
          <w:sz w:val="24"/>
          <w:szCs w:val="24"/>
        </w:rPr>
        <w:t>, 14</w:t>
      </w:r>
      <w:r w:rsidR="00E1402E" w:rsidRPr="00E1402E">
        <w:rPr>
          <w:rFonts w:ascii="Times New Roman" w:hAnsi="Times New Roman" w:cs="Times New Roman"/>
          <w:w w:val="50"/>
          <w:sz w:val="24"/>
          <w:szCs w:val="24"/>
        </w:rPr>
        <w:t xml:space="preserve"> </w:t>
      </w:r>
      <w:r w:rsidRPr="007736C9">
        <w:rPr>
          <w:rFonts w:ascii="Times New Roman" w:hAnsi="Times New Roman" w:cs="Times New Roman"/>
          <w:sz w:val="24"/>
          <w:szCs w:val="24"/>
        </w:rPr>
        <w:t>065 personas.</w:t>
      </w:r>
      <w:r w:rsidR="00487C4F">
        <w:rPr>
          <w:rFonts w:ascii="Times New Roman" w:hAnsi="Times New Roman" w:cs="Times New Roman"/>
          <w:sz w:val="24"/>
          <w:szCs w:val="24"/>
        </w:rPr>
        <w:t xml:space="preserve"> </w:t>
      </w:r>
      <w:r w:rsidRPr="007736C9">
        <w:rPr>
          <w:rFonts w:ascii="Times New Roman" w:hAnsi="Times New Roman" w:cs="Times New Roman"/>
          <w:sz w:val="24"/>
          <w:szCs w:val="24"/>
        </w:rPr>
        <w:t xml:space="preserve">El porcentaje de </w:t>
      </w:r>
      <w:r w:rsidR="00E1402E">
        <w:rPr>
          <w:rFonts w:ascii="Times New Roman" w:hAnsi="Times New Roman" w:cs="Times New Roman"/>
          <w:sz w:val="24"/>
          <w:szCs w:val="24"/>
        </w:rPr>
        <w:t>ciudadanos</w:t>
      </w:r>
      <w:r w:rsidRPr="007736C9">
        <w:rPr>
          <w:rFonts w:ascii="Times New Roman" w:hAnsi="Times New Roman" w:cs="Times New Roman"/>
          <w:sz w:val="24"/>
          <w:szCs w:val="24"/>
        </w:rPr>
        <w:t xml:space="preserve"> que reportó habitar en viviendas sin disponibilidad de servicios básicos fue de 59.7</w:t>
      </w:r>
      <w:r w:rsidR="00E1402E">
        <w:rPr>
          <w:rFonts w:ascii="Times New Roman" w:hAnsi="Times New Roman" w:cs="Times New Roman"/>
          <w:sz w:val="24"/>
          <w:szCs w:val="24"/>
        </w:rPr>
        <w:t xml:space="preserve"> % (10</w:t>
      </w:r>
      <w:r w:rsidR="00E1402E" w:rsidRPr="00E1402E">
        <w:rPr>
          <w:rFonts w:ascii="Times New Roman" w:hAnsi="Times New Roman" w:cs="Times New Roman"/>
          <w:w w:val="50"/>
          <w:sz w:val="24"/>
          <w:szCs w:val="24"/>
        </w:rPr>
        <w:t xml:space="preserve"> </w:t>
      </w:r>
      <w:r w:rsidRPr="007736C9">
        <w:rPr>
          <w:rFonts w:ascii="Times New Roman" w:hAnsi="Times New Roman" w:cs="Times New Roman"/>
          <w:sz w:val="24"/>
          <w:szCs w:val="24"/>
        </w:rPr>
        <w:t xml:space="preserve">039 personas) y la incidencia de la carencia por </w:t>
      </w:r>
      <w:r w:rsidRPr="007736C9">
        <w:rPr>
          <w:rFonts w:ascii="Times New Roman" w:hAnsi="Times New Roman" w:cs="Times New Roman"/>
          <w:sz w:val="24"/>
          <w:szCs w:val="24"/>
        </w:rPr>
        <w:lastRenderedPageBreak/>
        <w:t>acceso a la alimentación fue de 29.9</w:t>
      </w:r>
      <w:r w:rsidR="00E1402E">
        <w:rPr>
          <w:rFonts w:ascii="Times New Roman" w:hAnsi="Times New Roman" w:cs="Times New Roman"/>
          <w:sz w:val="24"/>
          <w:szCs w:val="24"/>
        </w:rPr>
        <w:t xml:space="preserve"> %, es decir 5</w:t>
      </w:r>
      <w:r w:rsidRPr="007736C9">
        <w:rPr>
          <w:rFonts w:ascii="Times New Roman" w:hAnsi="Times New Roman" w:cs="Times New Roman"/>
          <w:sz w:val="24"/>
          <w:szCs w:val="24"/>
        </w:rPr>
        <w:t>024 personas que no tienen una alimentación adecuada.</w:t>
      </w:r>
    </w:p>
    <w:p w14:paraId="1636FCC4" w14:textId="77777777" w:rsidR="00E1402E" w:rsidRPr="00FD6DAF" w:rsidRDefault="00E1402E" w:rsidP="00613A06">
      <w:pPr>
        <w:autoSpaceDE w:val="0"/>
        <w:autoSpaceDN w:val="0"/>
        <w:adjustRightInd w:val="0"/>
        <w:spacing w:after="0" w:line="360" w:lineRule="auto"/>
        <w:ind w:firstLine="708"/>
        <w:contextualSpacing/>
        <w:jc w:val="both"/>
        <w:rPr>
          <w:rFonts w:ascii="Times New Roman" w:hAnsi="Times New Roman" w:cs="Times New Roman"/>
          <w:b/>
          <w:sz w:val="24"/>
          <w:szCs w:val="24"/>
        </w:rPr>
      </w:pPr>
    </w:p>
    <w:p w14:paraId="02CACB9A" w14:textId="13DB87B3" w:rsidR="00613A06" w:rsidRPr="00486E7B" w:rsidRDefault="00397D1B" w:rsidP="00486E7B">
      <w:pPr>
        <w:pStyle w:val="Ttulo1"/>
        <w:jc w:val="center"/>
        <w:rPr>
          <w:sz w:val="28"/>
          <w:szCs w:val="28"/>
        </w:rPr>
      </w:pPr>
      <w:r w:rsidRPr="00486E7B">
        <w:rPr>
          <w:sz w:val="28"/>
          <w:szCs w:val="28"/>
        </w:rPr>
        <w:t>Sujetos de estudio</w:t>
      </w:r>
    </w:p>
    <w:p w14:paraId="040E925E" w14:textId="77777777" w:rsidR="00F8301B" w:rsidRDefault="0065541B" w:rsidP="00101158">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L</w:t>
      </w:r>
      <w:r w:rsidR="00397D1B" w:rsidRPr="00FD6DAF">
        <w:rPr>
          <w:rFonts w:ascii="Times New Roman" w:hAnsi="Times New Roman" w:cs="Times New Roman"/>
          <w:sz w:val="24"/>
          <w:szCs w:val="24"/>
        </w:rPr>
        <w:t xml:space="preserve">a población de </w:t>
      </w:r>
      <w:r w:rsidR="00E1402E">
        <w:rPr>
          <w:rFonts w:ascii="Times New Roman" w:hAnsi="Times New Roman" w:cs="Times New Roman"/>
          <w:sz w:val="24"/>
          <w:szCs w:val="24"/>
        </w:rPr>
        <w:t>esta investigación</w:t>
      </w:r>
      <w:r w:rsidR="00397D1B" w:rsidRPr="00FD6DAF">
        <w:rPr>
          <w:rFonts w:ascii="Times New Roman" w:hAnsi="Times New Roman" w:cs="Times New Roman"/>
          <w:sz w:val="24"/>
          <w:szCs w:val="24"/>
        </w:rPr>
        <w:t xml:space="preserve"> </w:t>
      </w:r>
      <w:r w:rsidR="00E1402E">
        <w:rPr>
          <w:rFonts w:ascii="Times New Roman" w:hAnsi="Times New Roman" w:cs="Times New Roman"/>
          <w:sz w:val="24"/>
          <w:szCs w:val="24"/>
        </w:rPr>
        <w:t>estuvo constituida por</w:t>
      </w:r>
      <w:r w:rsidR="00397D1B" w:rsidRPr="00FD6DAF">
        <w:rPr>
          <w:rFonts w:ascii="Times New Roman" w:hAnsi="Times New Roman" w:cs="Times New Roman"/>
          <w:sz w:val="24"/>
          <w:szCs w:val="24"/>
        </w:rPr>
        <w:t xml:space="preserve"> 275 estudiantes del nivel medio superior de </w:t>
      </w:r>
      <w:r w:rsidR="00516BAD" w:rsidRPr="00FD6DAF">
        <w:rPr>
          <w:rFonts w:ascii="Times New Roman" w:hAnsi="Times New Roman" w:cs="Times New Roman"/>
          <w:sz w:val="24"/>
          <w:szCs w:val="24"/>
        </w:rPr>
        <w:t>tres</w:t>
      </w:r>
      <w:r w:rsidR="00397D1B" w:rsidRPr="00FD6DAF">
        <w:rPr>
          <w:rFonts w:ascii="Times New Roman" w:hAnsi="Times New Roman" w:cs="Times New Roman"/>
          <w:sz w:val="24"/>
          <w:szCs w:val="24"/>
        </w:rPr>
        <w:t xml:space="preserve"> comunidades: cabecera municipal</w:t>
      </w:r>
      <w:r w:rsidR="004F2148" w:rsidRPr="00FD6DAF">
        <w:rPr>
          <w:rFonts w:ascii="Times New Roman" w:hAnsi="Times New Roman" w:cs="Times New Roman"/>
          <w:sz w:val="24"/>
          <w:szCs w:val="24"/>
        </w:rPr>
        <w:t xml:space="preserve"> de Tzimol</w:t>
      </w:r>
      <w:r w:rsidR="00DB2EC7" w:rsidRPr="00FD6DAF">
        <w:rPr>
          <w:rFonts w:ascii="Times New Roman" w:hAnsi="Times New Roman" w:cs="Times New Roman"/>
          <w:sz w:val="24"/>
          <w:szCs w:val="24"/>
        </w:rPr>
        <w:t xml:space="preserve"> </w:t>
      </w:r>
      <w:r w:rsidR="00E1402E">
        <w:rPr>
          <w:rFonts w:ascii="Times New Roman" w:hAnsi="Times New Roman" w:cs="Times New Roman"/>
          <w:sz w:val="24"/>
          <w:szCs w:val="24"/>
        </w:rPr>
        <w:t>(</w:t>
      </w:r>
      <w:r w:rsidR="00DB2EC7" w:rsidRPr="00FD6DAF">
        <w:rPr>
          <w:rFonts w:ascii="Times New Roman" w:hAnsi="Times New Roman" w:cs="Times New Roman"/>
          <w:sz w:val="24"/>
          <w:szCs w:val="24"/>
        </w:rPr>
        <w:t>que lleva el mismo nombre</w:t>
      </w:r>
      <w:r w:rsidR="00E1402E">
        <w:rPr>
          <w:rFonts w:ascii="Times New Roman" w:hAnsi="Times New Roman" w:cs="Times New Roman"/>
          <w:sz w:val="24"/>
          <w:szCs w:val="24"/>
        </w:rPr>
        <w:t>)</w:t>
      </w:r>
      <w:r w:rsidR="00DB2EC7" w:rsidRPr="00FD6DAF">
        <w:rPr>
          <w:rFonts w:ascii="Times New Roman" w:hAnsi="Times New Roman" w:cs="Times New Roman"/>
          <w:sz w:val="24"/>
          <w:szCs w:val="24"/>
        </w:rPr>
        <w:t>,</w:t>
      </w:r>
      <w:r w:rsidR="004F2148" w:rsidRPr="00FD6DAF">
        <w:rPr>
          <w:rFonts w:ascii="Times New Roman" w:hAnsi="Times New Roman" w:cs="Times New Roman"/>
          <w:sz w:val="24"/>
          <w:szCs w:val="24"/>
        </w:rPr>
        <w:t xml:space="preserve"> </w:t>
      </w:r>
      <w:r w:rsidR="00397D1B" w:rsidRPr="00FD6DAF">
        <w:rPr>
          <w:rFonts w:ascii="Times New Roman" w:hAnsi="Times New Roman" w:cs="Times New Roman"/>
          <w:sz w:val="24"/>
          <w:szCs w:val="24"/>
        </w:rPr>
        <w:t>La Mesilla y Héroes de Chapultepec</w:t>
      </w:r>
      <w:r w:rsidR="00147C73" w:rsidRPr="00FD6DAF">
        <w:rPr>
          <w:rFonts w:ascii="Times New Roman" w:hAnsi="Times New Roman" w:cs="Times New Roman"/>
          <w:sz w:val="24"/>
          <w:szCs w:val="24"/>
        </w:rPr>
        <w:t>,</w:t>
      </w:r>
      <w:r w:rsidR="00397D1B" w:rsidRPr="00FD6DAF">
        <w:rPr>
          <w:rFonts w:ascii="Times New Roman" w:hAnsi="Times New Roman" w:cs="Times New Roman"/>
          <w:sz w:val="24"/>
          <w:szCs w:val="24"/>
        </w:rPr>
        <w:t xml:space="preserve"> </w:t>
      </w:r>
      <w:r w:rsidR="00A27DD1" w:rsidRPr="00FD6DAF">
        <w:rPr>
          <w:rFonts w:ascii="Times New Roman" w:hAnsi="Times New Roman" w:cs="Times New Roman"/>
          <w:sz w:val="24"/>
          <w:szCs w:val="24"/>
        </w:rPr>
        <w:t>de los cuales</w:t>
      </w:r>
      <w:r w:rsidR="00837B01" w:rsidRPr="00FD6DAF">
        <w:rPr>
          <w:rFonts w:ascii="Times New Roman" w:hAnsi="Times New Roman" w:cs="Times New Roman"/>
          <w:sz w:val="24"/>
          <w:szCs w:val="24"/>
        </w:rPr>
        <w:t xml:space="preserve"> 54.18</w:t>
      </w:r>
      <w:r w:rsidR="00E1402E">
        <w:rPr>
          <w:rFonts w:ascii="Times New Roman" w:hAnsi="Times New Roman" w:cs="Times New Roman"/>
          <w:sz w:val="24"/>
          <w:szCs w:val="24"/>
        </w:rPr>
        <w:t xml:space="preserve"> </w:t>
      </w:r>
      <w:r w:rsidR="00837B01" w:rsidRPr="00FD6DAF">
        <w:rPr>
          <w:rFonts w:ascii="Times New Roman" w:hAnsi="Times New Roman" w:cs="Times New Roman"/>
          <w:sz w:val="24"/>
          <w:szCs w:val="24"/>
        </w:rPr>
        <w:t xml:space="preserve">% </w:t>
      </w:r>
      <w:r w:rsidR="004F2148" w:rsidRPr="00FD6DAF">
        <w:rPr>
          <w:rFonts w:ascii="Times New Roman" w:hAnsi="Times New Roman" w:cs="Times New Roman"/>
          <w:sz w:val="24"/>
          <w:szCs w:val="24"/>
        </w:rPr>
        <w:t xml:space="preserve">fueron </w:t>
      </w:r>
      <w:r w:rsidR="00837B01" w:rsidRPr="00FD6DAF">
        <w:rPr>
          <w:rFonts w:ascii="Times New Roman" w:hAnsi="Times New Roman" w:cs="Times New Roman"/>
          <w:sz w:val="24"/>
          <w:szCs w:val="24"/>
        </w:rPr>
        <w:t>hombres y el 45.82</w:t>
      </w:r>
      <w:r w:rsidR="00E1402E">
        <w:rPr>
          <w:rFonts w:ascii="Times New Roman" w:hAnsi="Times New Roman" w:cs="Times New Roman"/>
          <w:sz w:val="24"/>
          <w:szCs w:val="24"/>
        </w:rPr>
        <w:t xml:space="preserve"> % mujeres.</w:t>
      </w:r>
      <w:r w:rsidR="00837B01" w:rsidRPr="00FD6DAF">
        <w:rPr>
          <w:rFonts w:ascii="Times New Roman" w:hAnsi="Times New Roman" w:cs="Times New Roman"/>
          <w:sz w:val="24"/>
          <w:szCs w:val="24"/>
        </w:rPr>
        <w:t xml:space="preserve"> </w:t>
      </w:r>
      <w:r w:rsidR="00E1402E">
        <w:rPr>
          <w:rFonts w:ascii="Times New Roman" w:hAnsi="Times New Roman" w:cs="Times New Roman"/>
          <w:sz w:val="24"/>
          <w:szCs w:val="24"/>
        </w:rPr>
        <w:t>S</w:t>
      </w:r>
      <w:r w:rsidR="004F2148" w:rsidRPr="00FD6DAF">
        <w:rPr>
          <w:rFonts w:ascii="Times New Roman" w:hAnsi="Times New Roman" w:cs="Times New Roman"/>
          <w:sz w:val="24"/>
          <w:szCs w:val="24"/>
        </w:rPr>
        <w:t xml:space="preserve">us </w:t>
      </w:r>
      <w:r w:rsidR="00397D1B" w:rsidRPr="00FD6DAF">
        <w:rPr>
          <w:rFonts w:ascii="Times New Roman" w:hAnsi="Times New Roman" w:cs="Times New Roman"/>
          <w:sz w:val="24"/>
          <w:szCs w:val="24"/>
        </w:rPr>
        <w:t>edades oscila</w:t>
      </w:r>
      <w:r w:rsidR="00E1402E">
        <w:rPr>
          <w:rFonts w:ascii="Times New Roman" w:hAnsi="Times New Roman" w:cs="Times New Roman"/>
          <w:sz w:val="24"/>
          <w:szCs w:val="24"/>
        </w:rPr>
        <w:t>ban</w:t>
      </w:r>
      <w:r w:rsidR="00397D1B" w:rsidRPr="00FD6DAF">
        <w:rPr>
          <w:rFonts w:ascii="Times New Roman" w:hAnsi="Times New Roman" w:cs="Times New Roman"/>
          <w:sz w:val="24"/>
          <w:szCs w:val="24"/>
        </w:rPr>
        <w:t xml:space="preserve"> </w:t>
      </w:r>
      <w:r w:rsidR="00E1402E">
        <w:rPr>
          <w:rFonts w:ascii="Times New Roman" w:hAnsi="Times New Roman" w:cs="Times New Roman"/>
          <w:sz w:val="24"/>
          <w:szCs w:val="24"/>
        </w:rPr>
        <w:t>entre</w:t>
      </w:r>
      <w:r w:rsidR="00397D1B" w:rsidRPr="00FD6DAF">
        <w:rPr>
          <w:rFonts w:ascii="Times New Roman" w:hAnsi="Times New Roman" w:cs="Times New Roman"/>
          <w:sz w:val="24"/>
          <w:szCs w:val="24"/>
        </w:rPr>
        <w:t xml:space="preserve"> </w:t>
      </w:r>
      <w:r w:rsidR="00E1402E">
        <w:rPr>
          <w:rFonts w:ascii="Times New Roman" w:hAnsi="Times New Roman" w:cs="Times New Roman"/>
          <w:sz w:val="24"/>
          <w:szCs w:val="24"/>
        </w:rPr>
        <w:t xml:space="preserve">los </w:t>
      </w:r>
      <w:r w:rsidR="00397D1B" w:rsidRPr="00FD6DAF">
        <w:rPr>
          <w:rFonts w:ascii="Times New Roman" w:hAnsi="Times New Roman" w:cs="Times New Roman"/>
          <w:sz w:val="24"/>
          <w:szCs w:val="24"/>
        </w:rPr>
        <w:t xml:space="preserve">14 </w:t>
      </w:r>
      <w:r w:rsidR="00E1402E">
        <w:rPr>
          <w:rFonts w:ascii="Times New Roman" w:hAnsi="Times New Roman" w:cs="Times New Roman"/>
          <w:sz w:val="24"/>
          <w:szCs w:val="24"/>
        </w:rPr>
        <w:t>y los</w:t>
      </w:r>
      <w:r w:rsidR="00397D1B" w:rsidRPr="00FD6DAF">
        <w:rPr>
          <w:rFonts w:ascii="Times New Roman" w:hAnsi="Times New Roman" w:cs="Times New Roman"/>
          <w:sz w:val="24"/>
          <w:szCs w:val="24"/>
        </w:rPr>
        <w:t xml:space="preserve"> 19 años</w:t>
      </w:r>
      <w:r w:rsidR="00E1402E">
        <w:rPr>
          <w:rFonts w:ascii="Times New Roman" w:hAnsi="Times New Roman" w:cs="Times New Roman"/>
          <w:sz w:val="24"/>
          <w:szCs w:val="24"/>
        </w:rPr>
        <w:t>. De hecho,</w:t>
      </w:r>
      <w:r w:rsidR="00516BAD" w:rsidRPr="00FD6DAF">
        <w:rPr>
          <w:rFonts w:ascii="Times New Roman" w:hAnsi="Times New Roman" w:cs="Times New Roman"/>
          <w:sz w:val="24"/>
          <w:szCs w:val="24"/>
        </w:rPr>
        <w:t xml:space="preserve"> </w:t>
      </w:r>
      <w:r w:rsidR="00397D1B" w:rsidRPr="00FD6DAF">
        <w:rPr>
          <w:rFonts w:ascii="Times New Roman" w:hAnsi="Times New Roman" w:cs="Times New Roman"/>
          <w:sz w:val="24"/>
          <w:szCs w:val="24"/>
        </w:rPr>
        <w:t xml:space="preserve">257 </w:t>
      </w:r>
      <w:r w:rsidR="002C428A" w:rsidRPr="00FD6DAF">
        <w:rPr>
          <w:rFonts w:ascii="Times New Roman" w:hAnsi="Times New Roman" w:cs="Times New Roman"/>
          <w:sz w:val="24"/>
          <w:szCs w:val="24"/>
        </w:rPr>
        <w:t>(93.46</w:t>
      </w:r>
      <w:r w:rsidR="00E1402E">
        <w:rPr>
          <w:rFonts w:ascii="Times New Roman" w:hAnsi="Times New Roman" w:cs="Times New Roman"/>
          <w:sz w:val="24"/>
          <w:szCs w:val="24"/>
        </w:rPr>
        <w:t xml:space="preserve"> </w:t>
      </w:r>
      <w:r w:rsidR="002C428A" w:rsidRPr="00FD6DAF">
        <w:rPr>
          <w:rFonts w:ascii="Times New Roman" w:hAnsi="Times New Roman" w:cs="Times New Roman"/>
          <w:sz w:val="24"/>
          <w:szCs w:val="24"/>
        </w:rPr>
        <w:t xml:space="preserve">%) </w:t>
      </w:r>
      <w:r w:rsidR="00397D1B" w:rsidRPr="00FD6DAF">
        <w:rPr>
          <w:rFonts w:ascii="Times New Roman" w:hAnsi="Times New Roman" w:cs="Times New Roman"/>
          <w:sz w:val="24"/>
          <w:szCs w:val="24"/>
        </w:rPr>
        <w:t>se ubica</w:t>
      </w:r>
      <w:r w:rsidR="00516BAD" w:rsidRPr="00FD6DAF">
        <w:rPr>
          <w:rFonts w:ascii="Times New Roman" w:hAnsi="Times New Roman" w:cs="Times New Roman"/>
          <w:sz w:val="24"/>
          <w:szCs w:val="24"/>
        </w:rPr>
        <w:t>n</w:t>
      </w:r>
      <w:r w:rsidR="00397D1B" w:rsidRPr="00FD6DAF">
        <w:rPr>
          <w:rFonts w:ascii="Times New Roman" w:hAnsi="Times New Roman" w:cs="Times New Roman"/>
          <w:sz w:val="24"/>
          <w:szCs w:val="24"/>
        </w:rPr>
        <w:t xml:space="preserve"> en edades</w:t>
      </w:r>
      <w:r w:rsidR="00DA1C65" w:rsidRPr="00FD6DAF">
        <w:rPr>
          <w:rFonts w:ascii="Times New Roman" w:hAnsi="Times New Roman" w:cs="Times New Roman"/>
          <w:sz w:val="24"/>
          <w:szCs w:val="24"/>
        </w:rPr>
        <w:t xml:space="preserve"> que van desde </w:t>
      </w:r>
      <w:r w:rsidR="00E1402E">
        <w:rPr>
          <w:rFonts w:ascii="Times New Roman" w:hAnsi="Times New Roman" w:cs="Times New Roman"/>
          <w:sz w:val="24"/>
          <w:szCs w:val="24"/>
        </w:rPr>
        <w:t xml:space="preserve">los </w:t>
      </w:r>
      <w:r w:rsidR="00DA1C65" w:rsidRPr="00FD6DAF">
        <w:rPr>
          <w:rFonts w:ascii="Times New Roman" w:hAnsi="Times New Roman" w:cs="Times New Roman"/>
          <w:sz w:val="24"/>
          <w:szCs w:val="24"/>
        </w:rPr>
        <w:t xml:space="preserve">15 hasta </w:t>
      </w:r>
      <w:r w:rsidR="00E1402E">
        <w:rPr>
          <w:rFonts w:ascii="Times New Roman" w:hAnsi="Times New Roman" w:cs="Times New Roman"/>
          <w:sz w:val="24"/>
          <w:szCs w:val="24"/>
        </w:rPr>
        <w:t>los 17 años</w:t>
      </w:r>
      <w:r w:rsidR="00101158">
        <w:rPr>
          <w:rFonts w:ascii="Times New Roman" w:hAnsi="Times New Roman" w:cs="Times New Roman"/>
          <w:sz w:val="24"/>
          <w:szCs w:val="24"/>
        </w:rPr>
        <w:t xml:space="preserve">. </w:t>
      </w:r>
    </w:p>
    <w:p w14:paraId="4A63F027" w14:textId="77777777" w:rsidR="00F8301B" w:rsidRDefault="00F8301B" w:rsidP="00101158">
      <w:pPr>
        <w:spacing w:after="0" w:line="360" w:lineRule="auto"/>
        <w:ind w:firstLine="708"/>
        <w:contextualSpacing/>
        <w:jc w:val="both"/>
        <w:rPr>
          <w:rFonts w:ascii="Times New Roman" w:hAnsi="Times New Roman" w:cs="Times New Roman"/>
          <w:sz w:val="24"/>
          <w:szCs w:val="24"/>
        </w:rPr>
      </w:pPr>
    </w:p>
    <w:p w14:paraId="405CD665" w14:textId="3268696A" w:rsidR="00DA1C65" w:rsidRPr="00F8301B" w:rsidRDefault="00F8301B" w:rsidP="00F8301B">
      <w:pPr>
        <w:spacing w:after="0" w:line="360" w:lineRule="auto"/>
        <w:ind w:left="-709" w:firstLine="708"/>
        <w:contextualSpacing/>
        <w:jc w:val="center"/>
        <w:rPr>
          <w:rFonts w:ascii="Times New Roman" w:hAnsi="Times New Roman" w:cs="Times New Roman"/>
        </w:rPr>
      </w:pPr>
      <w:r w:rsidRPr="00FB1CA7">
        <w:rPr>
          <w:rFonts w:ascii="Times New Roman" w:hAnsi="Times New Roman" w:cs="Times New Roman"/>
          <w:b/>
          <w:sz w:val="24"/>
          <w:szCs w:val="24"/>
        </w:rPr>
        <w:t>Tabla 1</w:t>
      </w:r>
      <w:r w:rsidRPr="00FB1CA7">
        <w:rPr>
          <w:rFonts w:ascii="Times New Roman" w:hAnsi="Times New Roman" w:cs="Times New Roman"/>
          <w:sz w:val="24"/>
          <w:szCs w:val="24"/>
        </w:rPr>
        <w:t>. D</w:t>
      </w:r>
      <w:r w:rsidR="00101158" w:rsidRPr="00FB1CA7">
        <w:rPr>
          <w:rFonts w:ascii="Times New Roman" w:hAnsi="Times New Roman" w:cs="Times New Roman"/>
          <w:sz w:val="24"/>
          <w:szCs w:val="24"/>
        </w:rPr>
        <w:t>istribución de la población de estudio por sexo y edad</w:t>
      </w:r>
      <w:r w:rsidR="00101158" w:rsidRPr="00F8301B">
        <w:rPr>
          <w:rFonts w:ascii="Times New Roman" w:hAnsi="Times New Roman" w:cs="Times New Roman"/>
        </w:rPr>
        <w:t>.</w:t>
      </w:r>
    </w:p>
    <w:tbl>
      <w:tblPr>
        <w:tblStyle w:val="Sombreadoclaro"/>
        <w:tblpPr w:leftFromText="141" w:rightFromText="141"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67"/>
        <w:gridCol w:w="567"/>
        <w:gridCol w:w="527"/>
        <w:gridCol w:w="466"/>
        <w:gridCol w:w="567"/>
        <w:gridCol w:w="526"/>
        <w:gridCol w:w="1189"/>
      </w:tblGrid>
      <w:tr w:rsidR="00E1402E" w:rsidRPr="00FB1CA7" w14:paraId="7366A8A3" w14:textId="77777777" w:rsidTr="00FB1CA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none" w:sz="0" w:space="0" w:color="auto"/>
              <w:left w:val="none" w:sz="0" w:space="0" w:color="auto"/>
              <w:bottom w:val="none" w:sz="0" w:space="0" w:color="auto"/>
              <w:right w:val="none" w:sz="0" w:space="0" w:color="auto"/>
            </w:tcBorders>
            <w:shd w:val="clear" w:color="auto" w:fill="auto"/>
          </w:tcPr>
          <w:p w14:paraId="63720C23" w14:textId="77777777" w:rsidR="00E1402E" w:rsidRPr="00FB1CA7" w:rsidRDefault="00E1402E" w:rsidP="00E1402E">
            <w:pPr>
              <w:spacing w:line="360" w:lineRule="auto"/>
              <w:contextualSpacing/>
              <w:jc w:val="center"/>
              <w:rPr>
                <w:rFonts w:ascii="Times New Roman" w:hAnsi="Times New Roman" w:cs="Times New Roman"/>
                <w:b w:val="0"/>
                <w:sz w:val="24"/>
                <w:szCs w:val="32"/>
              </w:rPr>
            </w:pPr>
            <w:r w:rsidRPr="00FB1CA7">
              <w:rPr>
                <w:rFonts w:ascii="Times New Roman" w:hAnsi="Times New Roman" w:cs="Times New Roman"/>
                <w:b w:val="0"/>
                <w:sz w:val="24"/>
                <w:szCs w:val="32"/>
              </w:rPr>
              <w:t>Sexo</w:t>
            </w:r>
          </w:p>
        </w:tc>
        <w:tc>
          <w:tcPr>
            <w:tcW w:w="3220" w:type="dxa"/>
            <w:gridSpan w:val="6"/>
            <w:tcBorders>
              <w:top w:val="none" w:sz="0" w:space="0" w:color="auto"/>
              <w:left w:val="none" w:sz="0" w:space="0" w:color="auto"/>
              <w:bottom w:val="none" w:sz="0" w:space="0" w:color="auto"/>
              <w:right w:val="none" w:sz="0" w:space="0" w:color="auto"/>
            </w:tcBorders>
            <w:shd w:val="clear" w:color="auto" w:fill="auto"/>
          </w:tcPr>
          <w:p w14:paraId="294884D1" w14:textId="77777777" w:rsidR="00E1402E" w:rsidRPr="00FB1CA7" w:rsidRDefault="00E1402E" w:rsidP="00E1402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Edades (años)</w:t>
            </w:r>
          </w:p>
        </w:tc>
        <w:tc>
          <w:tcPr>
            <w:tcW w:w="1189" w:type="dxa"/>
            <w:vMerge w:val="restart"/>
            <w:tcBorders>
              <w:top w:val="none" w:sz="0" w:space="0" w:color="auto"/>
              <w:left w:val="none" w:sz="0" w:space="0" w:color="auto"/>
              <w:bottom w:val="none" w:sz="0" w:space="0" w:color="auto"/>
              <w:right w:val="none" w:sz="0" w:space="0" w:color="auto"/>
            </w:tcBorders>
            <w:shd w:val="clear" w:color="auto" w:fill="auto"/>
          </w:tcPr>
          <w:p w14:paraId="5E1C0131" w14:textId="740ABA65" w:rsidR="00E1402E" w:rsidRPr="00FB1CA7" w:rsidRDefault="00E1402E" w:rsidP="00E1402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Total sexo</w:t>
            </w:r>
          </w:p>
        </w:tc>
      </w:tr>
      <w:tr w:rsidR="00E1402E" w:rsidRPr="00FB1CA7" w14:paraId="7890E7E2" w14:textId="77777777" w:rsidTr="00FB1CA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tcPr>
          <w:p w14:paraId="44606E60" w14:textId="77777777" w:rsidR="00E1402E" w:rsidRPr="00FB1CA7" w:rsidRDefault="00E1402E" w:rsidP="00E1402E">
            <w:pPr>
              <w:spacing w:line="360" w:lineRule="auto"/>
              <w:contextualSpacing/>
              <w:jc w:val="center"/>
              <w:rPr>
                <w:rFonts w:ascii="Times New Roman" w:hAnsi="Times New Roman" w:cs="Times New Roman"/>
                <w:b w:val="0"/>
                <w:sz w:val="24"/>
                <w:szCs w:val="32"/>
              </w:rPr>
            </w:pPr>
          </w:p>
        </w:tc>
        <w:tc>
          <w:tcPr>
            <w:tcW w:w="567" w:type="dxa"/>
            <w:tcBorders>
              <w:left w:val="none" w:sz="0" w:space="0" w:color="auto"/>
              <w:right w:val="none" w:sz="0" w:space="0" w:color="auto"/>
            </w:tcBorders>
            <w:shd w:val="clear" w:color="auto" w:fill="auto"/>
            <w:vAlign w:val="center"/>
          </w:tcPr>
          <w:p w14:paraId="427727C6"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14</w:t>
            </w:r>
          </w:p>
        </w:tc>
        <w:tc>
          <w:tcPr>
            <w:tcW w:w="567" w:type="dxa"/>
            <w:tcBorders>
              <w:left w:val="none" w:sz="0" w:space="0" w:color="auto"/>
              <w:right w:val="none" w:sz="0" w:space="0" w:color="auto"/>
            </w:tcBorders>
            <w:shd w:val="clear" w:color="auto" w:fill="auto"/>
            <w:vAlign w:val="center"/>
          </w:tcPr>
          <w:p w14:paraId="703DBB08"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15</w:t>
            </w:r>
          </w:p>
        </w:tc>
        <w:tc>
          <w:tcPr>
            <w:tcW w:w="527" w:type="dxa"/>
            <w:tcBorders>
              <w:left w:val="none" w:sz="0" w:space="0" w:color="auto"/>
              <w:right w:val="none" w:sz="0" w:space="0" w:color="auto"/>
            </w:tcBorders>
            <w:shd w:val="clear" w:color="auto" w:fill="auto"/>
            <w:vAlign w:val="center"/>
          </w:tcPr>
          <w:p w14:paraId="0B3D1586"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16</w:t>
            </w:r>
          </w:p>
        </w:tc>
        <w:tc>
          <w:tcPr>
            <w:tcW w:w="466" w:type="dxa"/>
            <w:tcBorders>
              <w:left w:val="none" w:sz="0" w:space="0" w:color="auto"/>
              <w:right w:val="none" w:sz="0" w:space="0" w:color="auto"/>
            </w:tcBorders>
            <w:shd w:val="clear" w:color="auto" w:fill="auto"/>
            <w:vAlign w:val="center"/>
          </w:tcPr>
          <w:p w14:paraId="416F73A5"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17</w:t>
            </w:r>
          </w:p>
        </w:tc>
        <w:tc>
          <w:tcPr>
            <w:tcW w:w="567" w:type="dxa"/>
            <w:tcBorders>
              <w:left w:val="none" w:sz="0" w:space="0" w:color="auto"/>
              <w:right w:val="none" w:sz="0" w:space="0" w:color="auto"/>
            </w:tcBorders>
            <w:shd w:val="clear" w:color="auto" w:fill="auto"/>
            <w:vAlign w:val="center"/>
          </w:tcPr>
          <w:p w14:paraId="6BB46318"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18</w:t>
            </w:r>
          </w:p>
        </w:tc>
        <w:tc>
          <w:tcPr>
            <w:tcW w:w="526" w:type="dxa"/>
            <w:tcBorders>
              <w:left w:val="none" w:sz="0" w:space="0" w:color="auto"/>
              <w:right w:val="none" w:sz="0" w:space="0" w:color="auto"/>
            </w:tcBorders>
            <w:shd w:val="clear" w:color="auto" w:fill="auto"/>
            <w:vAlign w:val="center"/>
          </w:tcPr>
          <w:p w14:paraId="024A8DFA"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19</w:t>
            </w:r>
          </w:p>
        </w:tc>
        <w:tc>
          <w:tcPr>
            <w:tcW w:w="1189" w:type="dxa"/>
            <w:vMerge/>
            <w:tcBorders>
              <w:left w:val="none" w:sz="0" w:space="0" w:color="auto"/>
              <w:right w:val="none" w:sz="0" w:space="0" w:color="auto"/>
            </w:tcBorders>
            <w:shd w:val="clear" w:color="auto" w:fill="auto"/>
          </w:tcPr>
          <w:p w14:paraId="013565D9" w14:textId="77777777" w:rsidR="00E1402E" w:rsidRPr="00FB1CA7" w:rsidRDefault="00E1402E" w:rsidP="00E1402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p>
        </w:tc>
      </w:tr>
      <w:tr w:rsidR="00E1402E" w:rsidRPr="00FB1CA7" w14:paraId="0F1CCA36" w14:textId="77777777" w:rsidTr="00FB1CA7">
        <w:trPr>
          <w:trHeight w:val="23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6A1CC6D3" w14:textId="77777777" w:rsidR="00E1402E" w:rsidRPr="00FB1CA7" w:rsidRDefault="00E1402E" w:rsidP="00E1402E">
            <w:pPr>
              <w:spacing w:line="360" w:lineRule="auto"/>
              <w:contextualSpacing/>
              <w:jc w:val="center"/>
              <w:rPr>
                <w:rFonts w:ascii="Times New Roman" w:hAnsi="Times New Roman" w:cs="Times New Roman"/>
                <w:b w:val="0"/>
                <w:sz w:val="24"/>
                <w:szCs w:val="32"/>
              </w:rPr>
            </w:pPr>
            <w:r w:rsidRPr="00FB1CA7">
              <w:rPr>
                <w:rFonts w:ascii="Times New Roman" w:hAnsi="Times New Roman" w:cs="Times New Roman"/>
                <w:b w:val="0"/>
                <w:sz w:val="24"/>
                <w:szCs w:val="32"/>
              </w:rPr>
              <w:t>Hombre</w:t>
            </w:r>
          </w:p>
        </w:tc>
        <w:tc>
          <w:tcPr>
            <w:tcW w:w="567" w:type="dxa"/>
            <w:shd w:val="clear" w:color="auto" w:fill="auto"/>
            <w:vAlign w:val="center"/>
          </w:tcPr>
          <w:p w14:paraId="6D0471BA"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3</w:t>
            </w:r>
          </w:p>
        </w:tc>
        <w:tc>
          <w:tcPr>
            <w:tcW w:w="567" w:type="dxa"/>
            <w:shd w:val="clear" w:color="auto" w:fill="auto"/>
            <w:vAlign w:val="center"/>
          </w:tcPr>
          <w:p w14:paraId="5E8BEE0B"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52</w:t>
            </w:r>
          </w:p>
        </w:tc>
        <w:tc>
          <w:tcPr>
            <w:tcW w:w="527" w:type="dxa"/>
            <w:shd w:val="clear" w:color="auto" w:fill="auto"/>
            <w:vAlign w:val="center"/>
          </w:tcPr>
          <w:p w14:paraId="39381767"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41</w:t>
            </w:r>
          </w:p>
        </w:tc>
        <w:tc>
          <w:tcPr>
            <w:tcW w:w="466" w:type="dxa"/>
            <w:shd w:val="clear" w:color="auto" w:fill="auto"/>
            <w:vAlign w:val="center"/>
          </w:tcPr>
          <w:p w14:paraId="37E6AA7A"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46</w:t>
            </w:r>
          </w:p>
        </w:tc>
        <w:tc>
          <w:tcPr>
            <w:tcW w:w="567" w:type="dxa"/>
            <w:shd w:val="clear" w:color="auto" w:fill="auto"/>
            <w:vAlign w:val="center"/>
          </w:tcPr>
          <w:p w14:paraId="2726DEEB"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6</w:t>
            </w:r>
          </w:p>
        </w:tc>
        <w:tc>
          <w:tcPr>
            <w:tcW w:w="526" w:type="dxa"/>
            <w:shd w:val="clear" w:color="auto" w:fill="auto"/>
            <w:vAlign w:val="center"/>
          </w:tcPr>
          <w:p w14:paraId="1942939F"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1</w:t>
            </w:r>
          </w:p>
        </w:tc>
        <w:tc>
          <w:tcPr>
            <w:tcW w:w="1189" w:type="dxa"/>
            <w:shd w:val="clear" w:color="auto" w:fill="auto"/>
          </w:tcPr>
          <w:p w14:paraId="2A2601B8" w14:textId="77777777" w:rsidR="00E1402E" w:rsidRPr="00FB1CA7" w:rsidRDefault="00E1402E" w:rsidP="00E1402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149</w:t>
            </w:r>
          </w:p>
        </w:tc>
      </w:tr>
      <w:tr w:rsidR="00E1402E" w:rsidRPr="00FB1CA7" w14:paraId="06B44E75" w14:textId="77777777" w:rsidTr="00FB1CA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shd w:val="clear" w:color="auto" w:fill="auto"/>
          </w:tcPr>
          <w:p w14:paraId="5E862F57" w14:textId="77777777" w:rsidR="00E1402E" w:rsidRPr="00FB1CA7" w:rsidRDefault="00E1402E" w:rsidP="00E1402E">
            <w:pPr>
              <w:spacing w:line="360" w:lineRule="auto"/>
              <w:contextualSpacing/>
              <w:jc w:val="center"/>
              <w:rPr>
                <w:rFonts w:ascii="Times New Roman" w:hAnsi="Times New Roman" w:cs="Times New Roman"/>
                <w:b w:val="0"/>
                <w:sz w:val="24"/>
                <w:szCs w:val="32"/>
              </w:rPr>
            </w:pPr>
            <w:r w:rsidRPr="00FB1CA7">
              <w:rPr>
                <w:rFonts w:ascii="Times New Roman" w:hAnsi="Times New Roman" w:cs="Times New Roman"/>
                <w:b w:val="0"/>
                <w:sz w:val="24"/>
                <w:szCs w:val="32"/>
              </w:rPr>
              <w:t>Mujer</w:t>
            </w:r>
          </w:p>
        </w:tc>
        <w:tc>
          <w:tcPr>
            <w:tcW w:w="567" w:type="dxa"/>
            <w:tcBorders>
              <w:left w:val="none" w:sz="0" w:space="0" w:color="auto"/>
              <w:right w:val="none" w:sz="0" w:space="0" w:color="auto"/>
            </w:tcBorders>
            <w:shd w:val="clear" w:color="auto" w:fill="auto"/>
            <w:vAlign w:val="center"/>
          </w:tcPr>
          <w:p w14:paraId="5CD2FF82"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2</w:t>
            </w:r>
          </w:p>
        </w:tc>
        <w:tc>
          <w:tcPr>
            <w:tcW w:w="567" w:type="dxa"/>
            <w:tcBorders>
              <w:left w:val="none" w:sz="0" w:space="0" w:color="auto"/>
              <w:right w:val="none" w:sz="0" w:space="0" w:color="auto"/>
            </w:tcBorders>
            <w:shd w:val="clear" w:color="auto" w:fill="auto"/>
            <w:vAlign w:val="center"/>
          </w:tcPr>
          <w:p w14:paraId="25A11570"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39</w:t>
            </w:r>
          </w:p>
        </w:tc>
        <w:tc>
          <w:tcPr>
            <w:tcW w:w="527" w:type="dxa"/>
            <w:tcBorders>
              <w:left w:val="none" w:sz="0" w:space="0" w:color="auto"/>
              <w:right w:val="none" w:sz="0" w:space="0" w:color="auto"/>
            </w:tcBorders>
            <w:shd w:val="clear" w:color="auto" w:fill="auto"/>
            <w:vAlign w:val="center"/>
          </w:tcPr>
          <w:p w14:paraId="2FC04327"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38</w:t>
            </w:r>
          </w:p>
        </w:tc>
        <w:tc>
          <w:tcPr>
            <w:tcW w:w="466" w:type="dxa"/>
            <w:tcBorders>
              <w:left w:val="none" w:sz="0" w:space="0" w:color="auto"/>
              <w:right w:val="none" w:sz="0" w:space="0" w:color="auto"/>
            </w:tcBorders>
            <w:shd w:val="clear" w:color="auto" w:fill="auto"/>
            <w:vAlign w:val="center"/>
          </w:tcPr>
          <w:p w14:paraId="7DDD045C"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41</w:t>
            </w:r>
          </w:p>
        </w:tc>
        <w:tc>
          <w:tcPr>
            <w:tcW w:w="567" w:type="dxa"/>
            <w:tcBorders>
              <w:left w:val="none" w:sz="0" w:space="0" w:color="auto"/>
              <w:right w:val="none" w:sz="0" w:space="0" w:color="auto"/>
            </w:tcBorders>
            <w:shd w:val="clear" w:color="auto" w:fill="auto"/>
            <w:vAlign w:val="center"/>
          </w:tcPr>
          <w:p w14:paraId="22FD2B6B"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5</w:t>
            </w:r>
          </w:p>
        </w:tc>
        <w:tc>
          <w:tcPr>
            <w:tcW w:w="526" w:type="dxa"/>
            <w:tcBorders>
              <w:left w:val="none" w:sz="0" w:space="0" w:color="auto"/>
              <w:right w:val="none" w:sz="0" w:space="0" w:color="auto"/>
            </w:tcBorders>
            <w:shd w:val="clear" w:color="auto" w:fill="auto"/>
            <w:vAlign w:val="center"/>
          </w:tcPr>
          <w:p w14:paraId="65777439" w14:textId="77777777" w:rsidR="00E1402E" w:rsidRPr="00FB1CA7" w:rsidRDefault="00E1402E" w:rsidP="00906E5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sidRPr="00FB1CA7">
              <w:rPr>
                <w:rFonts w:ascii="Times New Roman" w:hAnsi="Times New Roman" w:cs="Times New Roman"/>
                <w:sz w:val="24"/>
                <w:szCs w:val="32"/>
              </w:rPr>
              <w:t>1</w:t>
            </w:r>
          </w:p>
        </w:tc>
        <w:tc>
          <w:tcPr>
            <w:tcW w:w="1189" w:type="dxa"/>
            <w:tcBorders>
              <w:left w:val="none" w:sz="0" w:space="0" w:color="auto"/>
              <w:right w:val="none" w:sz="0" w:space="0" w:color="auto"/>
            </w:tcBorders>
            <w:shd w:val="clear" w:color="auto" w:fill="auto"/>
          </w:tcPr>
          <w:p w14:paraId="32B28C12" w14:textId="77777777" w:rsidR="00E1402E" w:rsidRPr="00FB1CA7" w:rsidRDefault="00E1402E" w:rsidP="00E1402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126</w:t>
            </w:r>
          </w:p>
        </w:tc>
      </w:tr>
      <w:tr w:rsidR="00E1402E" w:rsidRPr="00FB1CA7" w14:paraId="7907878B" w14:textId="77777777" w:rsidTr="00FB1CA7">
        <w:trPr>
          <w:trHeight w:val="197"/>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4E328FA8" w14:textId="1D0918E1" w:rsidR="00E1402E" w:rsidRPr="00FB1CA7" w:rsidRDefault="00E1402E" w:rsidP="00E1402E">
            <w:pPr>
              <w:spacing w:line="360" w:lineRule="auto"/>
              <w:contextualSpacing/>
              <w:jc w:val="center"/>
              <w:rPr>
                <w:rFonts w:ascii="Times New Roman" w:hAnsi="Times New Roman" w:cs="Times New Roman"/>
                <w:b w:val="0"/>
                <w:sz w:val="24"/>
                <w:szCs w:val="32"/>
              </w:rPr>
            </w:pPr>
            <w:r w:rsidRPr="00FB1CA7">
              <w:rPr>
                <w:rFonts w:ascii="Times New Roman" w:hAnsi="Times New Roman" w:cs="Times New Roman"/>
                <w:b w:val="0"/>
                <w:sz w:val="24"/>
                <w:szCs w:val="32"/>
              </w:rPr>
              <w:t>Total edad</w:t>
            </w:r>
          </w:p>
        </w:tc>
        <w:tc>
          <w:tcPr>
            <w:tcW w:w="567" w:type="dxa"/>
            <w:shd w:val="clear" w:color="auto" w:fill="auto"/>
            <w:vAlign w:val="center"/>
          </w:tcPr>
          <w:p w14:paraId="04BDFFDE"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5</w:t>
            </w:r>
          </w:p>
        </w:tc>
        <w:tc>
          <w:tcPr>
            <w:tcW w:w="567" w:type="dxa"/>
            <w:shd w:val="clear" w:color="auto" w:fill="auto"/>
            <w:vAlign w:val="center"/>
          </w:tcPr>
          <w:p w14:paraId="080DA757"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91</w:t>
            </w:r>
          </w:p>
        </w:tc>
        <w:tc>
          <w:tcPr>
            <w:tcW w:w="527" w:type="dxa"/>
            <w:shd w:val="clear" w:color="auto" w:fill="auto"/>
            <w:vAlign w:val="center"/>
          </w:tcPr>
          <w:p w14:paraId="0ED97738"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79</w:t>
            </w:r>
          </w:p>
        </w:tc>
        <w:tc>
          <w:tcPr>
            <w:tcW w:w="466" w:type="dxa"/>
            <w:shd w:val="clear" w:color="auto" w:fill="auto"/>
            <w:vAlign w:val="center"/>
          </w:tcPr>
          <w:p w14:paraId="47BF652D"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87</w:t>
            </w:r>
          </w:p>
        </w:tc>
        <w:tc>
          <w:tcPr>
            <w:tcW w:w="567" w:type="dxa"/>
            <w:shd w:val="clear" w:color="auto" w:fill="auto"/>
            <w:vAlign w:val="center"/>
          </w:tcPr>
          <w:p w14:paraId="14995447"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11</w:t>
            </w:r>
          </w:p>
        </w:tc>
        <w:tc>
          <w:tcPr>
            <w:tcW w:w="526" w:type="dxa"/>
            <w:shd w:val="clear" w:color="auto" w:fill="auto"/>
            <w:vAlign w:val="center"/>
          </w:tcPr>
          <w:p w14:paraId="5942F4F8" w14:textId="77777777" w:rsidR="00E1402E" w:rsidRPr="00FB1CA7" w:rsidRDefault="00E1402E" w:rsidP="00906E5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2</w:t>
            </w:r>
          </w:p>
        </w:tc>
        <w:tc>
          <w:tcPr>
            <w:tcW w:w="1189" w:type="dxa"/>
            <w:shd w:val="clear" w:color="auto" w:fill="auto"/>
          </w:tcPr>
          <w:p w14:paraId="78BCAB60" w14:textId="77777777" w:rsidR="00E1402E" w:rsidRPr="00FB1CA7" w:rsidRDefault="00E1402E" w:rsidP="00E1402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32"/>
              </w:rPr>
            </w:pPr>
            <w:r w:rsidRPr="00FB1CA7">
              <w:rPr>
                <w:rFonts w:ascii="Times New Roman" w:hAnsi="Times New Roman" w:cs="Times New Roman"/>
                <w:b/>
                <w:sz w:val="24"/>
                <w:szCs w:val="32"/>
              </w:rPr>
              <w:t>275</w:t>
            </w:r>
          </w:p>
        </w:tc>
      </w:tr>
    </w:tbl>
    <w:p w14:paraId="28007A96" w14:textId="77777777" w:rsidR="00E1402E" w:rsidRPr="00F8301B" w:rsidRDefault="00E1402E" w:rsidP="00E1402E">
      <w:pPr>
        <w:spacing w:after="0" w:line="360" w:lineRule="auto"/>
        <w:ind w:firstLine="708"/>
        <w:contextualSpacing/>
        <w:jc w:val="both"/>
        <w:rPr>
          <w:rFonts w:ascii="Times New Roman" w:hAnsi="Times New Roman" w:cs="Times New Roman"/>
          <w:b/>
          <w:sz w:val="24"/>
          <w:szCs w:val="24"/>
        </w:rPr>
      </w:pPr>
    </w:p>
    <w:p w14:paraId="356B9ED7" w14:textId="77777777" w:rsidR="00E1402E" w:rsidRPr="00FD6DAF" w:rsidRDefault="00E1402E" w:rsidP="00E1402E">
      <w:pPr>
        <w:spacing w:after="0" w:line="360" w:lineRule="auto"/>
        <w:ind w:firstLine="708"/>
        <w:contextualSpacing/>
        <w:jc w:val="both"/>
        <w:rPr>
          <w:rFonts w:ascii="Times New Roman" w:hAnsi="Times New Roman" w:cs="Times New Roman"/>
          <w:sz w:val="24"/>
          <w:szCs w:val="24"/>
        </w:rPr>
      </w:pPr>
    </w:p>
    <w:p w14:paraId="30E7E17F" w14:textId="77777777" w:rsidR="00E1402E" w:rsidRDefault="00E1402E" w:rsidP="0065541B">
      <w:pPr>
        <w:spacing w:after="0" w:line="360" w:lineRule="auto"/>
        <w:contextualSpacing/>
        <w:jc w:val="both"/>
        <w:rPr>
          <w:rFonts w:ascii="Times New Roman" w:hAnsi="Times New Roman" w:cs="Times New Roman"/>
          <w:sz w:val="24"/>
          <w:szCs w:val="24"/>
        </w:rPr>
      </w:pPr>
    </w:p>
    <w:p w14:paraId="4AC2A4AC" w14:textId="77777777" w:rsidR="00E1402E" w:rsidRDefault="00E1402E" w:rsidP="0065541B">
      <w:pPr>
        <w:spacing w:after="0" w:line="360" w:lineRule="auto"/>
        <w:contextualSpacing/>
        <w:jc w:val="both"/>
        <w:rPr>
          <w:rFonts w:ascii="Times New Roman" w:hAnsi="Times New Roman" w:cs="Times New Roman"/>
          <w:sz w:val="24"/>
          <w:szCs w:val="24"/>
        </w:rPr>
      </w:pPr>
    </w:p>
    <w:p w14:paraId="27A91DC4" w14:textId="77777777" w:rsidR="00FB1CA7" w:rsidRDefault="00FB1CA7" w:rsidP="00F8301B">
      <w:pPr>
        <w:spacing w:after="0" w:line="360" w:lineRule="auto"/>
        <w:ind w:left="1560"/>
        <w:contextualSpacing/>
        <w:rPr>
          <w:rFonts w:ascii="Times New Roman" w:hAnsi="Times New Roman" w:cs="Times New Roman"/>
          <w:b/>
        </w:rPr>
      </w:pPr>
    </w:p>
    <w:p w14:paraId="12E375E5" w14:textId="05ACA3A1" w:rsidR="00E1402E" w:rsidRPr="00F8301B" w:rsidRDefault="00F8301B" w:rsidP="00FB1CA7">
      <w:pPr>
        <w:spacing w:after="0" w:line="360" w:lineRule="auto"/>
        <w:contextualSpacing/>
        <w:jc w:val="center"/>
        <w:rPr>
          <w:rFonts w:ascii="Times New Roman" w:hAnsi="Times New Roman" w:cs="Times New Roman"/>
        </w:rPr>
      </w:pPr>
      <w:r w:rsidRPr="00FB1CA7">
        <w:rPr>
          <w:rFonts w:ascii="Times New Roman" w:hAnsi="Times New Roman" w:cs="Times New Roman"/>
          <w:bCs/>
          <w:sz w:val="24"/>
          <w:szCs w:val="24"/>
        </w:rPr>
        <w:t>Fuente:</w:t>
      </w:r>
      <w:r w:rsidRPr="00FB1CA7">
        <w:rPr>
          <w:rFonts w:ascii="Times New Roman" w:hAnsi="Times New Roman" w:cs="Times New Roman"/>
          <w:sz w:val="24"/>
          <w:szCs w:val="24"/>
        </w:rPr>
        <w:t xml:space="preserve"> Elaboración propia.</w:t>
      </w:r>
    </w:p>
    <w:p w14:paraId="31A47672" w14:textId="5116A476" w:rsidR="00613A06" w:rsidRPr="00FD6DAF" w:rsidRDefault="00613A06" w:rsidP="00E1402E">
      <w:pPr>
        <w:spacing w:after="0" w:line="360" w:lineRule="auto"/>
        <w:ind w:firstLine="708"/>
        <w:contextualSpacing/>
        <w:jc w:val="both"/>
        <w:rPr>
          <w:rFonts w:ascii="Times New Roman" w:hAnsi="Times New Roman" w:cs="Times New Roman"/>
          <w:sz w:val="24"/>
          <w:szCs w:val="24"/>
        </w:rPr>
      </w:pPr>
      <w:r w:rsidRPr="007736C9">
        <w:rPr>
          <w:rFonts w:ascii="Times New Roman" w:hAnsi="Times New Roman" w:cs="Times New Roman"/>
          <w:sz w:val="24"/>
          <w:szCs w:val="24"/>
        </w:rPr>
        <w:t xml:space="preserve">Esta población constituye el cien por ciento de estudiantes de bachillerato en el municipio, ya que solamente </w:t>
      </w:r>
      <w:r w:rsidR="00E1402E">
        <w:rPr>
          <w:rFonts w:ascii="Times New Roman" w:hAnsi="Times New Roman" w:cs="Times New Roman"/>
          <w:sz w:val="24"/>
          <w:szCs w:val="24"/>
        </w:rPr>
        <w:t>existen tres centros educativos:</w:t>
      </w:r>
      <w:r w:rsidRPr="007736C9">
        <w:rPr>
          <w:rFonts w:ascii="Times New Roman" w:hAnsi="Times New Roman" w:cs="Times New Roman"/>
          <w:sz w:val="24"/>
          <w:szCs w:val="24"/>
        </w:rPr>
        <w:t xml:space="preserve"> uno en modalidad de plantel formal con una plantilla de docentes por asignatura o materia y dos con modalidad de educación a distancia, </w:t>
      </w:r>
      <w:r w:rsidR="00E1402E">
        <w:rPr>
          <w:rFonts w:ascii="Times New Roman" w:hAnsi="Times New Roman" w:cs="Times New Roman"/>
          <w:sz w:val="24"/>
          <w:szCs w:val="24"/>
        </w:rPr>
        <w:t>los cuales</w:t>
      </w:r>
      <w:r w:rsidRPr="007736C9">
        <w:rPr>
          <w:rFonts w:ascii="Times New Roman" w:hAnsi="Times New Roman" w:cs="Times New Roman"/>
          <w:sz w:val="24"/>
          <w:szCs w:val="24"/>
        </w:rPr>
        <w:t xml:space="preserve"> </w:t>
      </w:r>
      <w:r w:rsidR="00E1402E">
        <w:rPr>
          <w:rFonts w:ascii="Times New Roman" w:hAnsi="Times New Roman" w:cs="Times New Roman"/>
          <w:sz w:val="24"/>
          <w:szCs w:val="24"/>
        </w:rPr>
        <w:t xml:space="preserve">emplean </w:t>
      </w:r>
      <w:r w:rsidRPr="007736C9">
        <w:rPr>
          <w:rFonts w:ascii="Times New Roman" w:hAnsi="Times New Roman" w:cs="Times New Roman"/>
          <w:sz w:val="24"/>
          <w:szCs w:val="24"/>
        </w:rPr>
        <w:t>diversos medios de comunicación para la transmisión de los contenidos reforzados por asesorías grupales e individuales. En esta modalidad a distancia solamente existe un docente por campo de conocimiento para las asesorías.</w:t>
      </w:r>
    </w:p>
    <w:p w14:paraId="672F1CEB" w14:textId="77777777" w:rsidR="00FB1CA7" w:rsidRDefault="00FB1CA7" w:rsidP="00486E7B">
      <w:pPr>
        <w:pStyle w:val="Ttulo1"/>
        <w:jc w:val="center"/>
      </w:pPr>
    </w:p>
    <w:p w14:paraId="5A1F935C" w14:textId="6244098C" w:rsidR="00BE6DBC" w:rsidRPr="00D13C65" w:rsidRDefault="003E6A91" w:rsidP="00486E7B">
      <w:pPr>
        <w:pStyle w:val="Ttulo1"/>
        <w:jc w:val="center"/>
      </w:pPr>
      <w:r w:rsidRPr="00D13C65">
        <w:t>P</w:t>
      </w:r>
      <w:r w:rsidR="004B6E90" w:rsidRPr="00D13C65">
        <w:t>roceso metodológico</w:t>
      </w:r>
      <w:bookmarkEnd w:id="0"/>
      <w:bookmarkEnd w:id="1"/>
    </w:p>
    <w:p w14:paraId="086514AE" w14:textId="49D021FB" w:rsidR="00C054A1" w:rsidRPr="00FD6DAF" w:rsidRDefault="00C054A1" w:rsidP="00E1402E">
      <w:pPr>
        <w:spacing w:line="360" w:lineRule="auto"/>
        <w:ind w:firstLine="708"/>
        <w:jc w:val="both"/>
        <w:rPr>
          <w:rFonts w:ascii="Times New Roman" w:hAnsi="Times New Roman" w:cs="Times New Roman"/>
          <w:sz w:val="24"/>
          <w:szCs w:val="24"/>
        </w:rPr>
      </w:pPr>
      <w:r w:rsidRPr="00FD6DAF">
        <w:rPr>
          <w:rFonts w:ascii="Times New Roman" w:hAnsi="Times New Roman" w:cs="Times New Roman"/>
          <w:sz w:val="24"/>
          <w:szCs w:val="24"/>
        </w:rPr>
        <w:t>El trabajo</w:t>
      </w:r>
      <w:r w:rsidR="0090482C" w:rsidRPr="00FD6DAF">
        <w:rPr>
          <w:rFonts w:ascii="Times New Roman" w:hAnsi="Times New Roman" w:cs="Times New Roman"/>
          <w:sz w:val="24"/>
          <w:szCs w:val="24"/>
        </w:rPr>
        <w:t xml:space="preserve"> se </w:t>
      </w:r>
      <w:r w:rsidR="00E1402E">
        <w:rPr>
          <w:rFonts w:ascii="Times New Roman" w:hAnsi="Times New Roman" w:cs="Times New Roman"/>
          <w:sz w:val="24"/>
          <w:szCs w:val="24"/>
        </w:rPr>
        <w:t>sustentó</w:t>
      </w:r>
      <w:r w:rsidR="0090482C" w:rsidRPr="00FD6DAF">
        <w:rPr>
          <w:rFonts w:ascii="Times New Roman" w:hAnsi="Times New Roman" w:cs="Times New Roman"/>
          <w:sz w:val="24"/>
          <w:szCs w:val="24"/>
        </w:rPr>
        <w:t xml:space="preserve"> </w:t>
      </w:r>
      <w:r w:rsidR="00E1402E">
        <w:rPr>
          <w:rFonts w:ascii="Times New Roman" w:hAnsi="Times New Roman" w:cs="Times New Roman"/>
          <w:sz w:val="24"/>
          <w:szCs w:val="24"/>
        </w:rPr>
        <w:t xml:space="preserve">en </w:t>
      </w:r>
      <w:r w:rsidR="0090482C" w:rsidRPr="00FD6DAF">
        <w:rPr>
          <w:rFonts w:ascii="Times New Roman" w:hAnsi="Times New Roman" w:cs="Times New Roman"/>
          <w:sz w:val="24"/>
          <w:szCs w:val="24"/>
        </w:rPr>
        <w:t>la metodología cualitativa</w:t>
      </w:r>
      <w:r w:rsidR="00376082">
        <w:rPr>
          <w:rFonts w:ascii="Times New Roman" w:hAnsi="Times New Roman" w:cs="Times New Roman"/>
          <w:sz w:val="24"/>
          <w:szCs w:val="24"/>
        </w:rPr>
        <w:t>,</w:t>
      </w:r>
      <w:r w:rsidR="0090482C" w:rsidRPr="00FD6DAF">
        <w:rPr>
          <w:rFonts w:ascii="Times New Roman" w:hAnsi="Times New Roman" w:cs="Times New Roman"/>
          <w:sz w:val="24"/>
          <w:szCs w:val="24"/>
        </w:rPr>
        <w:t xml:space="preserve"> </w:t>
      </w:r>
      <w:r w:rsidR="00376082">
        <w:rPr>
          <w:rFonts w:ascii="Times New Roman" w:hAnsi="Times New Roman" w:cs="Times New Roman"/>
          <w:sz w:val="24"/>
          <w:szCs w:val="24"/>
        </w:rPr>
        <w:t xml:space="preserve">mediante la cual se intentan </w:t>
      </w:r>
      <w:r w:rsidR="0090482C" w:rsidRPr="00FD6DAF">
        <w:rPr>
          <w:rFonts w:ascii="Times New Roman" w:hAnsi="Times New Roman" w:cs="Times New Roman"/>
          <w:sz w:val="24"/>
          <w:szCs w:val="24"/>
        </w:rPr>
        <w:t xml:space="preserve">comprender </w:t>
      </w:r>
      <w:r w:rsidR="008A047F" w:rsidRPr="00FD6DAF">
        <w:rPr>
          <w:rFonts w:ascii="Times New Roman" w:hAnsi="Times New Roman" w:cs="Times New Roman"/>
          <w:sz w:val="24"/>
          <w:szCs w:val="24"/>
        </w:rPr>
        <w:t xml:space="preserve">las realidades cotidianas </w:t>
      </w:r>
      <w:r w:rsidR="0090482C" w:rsidRPr="00D13C65">
        <w:rPr>
          <w:rFonts w:ascii="Times New Roman" w:hAnsi="Times New Roman" w:cs="Times New Roman"/>
          <w:sz w:val="24"/>
          <w:szCs w:val="24"/>
        </w:rPr>
        <w:t xml:space="preserve">desde </w:t>
      </w:r>
      <w:r w:rsidR="008A047F" w:rsidRPr="00D13C65">
        <w:rPr>
          <w:rFonts w:ascii="Times New Roman" w:hAnsi="Times New Roman" w:cs="Times New Roman"/>
          <w:sz w:val="24"/>
          <w:szCs w:val="24"/>
        </w:rPr>
        <w:t xml:space="preserve">el </w:t>
      </w:r>
      <w:r w:rsidR="0090482C" w:rsidRPr="00D13C65">
        <w:rPr>
          <w:rFonts w:ascii="Times New Roman" w:hAnsi="Times New Roman" w:cs="Times New Roman"/>
          <w:sz w:val="24"/>
          <w:szCs w:val="24"/>
        </w:rPr>
        <w:t>contexto</w:t>
      </w:r>
      <w:r w:rsidR="008A047F" w:rsidRPr="00D13C65">
        <w:rPr>
          <w:rFonts w:ascii="Times New Roman" w:hAnsi="Times New Roman" w:cs="Times New Roman"/>
          <w:sz w:val="24"/>
          <w:szCs w:val="24"/>
        </w:rPr>
        <w:t xml:space="preserve"> de sus participantes</w:t>
      </w:r>
      <w:r w:rsidR="0090482C" w:rsidRPr="00D13C65">
        <w:rPr>
          <w:rFonts w:ascii="Times New Roman" w:hAnsi="Times New Roman" w:cs="Times New Roman"/>
          <w:sz w:val="24"/>
          <w:szCs w:val="24"/>
        </w:rPr>
        <w:t xml:space="preserve">. Esta metodología explora los fenómenos y acontecimiento de la cotidianidad de la vida social para analizarlos y reflexionar sobre ellos </w:t>
      </w:r>
      <w:r w:rsidR="00376082">
        <w:rPr>
          <w:rFonts w:ascii="Times New Roman" w:hAnsi="Times New Roman" w:cs="Times New Roman"/>
          <w:sz w:val="24"/>
          <w:szCs w:val="24"/>
        </w:rPr>
        <w:t xml:space="preserve">y </w:t>
      </w:r>
      <w:r w:rsidR="0090482C" w:rsidRPr="00D13C65">
        <w:rPr>
          <w:rFonts w:ascii="Times New Roman" w:hAnsi="Times New Roman" w:cs="Times New Roman"/>
          <w:sz w:val="24"/>
          <w:szCs w:val="24"/>
        </w:rPr>
        <w:t xml:space="preserve">para mostrar su complejidad y la forma en que se imbrican las condiciones personales, culturales y estructurales. A través de esta metodología se analizan </w:t>
      </w:r>
      <w:r w:rsidR="008A047F" w:rsidRPr="00D13C65">
        <w:rPr>
          <w:rFonts w:ascii="Times New Roman" w:hAnsi="Times New Roman" w:cs="Times New Roman"/>
          <w:sz w:val="24"/>
          <w:szCs w:val="24"/>
        </w:rPr>
        <w:t>las perspectivas que tienen la</w:t>
      </w:r>
      <w:r w:rsidRPr="00D13C65">
        <w:rPr>
          <w:rFonts w:ascii="Times New Roman" w:hAnsi="Times New Roman" w:cs="Times New Roman"/>
          <w:sz w:val="24"/>
          <w:szCs w:val="24"/>
        </w:rPr>
        <w:t xml:space="preserve">s y los adolescentes sobre el ejercicio </w:t>
      </w:r>
      <w:r w:rsidRPr="00D13C65">
        <w:rPr>
          <w:rFonts w:ascii="Times New Roman" w:hAnsi="Times New Roman" w:cs="Times New Roman"/>
          <w:sz w:val="24"/>
          <w:szCs w:val="24"/>
        </w:rPr>
        <w:lastRenderedPageBreak/>
        <w:t>de su sexualidad y el embarazo, lo que implic</w:t>
      </w:r>
      <w:r w:rsidR="008A047F" w:rsidRPr="00D13C65">
        <w:rPr>
          <w:rFonts w:ascii="Times New Roman" w:hAnsi="Times New Roman" w:cs="Times New Roman"/>
          <w:sz w:val="24"/>
          <w:szCs w:val="24"/>
        </w:rPr>
        <w:t xml:space="preserve">a dar cuenta de sus </w:t>
      </w:r>
      <w:r w:rsidRPr="00D13C65">
        <w:rPr>
          <w:rFonts w:ascii="Times New Roman" w:hAnsi="Times New Roman" w:cs="Times New Roman"/>
          <w:sz w:val="24"/>
          <w:szCs w:val="24"/>
        </w:rPr>
        <w:t xml:space="preserve">procesos internos </w:t>
      </w:r>
      <w:r w:rsidR="008A047F" w:rsidRPr="00D13C65">
        <w:rPr>
          <w:rFonts w:ascii="Times New Roman" w:hAnsi="Times New Roman" w:cs="Times New Roman"/>
          <w:sz w:val="24"/>
          <w:szCs w:val="24"/>
        </w:rPr>
        <w:t>subjetivos</w:t>
      </w:r>
      <w:r w:rsidRPr="00D13C65">
        <w:rPr>
          <w:rFonts w:ascii="Times New Roman" w:hAnsi="Times New Roman" w:cs="Times New Roman"/>
          <w:sz w:val="24"/>
          <w:szCs w:val="24"/>
        </w:rPr>
        <w:t>,</w:t>
      </w:r>
      <w:r w:rsidRPr="00FD6DAF">
        <w:rPr>
          <w:rFonts w:ascii="Times New Roman" w:hAnsi="Times New Roman" w:cs="Times New Roman"/>
          <w:sz w:val="24"/>
          <w:szCs w:val="24"/>
        </w:rPr>
        <w:t xml:space="preserve"> </w:t>
      </w:r>
      <w:r w:rsidR="00436C18" w:rsidRPr="00FD6DAF">
        <w:rPr>
          <w:rFonts w:ascii="Times New Roman" w:hAnsi="Times New Roman" w:cs="Times New Roman"/>
          <w:sz w:val="24"/>
          <w:szCs w:val="24"/>
        </w:rPr>
        <w:t>describiendo e interpretando los discursos escritos</w:t>
      </w:r>
      <w:r w:rsidR="0090482C" w:rsidRPr="00FD6DAF">
        <w:rPr>
          <w:rFonts w:ascii="Times New Roman" w:hAnsi="Times New Roman" w:cs="Times New Roman"/>
          <w:sz w:val="24"/>
          <w:szCs w:val="24"/>
        </w:rPr>
        <w:t xml:space="preserve"> </w:t>
      </w:r>
      <w:r w:rsidR="00436C18" w:rsidRPr="00FD6DAF">
        <w:rPr>
          <w:rFonts w:ascii="Times New Roman" w:hAnsi="Times New Roman" w:cs="Times New Roman"/>
          <w:sz w:val="24"/>
          <w:szCs w:val="24"/>
        </w:rPr>
        <w:t>a preguntas abiertas</w:t>
      </w:r>
      <w:r w:rsidR="00376082">
        <w:rPr>
          <w:rFonts w:ascii="Times New Roman" w:hAnsi="Times New Roman" w:cs="Times New Roman"/>
          <w:sz w:val="24"/>
          <w:szCs w:val="24"/>
        </w:rPr>
        <w:t xml:space="preserve"> y</w:t>
      </w:r>
      <w:r w:rsidR="00436C18" w:rsidRPr="00FD6DAF">
        <w:rPr>
          <w:rFonts w:ascii="Times New Roman" w:hAnsi="Times New Roman" w:cs="Times New Roman"/>
          <w:sz w:val="24"/>
          <w:szCs w:val="24"/>
        </w:rPr>
        <w:t xml:space="preserve"> tomando en cuenta </w:t>
      </w:r>
      <w:r w:rsidR="0090482C" w:rsidRPr="00FD6DAF">
        <w:rPr>
          <w:rFonts w:ascii="Times New Roman" w:hAnsi="Times New Roman" w:cs="Times New Roman"/>
          <w:sz w:val="24"/>
          <w:szCs w:val="24"/>
        </w:rPr>
        <w:t>su realidad</w:t>
      </w:r>
      <w:r w:rsidR="00436C18" w:rsidRPr="00FD6DAF">
        <w:rPr>
          <w:rFonts w:ascii="Times New Roman" w:hAnsi="Times New Roman" w:cs="Times New Roman"/>
          <w:sz w:val="24"/>
          <w:szCs w:val="24"/>
        </w:rPr>
        <w:t xml:space="preserve">. </w:t>
      </w:r>
    </w:p>
    <w:p w14:paraId="28D70C0A" w14:textId="6EABF29C" w:rsidR="00866848" w:rsidRPr="00486E7B" w:rsidRDefault="006F0565" w:rsidP="00376082">
      <w:pPr>
        <w:spacing w:after="0" w:line="360" w:lineRule="auto"/>
        <w:ind w:left="1416" w:right="49"/>
        <w:contextualSpacing/>
        <w:jc w:val="both"/>
        <w:rPr>
          <w:rFonts w:ascii="Times New Roman" w:hAnsi="Times New Roman" w:cs="Times New Roman"/>
          <w:sz w:val="24"/>
          <w:szCs w:val="28"/>
        </w:rPr>
      </w:pPr>
      <w:r w:rsidRPr="00486E7B">
        <w:rPr>
          <w:rFonts w:ascii="Times New Roman" w:hAnsi="Times New Roman" w:cs="Times New Roman"/>
          <w:sz w:val="24"/>
          <w:szCs w:val="28"/>
        </w:rPr>
        <w:t>Lo que verdaderamente caracteriza a los métodos cualitativos es su enfoque y finalidad más que el procedimiento de investigación. Con esta metodología se consigue un acercamiento a los directamente implicados y ver el mundo desde su perspectiva, esto constituy</w:t>
      </w:r>
      <w:r w:rsidR="00376082" w:rsidRPr="00486E7B">
        <w:rPr>
          <w:rFonts w:ascii="Times New Roman" w:hAnsi="Times New Roman" w:cs="Times New Roman"/>
          <w:sz w:val="24"/>
          <w:szCs w:val="28"/>
        </w:rPr>
        <w:t>e su principal atractivo (Pérez</w:t>
      </w:r>
      <w:r w:rsidR="00905AE1" w:rsidRPr="00486E7B">
        <w:rPr>
          <w:rFonts w:ascii="Times New Roman" w:hAnsi="Times New Roman" w:cs="Times New Roman"/>
          <w:sz w:val="24"/>
          <w:szCs w:val="28"/>
        </w:rPr>
        <w:t>-</w:t>
      </w:r>
      <w:r w:rsidRPr="00486E7B">
        <w:rPr>
          <w:rFonts w:ascii="Times New Roman" w:hAnsi="Times New Roman" w:cs="Times New Roman"/>
          <w:sz w:val="24"/>
          <w:szCs w:val="28"/>
        </w:rPr>
        <w:t>Serrano</w:t>
      </w:r>
      <w:r w:rsidR="00837B01" w:rsidRPr="00486E7B">
        <w:rPr>
          <w:rFonts w:ascii="Times New Roman" w:hAnsi="Times New Roman" w:cs="Times New Roman"/>
          <w:sz w:val="24"/>
          <w:szCs w:val="28"/>
        </w:rPr>
        <w:t>,</w:t>
      </w:r>
      <w:r w:rsidRPr="00486E7B">
        <w:rPr>
          <w:rFonts w:ascii="Times New Roman" w:hAnsi="Times New Roman" w:cs="Times New Roman"/>
          <w:sz w:val="24"/>
          <w:szCs w:val="28"/>
        </w:rPr>
        <w:t xml:space="preserve"> </w:t>
      </w:r>
      <w:r w:rsidR="00376082" w:rsidRPr="00486E7B">
        <w:rPr>
          <w:rFonts w:ascii="Times New Roman" w:hAnsi="Times New Roman" w:cs="Times New Roman"/>
          <w:sz w:val="24"/>
          <w:szCs w:val="28"/>
        </w:rPr>
        <w:t>2001,</w:t>
      </w:r>
      <w:r w:rsidR="00837B01" w:rsidRPr="00486E7B">
        <w:rPr>
          <w:rFonts w:ascii="Times New Roman" w:hAnsi="Times New Roman" w:cs="Times New Roman"/>
          <w:sz w:val="24"/>
          <w:szCs w:val="28"/>
        </w:rPr>
        <w:t xml:space="preserve"> </w:t>
      </w:r>
      <w:r w:rsidR="00376082" w:rsidRPr="00486E7B">
        <w:rPr>
          <w:rFonts w:ascii="Times New Roman" w:hAnsi="Times New Roman" w:cs="Times New Roman"/>
          <w:sz w:val="24"/>
          <w:szCs w:val="28"/>
        </w:rPr>
        <w:t>p</w:t>
      </w:r>
      <w:r w:rsidRPr="00486E7B">
        <w:rPr>
          <w:rFonts w:ascii="Times New Roman" w:hAnsi="Times New Roman" w:cs="Times New Roman"/>
          <w:sz w:val="24"/>
          <w:szCs w:val="28"/>
        </w:rPr>
        <w:t>. 25)</w:t>
      </w:r>
      <w:r w:rsidR="00837B01" w:rsidRPr="00486E7B">
        <w:rPr>
          <w:rFonts w:ascii="Times New Roman" w:hAnsi="Times New Roman" w:cs="Times New Roman"/>
          <w:sz w:val="24"/>
          <w:szCs w:val="28"/>
        </w:rPr>
        <w:t>.</w:t>
      </w:r>
      <w:r w:rsidR="00376082" w:rsidRPr="00486E7B">
        <w:rPr>
          <w:rFonts w:ascii="Times New Roman" w:hAnsi="Times New Roman" w:cs="Times New Roman"/>
          <w:sz w:val="24"/>
          <w:szCs w:val="28"/>
        </w:rPr>
        <w:t xml:space="preserve"> </w:t>
      </w:r>
    </w:p>
    <w:p w14:paraId="53D35318" w14:textId="550CA288" w:rsidR="00C054A1" w:rsidRPr="00D13C65" w:rsidRDefault="00801BD7" w:rsidP="00376082">
      <w:pPr>
        <w:spacing w:after="0" w:line="360" w:lineRule="auto"/>
        <w:ind w:right="49"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Desde este posicionamiento metodológico se muestra</w:t>
      </w:r>
      <w:r w:rsidR="008A047F" w:rsidRPr="00FD6DAF">
        <w:rPr>
          <w:rFonts w:ascii="Times New Roman" w:hAnsi="Times New Roman" w:cs="Times New Roman"/>
          <w:sz w:val="24"/>
          <w:szCs w:val="24"/>
        </w:rPr>
        <w:t>n</w:t>
      </w:r>
      <w:r w:rsidRPr="00FD6DAF">
        <w:rPr>
          <w:rFonts w:ascii="Times New Roman" w:hAnsi="Times New Roman" w:cs="Times New Roman"/>
          <w:sz w:val="24"/>
          <w:szCs w:val="24"/>
        </w:rPr>
        <w:t xml:space="preserve"> los procesos internos de los y las adolescentes en relación con la sexualidad y el embarazo, lo que </w:t>
      </w:r>
      <w:r w:rsidR="00376082">
        <w:rPr>
          <w:rFonts w:ascii="Times New Roman" w:hAnsi="Times New Roman" w:cs="Times New Roman"/>
          <w:sz w:val="24"/>
          <w:szCs w:val="24"/>
        </w:rPr>
        <w:t>exige</w:t>
      </w:r>
      <w:r w:rsidRPr="00FD6DAF">
        <w:rPr>
          <w:rFonts w:ascii="Times New Roman" w:hAnsi="Times New Roman" w:cs="Times New Roman"/>
          <w:sz w:val="24"/>
          <w:szCs w:val="24"/>
        </w:rPr>
        <w:t xml:space="preserve"> </w:t>
      </w:r>
      <w:r w:rsidR="00376082">
        <w:rPr>
          <w:rFonts w:ascii="Times New Roman" w:hAnsi="Times New Roman" w:cs="Times New Roman"/>
          <w:sz w:val="24"/>
          <w:szCs w:val="24"/>
        </w:rPr>
        <w:t xml:space="preserve">comprender </w:t>
      </w:r>
      <w:r w:rsidRPr="00FD6DAF">
        <w:rPr>
          <w:rFonts w:ascii="Times New Roman" w:hAnsi="Times New Roman" w:cs="Times New Roman"/>
          <w:sz w:val="24"/>
          <w:szCs w:val="24"/>
        </w:rPr>
        <w:t xml:space="preserve">su </w:t>
      </w:r>
      <w:r w:rsidRPr="00D13C65">
        <w:rPr>
          <w:rFonts w:ascii="Times New Roman" w:hAnsi="Times New Roman" w:cs="Times New Roman"/>
          <w:sz w:val="24"/>
          <w:szCs w:val="24"/>
        </w:rPr>
        <w:t xml:space="preserve">realidad desde </w:t>
      </w:r>
      <w:r w:rsidR="008A047F" w:rsidRPr="00D13C65">
        <w:rPr>
          <w:rFonts w:ascii="Times New Roman" w:hAnsi="Times New Roman" w:cs="Times New Roman"/>
          <w:sz w:val="24"/>
          <w:szCs w:val="24"/>
        </w:rPr>
        <w:t xml:space="preserve">su propia mirada como sujetos. </w:t>
      </w:r>
    </w:p>
    <w:p w14:paraId="6D2794AF" w14:textId="2ED36B87" w:rsidR="0056188F" w:rsidRPr="00FD6DAF" w:rsidRDefault="0056188F" w:rsidP="004632B5">
      <w:pPr>
        <w:spacing w:after="0" w:line="360" w:lineRule="auto"/>
        <w:ind w:firstLine="708"/>
        <w:contextualSpacing/>
        <w:jc w:val="both"/>
        <w:rPr>
          <w:rFonts w:ascii="Times New Roman" w:hAnsi="Times New Roman" w:cs="Times New Roman"/>
          <w:color w:val="FF0000"/>
          <w:sz w:val="24"/>
          <w:szCs w:val="24"/>
        </w:rPr>
      </w:pPr>
      <w:r w:rsidRPr="00D13C65">
        <w:rPr>
          <w:rFonts w:ascii="Times New Roman" w:hAnsi="Times New Roman" w:cs="Times New Roman"/>
          <w:sz w:val="24"/>
          <w:szCs w:val="24"/>
        </w:rPr>
        <w:t xml:space="preserve">Para la recogida de la información se utilizó un cuestionario autoaplicable con preguntas abiertas </w:t>
      </w:r>
      <w:r w:rsidR="00376082">
        <w:rPr>
          <w:rFonts w:ascii="Times New Roman" w:hAnsi="Times New Roman" w:cs="Times New Roman"/>
          <w:sz w:val="24"/>
          <w:szCs w:val="24"/>
        </w:rPr>
        <w:t xml:space="preserve">que </w:t>
      </w:r>
      <w:r w:rsidRPr="00D13C65">
        <w:rPr>
          <w:rFonts w:ascii="Times New Roman" w:hAnsi="Times New Roman" w:cs="Times New Roman"/>
          <w:sz w:val="24"/>
          <w:szCs w:val="24"/>
        </w:rPr>
        <w:t xml:space="preserve">los sujetos </w:t>
      </w:r>
      <w:r w:rsidR="00376082">
        <w:rPr>
          <w:rFonts w:ascii="Times New Roman" w:hAnsi="Times New Roman" w:cs="Times New Roman"/>
          <w:sz w:val="24"/>
          <w:szCs w:val="24"/>
        </w:rPr>
        <w:t>respondieron de forma libre</w:t>
      </w:r>
      <w:r w:rsidRPr="00D13C65">
        <w:rPr>
          <w:rFonts w:ascii="Times New Roman" w:hAnsi="Times New Roman" w:cs="Times New Roman"/>
          <w:sz w:val="24"/>
          <w:szCs w:val="24"/>
        </w:rPr>
        <w:t xml:space="preserve">. El cuestionario exploró datos de identificación </w:t>
      </w:r>
      <w:r w:rsidR="008A047F" w:rsidRPr="00D13C65">
        <w:rPr>
          <w:rFonts w:ascii="Times New Roman" w:hAnsi="Times New Roman" w:cs="Times New Roman"/>
          <w:sz w:val="24"/>
          <w:szCs w:val="24"/>
        </w:rPr>
        <w:t xml:space="preserve">personal, </w:t>
      </w:r>
      <w:r w:rsidR="004309F6" w:rsidRPr="00D13C65">
        <w:rPr>
          <w:rFonts w:ascii="Times New Roman" w:hAnsi="Times New Roman" w:cs="Times New Roman"/>
          <w:sz w:val="24"/>
          <w:szCs w:val="24"/>
        </w:rPr>
        <w:t>de</w:t>
      </w:r>
      <w:r w:rsidR="00837B01" w:rsidRPr="00D13C65">
        <w:rPr>
          <w:rFonts w:ascii="Times New Roman" w:hAnsi="Times New Roman" w:cs="Times New Roman"/>
          <w:sz w:val="24"/>
          <w:szCs w:val="24"/>
        </w:rPr>
        <w:t>l centro escolar</w:t>
      </w:r>
      <w:r w:rsidRPr="00D13C65">
        <w:rPr>
          <w:rFonts w:ascii="Times New Roman" w:hAnsi="Times New Roman" w:cs="Times New Roman"/>
          <w:sz w:val="24"/>
          <w:szCs w:val="24"/>
        </w:rPr>
        <w:t xml:space="preserve"> y </w:t>
      </w:r>
      <w:r w:rsidR="00376082">
        <w:rPr>
          <w:rFonts w:ascii="Times New Roman" w:hAnsi="Times New Roman" w:cs="Times New Roman"/>
          <w:sz w:val="24"/>
          <w:szCs w:val="24"/>
        </w:rPr>
        <w:t>de</w:t>
      </w:r>
      <w:r w:rsidRPr="00D13C65">
        <w:rPr>
          <w:rFonts w:ascii="Times New Roman" w:hAnsi="Times New Roman" w:cs="Times New Roman"/>
          <w:sz w:val="24"/>
          <w:szCs w:val="24"/>
        </w:rPr>
        <w:t xml:space="preserve"> las siguientes categorías</w:t>
      </w:r>
      <w:r w:rsidR="00801BD7" w:rsidRPr="00D13C65">
        <w:rPr>
          <w:rFonts w:ascii="Times New Roman" w:hAnsi="Times New Roman" w:cs="Times New Roman"/>
          <w:sz w:val="24"/>
          <w:szCs w:val="24"/>
        </w:rPr>
        <w:t xml:space="preserve"> que</w:t>
      </w:r>
      <w:r w:rsidRPr="00D13C65">
        <w:rPr>
          <w:rFonts w:ascii="Times New Roman" w:hAnsi="Times New Roman" w:cs="Times New Roman"/>
          <w:sz w:val="24"/>
          <w:szCs w:val="24"/>
        </w:rPr>
        <w:t xml:space="preserve"> se tr</w:t>
      </w:r>
      <w:r w:rsidR="008A047F" w:rsidRPr="00D13C65">
        <w:rPr>
          <w:rFonts w:ascii="Times New Roman" w:hAnsi="Times New Roman" w:cs="Times New Roman"/>
          <w:sz w:val="24"/>
          <w:szCs w:val="24"/>
        </w:rPr>
        <w:t>adujeron en preguntas concretas</w:t>
      </w:r>
      <w:r w:rsidR="008A047F" w:rsidRPr="00D13C65">
        <w:rPr>
          <w:rFonts w:ascii="Times New Roman" w:hAnsi="Times New Roman" w:cs="Times New Roman"/>
          <w:color w:val="FF0000"/>
          <w:sz w:val="24"/>
          <w:szCs w:val="24"/>
        </w:rPr>
        <w:t>.</w:t>
      </w:r>
    </w:p>
    <w:p w14:paraId="227FFD08" w14:textId="0A2C1E58" w:rsidR="0056188F" w:rsidRPr="00376082" w:rsidRDefault="0056188F" w:rsidP="00376082">
      <w:pPr>
        <w:pStyle w:val="Prrafodelista"/>
        <w:numPr>
          <w:ilvl w:val="0"/>
          <w:numId w:val="40"/>
        </w:numPr>
        <w:spacing w:after="0" w:line="360" w:lineRule="auto"/>
        <w:jc w:val="both"/>
        <w:rPr>
          <w:rFonts w:ascii="Times New Roman" w:hAnsi="Times New Roman" w:cs="Times New Roman"/>
          <w:sz w:val="24"/>
          <w:szCs w:val="24"/>
        </w:rPr>
      </w:pPr>
      <w:r w:rsidRPr="00376082">
        <w:rPr>
          <w:rFonts w:ascii="Times New Roman" w:hAnsi="Times New Roman" w:cs="Times New Roman"/>
          <w:sz w:val="24"/>
          <w:szCs w:val="24"/>
        </w:rPr>
        <w:t>Expectativas de edad para iniciar relaciones sexuales</w:t>
      </w:r>
      <w:r w:rsidR="00801BD7" w:rsidRPr="00376082">
        <w:rPr>
          <w:rFonts w:ascii="Times New Roman" w:hAnsi="Times New Roman" w:cs="Times New Roman"/>
          <w:sz w:val="24"/>
          <w:szCs w:val="24"/>
        </w:rPr>
        <w:t>.</w:t>
      </w:r>
    </w:p>
    <w:p w14:paraId="231ACE56" w14:textId="1933DF1A" w:rsidR="0056188F" w:rsidRPr="00376082" w:rsidRDefault="0056188F" w:rsidP="00376082">
      <w:pPr>
        <w:pStyle w:val="Prrafodelista"/>
        <w:numPr>
          <w:ilvl w:val="0"/>
          <w:numId w:val="40"/>
        </w:numPr>
        <w:spacing w:after="0" w:line="360" w:lineRule="auto"/>
        <w:jc w:val="both"/>
        <w:rPr>
          <w:rFonts w:ascii="Times New Roman" w:hAnsi="Times New Roman" w:cs="Times New Roman"/>
          <w:sz w:val="24"/>
          <w:szCs w:val="24"/>
        </w:rPr>
      </w:pPr>
      <w:r w:rsidRPr="00376082">
        <w:rPr>
          <w:rFonts w:ascii="Times New Roman" w:hAnsi="Times New Roman" w:cs="Times New Roman"/>
          <w:sz w:val="24"/>
          <w:szCs w:val="24"/>
        </w:rPr>
        <w:t>Expectativas de uso del condón</w:t>
      </w:r>
      <w:r w:rsidR="00801BD7" w:rsidRPr="00376082">
        <w:rPr>
          <w:rFonts w:ascii="Times New Roman" w:hAnsi="Times New Roman" w:cs="Times New Roman"/>
          <w:sz w:val="24"/>
          <w:szCs w:val="24"/>
        </w:rPr>
        <w:t>.</w:t>
      </w:r>
    </w:p>
    <w:p w14:paraId="566A7615" w14:textId="79927AFB" w:rsidR="0056188F" w:rsidRPr="00376082" w:rsidRDefault="0056188F" w:rsidP="00376082">
      <w:pPr>
        <w:pStyle w:val="Prrafodelista"/>
        <w:numPr>
          <w:ilvl w:val="0"/>
          <w:numId w:val="40"/>
        </w:numPr>
        <w:spacing w:after="0" w:line="360" w:lineRule="auto"/>
        <w:jc w:val="both"/>
        <w:rPr>
          <w:rFonts w:ascii="Times New Roman" w:hAnsi="Times New Roman" w:cs="Times New Roman"/>
          <w:sz w:val="24"/>
          <w:szCs w:val="24"/>
        </w:rPr>
      </w:pPr>
      <w:r w:rsidRPr="00376082">
        <w:rPr>
          <w:rFonts w:ascii="Times New Roman" w:hAnsi="Times New Roman" w:cs="Times New Roman"/>
          <w:sz w:val="24"/>
          <w:szCs w:val="24"/>
        </w:rPr>
        <w:t>Iniciativa para la sugerencia del uso del condón</w:t>
      </w:r>
      <w:r w:rsidR="00801BD7" w:rsidRPr="00376082">
        <w:rPr>
          <w:rFonts w:ascii="Times New Roman" w:hAnsi="Times New Roman" w:cs="Times New Roman"/>
          <w:sz w:val="24"/>
          <w:szCs w:val="24"/>
        </w:rPr>
        <w:t>.</w:t>
      </w:r>
    </w:p>
    <w:p w14:paraId="4D40F059" w14:textId="16ACD89F" w:rsidR="0056188F" w:rsidRPr="00376082" w:rsidRDefault="0056188F" w:rsidP="00376082">
      <w:pPr>
        <w:pStyle w:val="Prrafodelista"/>
        <w:numPr>
          <w:ilvl w:val="0"/>
          <w:numId w:val="40"/>
        </w:numPr>
        <w:spacing w:after="0" w:line="360" w:lineRule="auto"/>
        <w:jc w:val="both"/>
        <w:rPr>
          <w:rFonts w:ascii="Times New Roman" w:hAnsi="Times New Roman" w:cs="Times New Roman"/>
          <w:sz w:val="24"/>
          <w:szCs w:val="24"/>
        </w:rPr>
      </w:pPr>
      <w:r w:rsidRPr="00376082">
        <w:rPr>
          <w:rFonts w:ascii="Times New Roman" w:hAnsi="Times New Roman" w:cs="Times New Roman"/>
          <w:sz w:val="24"/>
          <w:szCs w:val="24"/>
        </w:rPr>
        <w:t>Fuentes de apoyo en embarazos no planeados</w:t>
      </w:r>
      <w:r w:rsidR="00801BD7" w:rsidRPr="00376082">
        <w:rPr>
          <w:rFonts w:ascii="Times New Roman" w:hAnsi="Times New Roman" w:cs="Times New Roman"/>
          <w:sz w:val="24"/>
          <w:szCs w:val="24"/>
        </w:rPr>
        <w:t>.</w:t>
      </w:r>
    </w:p>
    <w:p w14:paraId="4F5175AD" w14:textId="098BE7CE" w:rsidR="0056188F" w:rsidRPr="00376082" w:rsidRDefault="0056188F" w:rsidP="00376082">
      <w:pPr>
        <w:pStyle w:val="Prrafodelista"/>
        <w:numPr>
          <w:ilvl w:val="0"/>
          <w:numId w:val="40"/>
        </w:numPr>
        <w:spacing w:after="0" w:line="360" w:lineRule="auto"/>
        <w:jc w:val="both"/>
        <w:rPr>
          <w:rFonts w:ascii="Times New Roman" w:hAnsi="Times New Roman" w:cs="Times New Roman"/>
          <w:sz w:val="24"/>
          <w:szCs w:val="24"/>
        </w:rPr>
      </w:pPr>
      <w:r w:rsidRPr="00376082">
        <w:rPr>
          <w:rFonts w:ascii="Times New Roman" w:hAnsi="Times New Roman" w:cs="Times New Roman"/>
          <w:sz w:val="24"/>
          <w:szCs w:val="24"/>
        </w:rPr>
        <w:t>Expectativas de acción en caso de embarazo no planeado</w:t>
      </w:r>
      <w:r w:rsidR="00801BD7" w:rsidRPr="00376082">
        <w:rPr>
          <w:rFonts w:ascii="Times New Roman" w:hAnsi="Times New Roman" w:cs="Times New Roman"/>
          <w:sz w:val="24"/>
          <w:szCs w:val="24"/>
        </w:rPr>
        <w:t>.</w:t>
      </w:r>
    </w:p>
    <w:p w14:paraId="031C448B" w14:textId="375CE4B2" w:rsidR="0056188F" w:rsidRPr="00376082" w:rsidRDefault="0056188F" w:rsidP="00376082">
      <w:pPr>
        <w:pStyle w:val="Prrafodelista"/>
        <w:numPr>
          <w:ilvl w:val="0"/>
          <w:numId w:val="40"/>
        </w:numPr>
        <w:spacing w:after="0" w:line="360" w:lineRule="auto"/>
        <w:jc w:val="both"/>
        <w:rPr>
          <w:rFonts w:ascii="Times New Roman" w:hAnsi="Times New Roman" w:cs="Times New Roman"/>
          <w:sz w:val="24"/>
          <w:szCs w:val="24"/>
        </w:rPr>
      </w:pPr>
      <w:r w:rsidRPr="00376082">
        <w:rPr>
          <w:rFonts w:ascii="Times New Roman" w:hAnsi="Times New Roman" w:cs="Times New Roman"/>
          <w:sz w:val="24"/>
          <w:szCs w:val="24"/>
        </w:rPr>
        <w:t>Expectativa personal de edad para tener un hijo/a</w:t>
      </w:r>
      <w:r w:rsidR="00801BD7" w:rsidRPr="00376082">
        <w:rPr>
          <w:rFonts w:ascii="Times New Roman" w:hAnsi="Times New Roman" w:cs="Times New Roman"/>
          <w:sz w:val="24"/>
          <w:szCs w:val="24"/>
        </w:rPr>
        <w:t>.</w:t>
      </w:r>
    </w:p>
    <w:p w14:paraId="6E7E420A" w14:textId="4A21A01E" w:rsidR="0056188F" w:rsidRPr="00376082" w:rsidRDefault="0056188F" w:rsidP="00376082">
      <w:pPr>
        <w:pStyle w:val="Prrafodelista"/>
        <w:numPr>
          <w:ilvl w:val="0"/>
          <w:numId w:val="40"/>
        </w:numPr>
        <w:spacing w:after="0" w:line="360" w:lineRule="auto"/>
        <w:jc w:val="both"/>
        <w:rPr>
          <w:rFonts w:ascii="Times New Roman" w:hAnsi="Times New Roman" w:cs="Times New Roman"/>
          <w:sz w:val="24"/>
          <w:szCs w:val="24"/>
        </w:rPr>
      </w:pPr>
      <w:r w:rsidRPr="00376082">
        <w:rPr>
          <w:rFonts w:ascii="Times New Roman" w:hAnsi="Times New Roman" w:cs="Times New Roman"/>
          <w:sz w:val="24"/>
          <w:szCs w:val="24"/>
        </w:rPr>
        <w:t>Opinión sobre las mujeres que abandonan la escuela</w:t>
      </w:r>
      <w:r w:rsidR="00801BD7" w:rsidRPr="00376082">
        <w:rPr>
          <w:rFonts w:ascii="Times New Roman" w:hAnsi="Times New Roman" w:cs="Times New Roman"/>
          <w:sz w:val="24"/>
          <w:szCs w:val="24"/>
        </w:rPr>
        <w:t>.</w:t>
      </w:r>
    </w:p>
    <w:p w14:paraId="7CB866A7" w14:textId="6A3D7286" w:rsidR="0056188F" w:rsidRPr="00376082" w:rsidRDefault="0056188F" w:rsidP="00376082">
      <w:pPr>
        <w:pStyle w:val="Prrafodelista"/>
        <w:numPr>
          <w:ilvl w:val="0"/>
          <w:numId w:val="40"/>
        </w:numPr>
        <w:spacing w:after="0" w:line="360" w:lineRule="auto"/>
        <w:jc w:val="both"/>
        <w:rPr>
          <w:rFonts w:ascii="Times New Roman" w:hAnsi="Times New Roman" w:cs="Times New Roman"/>
          <w:sz w:val="24"/>
          <w:szCs w:val="24"/>
        </w:rPr>
      </w:pPr>
      <w:r w:rsidRPr="00376082">
        <w:rPr>
          <w:rFonts w:ascii="Times New Roman" w:hAnsi="Times New Roman" w:cs="Times New Roman"/>
          <w:sz w:val="24"/>
          <w:szCs w:val="24"/>
        </w:rPr>
        <w:t>Opinión sobre l</w:t>
      </w:r>
      <w:r w:rsidR="00147C73" w:rsidRPr="00376082">
        <w:rPr>
          <w:rFonts w:ascii="Times New Roman" w:hAnsi="Times New Roman" w:cs="Times New Roman"/>
          <w:sz w:val="24"/>
          <w:szCs w:val="24"/>
        </w:rPr>
        <w:t>o</w:t>
      </w:r>
      <w:r w:rsidRPr="00376082">
        <w:rPr>
          <w:rFonts w:ascii="Times New Roman" w:hAnsi="Times New Roman" w:cs="Times New Roman"/>
          <w:sz w:val="24"/>
          <w:szCs w:val="24"/>
        </w:rPr>
        <w:t>s hombres que abandonan la escuela</w:t>
      </w:r>
      <w:r w:rsidR="00801BD7" w:rsidRPr="00376082">
        <w:rPr>
          <w:rFonts w:ascii="Times New Roman" w:hAnsi="Times New Roman" w:cs="Times New Roman"/>
          <w:sz w:val="24"/>
          <w:szCs w:val="24"/>
        </w:rPr>
        <w:t>.</w:t>
      </w:r>
    </w:p>
    <w:p w14:paraId="49471086" w14:textId="686F4F14" w:rsidR="000D3948" w:rsidRDefault="00866848"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 xml:space="preserve">El análisis y la sistematización de la información </w:t>
      </w:r>
      <w:r w:rsidR="008D2D22" w:rsidRPr="00FD6DAF">
        <w:rPr>
          <w:rFonts w:ascii="Times New Roman" w:hAnsi="Times New Roman" w:cs="Times New Roman"/>
          <w:sz w:val="24"/>
          <w:szCs w:val="24"/>
        </w:rPr>
        <w:t xml:space="preserve">se </w:t>
      </w:r>
      <w:r w:rsidR="00837B01" w:rsidRPr="00FD6DAF">
        <w:rPr>
          <w:rFonts w:ascii="Times New Roman" w:hAnsi="Times New Roman" w:cs="Times New Roman"/>
          <w:sz w:val="24"/>
          <w:szCs w:val="24"/>
        </w:rPr>
        <w:t>realizaron</w:t>
      </w:r>
      <w:r w:rsidR="008D2D22" w:rsidRPr="00FD6DAF">
        <w:rPr>
          <w:rFonts w:ascii="Times New Roman" w:hAnsi="Times New Roman" w:cs="Times New Roman"/>
          <w:sz w:val="24"/>
          <w:szCs w:val="24"/>
        </w:rPr>
        <w:t xml:space="preserve"> </w:t>
      </w:r>
      <w:r w:rsidRPr="00FD6DAF">
        <w:rPr>
          <w:rFonts w:ascii="Times New Roman" w:hAnsi="Times New Roman" w:cs="Times New Roman"/>
          <w:sz w:val="24"/>
          <w:szCs w:val="24"/>
        </w:rPr>
        <w:t xml:space="preserve">bajo </w:t>
      </w:r>
      <w:r w:rsidR="001C054E" w:rsidRPr="00FD6DAF">
        <w:rPr>
          <w:rFonts w:ascii="Times New Roman" w:hAnsi="Times New Roman" w:cs="Times New Roman"/>
          <w:sz w:val="24"/>
          <w:szCs w:val="24"/>
        </w:rPr>
        <w:t xml:space="preserve">ciertas etapas diferenciadas. La primera </w:t>
      </w:r>
      <w:r w:rsidR="008D2D22" w:rsidRPr="00FD6DAF">
        <w:rPr>
          <w:rFonts w:ascii="Times New Roman" w:hAnsi="Times New Roman" w:cs="Times New Roman"/>
          <w:sz w:val="24"/>
          <w:szCs w:val="24"/>
        </w:rPr>
        <w:t xml:space="preserve">fue el descubrimiento e identificación de información significativa que </w:t>
      </w:r>
      <w:r w:rsidR="004F2148" w:rsidRPr="00FD6DAF">
        <w:rPr>
          <w:rFonts w:ascii="Times New Roman" w:hAnsi="Times New Roman" w:cs="Times New Roman"/>
          <w:sz w:val="24"/>
          <w:szCs w:val="24"/>
        </w:rPr>
        <w:t>permitió el desarrollo de</w:t>
      </w:r>
      <w:r w:rsidR="008D2D22" w:rsidRPr="00FD6DAF">
        <w:rPr>
          <w:rFonts w:ascii="Times New Roman" w:hAnsi="Times New Roman" w:cs="Times New Roman"/>
          <w:sz w:val="24"/>
          <w:szCs w:val="24"/>
        </w:rPr>
        <w:t xml:space="preserve"> temas</w:t>
      </w:r>
      <w:r w:rsidR="00837B01" w:rsidRPr="00FD6DAF">
        <w:rPr>
          <w:rFonts w:ascii="Times New Roman" w:hAnsi="Times New Roman" w:cs="Times New Roman"/>
          <w:sz w:val="24"/>
          <w:szCs w:val="24"/>
        </w:rPr>
        <w:t xml:space="preserve"> sobresalientes</w:t>
      </w:r>
      <w:r w:rsidR="00376082">
        <w:rPr>
          <w:rFonts w:ascii="Times New Roman" w:hAnsi="Times New Roman" w:cs="Times New Roman"/>
          <w:sz w:val="24"/>
          <w:szCs w:val="24"/>
        </w:rPr>
        <w:t>;</w:t>
      </w:r>
      <w:r w:rsidR="008D2D22" w:rsidRPr="00FD6DAF">
        <w:rPr>
          <w:rFonts w:ascii="Times New Roman" w:hAnsi="Times New Roman" w:cs="Times New Roman"/>
          <w:sz w:val="24"/>
          <w:szCs w:val="24"/>
        </w:rPr>
        <w:t xml:space="preserve"> posteriormente se organizaron los contenidos de los temas y se</w:t>
      </w:r>
      <w:r w:rsidR="00376082">
        <w:rPr>
          <w:rFonts w:ascii="Times New Roman" w:hAnsi="Times New Roman" w:cs="Times New Roman"/>
          <w:sz w:val="24"/>
          <w:szCs w:val="24"/>
        </w:rPr>
        <w:t xml:space="preserve"> construyeron nuevas categorías</w:t>
      </w:r>
      <w:r w:rsidR="008D2D22" w:rsidRPr="00FD6DAF">
        <w:rPr>
          <w:rFonts w:ascii="Times New Roman" w:hAnsi="Times New Roman" w:cs="Times New Roman"/>
          <w:sz w:val="24"/>
          <w:szCs w:val="24"/>
        </w:rPr>
        <w:t xml:space="preserve"> para</w:t>
      </w:r>
      <w:r w:rsidR="00376082">
        <w:rPr>
          <w:rFonts w:ascii="Times New Roman" w:hAnsi="Times New Roman" w:cs="Times New Roman"/>
          <w:sz w:val="24"/>
          <w:szCs w:val="24"/>
        </w:rPr>
        <w:t>,</w:t>
      </w:r>
      <w:r w:rsidR="008D2D22" w:rsidRPr="00FD6DAF">
        <w:rPr>
          <w:rFonts w:ascii="Times New Roman" w:hAnsi="Times New Roman" w:cs="Times New Roman"/>
          <w:sz w:val="24"/>
          <w:szCs w:val="24"/>
        </w:rPr>
        <w:t xml:space="preserve"> </w:t>
      </w:r>
      <w:r w:rsidR="00376082">
        <w:rPr>
          <w:rFonts w:ascii="Times New Roman" w:hAnsi="Times New Roman" w:cs="Times New Roman"/>
          <w:sz w:val="24"/>
          <w:szCs w:val="24"/>
        </w:rPr>
        <w:t>finalmente,</w:t>
      </w:r>
      <w:r w:rsidR="008D2D22" w:rsidRPr="00FD6DAF">
        <w:rPr>
          <w:rFonts w:ascii="Times New Roman" w:hAnsi="Times New Roman" w:cs="Times New Roman"/>
          <w:sz w:val="24"/>
          <w:szCs w:val="24"/>
        </w:rPr>
        <w:t xml:space="preserve"> comprender dichos discurso</w:t>
      </w:r>
      <w:r w:rsidR="00516BAD" w:rsidRPr="00FD6DAF">
        <w:rPr>
          <w:rFonts w:ascii="Times New Roman" w:hAnsi="Times New Roman" w:cs="Times New Roman"/>
          <w:sz w:val="24"/>
          <w:szCs w:val="24"/>
        </w:rPr>
        <w:t>s</w:t>
      </w:r>
      <w:r w:rsidR="008D2D22" w:rsidRPr="00FD6DAF">
        <w:rPr>
          <w:rFonts w:ascii="Times New Roman" w:hAnsi="Times New Roman" w:cs="Times New Roman"/>
          <w:sz w:val="24"/>
          <w:szCs w:val="24"/>
        </w:rPr>
        <w:t xml:space="preserve"> desde los propios sujetos sin desconocer el contexto</w:t>
      </w:r>
      <w:r w:rsidR="00176516" w:rsidRPr="00FD6DAF">
        <w:rPr>
          <w:rFonts w:ascii="Times New Roman" w:hAnsi="Times New Roman" w:cs="Times New Roman"/>
          <w:sz w:val="24"/>
          <w:szCs w:val="24"/>
        </w:rPr>
        <w:t xml:space="preserve"> y analizarlos desde los referentes </w:t>
      </w:r>
      <w:r w:rsidR="00074E4E" w:rsidRPr="00FD6DAF">
        <w:rPr>
          <w:rFonts w:ascii="Times New Roman" w:hAnsi="Times New Roman" w:cs="Times New Roman"/>
          <w:sz w:val="24"/>
          <w:szCs w:val="24"/>
        </w:rPr>
        <w:t>teóricos</w:t>
      </w:r>
      <w:r w:rsidR="008D2D22" w:rsidRPr="00FD6DAF">
        <w:rPr>
          <w:rFonts w:ascii="Times New Roman" w:hAnsi="Times New Roman" w:cs="Times New Roman"/>
          <w:sz w:val="24"/>
          <w:szCs w:val="24"/>
        </w:rPr>
        <w:t>,</w:t>
      </w:r>
      <w:r w:rsidR="00487C4F">
        <w:rPr>
          <w:rFonts w:ascii="Times New Roman" w:hAnsi="Times New Roman" w:cs="Times New Roman"/>
          <w:sz w:val="24"/>
          <w:szCs w:val="24"/>
        </w:rPr>
        <w:t xml:space="preserve"> </w:t>
      </w:r>
      <w:r w:rsidR="001C054E" w:rsidRPr="00FD6DAF">
        <w:rPr>
          <w:rFonts w:ascii="Times New Roman" w:hAnsi="Times New Roman" w:cs="Times New Roman"/>
          <w:sz w:val="24"/>
          <w:szCs w:val="24"/>
        </w:rPr>
        <w:t xml:space="preserve">es decir, </w:t>
      </w:r>
      <w:r w:rsidR="008D2D22" w:rsidRPr="00FD6DAF">
        <w:rPr>
          <w:rFonts w:ascii="Times New Roman" w:hAnsi="Times New Roman" w:cs="Times New Roman"/>
          <w:sz w:val="24"/>
          <w:szCs w:val="24"/>
        </w:rPr>
        <w:t>“</w:t>
      </w:r>
      <w:r w:rsidR="001C054E" w:rsidRPr="00FD6DAF">
        <w:rPr>
          <w:rFonts w:ascii="Times New Roman" w:hAnsi="Times New Roman" w:cs="Times New Roman"/>
          <w:sz w:val="24"/>
          <w:szCs w:val="24"/>
        </w:rPr>
        <w:t xml:space="preserve">comprender los datos en el contexto en </w:t>
      </w:r>
      <w:r w:rsidR="001D3258" w:rsidRPr="00FD6DAF">
        <w:rPr>
          <w:rFonts w:ascii="Times New Roman" w:hAnsi="Times New Roman" w:cs="Times New Roman"/>
          <w:sz w:val="24"/>
          <w:szCs w:val="24"/>
        </w:rPr>
        <w:t>que fueron recogidos”</w:t>
      </w:r>
      <w:r w:rsidR="00487C4F">
        <w:rPr>
          <w:rFonts w:ascii="Times New Roman" w:hAnsi="Times New Roman" w:cs="Times New Roman"/>
          <w:sz w:val="24"/>
          <w:szCs w:val="24"/>
        </w:rPr>
        <w:t xml:space="preserve"> </w:t>
      </w:r>
      <w:r w:rsidR="001D3258" w:rsidRPr="00FD6DAF">
        <w:rPr>
          <w:rFonts w:ascii="Times New Roman" w:hAnsi="Times New Roman" w:cs="Times New Roman"/>
          <w:sz w:val="24"/>
          <w:szCs w:val="24"/>
        </w:rPr>
        <w:t>(Taylor y</w:t>
      </w:r>
      <w:r w:rsidR="001C054E" w:rsidRPr="00FD6DAF">
        <w:rPr>
          <w:rFonts w:ascii="Times New Roman" w:hAnsi="Times New Roman" w:cs="Times New Roman"/>
          <w:sz w:val="24"/>
          <w:szCs w:val="24"/>
        </w:rPr>
        <w:t xml:space="preserve"> Bogdan, 1996, p. 159).</w:t>
      </w:r>
    </w:p>
    <w:p w14:paraId="1139A522" w14:textId="052626F6" w:rsidR="00376082" w:rsidRDefault="00376082" w:rsidP="004632B5">
      <w:pPr>
        <w:spacing w:after="0" w:line="360" w:lineRule="auto"/>
        <w:ind w:firstLine="708"/>
        <w:contextualSpacing/>
        <w:jc w:val="both"/>
        <w:rPr>
          <w:rFonts w:ascii="Times New Roman" w:hAnsi="Times New Roman" w:cs="Times New Roman"/>
          <w:sz w:val="24"/>
          <w:szCs w:val="24"/>
        </w:rPr>
      </w:pPr>
    </w:p>
    <w:p w14:paraId="23B16763" w14:textId="77777777" w:rsidR="0030006B" w:rsidRPr="00FD6DAF" w:rsidRDefault="0030006B" w:rsidP="004632B5">
      <w:pPr>
        <w:spacing w:after="0" w:line="360" w:lineRule="auto"/>
        <w:ind w:firstLine="708"/>
        <w:contextualSpacing/>
        <w:jc w:val="both"/>
        <w:rPr>
          <w:rFonts w:ascii="Times New Roman" w:hAnsi="Times New Roman" w:cs="Times New Roman"/>
          <w:sz w:val="24"/>
          <w:szCs w:val="24"/>
        </w:rPr>
      </w:pPr>
    </w:p>
    <w:p w14:paraId="4651C842" w14:textId="77777777" w:rsidR="008873B3" w:rsidRPr="00D13C65" w:rsidRDefault="000D76ED" w:rsidP="00486E7B">
      <w:pPr>
        <w:pStyle w:val="Ttulo1"/>
        <w:jc w:val="center"/>
      </w:pPr>
      <w:r w:rsidRPr="00D13C65">
        <w:lastRenderedPageBreak/>
        <w:t>Resultados</w:t>
      </w:r>
    </w:p>
    <w:p w14:paraId="23A81A16" w14:textId="03A817D9" w:rsidR="0012715E" w:rsidRPr="00FD6DAF" w:rsidRDefault="0045545F"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Para conocer la</w:t>
      </w:r>
      <w:r w:rsidR="003A6BEA" w:rsidRPr="00FD6DAF">
        <w:rPr>
          <w:rFonts w:ascii="Times New Roman" w:eastAsia="Calibri" w:hAnsi="Times New Roman" w:cs="Times New Roman"/>
          <w:sz w:val="24"/>
          <w:szCs w:val="24"/>
        </w:rPr>
        <w:t xml:space="preserve">s expectativas </w:t>
      </w:r>
      <w:r w:rsidRPr="00FD6DAF">
        <w:rPr>
          <w:rFonts w:ascii="Times New Roman" w:eastAsia="Calibri" w:hAnsi="Times New Roman" w:cs="Times New Roman"/>
          <w:sz w:val="24"/>
          <w:szCs w:val="24"/>
        </w:rPr>
        <w:t xml:space="preserve">que </w:t>
      </w:r>
      <w:r w:rsidR="00376082">
        <w:rPr>
          <w:rFonts w:ascii="Times New Roman" w:eastAsia="Calibri" w:hAnsi="Times New Roman" w:cs="Times New Roman"/>
          <w:sz w:val="24"/>
          <w:szCs w:val="24"/>
        </w:rPr>
        <w:t>tenían</w:t>
      </w:r>
      <w:r w:rsidRPr="00FD6DAF">
        <w:rPr>
          <w:rFonts w:ascii="Times New Roman" w:eastAsia="Calibri" w:hAnsi="Times New Roman" w:cs="Times New Roman"/>
          <w:sz w:val="24"/>
          <w:szCs w:val="24"/>
        </w:rPr>
        <w:t xml:space="preserve"> los estudiantes sobre la práctica sexual, se les formuló la pregunta </w:t>
      </w:r>
      <w:r w:rsidRPr="00FD6DAF">
        <w:rPr>
          <w:rFonts w:ascii="Times New Roman" w:eastAsia="Calibri" w:hAnsi="Times New Roman" w:cs="Times New Roman"/>
          <w:i/>
          <w:sz w:val="24"/>
          <w:szCs w:val="24"/>
        </w:rPr>
        <w:t>¿Cuál crees que es la mejor edad para empezar a tener relaciones sexuales?</w:t>
      </w:r>
      <w:r w:rsidRPr="00FD6DAF">
        <w:rPr>
          <w:rFonts w:ascii="Times New Roman" w:eastAsia="Calibri" w:hAnsi="Times New Roman" w:cs="Times New Roman"/>
          <w:sz w:val="24"/>
          <w:szCs w:val="24"/>
        </w:rPr>
        <w:t xml:space="preserve"> Al respecto</w:t>
      </w:r>
      <w:r w:rsidR="00376082">
        <w:rPr>
          <w:rFonts w:ascii="Times New Roman" w:eastAsia="Calibri" w:hAnsi="Times New Roman" w:cs="Times New Roman"/>
          <w:sz w:val="24"/>
          <w:szCs w:val="24"/>
        </w:rPr>
        <w:t>,</w:t>
      </w:r>
      <w:r w:rsidRPr="00FD6DAF">
        <w:rPr>
          <w:rFonts w:ascii="Times New Roman" w:eastAsia="Calibri" w:hAnsi="Times New Roman" w:cs="Times New Roman"/>
          <w:sz w:val="24"/>
          <w:szCs w:val="24"/>
        </w:rPr>
        <w:t xml:space="preserve"> la población de estudio </w:t>
      </w:r>
      <w:r w:rsidR="00516BAD" w:rsidRPr="00FD6DAF">
        <w:rPr>
          <w:rFonts w:ascii="Times New Roman" w:eastAsia="Calibri" w:hAnsi="Times New Roman" w:cs="Times New Roman"/>
          <w:sz w:val="24"/>
          <w:szCs w:val="24"/>
        </w:rPr>
        <w:t xml:space="preserve">señaló </w:t>
      </w:r>
      <w:r w:rsidRPr="00FD6DAF">
        <w:rPr>
          <w:rFonts w:ascii="Times New Roman" w:eastAsia="Calibri" w:hAnsi="Times New Roman" w:cs="Times New Roman"/>
          <w:sz w:val="24"/>
          <w:szCs w:val="24"/>
        </w:rPr>
        <w:t xml:space="preserve">que las mejores edades para iniciar la práctica sexual se ubican </w:t>
      </w:r>
      <w:r w:rsidR="00516BAD" w:rsidRPr="00FD6DAF">
        <w:rPr>
          <w:rFonts w:ascii="Times New Roman" w:eastAsia="Calibri" w:hAnsi="Times New Roman" w:cs="Times New Roman"/>
          <w:sz w:val="24"/>
          <w:szCs w:val="24"/>
        </w:rPr>
        <w:t>entre</w:t>
      </w:r>
      <w:r w:rsidRPr="00FD6DAF">
        <w:rPr>
          <w:rFonts w:ascii="Times New Roman" w:eastAsia="Calibri" w:hAnsi="Times New Roman" w:cs="Times New Roman"/>
          <w:sz w:val="24"/>
          <w:szCs w:val="24"/>
        </w:rPr>
        <w:t xml:space="preserve"> los 18 </w:t>
      </w:r>
      <w:r w:rsidR="00516BAD" w:rsidRPr="00FD6DAF">
        <w:rPr>
          <w:rFonts w:ascii="Times New Roman" w:eastAsia="Calibri" w:hAnsi="Times New Roman" w:cs="Times New Roman"/>
          <w:sz w:val="24"/>
          <w:szCs w:val="24"/>
        </w:rPr>
        <w:t>y los</w:t>
      </w:r>
      <w:r w:rsidRPr="00FD6DAF">
        <w:rPr>
          <w:rFonts w:ascii="Times New Roman" w:eastAsia="Calibri" w:hAnsi="Times New Roman" w:cs="Times New Roman"/>
          <w:sz w:val="24"/>
          <w:szCs w:val="24"/>
        </w:rPr>
        <w:t xml:space="preserve"> 25 años</w:t>
      </w:r>
      <w:r w:rsidR="00376082">
        <w:rPr>
          <w:rFonts w:ascii="Times New Roman" w:eastAsia="Calibri" w:hAnsi="Times New Roman" w:cs="Times New Roman"/>
          <w:sz w:val="24"/>
          <w:szCs w:val="24"/>
        </w:rPr>
        <w:t>,</w:t>
      </w:r>
      <w:r w:rsidRPr="00FD6DAF">
        <w:rPr>
          <w:rFonts w:ascii="Times New Roman" w:eastAsia="Calibri" w:hAnsi="Times New Roman" w:cs="Times New Roman"/>
          <w:sz w:val="24"/>
          <w:szCs w:val="24"/>
        </w:rPr>
        <w:t xml:space="preserve"> con una sumatoria de 79.27</w:t>
      </w:r>
      <w:r w:rsidR="00376082">
        <w:rPr>
          <w:rFonts w:ascii="Times New Roman" w:eastAsia="Calibri" w:hAnsi="Times New Roman" w:cs="Times New Roman"/>
          <w:sz w:val="24"/>
          <w:szCs w:val="24"/>
        </w:rPr>
        <w:t xml:space="preserve"> </w:t>
      </w:r>
      <w:r w:rsidRPr="00FD6DAF">
        <w:rPr>
          <w:rFonts w:ascii="Times New Roman" w:eastAsia="Calibri" w:hAnsi="Times New Roman" w:cs="Times New Roman"/>
          <w:sz w:val="24"/>
          <w:szCs w:val="24"/>
        </w:rPr>
        <w:t xml:space="preserve">%. Las edades </w:t>
      </w:r>
      <w:r w:rsidR="00516BAD" w:rsidRPr="00FD6DAF">
        <w:rPr>
          <w:rFonts w:ascii="Times New Roman" w:eastAsia="Calibri" w:hAnsi="Times New Roman" w:cs="Times New Roman"/>
          <w:sz w:val="24"/>
          <w:szCs w:val="24"/>
        </w:rPr>
        <w:t>de</w:t>
      </w:r>
      <w:r w:rsidRPr="00FD6DAF">
        <w:rPr>
          <w:rFonts w:ascii="Times New Roman" w:eastAsia="Calibri" w:hAnsi="Times New Roman" w:cs="Times New Roman"/>
          <w:sz w:val="24"/>
          <w:szCs w:val="24"/>
        </w:rPr>
        <w:t xml:space="preserve"> 20 hasta 22 años </w:t>
      </w:r>
      <w:r w:rsidR="00516BAD" w:rsidRPr="00FD6DAF">
        <w:rPr>
          <w:rFonts w:ascii="Times New Roman" w:eastAsia="Calibri" w:hAnsi="Times New Roman" w:cs="Times New Roman"/>
          <w:sz w:val="24"/>
          <w:szCs w:val="24"/>
        </w:rPr>
        <w:t>s</w:t>
      </w:r>
      <w:r w:rsidRPr="00FD6DAF">
        <w:rPr>
          <w:rFonts w:ascii="Times New Roman" w:eastAsia="Calibri" w:hAnsi="Times New Roman" w:cs="Times New Roman"/>
          <w:sz w:val="24"/>
          <w:szCs w:val="24"/>
        </w:rPr>
        <w:t xml:space="preserve">on las </w:t>
      </w:r>
      <w:r w:rsidR="00516BAD" w:rsidRPr="00FD6DAF">
        <w:rPr>
          <w:rFonts w:ascii="Times New Roman" w:eastAsia="Calibri" w:hAnsi="Times New Roman" w:cs="Times New Roman"/>
          <w:sz w:val="24"/>
          <w:szCs w:val="24"/>
        </w:rPr>
        <w:t>señaladas por una mayor proporc</w:t>
      </w:r>
      <w:r w:rsidR="00376082">
        <w:rPr>
          <w:rFonts w:ascii="Times New Roman" w:eastAsia="Calibri" w:hAnsi="Times New Roman" w:cs="Times New Roman"/>
          <w:sz w:val="24"/>
          <w:szCs w:val="24"/>
        </w:rPr>
        <w:t>ión de la población encuestada (</w:t>
      </w:r>
      <w:r w:rsidRPr="00FD6DAF">
        <w:rPr>
          <w:rFonts w:ascii="Times New Roman" w:eastAsia="Calibri" w:hAnsi="Times New Roman" w:cs="Times New Roman"/>
          <w:sz w:val="24"/>
          <w:szCs w:val="24"/>
        </w:rPr>
        <w:t>31.27</w:t>
      </w:r>
      <w:r w:rsidR="00376082">
        <w:rPr>
          <w:rFonts w:ascii="Times New Roman" w:eastAsia="Calibri" w:hAnsi="Times New Roman" w:cs="Times New Roman"/>
          <w:sz w:val="24"/>
          <w:szCs w:val="24"/>
        </w:rPr>
        <w:t xml:space="preserve"> </w:t>
      </w:r>
      <w:r w:rsidRPr="00FD6DAF">
        <w:rPr>
          <w:rFonts w:ascii="Times New Roman" w:eastAsia="Calibri" w:hAnsi="Times New Roman" w:cs="Times New Roman"/>
          <w:sz w:val="24"/>
          <w:szCs w:val="24"/>
        </w:rPr>
        <w:t>%</w:t>
      </w:r>
      <w:r w:rsidR="00376082">
        <w:rPr>
          <w:rFonts w:ascii="Times New Roman" w:eastAsia="Calibri" w:hAnsi="Times New Roman" w:cs="Times New Roman"/>
          <w:sz w:val="24"/>
          <w:szCs w:val="24"/>
        </w:rPr>
        <w:t>)</w:t>
      </w:r>
      <w:r w:rsidRPr="00FD6DAF">
        <w:rPr>
          <w:rFonts w:ascii="Times New Roman" w:eastAsia="Calibri" w:hAnsi="Times New Roman" w:cs="Times New Roman"/>
          <w:sz w:val="24"/>
          <w:szCs w:val="24"/>
        </w:rPr>
        <w:t xml:space="preserve">, </w:t>
      </w:r>
      <w:r w:rsidR="00516BAD" w:rsidRPr="00FD6DAF">
        <w:rPr>
          <w:rFonts w:ascii="Times New Roman" w:eastAsia="Calibri" w:hAnsi="Times New Roman" w:cs="Times New Roman"/>
          <w:sz w:val="24"/>
          <w:szCs w:val="24"/>
        </w:rPr>
        <w:t xml:space="preserve">mientras que </w:t>
      </w:r>
      <w:r w:rsidRPr="00FD6DAF">
        <w:rPr>
          <w:rFonts w:ascii="Times New Roman" w:eastAsia="Calibri" w:hAnsi="Times New Roman" w:cs="Times New Roman"/>
          <w:sz w:val="24"/>
          <w:szCs w:val="24"/>
        </w:rPr>
        <w:t xml:space="preserve">el rango de 18 a 19 años </w:t>
      </w:r>
      <w:r w:rsidR="00CF5DE9" w:rsidRPr="00FD6DAF">
        <w:rPr>
          <w:rFonts w:ascii="Times New Roman" w:eastAsia="Calibri" w:hAnsi="Times New Roman" w:cs="Times New Roman"/>
          <w:sz w:val="24"/>
          <w:szCs w:val="24"/>
        </w:rPr>
        <w:t xml:space="preserve">como edad ideal </w:t>
      </w:r>
      <w:r w:rsidR="00516BAD" w:rsidRPr="00FD6DAF">
        <w:rPr>
          <w:rFonts w:ascii="Times New Roman" w:eastAsia="Calibri" w:hAnsi="Times New Roman" w:cs="Times New Roman"/>
          <w:sz w:val="24"/>
          <w:szCs w:val="24"/>
        </w:rPr>
        <w:t xml:space="preserve">es compartida por </w:t>
      </w:r>
      <w:r w:rsidRPr="00FD6DAF">
        <w:rPr>
          <w:rFonts w:ascii="Times New Roman" w:eastAsia="Calibri" w:hAnsi="Times New Roman" w:cs="Times New Roman"/>
          <w:sz w:val="24"/>
          <w:szCs w:val="24"/>
        </w:rPr>
        <w:t>30.45</w:t>
      </w:r>
      <w:r w:rsidR="00376082">
        <w:rPr>
          <w:rFonts w:ascii="Times New Roman" w:eastAsia="Calibri" w:hAnsi="Times New Roman" w:cs="Times New Roman"/>
          <w:sz w:val="24"/>
          <w:szCs w:val="24"/>
        </w:rPr>
        <w:t xml:space="preserve"> </w:t>
      </w:r>
      <w:r w:rsidRPr="00FD6DAF">
        <w:rPr>
          <w:rFonts w:ascii="Times New Roman" w:eastAsia="Calibri" w:hAnsi="Times New Roman" w:cs="Times New Roman"/>
          <w:sz w:val="24"/>
          <w:szCs w:val="24"/>
        </w:rPr>
        <w:t xml:space="preserve">% </w:t>
      </w:r>
      <w:r w:rsidR="00516BAD" w:rsidRPr="00FD6DAF">
        <w:rPr>
          <w:rFonts w:ascii="Times New Roman" w:eastAsia="Calibri" w:hAnsi="Times New Roman" w:cs="Times New Roman"/>
          <w:sz w:val="24"/>
          <w:szCs w:val="24"/>
        </w:rPr>
        <w:t xml:space="preserve">de </w:t>
      </w:r>
      <w:r w:rsidR="00376082">
        <w:rPr>
          <w:rFonts w:ascii="Times New Roman" w:eastAsia="Calibri" w:hAnsi="Times New Roman" w:cs="Times New Roman"/>
          <w:sz w:val="24"/>
          <w:szCs w:val="24"/>
        </w:rPr>
        <w:t xml:space="preserve">los </w:t>
      </w:r>
      <w:r w:rsidR="00516BAD" w:rsidRPr="00FD6DAF">
        <w:rPr>
          <w:rFonts w:ascii="Times New Roman" w:eastAsia="Calibri" w:hAnsi="Times New Roman" w:cs="Times New Roman"/>
          <w:sz w:val="24"/>
          <w:szCs w:val="24"/>
        </w:rPr>
        <w:t>estudiantes.</w:t>
      </w:r>
      <w:r w:rsidR="0012715E" w:rsidRPr="00FD6DAF">
        <w:rPr>
          <w:rFonts w:ascii="Times New Roman" w:eastAsia="Calibri" w:hAnsi="Times New Roman" w:cs="Times New Roman"/>
          <w:sz w:val="24"/>
          <w:szCs w:val="24"/>
        </w:rPr>
        <w:t xml:space="preserve"> </w:t>
      </w:r>
    </w:p>
    <w:p w14:paraId="02FD9690" w14:textId="5A0F0773" w:rsidR="0015617A" w:rsidRPr="00D13C65" w:rsidRDefault="0012715E" w:rsidP="004632B5">
      <w:pPr>
        <w:spacing w:after="0" w:line="360" w:lineRule="auto"/>
        <w:ind w:firstLine="708"/>
        <w:contextualSpacing/>
        <w:jc w:val="both"/>
        <w:rPr>
          <w:rFonts w:ascii="Times New Roman" w:hAnsi="Times New Roman" w:cs="Times New Roman"/>
          <w:sz w:val="24"/>
          <w:szCs w:val="24"/>
        </w:rPr>
      </w:pPr>
      <w:r w:rsidRPr="00FD6DAF">
        <w:rPr>
          <w:rFonts w:ascii="Times New Roman" w:eastAsia="Calibri" w:hAnsi="Times New Roman" w:cs="Times New Roman"/>
          <w:sz w:val="24"/>
          <w:szCs w:val="24"/>
        </w:rPr>
        <w:t>Sin embargo, también encontramos que 39.28</w:t>
      </w:r>
      <w:r w:rsidR="00376082">
        <w:rPr>
          <w:rFonts w:ascii="Times New Roman" w:eastAsia="Calibri" w:hAnsi="Times New Roman" w:cs="Times New Roman"/>
          <w:sz w:val="24"/>
          <w:szCs w:val="24"/>
        </w:rPr>
        <w:t xml:space="preserve"> </w:t>
      </w:r>
      <w:r w:rsidRPr="00FD6DAF">
        <w:rPr>
          <w:rFonts w:ascii="Times New Roman" w:eastAsia="Calibri" w:hAnsi="Times New Roman" w:cs="Times New Roman"/>
          <w:sz w:val="24"/>
          <w:szCs w:val="24"/>
        </w:rPr>
        <w:t xml:space="preserve">% de </w:t>
      </w:r>
      <w:r w:rsidR="00376082">
        <w:rPr>
          <w:rFonts w:ascii="Times New Roman" w:eastAsia="Calibri" w:hAnsi="Times New Roman" w:cs="Times New Roman"/>
          <w:sz w:val="24"/>
          <w:szCs w:val="24"/>
        </w:rPr>
        <w:t xml:space="preserve">los </w:t>
      </w:r>
      <w:r w:rsidRPr="00FD6DAF">
        <w:rPr>
          <w:rFonts w:ascii="Times New Roman" w:eastAsia="Calibri" w:hAnsi="Times New Roman" w:cs="Times New Roman"/>
          <w:sz w:val="24"/>
          <w:szCs w:val="24"/>
        </w:rPr>
        <w:t xml:space="preserve">estudiantes </w:t>
      </w:r>
      <w:r w:rsidR="00376082">
        <w:rPr>
          <w:rFonts w:ascii="Times New Roman" w:eastAsia="Calibri" w:hAnsi="Times New Roman" w:cs="Times New Roman"/>
          <w:sz w:val="24"/>
          <w:szCs w:val="24"/>
        </w:rPr>
        <w:t>opinan</w:t>
      </w:r>
      <w:r w:rsidRPr="00FD6DAF">
        <w:rPr>
          <w:rFonts w:ascii="Times New Roman" w:eastAsia="Calibri" w:hAnsi="Times New Roman" w:cs="Times New Roman"/>
          <w:sz w:val="24"/>
          <w:szCs w:val="24"/>
        </w:rPr>
        <w:t xml:space="preserve"> que la mejor edad para iniciar una vida sexual activa va desde los 15 hasta los 19 años. Este último </w:t>
      </w:r>
      <w:r w:rsidR="0045545F" w:rsidRPr="00FD6DAF">
        <w:rPr>
          <w:rFonts w:ascii="Times New Roman" w:eastAsia="Calibri" w:hAnsi="Times New Roman" w:cs="Times New Roman"/>
          <w:sz w:val="24"/>
          <w:szCs w:val="24"/>
        </w:rPr>
        <w:t xml:space="preserve">dato </w:t>
      </w:r>
      <w:r w:rsidRPr="00FD6DAF">
        <w:rPr>
          <w:rFonts w:ascii="Times New Roman" w:eastAsia="Calibri" w:hAnsi="Times New Roman" w:cs="Times New Roman"/>
          <w:sz w:val="24"/>
          <w:szCs w:val="24"/>
        </w:rPr>
        <w:t xml:space="preserve">es </w:t>
      </w:r>
      <w:r w:rsidR="0045545F" w:rsidRPr="00FD6DAF">
        <w:rPr>
          <w:rFonts w:ascii="Times New Roman" w:eastAsia="Calibri" w:hAnsi="Times New Roman" w:cs="Times New Roman"/>
          <w:sz w:val="24"/>
          <w:szCs w:val="24"/>
        </w:rPr>
        <w:t xml:space="preserve">significativo </w:t>
      </w:r>
      <w:r w:rsidRPr="00FD6DAF">
        <w:rPr>
          <w:rFonts w:ascii="Times New Roman" w:eastAsia="Calibri" w:hAnsi="Times New Roman" w:cs="Times New Roman"/>
          <w:sz w:val="24"/>
          <w:szCs w:val="24"/>
        </w:rPr>
        <w:t>debido a</w:t>
      </w:r>
      <w:r w:rsidR="0045545F" w:rsidRPr="00FD6DAF">
        <w:rPr>
          <w:rFonts w:ascii="Times New Roman" w:eastAsia="Calibri" w:hAnsi="Times New Roman" w:cs="Times New Roman"/>
          <w:sz w:val="24"/>
          <w:szCs w:val="24"/>
        </w:rPr>
        <w:t xml:space="preserve"> que nuestra población de estudio </w:t>
      </w:r>
      <w:r w:rsidR="0015617A" w:rsidRPr="00FD6DAF">
        <w:rPr>
          <w:rFonts w:ascii="Times New Roman" w:eastAsia="Calibri" w:hAnsi="Times New Roman" w:cs="Times New Roman"/>
          <w:sz w:val="24"/>
          <w:szCs w:val="24"/>
        </w:rPr>
        <w:t xml:space="preserve">transita </w:t>
      </w:r>
      <w:r w:rsidR="0045545F" w:rsidRPr="00FD6DAF">
        <w:rPr>
          <w:rFonts w:ascii="Times New Roman" w:eastAsia="Calibri" w:hAnsi="Times New Roman" w:cs="Times New Roman"/>
          <w:sz w:val="24"/>
          <w:szCs w:val="24"/>
        </w:rPr>
        <w:t xml:space="preserve">entre </w:t>
      </w:r>
      <w:r w:rsidRPr="00FD6DAF">
        <w:rPr>
          <w:rFonts w:ascii="Times New Roman" w:eastAsia="Calibri" w:hAnsi="Times New Roman" w:cs="Times New Roman"/>
          <w:sz w:val="24"/>
          <w:szCs w:val="24"/>
        </w:rPr>
        <w:t xml:space="preserve">los </w:t>
      </w:r>
      <w:r w:rsidR="0045545F" w:rsidRPr="00FD6DAF">
        <w:rPr>
          <w:rFonts w:ascii="Times New Roman" w:eastAsia="Calibri" w:hAnsi="Times New Roman" w:cs="Times New Roman"/>
          <w:sz w:val="24"/>
          <w:szCs w:val="24"/>
        </w:rPr>
        <w:t xml:space="preserve">14 y </w:t>
      </w:r>
      <w:r w:rsidRPr="00FD6DAF">
        <w:rPr>
          <w:rFonts w:ascii="Times New Roman" w:eastAsia="Calibri" w:hAnsi="Times New Roman" w:cs="Times New Roman"/>
          <w:sz w:val="24"/>
          <w:szCs w:val="24"/>
        </w:rPr>
        <w:t xml:space="preserve">los </w:t>
      </w:r>
      <w:r w:rsidR="0045545F" w:rsidRPr="00FD6DAF">
        <w:rPr>
          <w:rFonts w:ascii="Times New Roman" w:eastAsia="Calibri" w:hAnsi="Times New Roman" w:cs="Times New Roman"/>
          <w:sz w:val="24"/>
          <w:szCs w:val="24"/>
        </w:rPr>
        <w:t>19 años de edad</w:t>
      </w:r>
      <w:r w:rsidR="00376082">
        <w:rPr>
          <w:rFonts w:ascii="Times New Roman" w:eastAsia="Calibri" w:hAnsi="Times New Roman" w:cs="Times New Roman"/>
          <w:sz w:val="24"/>
          <w:szCs w:val="24"/>
        </w:rPr>
        <w:t>;</w:t>
      </w:r>
      <w:r w:rsidRPr="00FD6DAF">
        <w:rPr>
          <w:rFonts w:ascii="Times New Roman" w:eastAsia="Calibri" w:hAnsi="Times New Roman" w:cs="Times New Roman"/>
          <w:sz w:val="24"/>
          <w:szCs w:val="24"/>
        </w:rPr>
        <w:t xml:space="preserve"> por lo tanto</w:t>
      </w:r>
      <w:r w:rsidR="00074E4E" w:rsidRPr="00FD6DAF">
        <w:rPr>
          <w:rFonts w:ascii="Times New Roman" w:eastAsia="Calibri" w:hAnsi="Times New Roman" w:cs="Times New Roman"/>
          <w:sz w:val="24"/>
          <w:szCs w:val="24"/>
        </w:rPr>
        <w:t>,</w:t>
      </w:r>
      <w:r w:rsidR="0045545F" w:rsidRPr="00FD6DAF">
        <w:rPr>
          <w:rFonts w:ascii="Times New Roman" w:eastAsia="Calibri" w:hAnsi="Times New Roman" w:cs="Times New Roman"/>
          <w:sz w:val="24"/>
          <w:szCs w:val="24"/>
        </w:rPr>
        <w:t xml:space="preserve"> si para ellos la mejor edad para empezar la práctica sexual se ubica en el rango de 15 años a 19 años</w:t>
      </w:r>
      <w:r w:rsidRPr="00FD6DAF">
        <w:rPr>
          <w:rFonts w:ascii="Times New Roman" w:eastAsia="Calibri" w:hAnsi="Times New Roman" w:cs="Times New Roman"/>
          <w:sz w:val="24"/>
          <w:szCs w:val="24"/>
        </w:rPr>
        <w:t>,</w:t>
      </w:r>
      <w:r w:rsidR="0045545F" w:rsidRPr="00FD6DAF">
        <w:rPr>
          <w:rFonts w:ascii="Times New Roman" w:eastAsia="Calibri" w:hAnsi="Times New Roman" w:cs="Times New Roman"/>
          <w:sz w:val="24"/>
          <w:szCs w:val="24"/>
        </w:rPr>
        <w:t xml:space="preserve"> </w:t>
      </w:r>
      <w:r w:rsidR="00E236BF">
        <w:rPr>
          <w:rFonts w:ascii="Times New Roman" w:eastAsia="Calibri" w:hAnsi="Times New Roman" w:cs="Times New Roman"/>
          <w:sz w:val="24"/>
          <w:szCs w:val="24"/>
        </w:rPr>
        <w:t>significa</w:t>
      </w:r>
      <w:r w:rsidR="0045545F" w:rsidRPr="00FD6DAF">
        <w:rPr>
          <w:rFonts w:ascii="Times New Roman" w:eastAsia="Calibri" w:hAnsi="Times New Roman" w:cs="Times New Roman"/>
          <w:sz w:val="24"/>
          <w:szCs w:val="24"/>
        </w:rPr>
        <w:t xml:space="preserve"> que se autorizan a</w:t>
      </w:r>
      <w:r w:rsidRPr="00FD6DAF">
        <w:rPr>
          <w:rFonts w:ascii="Times New Roman" w:eastAsia="Calibri" w:hAnsi="Times New Roman" w:cs="Times New Roman"/>
          <w:sz w:val="24"/>
          <w:szCs w:val="24"/>
        </w:rPr>
        <w:t xml:space="preserve"> </w:t>
      </w:r>
      <w:r w:rsidR="0045545F" w:rsidRPr="00FD6DAF">
        <w:rPr>
          <w:rFonts w:ascii="Times New Roman" w:eastAsia="Calibri" w:hAnsi="Times New Roman" w:cs="Times New Roman"/>
          <w:sz w:val="24"/>
          <w:szCs w:val="24"/>
        </w:rPr>
        <w:t>sí mismo</w:t>
      </w:r>
      <w:r w:rsidR="00E236BF">
        <w:rPr>
          <w:rFonts w:ascii="Times New Roman" w:eastAsia="Calibri" w:hAnsi="Times New Roman" w:cs="Times New Roman"/>
          <w:sz w:val="24"/>
          <w:szCs w:val="24"/>
        </w:rPr>
        <w:t>s para</w:t>
      </w:r>
      <w:r w:rsidR="0045545F" w:rsidRPr="00FD6DAF">
        <w:rPr>
          <w:rFonts w:ascii="Times New Roman" w:eastAsia="Calibri" w:hAnsi="Times New Roman" w:cs="Times New Roman"/>
          <w:sz w:val="24"/>
          <w:szCs w:val="24"/>
        </w:rPr>
        <w:t xml:space="preserve"> iniciar sus relaciones sexuales</w:t>
      </w:r>
      <w:r w:rsidR="00A30B74" w:rsidRPr="00D13C65">
        <w:rPr>
          <w:rFonts w:ascii="Times New Roman" w:eastAsia="Calibri" w:hAnsi="Times New Roman" w:cs="Times New Roman"/>
          <w:sz w:val="24"/>
          <w:szCs w:val="24"/>
        </w:rPr>
        <w:t xml:space="preserve">. </w:t>
      </w:r>
      <w:r w:rsidR="00861615" w:rsidRPr="00D13C65">
        <w:rPr>
          <w:rFonts w:ascii="Times New Roman" w:eastAsia="Calibri" w:hAnsi="Times New Roman" w:cs="Times New Roman"/>
          <w:sz w:val="24"/>
          <w:szCs w:val="24"/>
        </w:rPr>
        <w:t xml:space="preserve">Esto es parte del reconocimiento subjetivo </w:t>
      </w:r>
      <w:r w:rsidR="003F58C1" w:rsidRPr="00D13C65">
        <w:rPr>
          <w:rFonts w:ascii="Times New Roman" w:eastAsia="Calibri" w:hAnsi="Times New Roman" w:cs="Times New Roman"/>
          <w:sz w:val="24"/>
          <w:szCs w:val="24"/>
        </w:rPr>
        <w:t xml:space="preserve">propio de la adolescencia respecto al cuerpo púber y/o adolescente, que entraña nuevas sensaciones y vivencias al ir comprendiendo que se es y se tiene, al mismo tiempo, un cuerpo que da la existencia misma. Es importante hacer notar que esta condición subjetiva coloca a las y los jóvenes en un alto riesgo </w:t>
      </w:r>
      <w:r w:rsidR="0045545F" w:rsidRPr="00D13C65">
        <w:rPr>
          <w:rFonts w:ascii="Times New Roman" w:eastAsia="Calibri" w:hAnsi="Times New Roman" w:cs="Times New Roman"/>
          <w:sz w:val="24"/>
          <w:szCs w:val="24"/>
        </w:rPr>
        <w:t>de embarazos</w:t>
      </w:r>
      <w:r w:rsidR="0015617A" w:rsidRPr="00D13C65">
        <w:rPr>
          <w:rFonts w:ascii="Times New Roman" w:eastAsia="Calibri" w:hAnsi="Times New Roman" w:cs="Times New Roman"/>
          <w:sz w:val="24"/>
          <w:szCs w:val="24"/>
        </w:rPr>
        <w:t xml:space="preserve"> </w:t>
      </w:r>
      <w:r w:rsidR="003F58C1" w:rsidRPr="00D13C65">
        <w:rPr>
          <w:rFonts w:ascii="Times New Roman" w:eastAsia="Calibri" w:hAnsi="Times New Roman" w:cs="Times New Roman"/>
          <w:sz w:val="24"/>
          <w:szCs w:val="24"/>
        </w:rPr>
        <w:t>no deseados</w:t>
      </w:r>
      <w:r w:rsidR="007B0564" w:rsidRPr="00D13C65">
        <w:rPr>
          <w:rFonts w:ascii="Times New Roman" w:eastAsia="Calibri" w:hAnsi="Times New Roman" w:cs="Times New Roman"/>
          <w:sz w:val="24"/>
          <w:szCs w:val="24"/>
        </w:rPr>
        <w:t xml:space="preserve"> cuando no tienen acceso a información o acompañamiento</w:t>
      </w:r>
      <w:r w:rsidR="00487C4F">
        <w:rPr>
          <w:rFonts w:ascii="Times New Roman" w:eastAsia="Calibri" w:hAnsi="Times New Roman" w:cs="Times New Roman"/>
          <w:sz w:val="24"/>
          <w:szCs w:val="24"/>
        </w:rPr>
        <w:t xml:space="preserve"> </w:t>
      </w:r>
      <w:r w:rsidR="007B0564" w:rsidRPr="00D13C65">
        <w:rPr>
          <w:rFonts w:ascii="Times New Roman" w:eastAsia="Calibri" w:hAnsi="Times New Roman" w:cs="Times New Roman"/>
          <w:sz w:val="24"/>
          <w:szCs w:val="24"/>
        </w:rPr>
        <w:t>pertinente.</w:t>
      </w:r>
      <w:r w:rsidR="00487C4F">
        <w:rPr>
          <w:rFonts w:ascii="Times New Roman" w:eastAsia="Calibri" w:hAnsi="Times New Roman" w:cs="Times New Roman"/>
          <w:sz w:val="24"/>
          <w:szCs w:val="24"/>
        </w:rPr>
        <w:t xml:space="preserve"> </w:t>
      </w:r>
    </w:p>
    <w:p w14:paraId="5585BA40" w14:textId="76CF14F3" w:rsidR="00CC3524" w:rsidRPr="00FD6DAF" w:rsidRDefault="007B0564" w:rsidP="0062759E">
      <w:pPr>
        <w:spacing w:after="0" w:line="360" w:lineRule="auto"/>
        <w:ind w:firstLine="708"/>
        <w:contextualSpacing/>
        <w:jc w:val="both"/>
        <w:rPr>
          <w:rFonts w:ascii="Times New Roman" w:eastAsia="Calibri" w:hAnsi="Times New Roman" w:cs="Times New Roman"/>
          <w:sz w:val="24"/>
          <w:szCs w:val="24"/>
        </w:rPr>
      </w:pPr>
      <w:r w:rsidRPr="00D13C65">
        <w:rPr>
          <w:rFonts w:ascii="Times New Roman" w:hAnsi="Times New Roman" w:cs="Times New Roman"/>
          <w:sz w:val="24"/>
          <w:szCs w:val="24"/>
        </w:rPr>
        <w:t xml:space="preserve">Desde </w:t>
      </w:r>
      <w:r w:rsidR="00CF5DE9" w:rsidRPr="00D13C65">
        <w:rPr>
          <w:rFonts w:ascii="Times New Roman" w:hAnsi="Times New Roman" w:cs="Times New Roman"/>
          <w:sz w:val="24"/>
          <w:szCs w:val="24"/>
        </w:rPr>
        <w:t xml:space="preserve">las teorías </w:t>
      </w:r>
      <w:r w:rsidR="00176516" w:rsidRPr="00D13C65">
        <w:rPr>
          <w:rFonts w:ascii="Times New Roman" w:hAnsi="Times New Roman" w:cs="Times New Roman"/>
          <w:sz w:val="24"/>
          <w:szCs w:val="24"/>
        </w:rPr>
        <w:t>psicoanalíticas</w:t>
      </w:r>
      <w:r w:rsidR="00E236BF">
        <w:rPr>
          <w:rFonts w:ascii="Times New Roman" w:hAnsi="Times New Roman" w:cs="Times New Roman"/>
          <w:sz w:val="24"/>
          <w:szCs w:val="24"/>
        </w:rPr>
        <w:t>,</w:t>
      </w:r>
      <w:r w:rsidR="00176516" w:rsidRPr="00D13C65">
        <w:rPr>
          <w:rFonts w:ascii="Times New Roman" w:hAnsi="Times New Roman" w:cs="Times New Roman"/>
          <w:sz w:val="24"/>
          <w:szCs w:val="24"/>
        </w:rPr>
        <w:t xml:space="preserve"> </w:t>
      </w:r>
      <w:r w:rsidRPr="00D13C65">
        <w:rPr>
          <w:rFonts w:ascii="Times New Roman" w:hAnsi="Times New Roman" w:cs="Times New Roman"/>
          <w:sz w:val="24"/>
          <w:szCs w:val="24"/>
        </w:rPr>
        <w:t xml:space="preserve">se reconoce a la adolescencia como el momento de emergencia de la libido sexual </w:t>
      </w:r>
      <w:r w:rsidR="0062759E" w:rsidRPr="00D13C65">
        <w:rPr>
          <w:rFonts w:ascii="Times New Roman" w:hAnsi="Times New Roman" w:cs="Times New Roman"/>
          <w:sz w:val="24"/>
          <w:szCs w:val="24"/>
        </w:rPr>
        <w:t xml:space="preserve">que acompaña a las transformaciones del cuerpo biológico, entre otros, el </w:t>
      </w:r>
      <w:r w:rsidR="00176516" w:rsidRPr="00D13C65">
        <w:rPr>
          <w:rFonts w:ascii="Times New Roman" w:hAnsi="Times New Roman" w:cs="Times New Roman"/>
          <w:sz w:val="24"/>
          <w:szCs w:val="24"/>
        </w:rPr>
        <w:t>crecimiento y desarrollo de los órganos sexuales y reproductores que intensifican las pulsiones sexuales</w:t>
      </w:r>
      <w:r w:rsidR="0062759E" w:rsidRPr="00D13C65">
        <w:rPr>
          <w:rFonts w:ascii="Times New Roman" w:hAnsi="Times New Roman" w:cs="Times New Roman"/>
          <w:sz w:val="24"/>
          <w:szCs w:val="24"/>
        </w:rPr>
        <w:t xml:space="preserve">. Esta libido emergente debe </w:t>
      </w:r>
      <w:r w:rsidR="00176516" w:rsidRPr="00D13C65">
        <w:rPr>
          <w:rFonts w:ascii="Times New Roman" w:hAnsi="Times New Roman" w:cs="Times New Roman"/>
          <w:sz w:val="24"/>
          <w:szCs w:val="24"/>
        </w:rPr>
        <w:t>encontrar formas de canalización y dirigirse a objetos sexuales fuera de las relaciones familiares (Aberasturi</w:t>
      </w:r>
      <w:r w:rsidR="001D3258" w:rsidRPr="00D13C65">
        <w:rPr>
          <w:rFonts w:ascii="Times New Roman" w:hAnsi="Times New Roman" w:cs="Times New Roman"/>
          <w:sz w:val="24"/>
          <w:szCs w:val="24"/>
        </w:rPr>
        <w:t xml:space="preserve"> </w:t>
      </w:r>
      <w:r w:rsidR="001D3258" w:rsidRPr="00E236BF">
        <w:rPr>
          <w:rFonts w:ascii="Times New Roman" w:hAnsi="Times New Roman" w:cs="Times New Roman"/>
          <w:i/>
          <w:sz w:val="24"/>
          <w:szCs w:val="24"/>
        </w:rPr>
        <w:t>et al</w:t>
      </w:r>
      <w:r w:rsidR="001D3258" w:rsidRPr="00D13C65">
        <w:rPr>
          <w:rFonts w:ascii="Times New Roman" w:hAnsi="Times New Roman" w:cs="Times New Roman"/>
          <w:sz w:val="24"/>
          <w:szCs w:val="24"/>
        </w:rPr>
        <w:t>.</w:t>
      </w:r>
      <w:r w:rsidR="00E236BF">
        <w:rPr>
          <w:rFonts w:ascii="Times New Roman" w:hAnsi="Times New Roman" w:cs="Times New Roman"/>
          <w:sz w:val="24"/>
          <w:szCs w:val="24"/>
        </w:rPr>
        <w:t>,</w:t>
      </w:r>
      <w:r w:rsidR="00176516" w:rsidRPr="00D13C65">
        <w:rPr>
          <w:rFonts w:ascii="Times New Roman" w:hAnsi="Times New Roman" w:cs="Times New Roman"/>
          <w:sz w:val="24"/>
          <w:szCs w:val="24"/>
        </w:rPr>
        <w:t xml:space="preserve"> </w:t>
      </w:r>
      <w:r w:rsidR="002C684C" w:rsidRPr="00D13C65">
        <w:rPr>
          <w:rFonts w:ascii="Times New Roman" w:hAnsi="Times New Roman" w:cs="Times New Roman"/>
          <w:sz w:val="24"/>
          <w:szCs w:val="24"/>
        </w:rPr>
        <w:t>1987)</w:t>
      </w:r>
      <w:r w:rsidR="0062759E" w:rsidRPr="00D13C65">
        <w:rPr>
          <w:rFonts w:ascii="Times New Roman" w:hAnsi="Times New Roman" w:cs="Times New Roman"/>
          <w:sz w:val="24"/>
          <w:szCs w:val="24"/>
        </w:rPr>
        <w:t xml:space="preserve">. Retomando a Freud (2016), entendemos que la adolescencia es el momento inaugural donde el </w:t>
      </w:r>
      <w:r w:rsidR="0062759E" w:rsidRPr="00D13C65">
        <w:rPr>
          <w:rFonts w:ascii="Times New Roman" w:eastAsia="Calibri" w:hAnsi="Times New Roman" w:cs="Times New Roman"/>
          <w:sz w:val="24"/>
          <w:szCs w:val="24"/>
        </w:rPr>
        <w:t xml:space="preserve">individuo humano tiene que consagrarse a la gran tarea de abandonar a la figuras parentales como objetos de amor incestuoso y dirigir la libido hacia otras personas fuera del ámbito familiar, </w:t>
      </w:r>
      <w:r w:rsidR="00E236BF">
        <w:rPr>
          <w:rFonts w:ascii="Times New Roman" w:eastAsia="Calibri" w:hAnsi="Times New Roman" w:cs="Times New Roman"/>
          <w:sz w:val="24"/>
          <w:szCs w:val="24"/>
        </w:rPr>
        <w:t>lo cual</w:t>
      </w:r>
      <w:r w:rsidR="0062759E" w:rsidRPr="00D13C65">
        <w:rPr>
          <w:rFonts w:ascii="Times New Roman" w:eastAsia="Calibri" w:hAnsi="Times New Roman" w:cs="Times New Roman"/>
          <w:sz w:val="24"/>
          <w:szCs w:val="24"/>
        </w:rPr>
        <w:t xml:space="preserve"> exp</w:t>
      </w:r>
      <w:r w:rsidR="009C43FC" w:rsidRPr="00D13C65">
        <w:rPr>
          <w:rFonts w:ascii="Times New Roman" w:eastAsia="Calibri" w:hAnsi="Times New Roman" w:cs="Times New Roman"/>
          <w:sz w:val="24"/>
          <w:szCs w:val="24"/>
        </w:rPr>
        <w:t xml:space="preserve">lica lo inevitable que resulta para las y </w:t>
      </w:r>
      <w:r w:rsidR="0062759E" w:rsidRPr="00D13C65">
        <w:rPr>
          <w:rFonts w:ascii="Times New Roman" w:eastAsia="Calibri" w:hAnsi="Times New Roman" w:cs="Times New Roman"/>
          <w:sz w:val="24"/>
          <w:szCs w:val="24"/>
        </w:rPr>
        <w:t>los adolescentes se</w:t>
      </w:r>
      <w:r w:rsidR="009C43FC" w:rsidRPr="00D13C65">
        <w:rPr>
          <w:rFonts w:ascii="Times New Roman" w:eastAsia="Calibri" w:hAnsi="Times New Roman" w:cs="Times New Roman"/>
          <w:sz w:val="24"/>
          <w:szCs w:val="24"/>
        </w:rPr>
        <w:t xml:space="preserve">ntirse </w:t>
      </w:r>
      <w:r w:rsidR="0062759E" w:rsidRPr="00D13C65">
        <w:rPr>
          <w:rFonts w:ascii="Times New Roman" w:eastAsia="Calibri" w:hAnsi="Times New Roman" w:cs="Times New Roman"/>
          <w:sz w:val="24"/>
          <w:szCs w:val="24"/>
        </w:rPr>
        <w:t>atraíd</w:t>
      </w:r>
      <w:r w:rsidR="009C43FC" w:rsidRPr="00D13C65">
        <w:rPr>
          <w:rFonts w:ascii="Times New Roman" w:eastAsia="Calibri" w:hAnsi="Times New Roman" w:cs="Times New Roman"/>
          <w:sz w:val="24"/>
          <w:szCs w:val="24"/>
        </w:rPr>
        <w:t>o</w:t>
      </w:r>
      <w:r w:rsidR="0062759E" w:rsidRPr="00D13C65">
        <w:rPr>
          <w:rFonts w:ascii="Times New Roman" w:eastAsia="Calibri" w:hAnsi="Times New Roman" w:cs="Times New Roman"/>
          <w:sz w:val="24"/>
          <w:szCs w:val="24"/>
        </w:rPr>
        <w:t xml:space="preserve">s sexualmente por su grupo de pares. </w:t>
      </w:r>
      <w:r w:rsidR="0062759E" w:rsidRPr="00D13C65">
        <w:rPr>
          <w:rFonts w:ascii="Times New Roman" w:hAnsi="Times New Roman" w:cs="Times New Roman"/>
          <w:sz w:val="24"/>
          <w:szCs w:val="24"/>
        </w:rPr>
        <w:t xml:space="preserve">Sin embargo, la demanda de satisfacción libidinal adolescente </w:t>
      </w:r>
      <w:r w:rsidR="00CF5DE9" w:rsidRPr="00D13C65">
        <w:rPr>
          <w:rFonts w:ascii="Times New Roman" w:hAnsi="Times New Roman" w:cs="Times New Roman"/>
          <w:sz w:val="24"/>
          <w:szCs w:val="24"/>
        </w:rPr>
        <w:t>choca con la moral vigente en las comunidades rurales</w:t>
      </w:r>
      <w:r w:rsidR="0062759E" w:rsidRPr="00D13C65">
        <w:rPr>
          <w:rFonts w:ascii="Times New Roman" w:hAnsi="Times New Roman" w:cs="Times New Roman"/>
          <w:sz w:val="24"/>
          <w:szCs w:val="24"/>
        </w:rPr>
        <w:t xml:space="preserve"> como Tzimol</w:t>
      </w:r>
      <w:r w:rsidR="00176516" w:rsidRPr="00D13C65">
        <w:rPr>
          <w:rFonts w:ascii="Times New Roman" w:hAnsi="Times New Roman" w:cs="Times New Roman"/>
          <w:sz w:val="24"/>
          <w:szCs w:val="24"/>
        </w:rPr>
        <w:t>,</w:t>
      </w:r>
      <w:r w:rsidR="00CF5DE9" w:rsidRPr="00D13C65">
        <w:rPr>
          <w:rFonts w:ascii="Times New Roman" w:hAnsi="Times New Roman" w:cs="Times New Roman"/>
          <w:sz w:val="24"/>
          <w:szCs w:val="24"/>
        </w:rPr>
        <w:t xml:space="preserve"> </w:t>
      </w:r>
      <w:r w:rsidR="00313710" w:rsidRPr="00D13C65">
        <w:rPr>
          <w:rFonts w:ascii="Times New Roman" w:hAnsi="Times New Roman" w:cs="Times New Roman"/>
          <w:sz w:val="24"/>
          <w:szCs w:val="24"/>
        </w:rPr>
        <w:t>que niega</w:t>
      </w:r>
      <w:r w:rsidR="00CF5DE9" w:rsidRPr="00D13C65">
        <w:rPr>
          <w:rFonts w:ascii="Times New Roman" w:hAnsi="Times New Roman" w:cs="Times New Roman"/>
          <w:sz w:val="24"/>
          <w:szCs w:val="24"/>
        </w:rPr>
        <w:t xml:space="preserve"> o esconde la </w:t>
      </w:r>
      <w:r w:rsidR="00313710" w:rsidRPr="00D13C65">
        <w:rPr>
          <w:rFonts w:ascii="Times New Roman" w:hAnsi="Times New Roman" w:cs="Times New Roman"/>
          <w:sz w:val="24"/>
          <w:szCs w:val="24"/>
        </w:rPr>
        <w:t>práctica</w:t>
      </w:r>
      <w:r w:rsidR="008F7EAB" w:rsidRPr="00D13C65">
        <w:rPr>
          <w:rFonts w:ascii="Times New Roman" w:hAnsi="Times New Roman" w:cs="Times New Roman"/>
          <w:sz w:val="24"/>
          <w:szCs w:val="24"/>
        </w:rPr>
        <w:t xml:space="preserve"> sexual </w:t>
      </w:r>
      <w:r w:rsidR="00176516" w:rsidRPr="00D13C65">
        <w:rPr>
          <w:rFonts w:ascii="Times New Roman" w:hAnsi="Times New Roman" w:cs="Times New Roman"/>
          <w:sz w:val="24"/>
          <w:szCs w:val="24"/>
        </w:rPr>
        <w:t>especialmente</w:t>
      </w:r>
      <w:r w:rsidR="00CF5DE9" w:rsidRPr="00D13C65">
        <w:rPr>
          <w:rFonts w:ascii="Times New Roman" w:hAnsi="Times New Roman" w:cs="Times New Roman"/>
          <w:sz w:val="24"/>
          <w:szCs w:val="24"/>
        </w:rPr>
        <w:t xml:space="preserve"> </w:t>
      </w:r>
      <w:r w:rsidR="008F7EAB" w:rsidRPr="00D13C65">
        <w:rPr>
          <w:rFonts w:ascii="Times New Roman" w:hAnsi="Times New Roman" w:cs="Times New Roman"/>
          <w:sz w:val="24"/>
          <w:szCs w:val="24"/>
        </w:rPr>
        <w:t xml:space="preserve">en </w:t>
      </w:r>
      <w:r w:rsidR="00CF5DE9" w:rsidRPr="00D13C65">
        <w:rPr>
          <w:rFonts w:ascii="Times New Roman" w:hAnsi="Times New Roman" w:cs="Times New Roman"/>
          <w:sz w:val="24"/>
          <w:szCs w:val="24"/>
        </w:rPr>
        <w:t>las mu</w:t>
      </w:r>
      <w:r w:rsidR="00074E4E" w:rsidRPr="00D13C65">
        <w:rPr>
          <w:rFonts w:ascii="Times New Roman" w:hAnsi="Times New Roman" w:cs="Times New Roman"/>
          <w:sz w:val="24"/>
          <w:szCs w:val="24"/>
        </w:rPr>
        <w:t>j</w:t>
      </w:r>
      <w:r w:rsidR="00CF5DE9" w:rsidRPr="00D13C65">
        <w:rPr>
          <w:rFonts w:ascii="Times New Roman" w:hAnsi="Times New Roman" w:cs="Times New Roman"/>
          <w:sz w:val="24"/>
          <w:szCs w:val="24"/>
        </w:rPr>
        <w:t>eres.</w:t>
      </w:r>
      <w:r w:rsidR="00CF5DE9" w:rsidRPr="00FD6DAF">
        <w:rPr>
          <w:rFonts w:ascii="Times New Roman" w:hAnsi="Times New Roman" w:cs="Times New Roman"/>
          <w:sz w:val="24"/>
          <w:szCs w:val="24"/>
        </w:rPr>
        <w:t xml:space="preserve"> </w:t>
      </w:r>
    </w:p>
    <w:p w14:paraId="0646FBFA" w14:textId="49F3EEF5" w:rsidR="00313710" w:rsidRPr="00FD6DAF" w:rsidRDefault="0015617A"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lastRenderedPageBreak/>
        <w:t xml:space="preserve">Otro dato importante es que </w:t>
      </w:r>
      <w:r w:rsidR="0045545F" w:rsidRPr="00FD6DAF">
        <w:rPr>
          <w:rFonts w:ascii="Times New Roman" w:eastAsia="Calibri" w:hAnsi="Times New Roman" w:cs="Times New Roman"/>
          <w:sz w:val="24"/>
          <w:szCs w:val="24"/>
        </w:rPr>
        <w:t xml:space="preserve">las mujeres </w:t>
      </w:r>
      <w:r w:rsidR="00CF5DE9" w:rsidRPr="00FD6DAF">
        <w:rPr>
          <w:rFonts w:ascii="Times New Roman" w:eastAsia="Calibri" w:hAnsi="Times New Roman" w:cs="Times New Roman"/>
          <w:sz w:val="24"/>
          <w:szCs w:val="24"/>
        </w:rPr>
        <w:t>parecen tener e</w:t>
      </w:r>
      <w:r w:rsidR="0045545F" w:rsidRPr="00FD6DAF">
        <w:rPr>
          <w:rFonts w:ascii="Times New Roman" w:eastAsia="Calibri" w:hAnsi="Times New Roman" w:cs="Times New Roman"/>
          <w:sz w:val="24"/>
          <w:szCs w:val="24"/>
        </w:rPr>
        <w:t xml:space="preserve">xpectativas de </w:t>
      </w:r>
      <w:r w:rsidR="00006DE2" w:rsidRPr="00FD6DAF">
        <w:rPr>
          <w:rFonts w:ascii="Times New Roman" w:eastAsia="Calibri" w:hAnsi="Times New Roman" w:cs="Times New Roman"/>
          <w:sz w:val="24"/>
          <w:szCs w:val="24"/>
        </w:rPr>
        <w:t xml:space="preserve">posponer un poco más esta edad de inicio de la vida sexual </w:t>
      </w:r>
      <w:r w:rsidR="00E236BF">
        <w:rPr>
          <w:rFonts w:ascii="Times New Roman" w:eastAsia="Calibri" w:hAnsi="Times New Roman" w:cs="Times New Roman"/>
          <w:sz w:val="24"/>
          <w:szCs w:val="24"/>
        </w:rPr>
        <w:t>en comparación con</w:t>
      </w:r>
      <w:r w:rsidR="00006DE2" w:rsidRPr="00FD6DAF">
        <w:rPr>
          <w:rFonts w:ascii="Times New Roman" w:eastAsia="Calibri" w:hAnsi="Times New Roman" w:cs="Times New Roman"/>
          <w:sz w:val="24"/>
          <w:szCs w:val="24"/>
        </w:rPr>
        <w:t xml:space="preserve"> los hombres, pues un mayor porcentaje de ellas </w:t>
      </w:r>
      <w:r w:rsidR="0045545F" w:rsidRPr="00FD6DAF">
        <w:rPr>
          <w:rFonts w:ascii="Times New Roman" w:eastAsia="Calibri" w:hAnsi="Times New Roman" w:cs="Times New Roman"/>
          <w:sz w:val="24"/>
          <w:szCs w:val="24"/>
        </w:rPr>
        <w:t xml:space="preserve">ubican </w:t>
      </w:r>
      <w:r w:rsidR="00006DE2" w:rsidRPr="00FD6DAF">
        <w:rPr>
          <w:rFonts w:ascii="Times New Roman" w:eastAsia="Calibri" w:hAnsi="Times New Roman" w:cs="Times New Roman"/>
          <w:sz w:val="24"/>
          <w:szCs w:val="24"/>
        </w:rPr>
        <w:t xml:space="preserve">esta edad de inicio entre </w:t>
      </w:r>
      <w:r w:rsidR="0045545F" w:rsidRPr="00FD6DAF">
        <w:rPr>
          <w:rFonts w:ascii="Times New Roman" w:eastAsia="Calibri" w:hAnsi="Times New Roman" w:cs="Times New Roman"/>
          <w:sz w:val="24"/>
          <w:szCs w:val="24"/>
        </w:rPr>
        <w:t>los 20 y 25 años</w:t>
      </w:r>
      <w:r w:rsidR="00006DE2" w:rsidRPr="00FD6DAF">
        <w:rPr>
          <w:rFonts w:ascii="Times New Roman" w:eastAsia="Calibri" w:hAnsi="Times New Roman" w:cs="Times New Roman"/>
          <w:sz w:val="24"/>
          <w:szCs w:val="24"/>
        </w:rPr>
        <w:t xml:space="preserve">, mientras que los hombres </w:t>
      </w:r>
      <w:r w:rsidR="005911A3" w:rsidRPr="00FD6DAF">
        <w:rPr>
          <w:rFonts w:ascii="Times New Roman" w:eastAsia="Calibri" w:hAnsi="Times New Roman" w:cs="Times New Roman"/>
          <w:sz w:val="24"/>
          <w:szCs w:val="24"/>
        </w:rPr>
        <w:t xml:space="preserve">señalan la edad ideal </w:t>
      </w:r>
      <w:r w:rsidR="00006DE2" w:rsidRPr="00FD6DAF">
        <w:rPr>
          <w:rFonts w:ascii="Times New Roman" w:eastAsia="Calibri" w:hAnsi="Times New Roman" w:cs="Times New Roman"/>
          <w:sz w:val="24"/>
          <w:szCs w:val="24"/>
        </w:rPr>
        <w:t xml:space="preserve">a partir de los </w:t>
      </w:r>
      <w:r w:rsidR="0045545F" w:rsidRPr="00FD6DAF">
        <w:rPr>
          <w:rFonts w:ascii="Times New Roman" w:eastAsia="Calibri" w:hAnsi="Times New Roman" w:cs="Times New Roman"/>
          <w:sz w:val="24"/>
          <w:szCs w:val="24"/>
        </w:rPr>
        <w:t>18 y 19 año</w:t>
      </w:r>
      <w:r w:rsidR="00006DE2" w:rsidRPr="00FD6DAF">
        <w:rPr>
          <w:rFonts w:ascii="Times New Roman" w:eastAsia="Calibri" w:hAnsi="Times New Roman" w:cs="Times New Roman"/>
          <w:sz w:val="24"/>
          <w:szCs w:val="24"/>
        </w:rPr>
        <w:t>s</w:t>
      </w:r>
      <w:r w:rsidR="002941A1" w:rsidRPr="00FD6DAF">
        <w:rPr>
          <w:rFonts w:ascii="Times New Roman" w:eastAsia="Calibri" w:hAnsi="Times New Roman" w:cs="Times New Roman"/>
          <w:sz w:val="24"/>
          <w:szCs w:val="24"/>
        </w:rPr>
        <w:t xml:space="preserve">. </w:t>
      </w:r>
      <w:r w:rsidR="00006DE2" w:rsidRPr="00FD6DAF">
        <w:rPr>
          <w:rFonts w:ascii="Times New Roman" w:eastAsia="Calibri" w:hAnsi="Times New Roman" w:cs="Times New Roman"/>
          <w:sz w:val="24"/>
          <w:szCs w:val="24"/>
        </w:rPr>
        <w:t>Esto también debe ser reflexionado a partir de reconocer el contexto social que sanciona en mayor medida el ejercicio sexual de las mujeres, de quienes se espera un “buen comportamiento”</w:t>
      </w:r>
      <w:r w:rsidR="00E236BF">
        <w:rPr>
          <w:rFonts w:ascii="Times New Roman" w:eastAsia="Calibri" w:hAnsi="Times New Roman" w:cs="Times New Roman"/>
          <w:sz w:val="24"/>
          <w:szCs w:val="24"/>
        </w:rPr>
        <w:t>, lo</w:t>
      </w:r>
      <w:r w:rsidR="00006DE2" w:rsidRPr="00FD6DAF">
        <w:rPr>
          <w:rFonts w:ascii="Times New Roman" w:eastAsia="Calibri" w:hAnsi="Times New Roman" w:cs="Times New Roman"/>
          <w:sz w:val="24"/>
          <w:szCs w:val="24"/>
        </w:rPr>
        <w:t xml:space="preserve"> que desde la moral vigente se refiere a la abstinencia sexual hasta llegar al matrimonio, </w:t>
      </w:r>
      <w:r w:rsidR="005911A3" w:rsidRPr="00FD6DAF">
        <w:rPr>
          <w:rFonts w:ascii="Times New Roman" w:eastAsia="Calibri" w:hAnsi="Times New Roman" w:cs="Times New Roman"/>
          <w:sz w:val="24"/>
          <w:szCs w:val="24"/>
        </w:rPr>
        <w:t>es decir</w:t>
      </w:r>
      <w:r w:rsidR="00E236BF">
        <w:rPr>
          <w:rFonts w:ascii="Times New Roman" w:eastAsia="Calibri" w:hAnsi="Times New Roman" w:cs="Times New Roman"/>
          <w:sz w:val="24"/>
          <w:szCs w:val="24"/>
        </w:rPr>
        <w:t>,</w:t>
      </w:r>
      <w:r w:rsidR="005911A3" w:rsidRPr="00FD6DAF">
        <w:rPr>
          <w:rFonts w:ascii="Times New Roman" w:eastAsia="Calibri" w:hAnsi="Times New Roman" w:cs="Times New Roman"/>
          <w:sz w:val="24"/>
          <w:szCs w:val="24"/>
        </w:rPr>
        <w:t xml:space="preserve"> mantener la virginidad, </w:t>
      </w:r>
      <w:r w:rsidR="00006DE2" w:rsidRPr="00FD6DAF">
        <w:rPr>
          <w:rFonts w:ascii="Times New Roman" w:eastAsia="Calibri" w:hAnsi="Times New Roman" w:cs="Times New Roman"/>
          <w:sz w:val="24"/>
          <w:szCs w:val="24"/>
        </w:rPr>
        <w:t>mientras que en el caso de los hombres sucede lo contrario.</w:t>
      </w:r>
    </w:p>
    <w:p w14:paraId="4BC3F425" w14:textId="77777777" w:rsidR="005D5302" w:rsidRDefault="00BA0173"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 xml:space="preserve">Ante la interrogante de </w:t>
      </w:r>
      <w:r w:rsidR="0045545F" w:rsidRPr="00FD6DAF">
        <w:rPr>
          <w:rFonts w:ascii="Times New Roman" w:eastAsia="Calibri" w:hAnsi="Times New Roman" w:cs="Times New Roman"/>
          <w:sz w:val="24"/>
          <w:szCs w:val="24"/>
        </w:rPr>
        <w:t xml:space="preserve">por qué consideran la edad señalada como la más idónea para iniciar la práctica sexual, </w:t>
      </w:r>
      <w:r w:rsidR="005911A3" w:rsidRPr="00FD6DAF">
        <w:rPr>
          <w:rFonts w:ascii="Times New Roman" w:eastAsia="Calibri" w:hAnsi="Times New Roman" w:cs="Times New Roman"/>
          <w:sz w:val="24"/>
          <w:szCs w:val="24"/>
        </w:rPr>
        <w:t>encontramos que las respuestas son diferentes según sean mujeres u hombres.</w:t>
      </w:r>
      <w:r w:rsidR="00AF4339" w:rsidRPr="00FD6DAF">
        <w:rPr>
          <w:rFonts w:ascii="Times New Roman" w:eastAsia="Calibri" w:hAnsi="Times New Roman" w:cs="Times New Roman"/>
          <w:sz w:val="24"/>
          <w:szCs w:val="24"/>
        </w:rPr>
        <w:t xml:space="preserve"> </w:t>
      </w:r>
    </w:p>
    <w:p w14:paraId="03A99AED" w14:textId="77777777" w:rsidR="005D5302" w:rsidRDefault="005D5302" w:rsidP="004632B5">
      <w:pPr>
        <w:spacing w:after="0" w:line="360" w:lineRule="auto"/>
        <w:ind w:firstLine="708"/>
        <w:contextualSpacing/>
        <w:jc w:val="both"/>
        <w:rPr>
          <w:rFonts w:ascii="Times New Roman" w:eastAsia="Calibri" w:hAnsi="Times New Roman" w:cs="Times New Roman"/>
          <w:sz w:val="24"/>
          <w:szCs w:val="24"/>
        </w:rPr>
      </w:pPr>
    </w:p>
    <w:p w14:paraId="14C92553" w14:textId="77777777" w:rsidR="005D5302" w:rsidRPr="00486E7B" w:rsidRDefault="005D5302" w:rsidP="00486E7B">
      <w:pPr>
        <w:pStyle w:val="Ttulo1"/>
        <w:jc w:val="center"/>
        <w:rPr>
          <w:sz w:val="28"/>
          <w:szCs w:val="28"/>
        </w:rPr>
      </w:pPr>
      <w:bookmarkStart w:id="2" w:name="_Toc506196484"/>
      <w:r w:rsidRPr="00486E7B">
        <w:rPr>
          <w:sz w:val="28"/>
          <w:szCs w:val="28"/>
        </w:rPr>
        <w:t>Expectativas respecto al ejercicio de la sexualidad</w:t>
      </w:r>
      <w:bookmarkEnd w:id="2"/>
      <w:r w:rsidRPr="00486E7B">
        <w:rPr>
          <w:sz w:val="28"/>
          <w:szCs w:val="28"/>
        </w:rPr>
        <w:t xml:space="preserve"> en los hombres</w:t>
      </w:r>
    </w:p>
    <w:p w14:paraId="6C3D5E50" w14:textId="6145A66F" w:rsidR="00BD5C5D" w:rsidRDefault="00EB7E26" w:rsidP="004632B5">
      <w:pPr>
        <w:spacing w:after="0" w:line="360" w:lineRule="auto"/>
        <w:ind w:firstLine="708"/>
        <w:contextualSpacing/>
        <w:jc w:val="both"/>
        <w:rPr>
          <w:rFonts w:ascii="Times New Roman" w:hAnsi="Times New Roman" w:cs="Times New Roman"/>
          <w:sz w:val="24"/>
          <w:szCs w:val="24"/>
        </w:rPr>
      </w:pPr>
      <w:r w:rsidRPr="00FD6DAF">
        <w:rPr>
          <w:rFonts w:ascii="Times New Roman" w:eastAsia="Calibri" w:hAnsi="Times New Roman" w:cs="Times New Roman"/>
          <w:sz w:val="24"/>
          <w:szCs w:val="24"/>
        </w:rPr>
        <w:t>E</w:t>
      </w:r>
      <w:r w:rsidR="005911A3" w:rsidRPr="00FD6DAF">
        <w:rPr>
          <w:rFonts w:ascii="Times New Roman" w:hAnsi="Times New Roman" w:cs="Times New Roman"/>
          <w:sz w:val="24"/>
          <w:szCs w:val="24"/>
        </w:rPr>
        <w:t>n el caso de los hombres</w:t>
      </w:r>
      <w:r w:rsidR="00E236BF">
        <w:rPr>
          <w:rFonts w:ascii="Times New Roman" w:hAnsi="Times New Roman" w:cs="Times New Roman"/>
          <w:sz w:val="24"/>
          <w:szCs w:val="24"/>
        </w:rPr>
        <w:t>,</w:t>
      </w:r>
      <w:r w:rsidR="005911A3" w:rsidRPr="00FD6DAF">
        <w:rPr>
          <w:rFonts w:ascii="Times New Roman" w:hAnsi="Times New Roman" w:cs="Times New Roman"/>
          <w:sz w:val="24"/>
          <w:szCs w:val="24"/>
        </w:rPr>
        <w:t xml:space="preserve"> las categorías</w:t>
      </w:r>
      <w:r w:rsidRPr="00FD6DAF">
        <w:rPr>
          <w:rFonts w:ascii="Times New Roman" w:hAnsi="Times New Roman" w:cs="Times New Roman"/>
          <w:sz w:val="24"/>
          <w:szCs w:val="24"/>
        </w:rPr>
        <w:t xml:space="preserve"> construidas </w:t>
      </w:r>
      <w:r w:rsidR="00E236BF">
        <w:rPr>
          <w:rFonts w:ascii="Times New Roman" w:hAnsi="Times New Roman" w:cs="Times New Roman"/>
          <w:sz w:val="24"/>
          <w:szCs w:val="24"/>
        </w:rPr>
        <w:t>fueron</w:t>
      </w:r>
      <w:r w:rsidRPr="00FD6DAF">
        <w:rPr>
          <w:rFonts w:ascii="Times New Roman" w:hAnsi="Times New Roman" w:cs="Times New Roman"/>
          <w:sz w:val="24"/>
          <w:szCs w:val="24"/>
        </w:rPr>
        <w:t xml:space="preserve"> las posibilidades de e</w:t>
      </w:r>
      <w:r w:rsidR="005911A3" w:rsidRPr="00FD6DAF">
        <w:rPr>
          <w:rFonts w:ascii="Times New Roman" w:hAnsi="Times New Roman" w:cs="Times New Roman"/>
          <w:sz w:val="24"/>
          <w:szCs w:val="24"/>
        </w:rPr>
        <w:t>jerc</w:t>
      </w:r>
      <w:r w:rsidRPr="00FD6DAF">
        <w:rPr>
          <w:rFonts w:ascii="Times New Roman" w:hAnsi="Times New Roman" w:cs="Times New Roman"/>
          <w:sz w:val="24"/>
          <w:szCs w:val="24"/>
        </w:rPr>
        <w:t xml:space="preserve">er su </w:t>
      </w:r>
      <w:r w:rsidR="005911A3" w:rsidRPr="00FD6DAF">
        <w:rPr>
          <w:rFonts w:ascii="Times New Roman" w:hAnsi="Times New Roman" w:cs="Times New Roman"/>
          <w:sz w:val="24"/>
          <w:szCs w:val="24"/>
        </w:rPr>
        <w:t xml:space="preserve">libertad y </w:t>
      </w:r>
      <w:r w:rsidRPr="00FD6DAF">
        <w:rPr>
          <w:rFonts w:ascii="Times New Roman" w:hAnsi="Times New Roman" w:cs="Times New Roman"/>
          <w:sz w:val="24"/>
          <w:szCs w:val="24"/>
        </w:rPr>
        <w:t>sus</w:t>
      </w:r>
      <w:r w:rsidR="005911A3" w:rsidRPr="00FD6DAF">
        <w:rPr>
          <w:rFonts w:ascii="Times New Roman" w:hAnsi="Times New Roman" w:cs="Times New Roman"/>
          <w:sz w:val="24"/>
          <w:szCs w:val="24"/>
        </w:rPr>
        <w:t xml:space="preserve"> derecho</w:t>
      </w:r>
      <w:r w:rsidRPr="00FD6DAF">
        <w:rPr>
          <w:rFonts w:ascii="Times New Roman" w:hAnsi="Times New Roman" w:cs="Times New Roman"/>
          <w:sz w:val="24"/>
          <w:szCs w:val="24"/>
        </w:rPr>
        <w:t>s</w:t>
      </w:r>
      <w:r w:rsidR="005911A3" w:rsidRPr="00FD6DAF">
        <w:rPr>
          <w:rFonts w:ascii="Times New Roman" w:hAnsi="Times New Roman" w:cs="Times New Roman"/>
          <w:sz w:val="24"/>
          <w:szCs w:val="24"/>
        </w:rPr>
        <w:t xml:space="preserve">, </w:t>
      </w:r>
      <w:r w:rsidRPr="00FD6DAF">
        <w:rPr>
          <w:rFonts w:ascii="Times New Roman" w:hAnsi="Times New Roman" w:cs="Times New Roman"/>
          <w:sz w:val="24"/>
          <w:szCs w:val="24"/>
        </w:rPr>
        <w:t xml:space="preserve">la </w:t>
      </w:r>
      <w:r w:rsidR="005911A3" w:rsidRPr="00FD6DAF">
        <w:rPr>
          <w:rFonts w:ascii="Times New Roman" w:hAnsi="Times New Roman" w:cs="Times New Roman"/>
          <w:sz w:val="24"/>
          <w:szCs w:val="24"/>
        </w:rPr>
        <w:t xml:space="preserve">preocupación </w:t>
      </w:r>
      <w:r w:rsidRPr="00FD6DAF">
        <w:rPr>
          <w:rFonts w:ascii="Times New Roman" w:hAnsi="Times New Roman" w:cs="Times New Roman"/>
          <w:sz w:val="24"/>
          <w:szCs w:val="24"/>
        </w:rPr>
        <w:t>por tener un t</w:t>
      </w:r>
      <w:r w:rsidR="005911A3" w:rsidRPr="00FD6DAF">
        <w:rPr>
          <w:rFonts w:ascii="Times New Roman" w:hAnsi="Times New Roman" w:cs="Times New Roman"/>
          <w:sz w:val="24"/>
          <w:szCs w:val="24"/>
        </w:rPr>
        <w:t xml:space="preserve">rabajo, </w:t>
      </w:r>
      <w:r w:rsidRPr="00FD6DAF">
        <w:rPr>
          <w:rFonts w:ascii="Times New Roman" w:hAnsi="Times New Roman" w:cs="Times New Roman"/>
          <w:sz w:val="24"/>
          <w:szCs w:val="24"/>
        </w:rPr>
        <w:t xml:space="preserve">la seguridad de sostener una </w:t>
      </w:r>
      <w:r w:rsidR="005911A3" w:rsidRPr="00FD6DAF">
        <w:rPr>
          <w:rFonts w:ascii="Times New Roman" w:hAnsi="Times New Roman" w:cs="Times New Roman"/>
          <w:sz w:val="24"/>
          <w:szCs w:val="24"/>
        </w:rPr>
        <w:t xml:space="preserve">responsabilidad familiar y </w:t>
      </w:r>
      <w:r w:rsidRPr="00FD6DAF">
        <w:rPr>
          <w:rFonts w:ascii="Times New Roman" w:hAnsi="Times New Roman" w:cs="Times New Roman"/>
          <w:sz w:val="24"/>
          <w:szCs w:val="24"/>
        </w:rPr>
        <w:t>l</w:t>
      </w:r>
      <w:r w:rsidR="005911A3" w:rsidRPr="00FD6DAF">
        <w:rPr>
          <w:rFonts w:ascii="Times New Roman" w:hAnsi="Times New Roman" w:cs="Times New Roman"/>
          <w:sz w:val="24"/>
          <w:szCs w:val="24"/>
        </w:rPr>
        <w:t xml:space="preserve">a expectativa de </w:t>
      </w:r>
      <w:r w:rsidRPr="00FD6DAF">
        <w:rPr>
          <w:rFonts w:ascii="Times New Roman" w:hAnsi="Times New Roman" w:cs="Times New Roman"/>
          <w:sz w:val="24"/>
          <w:szCs w:val="24"/>
        </w:rPr>
        <w:t xml:space="preserve">tener </w:t>
      </w:r>
      <w:r w:rsidR="005911A3" w:rsidRPr="00FD6DAF">
        <w:rPr>
          <w:rFonts w:ascii="Times New Roman" w:hAnsi="Times New Roman" w:cs="Times New Roman"/>
          <w:sz w:val="24"/>
          <w:szCs w:val="24"/>
        </w:rPr>
        <w:t>una carrera profesional.</w:t>
      </w:r>
    </w:p>
    <w:p w14:paraId="06A2A5BC" w14:textId="77777777" w:rsidR="00C51467" w:rsidRPr="00FD6DAF" w:rsidRDefault="00C51467" w:rsidP="004632B5">
      <w:pPr>
        <w:spacing w:after="0" w:line="360" w:lineRule="auto"/>
        <w:ind w:firstLine="708"/>
        <w:contextualSpacing/>
        <w:jc w:val="both"/>
        <w:rPr>
          <w:rFonts w:ascii="Times New Roman" w:hAnsi="Times New Roman" w:cs="Times New Roman"/>
          <w:sz w:val="24"/>
          <w:szCs w:val="24"/>
        </w:rPr>
      </w:pPr>
    </w:p>
    <w:p w14:paraId="150E7C4C" w14:textId="2E338469" w:rsidR="00313710" w:rsidRPr="00FB1CA7" w:rsidRDefault="00313710" w:rsidP="00FB1CA7">
      <w:pPr>
        <w:pStyle w:val="Ttulo2"/>
        <w:jc w:val="center"/>
        <w:rPr>
          <w:sz w:val="26"/>
          <w:szCs w:val="26"/>
        </w:rPr>
      </w:pPr>
      <w:r w:rsidRPr="00FB1CA7">
        <w:rPr>
          <w:sz w:val="26"/>
          <w:szCs w:val="26"/>
        </w:rPr>
        <w:t>Ejercicio de la libertad y el derecho</w:t>
      </w:r>
    </w:p>
    <w:p w14:paraId="67C3378A" w14:textId="74E0EAD1" w:rsidR="00B25BBC" w:rsidRPr="00FD6DAF" w:rsidRDefault="00313710"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Para los</w:t>
      </w:r>
      <w:r w:rsidR="00B25BBC" w:rsidRPr="00FD6DAF">
        <w:rPr>
          <w:rFonts w:ascii="Times New Roman" w:hAnsi="Times New Roman" w:cs="Times New Roman"/>
          <w:sz w:val="24"/>
          <w:szCs w:val="24"/>
        </w:rPr>
        <w:t xml:space="preserve"> hombres la edad del inicio de la práctica </w:t>
      </w:r>
      <w:r w:rsidRPr="00FD6DAF">
        <w:rPr>
          <w:rFonts w:ascii="Times New Roman" w:hAnsi="Times New Roman" w:cs="Times New Roman"/>
          <w:sz w:val="24"/>
          <w:szCs w:val="24"/>
        </w:rPr>
        <w:t>sexual</w:t>
      </w:r>
      <w:r w:rsidR="00B25BBC" w:rsidRPr="00FD6DAF">
        <w:rPr>
          <w:rFonts w:ascii="Times New Roman" w:hAnsi="Times New Roman" w:cs="Times New Roman"/>
          <w:sz w:val="24"/>
          <w:szCs w:val="24"/>
        </w:rPr>
        <w:t xml:space="preserve"> </w:t>
      </w:r>
      <w:r w:rsidR="00B24336" w:rsidRPr="00FD6DAF">
        <w:rPr>
          <w:rFonts w:ascii="Times New Roman" w:hAnsi="Times New Roman" w:cs="Times New Roman"/>
          <w:sz w:val="24"/>
          <w:szCs w:val="24"/>
        </w:rPr>
        <w:t xml:space="preserve">después de los </w:t>
      </w:r>
      <w:r w:rsidR="00E236BF">
        <w:rPr>
          <w:rFonts w:ascii="Times New Roman" w:hAnsi="Times New Roman" w:cs="Times New Roman"/>
          <w:sz w:val="24"/>
          <w:szCs w:val="24"/>
        </w:rPr>
        <w:t>18 años</w:t>
      </w:r>
      <w:r w:rsidRPr="00FD6DAF">
        <w:rPr>
          <w:rFonts w:ascii="Times New Roman" w:hAnsi="Times New Roman" w:cs="Times New Roman"/>
          <w:sz w:val="24"/>
          <w:szCs w:val="24"/>
        </w:rPr>
        <w:t xml:space="preserve"> </w:t>
      </w:r>
      <w:r w:rsidR="00B25BBC" w:rsidRPr="00FD6DAF">
        <w:rPr>
          <w:rFonts w:ascii="Times New Roman" w:hAnsi="Times New Roman" w:cs="Times New Roman"/>
          <w:sz w:val="24"/>
          <w:szCs w:val="24"/>
        </w:rPr>
        <w:t>se relaciona con la adquisición de los derechos que implica alcanzar la mayoría de edad, que legalmente otorga autonomía, capacidad de decisión y con ello el derecho a formar una familia. Antes de ser mayor de edad</w:t>
      </w:r>
      <w:r w:rsidR="00E236BF">
        <w:rPr>
          <w:rFonts w:ascii="Times New Roman" w:hAnsi="Times New Roman" w:cs="Times New Roman"/>
          <w:sz w:val="24"/>
          <w:szCs w:val="24"/>
        </w:rPr>
        <w:t>,</w:t>
      </w:r>
      <w:r w:rsidR="00B25BBC" w:rsidRPr="00FD6DAF">
        <w:rPr>
          <w:rFonts w:ascii="Times New Roman" w:hAnsi="Times New Roman" w:cs="Times New Roman"/>
          <w:sz w:val="24"/>
          <w:szCs w:val="24"/>
        </w:rPr>
        <w:t xml:space="preserve"> están bajo la tutela de los padres, lo cual es visto como el principal obstáculo para hacer lo que quieren de forma independiente</w:t>
      </w:r>
      <w:r w:rsidR="008F23F5" w:rsidRPr="00FD6DAF">
        <w:rPr>
          <w:rFonts w:ascii="Times New Roman" w:hAnsi="Times New Roman" w:cs="Times New Roman"/>
          <w:sz w:val="24"/>
          <w:szCs w:val="24"/>
        </w:rPr>
        <w:t>.</w:t>
      </w:r>
    </w:p>
    <w:p w14:paraId="1373434D" w14:textId="12691276" w:rsidR="00313710" w:rsidRPr="00FD6DAF" w:rsidRDefault="00B25BBC" w:rsidP="005E1EDD">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 xml:space="preserve">Esto también </w:t>
      </w:r>
      <w:r w:rsidR="008F23F5" w:rsidRPr="00FD6DAF">
        <w:rPr>
          <w:rFonts w:ascii="Times New Roman" w:hAnsi="Times New Roman" w:cs="Times New Roman"/>
          <w:sz w:val="24"/>
          <w:szCs w:val="24"/>
        </w:rPr>
        <w:t>sugiere</w:t>
      </w:r>
      <w:r w:rsidRPr="00FD6DAF">
        <w:rPr>
          <w:rFonts w:ascii="Times New Roman" w:hAnsi="Times New Roman" w:cs="Times New Roman"/>
          <w:sz w:val="24"/>
          <w:szCs w:val="24"/>
        </w:rPr>
        <w:t xml:space="preserve"> que tener relaciones sexuales está fuertemente </w:t>
      </w:r>
      <w:r w:rsidR="002941A1" w:rsidRPr="00FD6DAF">
        <w:rPr>
          <w:rFonts w:ascii="Times New Roman" w:hAnsi="Times New Roman" w:cs="Times New Roman"/>
          <w:sz w:val="24"/>
          <w:szCs w:val="24"/>
        </w:rPr>
        <w:t>asociado</w:t>
      </w:r>
      <w:r w:rsidRPr="00FD6DAF">
        <w:rPr>
          <w:rFonts w:ascii="Times New Roman" w:hAnsi="Times New Roman" w:cs="Times New Roman"/>
          <w:sz w:val="24"/>
          <w:szCs w:val="24"/>
        </w:rPr>
        <w:t xml:space="preserve"> </w:t>
      </w:r>
      <w:r w:rsidR="00E236BF">
        <w:rPr>
          <w:rFonts w:ascii="Times New Roman" w:hAnsi="Times New Roman" w:cs="Times New Roman"/>
          <w:sz w:val="24"/>
          <w:szCs w:val="24"/>
        </w:rPr>
        <w:t>a</w:t>
      </w:r>
      <w:r w:rsidRPr="00FD6DAF">
        <w:rPr>
          <w:rFonts w:ascii="Times New Roman" w:hAnsi="Times New Roman" w:cs="Times New Roman"/>
          <w:sz w:val="24"/>
          <w:szCs w:val="24"/>
        </w:rPr>
        <w:t xml:space="preserve"> la responsabilidad que </w:t>
      </w:r>
      <w:r w:rsidR="00E236BF">
        <w:rPr>
          <w:rFonts w:ascii="Times New Roman" w:hAnsi="Times New Roman" w:cs="Times New Roman"/>
          <w:sz w:val="24"/>
          <w:szCs w:val="24"/>
        </w:rPr>
        <w:t>esto demanda</w:t>
      </w:r>
      <w:r w:rsidRPr="00FD6DAF">
        <w:rPr>
          <w:rFonts w:ascii="Times New Roman" w:hAnsi="Times New Roman" w:cs="Times New Roman"/>
          <w:sz w:val="24"/>
          <w:szCs w:val="24"/>
        </w:rPr>
        <w:t xml:space="preserve">, sinónimo de embarazo </w:t>
      </w:r>
      <w:r w:rsidR="008F23F5" w:rsidRPr="00FD6DAF">
        <w:rPr>
          <w:rFonts w:ascii="Times New Roman" w:hAnsi="Times New Roman" w:cs="Times New Roman"/>
          <w:sz w:val="24"/>
          <w:szCs w:val="24"/>
        </w:rPr>
        <w:t xml:space="preserve">y </w:t>
      </w:r>
      <w:r w:rsidRPr="00FD6DAF">
        <w:rPr>
          <w:rFonts w:ascii="Times New Roman" w:hAnsi="Times New Roman" w:cs="Times New Roman"/>
          <w:sz w:val="24"/>
          <w:szCs w:val="24"/>
        </w:rPr>
        <w:t xml:space="preserve">una relación formal de pareja. </w:t>
      </w:r>
      <w:r w:rsidR="00167F14" w:rsidRPr="00FD6DAF">
        <w:rPr>
          <w:rFonts w:ascii="Times New Roman" w:hAnsi="Times New Roman" w:cs="Times New Roman"/>
          <w:sz w:val="24"/>
          <w:szCs w:val="24"/>
        </w:rPr>
        <w:t>Es decir</w:t>
      </w:r>
      <w:r w:rsidR="00E236BF">
        <w:rPr>
          <w:rFonts w:ascii="Times New Roman" w:hAnsi="Times New Roman" w:cs="Times New Roman"/>
          <w:sz w:val="24"/>
          <w:szCs w:val="24"/>
        </w:rPr>
        <w:t>,</w:t>
      </w:r>
      <w:r w:rsidR="00167F14" w:rsidRPr="00FD6DAF">
        <w:rPr>
          <w:rFonts w:ascii="Times New Roman" w:hAnsi="Times New Roman" w:cs="Times New Roman"/>
          <w:sz w:val="24"/>
          <w:szCs w:val="24"/>
        </w:rPr>
        <w:t xml:space="preserve"> </w:t>
      </w:r>
      <w:r w:rsidR="008F23F5" w:rsidRPr="00FD6DAF">
        <w:rPr>
          <w:rFonts w:ascii="Times New Roman" w:hAnsi="Times New Roman" w:cs="Times New Roman"/>
          <w:sz w:val="24"/>
          <w:szCs w:val="24"/>
        </w:rPr>
        <w:t xml:space="preserve">los jóvenes son conscientes de los riesgos que </w:t>
      </w:r>
      <w:r w:rsidR="00E236BF">
        <w:rPr>
          <w:rFonts w:ascii="Times New Roman" w:hAnsi="Times New Roman" w:cs="Times New Roman"/>
          <w:sz w:val="24"/>
          <w:szCs w:val="24"/>
        </w:rPr>
        <w:t>subyacen en</w:t>
      </w:r>
      <w:r w:rsidR="00547ECA" w:rsidRPr="00FD6DAF">
        <w:rPr>
          <w:rFonts w:ascii="Times New Roman" w:hAnsi="Times New Roman" w:cs="Times New Roman"/>
          <w:sz w:val="24"/>
          <w:szCs w:val="24"/>
        </w:rPr>
        <w:t xml:space="preserve"> </w:t>
      </w:r>
      <w:r w:rsidR="008F23F5" w:rsidRPr="00FD6DAF">
        <w:rPr>
          <w:rFonts w:ascii="Times New Roman" w:hAnsi="Times New Roman" w:cs="Times New Roman"/>
          <w:sz w:val="24"/>
          <w:szCs w:val="24"/>
        </w:rPr>
        <w:t>la práctica sexual y apelan a su d</w:t>
      </w:r>
      <w:r w:rsidR="00167F14" w:rsidRPr="00FD6DAF">
        <w:rPr>
          <w:rFonts w:ascii="Times New Roman" w:hAnsi="Times New Roman" w:cs="Times New Roman"/>
          <w:sz w:val="24"/>
          <w:szCs w:val="24"/>
        </w:rPr>
        <w:t>erecho legal para ser libres de tomar tales decisiones</w:t>
      </w:r>
      <w:r w:rsidR="005E1EDD">
        <w:rPr>
          <w:rFonts w:ascii="Times New Roman" w:hAnsi="Times New Roman" w:cs="Times New Roman"/>
          <w:sz w:val="24"/>
          <w:szCs w:val="24"/>
        </w:rPr>
        <w:t>, lo cual</w:t>
      </w:r>
      <w:r w:rsidR="00167F14" w:rsidRPr="00FD6DAF">
        <w:rPr>
          <w:rFonts w:ascii="Times New Roman" w:hAnsi="Times New Roman" w:cs="Times New Roman"/>
          <w:sz w:val="24"/>
          <w:szCs w:val="24"/>
        </w:rPr>
        <w:t xml:space="preserve"> </w:t>
      </w:r>
      <w:r w:rsidR="005E1EDD">
        <w:rPr>
          <w:rFonts w:ascii="Times New Roman" w:hAnsi="Times New Roman" w:cs="Times New Roman"/>
          <w:sz w:val="24"/>
          <w:szCs w:val="24"/>
        </w:rPr>
        <w:t xml:space="preserve">pueden hacer cuando son </w:t>
      </w:r>
      <w:r w:rsidR="00167F14" w:rsidRPr="00FD6DAF">
        <w:rPr>
          <w:rFonts w:ascii="Times New Roman" w:hAnsi="Times New Roman" w:cs="Times New Roman"/>
          <w:sz w:val="24"/>
          <w:szCs w:val="24"/>
        </w:rPr>
        <w:t>mayores de edad.</w:t>
      </w:r>
      <w:r w:rsidR="005E1EDD">
        <w:rPr>
          <w:rFonts w:ascii="Times New Roman" w:hAnsi="Times New Roman" w:cs="Times New Roman"/>
          <w:sz w:val="24"/>
          <w:szCs w:val="24"/>
        </w:rPr>
        <w:t xml:space="preserve"> </w:t>
      </w:r>
      <w:r w:rsidR="00313710" w:rsidRPr="00FD6DAF">
        <w:rPr>
          <w:rFonts w:ascii="Times New Roman" w:hAnsi="Times New Roman" w:cs="Times New Roman"/>
          <w:sz w:val="24"/>
          <w:szCs w:val="24"/>
        </w:rPr>
        <w:t>Entre los discursos destacan</w:t>
      </w:r>
      <w:r w:rsidR="005E1EDD">
        <w:rPr>
          <w:rFonts w:ascii="Times New Roman" w:hAnsi="Times New Roman" w:cs="Times New Roman"/>
          <w:sz w:val="24"/>
          <w:szCs w:val="24"/>
        </w:rPr>
        <w:t xml:space="preserve"> las siguientes ideas</w:t>
      </w:r>
      <w:r w:rsidR="00313710" w:rsidRPr="00FD6DAF">
        <w:rPr>
          <w:rFonts w:ascii="Times New Roman" w:hAnsi="Times New Roman" w:cs="Times New Roman"/>
          <w:sz w:val="24"/>
          <w:szCs w:val="24"/>
        </w:rPr>
        <w:t>:</w:t>
      </w:r>
    </w:p>
    <w:p w14:paraId="47E9A263" w14:textId="77777777" w:rsidR="00313710" w:rsidRPr="005E1EDD" w:rsidRDefault="00313710" w:rsidP="005E1EDD">
      <w:pPr>
        <w:pStyle w:val="Prrafodelista"/>
        <w:numPr>
          <w:ilvl w:val="0"/>
          <w:numId w:val="41"/>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ya tienes mayoría de edad y puedes ser libre</w:t>
      </w:r>
      <w:r w:rsidR="00664E7B" w:rsidRPr="005E1EDD">
        <w:rPr>
          <w:rFonts w:ascii="Times New Roman" w:hAnsi="Times New Roman" w:cs="Times New Roman"/>
          <w:sz w:val="24"/>
          <w:szCs w:val="24"/>
        </w:rPr>
        <w:t>.</w:t>
      </w:r>
    </w:p>
    <w:p w14:paraId="69077964" w14:textId="77777777" w:rsidR="00313710" w:rsidRPr="005E1EDD" w:rsidRDefault="00313710" w:rsidP="005E1EDD">
      <w:pPr>
        <w:pStyle w:val="Prrafodelista"/>
        <w:numPr>
          <w:ilvl w:val="0"/>
          <w:numId w:val="41"/>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en esas edades podemos conocer nuestros derechos</w:t>
      </w:r>
      <w:r w:rsidR="00664E7B" w:rsidRPr="005E1EDD">
        <w:rPr>
          <w:rFonts w:ascii="Times New Roman" w:hAnsi="Times New Roman" w:cs="Times New Roman"/>
          <w:sz w:val="24"/>
          <w:szCs w:val="24"/>
        </w:rPr>
        <w:t>.</w:t>
      </w:r>
    </w:p>
    <w:p w14:paraId="5EC8F1D4" w14:textId="77777777" w:rsidR="00313710" w:rsidRPr="005E1EDD" w:rsidRDefault="00313710" w:rsidP="005E1EDD">
      <w:pPr>
        <w:pStyle w:val="Prrafodelista"/>
        <w:numPr>
          <w:ilvl w:val="0"/>
          <w:numId w:val="41"/>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ya somos mayores de edad.</w:t>
      </w:r>
    </w:p>
    <w:p w14:paraId="5DF23F8F" w14:textId="77777777" w:rsidR="00313710" w:rsidRPr="005E1EDD" w:rsidRDefault="00313710" w:rsidP="005E1EDD">
      <w:pPr>
        <w:pStyle w:val="Prrafodelista"/>
        <w:numPr>
          <w:ilvl w:val="0"/>
          <w:numId w:val="41"/>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ya me puedo independizar y ser responsable.</w:t>
      </w:r>
    </w:p>
    <w:p w14:paraId="317D4038" w14:textId="77777777" w:rsidR="00313710" w:rsidRPr="005E1EDD" w:rsidRDefault="00313710" w:rsidP="005E1EDD">
      <w:pPr>
        <w:pStyle w:val="Prrafodelista"/>
        <w:numPr>
          <w:ilvl w:val="0"/>
          <w:numId w:val="41"/>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lastRenderedPageBreak/>
        <w:t>Porque ya eres mayor de edad y ya debes hacerte responsable de tus actos.</w:t>
      </w:r>
    </w:p>
    <w:p w14:paraId="2D157412" w14:textId="55DB155D" w:rsidR="00664E7B" w:rsidRPr="005E1EDD" w:rsidRDefault="00313710" w:rsidP="005E1EDD">
      <w:pPr>
        <w:pStyle w:val="Prrafodelista"/>
        <w:numPr>
          <w:ilvl w:val="0"/>
          <w:numId w:val="41"/>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Con esa edad puedes decidir con tu vida</w:t>
      </w:r>
      <w:r w:rsidR="00BF3554" w:rsidRPr="005E1EDD">
        <w:rPr>
          <w:rFonts w:ascii="Times New Roman" w:hAnsi="Times New Roman" w:cs="Times New Roman"/>
          <w:sz w:val="24"/>
          <w:szCs w:val="24"/>
        </w:rPr>
        <w:t xml:space="preserve"> [</w:t>
      </w:r>
      <w:r w:rsidR="00BF3554" w:rsidRPr="005E1EDD">
        <w:rPr>
          <w:rFonts w:ascii="Times New Roman" w:hAnsi="Times New Roman" w:cs="Times New Roman"/>
          <w:i/>
          <w:sz w:val="24"/>
          <w:szCs w:val="24"/>
        </w:rPr>
        <w:t>sic</w:t>
      </w:r>
      <w:r w:rsidR="00BF3554" w:rsidRPr="005E1EDD">
        <w:rPr>
          <w:rFonts w:ascii="Times New Roman" w:hAnsi="Times New Roman" w:cs="Times New Roman"/>
          <w:sz w:val="24"/>
          <w:szCs w:val="24"/>
        </w:rPr>
        <w:t>].</w:t>
      </w:r>
    </w:p>
    <w:p w14:paraId="27DE14F5" w14:textId="77777777" w:rsidR="005D5302" w:rsidRPr="005E1EDD" w:rsidRDefault="005D5302" w:rsidP="005E1EDD">
      <w:pPr>
        <w:spacing w:after="0" w:line="360" w:lineRule="auto"/>
        <w:rPr>
          <w:rFonts w:ascii="Times New Roman" w:hAnsi="Times New Roman" w:cs="Times New Roman"/>
          <w:b/>
          <w:sz w:val="24"/>
          <w:szCs w:val="24"/>
        </w:rPr>
      </w:pPr>
    </w:p>
    <w:p w14:paraId="02CC7B8A" w14:textId="5D195268" w:rsidR="00313710" w:rsidRPr="00FB1CA7" w:rsidRDefault="00313710" w:rsidP="00FB1CA7">
      <w:pPr>
        <w:pStyle w:val="Ttulo2"/>
        <w:jc w:val="center"/>
        <w:rPr>
          <w:sz w:val="26"/>
          <w:szCs w:val="26"/>
        </w:rPr>
      </w:pPr>
      <w:r w:rsidRPr="00FB1CA7">
        <w:rPr>
          <w:sz w:val="26"/>
          <w:szCs w:val="26"/>
        </w:rPr>
        <w:t xml:space="preserve">La preocupación </w:t>
      </w:r>
      <w:r w:rsidR="00B25BBC" w:rsidRPr="00FB1CA7">
        <w:rPr>
          <w:sz w:val="26"/>
          <w:szCs w:val="26"/>
        </w:rPr>
        <w:t>por tener un tr</w:t>
      </w:r>
      <w:r w:rsidRPr="00FB1CA7">
        <w:rPr>
          <w:sz w:val="26"/>
          <w:szCs w:val="26"/>
        </w:rPr>
        <w:t>abajo</w:t>
      </w:r>
    </w:p>
    <w:p w14:paraId="79AC1F24" w14:textId="5499C57D" w:rsidR="00B14D67" w:rsidRPr="00FD6DAF" w:rsidRDefault="00167F14"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 xml:space="preserve">La mayoría de edad para los jóvenes </w:t>
      </w:r>
      <w:r w:rsidR="00ED7FBE" w:rsidRPr="00FD6DAF">
        <w:rPr>
          <w:rFonts w:ascii="Times New Roman" w:hAnsi="Times New Roman" w:cs="Times New Roman"/>
          <w:sz w:val="24"/>
          <w:szCs w:val="24"/>
        </w:rPr>
        <w:t xml:space="preserve">como la ideal para empezar a tener una vida sexual activa </w:t>
      </w:r>
      <w:r w:rsidRPr="00FD6DAF">
        <w:rPr>
          <w:rFonts w:ascii="Times New Roman" w:hAnsi="Times New Roman" w:cs="Times New Roman"/>
          <w:sz w:val="24"/>
          <w:szCs w:val="24"/>
        </w:rPr>
        <w:t xml:space="preserve">también </w:t>
      </w:r>
      <w:r w:rsidR="00B14D67" w:rsidRPr="00FD6DAF">
        <w:rPr>
          <w:rFonts w:ascii="Times New Roman" w:hAnsi="Times New Roman" w:cs="Times New Roman"/>
          <w:sz w:val="24"/>
          <w:szCs w:val="24"/>
        </w:rPr>
        <w:t>está</w:t>
      </w:r>
      <w:r w:rsidRPr="00FD6DAF">
        <w:rPr>
          <w:rFonts w:ascii="Times New Roman" w:hAnsi="Times New Roman" w:cs="Times New Roman"/>
          <w:sz w:val="24"/>
          <w:szCs w:val="24"/>
        </w:rPr>
        <w:t xml:space="preserve"> vinculada con </w:t>
      </w:r>
      <w:r w:rsidR="00B14D67" w:rsidRPr="00FD6DAF">
        <w:rPr>
          <w:rFonts w:ascii="Times New Roman" w:hAnsi="Times New Roman" w:cs="Times New Roman"/>
          <w:sz w:val="24"/>
          <w:szCs w:val="24"/>
        </w:rPr>
        <w:t xml:space="preserve">la condición de tener un trabajo, </w:t>
      </w:r>
      <w:r w:rsidR="00ED7FBE" w:rsidRPr="00FD6DAF">
        <w:rPr>
          <w:rFonts w:ascii="Times New Roman" w:hAnsi="Times New Roman" w:cs="Times New Roman"/>
          <w:sz w:val="24"/>
          <w:szCs w:val="24"/>
        </w:rPr>
        <w:t xml:space="preserve">como la opción para </w:t>
      </w:r>
      <w:r w:rsidR="00B14D67" w:rsidRPr="00FD6DAF">
        <w:rPr>
          <w:rFonts w:ascii="Times New Roman" w:hAnsi="Times New Roman" w:cs="Times New Roman"/>
          <w:sz w:val="24"/>
          <w:szCs w:val="24"/>
        </w:rPr>
        <w:t xml:space="preserve">afrontar las consecuencias </w:t>
      </w:r>
      <w:r w:rsidR="00ED7FBE" w:rsidRPr="00FD6DAF">
        <w:rPr>
          <w:rFonts w:ascii="Times New Roman" w:hAnsi="Times New Roman" w:cs="Times New Roman"/>
          <w:sz w:val="24"/>
          <w:szCs w:val="24"/>
        </w:rPr>
        <w:t xml:space="preserve">económicas que eso </w:t>
      </w:r>
      <w:r w:rsidR="005E1EDD">
        <w:rPr>
          <w:rFonts w:ascii="Times New Roman" w:hAnsi="Times New Roman" w:cs="Times New Roman"/>
          <w:sz w:val="24"/>
          <w:szCs w:val="24"/>
        </w:rPr>
        <w:t>demanda</w:t>
      </w:r>
      <w:r w:rsidR="00ED7FBE" w:rsidRPr="00FD6DAF">
        <w:rPr>
          <w:rFonts w:ascii="Times New Roman" w:hAnsi="Times New Roman" w:cs="Times New Roman"/>
          <w:sz w:val="24"/>
          <w:szCs w:val="24"/>
        </w:rPr>
        <w:t xml:space="preserve"> al no tener ya la tutela de los padres. </w:t>
      </w:r>
      <w:r w:rsidR="00C73ED2" w:rsidRPr="00FD6DAF">
        <w:rPr>
          <w:rFonts w:ascii="Times New Roman" w:hAnsi="Times New Roman" w:cs="Times New Roman"/>
          <w:sz w:val="24"/>
          <w:szCs w:val="24"/>
        </w:rPr>
        <w:t xml:space="preserve">Es interesante observar que en este discurso se asocia la edad con la capacidad para trabajar, con estar preparado para buscar un empleo y </w:t>
      </w:r>
      <w:r w:rsidR="005E1EDD">
        <w:rPr>
          <w:rFonts w:ascii="Times New Roman" w:hAnsi="Times New Roman" w:cs="Times New Roman"/>
          <w:sz w:val="24"/>
          <w:szCs w:val="24"/>
        </w:rPr>
        <w:t xml:space="preserve">con </w:t>
      </w:r>
      <w:r w:rsidR="00C73ED2" w:rsidRPr="00FD6DAF">
        <w:rPr>
          <w:rFonts w:ascii="Times New Roman" w:hAnsi="Times New Roman" w:cs="Times New Roman"/>
          <w:sz w:val="24"/>
          <w:szCs w:val="24"/>
        </w:rPr>
        <w:t>tener un ingreso económico</w:t>
      </w:r>
      <w:r w:rsidR="00486E2E" w:rsidRPr="00FD6DAF">
        <w:rPr>
          <w:rFonts w:ascii="Times New Roman" w:hAnsi="Times New Roman" w:cs="Times New Roman"/>
          <w:sz w:val="24"/>
          <w:szCs w:val="24"/>
        </w:rPr>
        <w:t xml:space="preserve"> y el derecho o libertad para tener relaciones sexuales. </w:t>
      </w:r>
    </w:p>
    <w:p w14:paraId="5B33A941" w14:textId="77777777" w:rsidR="00313710" w:rsidRPr="005E1EDD" w:rsidRDefault="00547ECA" w:rsidP="005E1EDD">
      <w:pPr>
        <w:pStyle w:val="Prrafodelista"/>
        <w:numPr>
          <w:ilvl w:val="0"/>
          <w:numId w:val="42"/>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w:t>
      </w:r>
      <w:r w:rsidR="00313710" w:rsidRPr="005E1EDD">
        <w:rPr>
          <w:rFonts w:ascii="Times New Roman" w:hAnsi="Times New Roman" w:cs="Times New Roman"/>
          <w:sz w:val="24"/>
          <w:szCs w:val="24"/>
        </w:rPr>
        <w:t>orque ya podemos tener trabajo</w:t>
      </w:r>
      <w:r w:rsidR="00BE6DBC" w:rsidRPr="005E1EDD">
        <w:rPr>
          <w:rFonts w:ascii="Times New Roman" w:hAnsi="Times New Roman" w:cs="Times New Roman"/>
          <w:sz w:val="24"/>
          <w:szCs w:val="24"/>
        </w:rPr>
        <w:t>.</w:t>
      </w:r>
    </w:p>
    <w:p w14:paraId="67F11939" w14:textId="77777777" w:rsidR="00313710" w:rsidRPr="005E1EDD" w:rsidRDefault="00547ECA" w:rsidP="005E1EDD">
      <w:pPr>
        <w:pStyle w:val="Prrafodelista"/>
        <w:numPr>
          <w:ilvl w:val="0"/>
          <w:numId w:val="42"/>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w:t>
      </w:r>
      <w:r w:rsidR="00313710" w:rsidRPr="005E1EDD">
        <w:rPr>
          <w:rFonts w:ascii="Times New Roman" w:hAnsi="Times New Roman" w:cs="Times New Roman"/>
          <w:sz w:val="24"/>
          <w:szCs w:val="24"/>
        </w:rPr>
        <w:t>orque ya podemos empezar a trabajar</w:t>
      </w:r>
      <w:r w:rsidR="00BE6DBC" w:rsidRPr="005E1EDD">
        <w:rPr>
          <w:rFonts w:ascii="Times New Roman" w:hAnsi="Times New Roman" w:cs="Times New Roman"/>
          <w:sz w:val="24"/>
          <w:szCs w:val="24"/>
        </w:rPr>
        <w:t>.</w:t>
      </w:r>
    </w:p>
    <w:p w14:paraId="27618E27" w14:textId="77777777" w:rsidR="00313710" w:rsidRPr="005E1EDD" w:rsidRDefault="00547ECA" w:rsidP="005E1EDD">
      <w:pPr>
        <w:pStyle w:val="Prrafodelista"/>
        <w:numPr>
          <w:ilvl w:val="0"/>
          <w:numId w:val="42"/>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w:t>
      </w:r>
      <w:r w:rsidR="00313710" w:rsidRPr="005E1EDD">
        <w:rPr>
          <w:rFonts w:ascii="Times New Roman" w:hAnsi="Times New Roman" w:cs="Times New Roman"/>
          <w:sz w:val="24"/>
          <w:szCs w:val="24"/>
        </w:rPr>
        <w:t>orque ya trabajo</w:t>
      </w:r>
      <w:r w:rsidR="00BE6DBC" w:rsidRPr="005E1EDD">
        <w:rPr>
          <w:rFonts w:ascii="Times New Roman" w:hAnsi="Times New Roman" w:cs="Times New Roman"/>
          <w:sz w:val="24"/>
          <w:szCs w:val="24"/>
        </w:rPr>
        <w:t>.</w:t>
      </w:r>
    </w:p>
    <w:p w14:paraId="64973DF7" w14:textId="77777777" w:rsidR="00313710" w:rsidRPr="005E1EDD" w:rsidRDefault="00313710" w:rsidP="005E1EDD">
      <w:pPr>
        <w:pStyle w:val="Prrafodelista"/>
        <w:numPr>
          <w:ilvl w:val="0"/>
          <w:numId w:val="42"/>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ya tienes trabajo y estás preparado para la vida.</w:t>
      </w:r>
    </w:p>
    <w:p w14:paraId="193117BB" w14:textId="77777777" w:rsidR="00313710" w:rsidRPr="005E1EDD" w:rsidRDefault="00313710" w:rsidP="005E1EDD">
      <w:pPr>
        <w:pStyle w:val="Prrafodelista"/>
        <w:numPr>
          <w:ilvl w:val="0"/>
          <w:numId w:val="42"/>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en ocasiones ya tienen un trabajo.</w:t>
      </w:r>
    </w:p>
    <w:p w14:paraId="0B682319" w14:textId="77777777" w:rsidR="00313710" w:rsidRPr="005E1EDD" w:rsidRDefault="00313710" w:rsidP="005E1EDD">
      <w:pPr>
        <w:pStyle w:val="Prrafodelista"/>
        <w:numPr>
          <w:ilvl w:val="0"/>
          <w:numId w:val="42"/>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Ya tendría un trabajo.</w:t>
      </w:r>
    </w:p>
    <w:p w14:paraId="35173878" w14:textId="77777777" w:rsidR="00313710" w:rsidRPr="005E1EDD" w:rsidRDefault="00313710" w:rsidP="005E1EDD">
      <w:pPr>
        <w:pStyle w:val="Prrafodelista"/>
        <w:numPr>
          <w:ilvl w:val="0"/>
          <w:numId w:val="42"/>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ya podemos tener un trabajo y hacernos cargo.</w:t>
      </w:r>
    </w:p>
    <w:p w14:paraId="56DE2AE2" w14:textId="77777777" w:rsidR="00093A02" w:rsidRPr="005E1EDD" w:rsidRDefault="00313710" w:rsidP="005E1EDD">
      <w:pPr>
        <w:pStyle w:val="Prrafodelista"/>
        <w:numPr>
          <w:ilvl w:val="0"/>
          <w:numId w:val="42"/>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ya puedo comenzar a buscar empleo y tener dinero.</w:t>
      </w:r>
    </w:p>
    <w:p w14:paraId="46037BB4" w14:textId="77777777" w:rsidR="00FB1CA7" w:rsidRPr="00FD6DAF" w:rsidRDefault="00FB1CA7" w:rsidP="00BD5C5D">
      <w:pPr>
        <w:pStyle w:val="Prrafodelista"/>
        <w:spacing w:after="0" w:line="360" w:lineRule="auto"/>
        <w:ind w:left="993"/>
        <w:rPr>
          <w:rFonts w:ascii="Times New Roman" w:hAnsi="Times New Roman" w:cs="Times New Roman"/>
          <w:sz w:val="24"/>
          <w:szCs w:val="24"/>
        </w:rPr>
      </w:pPr>
    </w:p>
    <w:p w14:paraId="7D481BBD" w14:textId="6FBB8C94" w:rsidR="00313710" w:rsidRPr="00FB1CA7" w:rsidRDefault="00313710" w:rsidP="00FB1CA7">
      <w:pPr>
        <w:pStyle w:val="Ttulo2"/>
        <w:jc w:val="center"/>
        <w:rPr>
          <w:sz w:val="26"/>
          <w:szCs w:val="26"/>
        </w:rPr>
      </w:pPr>
      <w:r w:rsidRPr="00FB1CA7">
        <w:rPr>
          <w:sz w:val="26"/>
          <w:szCs w:val="26"/>
        </w:rPr>
        <w:t>La responsabilidad familiar</w:t>
      </w:r>
    </w:p>
    <w:p w14:paraId="525D2FE0" w14:textId="642E6114" w:rsidR="00B24336" w:rsidRPr="00FD6DAF" w:rsidRDefault="00ED7FBE"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E</w:t>
      </w:r>
      <w:r w:rsidR="00486E2E" w:rsidRPr="00FD6DAF">
        <w:rPr>
          <w:rFonts w:ascii="Times New Roman" w:hAnsi="Times New Roman" w:cs="Times New Roman"/>
          <w:sz w:val="24"/>
          <w:szCs w:val="24"/>
        </w:rPr>
        <w:t xml:space="preserve">l tercer elemento en las razones que los jóvenes aducen para iniciar su vida sexual </w:t>
      </w:r>
      <w:r w:rsidR="00D7297B" w:rsidRPr="00FD6DAF">
        <w:rPr>
          <w:rFonts w:ascii="Times New Roman" w:hAnsi="Times New Roman" w:cs="Times New Roman"/>
          <w:sz w:val="24"/>
          <w:szCs w:val="24"/>
        </w:rPr>
        <w:t>entre</w:t>
      </w:r>
      <w:r w:rsidR="00486E2E" w:rsidRPr="00FD6DAF">
        <w:rPr>
          <w:rFonts w:ascii="Times New Roman" w:hAnsi="Times New Roman" w:cs="Times New Roman"/>
          <w:sz w:val="24"/>
          <w:szCs w:val="24"/>
        </w:rPr>
        <w:t xml:space="preserve"> los 18 y </w:t>
      </w:r>
      <w:r w:rsidR="00D7297B" w:rsidRPr="00FD6DAF">
        <w:rPr>
          <w:rFonts w:ascii="Times New Roman" w:hAnsi="Times New Roman" w:cs="Times New Roman"/>
          <w:sz w:val="24"/>
          <w:szCs w:val="24"/>
        </w:rPr>
        <w:t>19 años</w:t>
      </w:r>
      <w:r w:rsidR="00302948" w:rsidRPr="00FD6DAF">
        <w:rPr>
          <w:rFonts w:ascii="Times New Roman" w:hAnsi="Times New Roman" w:cs="Times New Roman"/>
          <w:sz w:val="24"/>
          <w:szCs w:val="24"/>
        </w:rPr>
        <w:t xml:space="preserve"> </w:t>
      </w:r>
      <w:r w:rsidR="00486E2E" w:rsidRPr="00FD6DAF">
        <w:rPr>
          <w:rFonts w:ascii="Times New Roman" w:hAnsi="Times New Roman" w:cs="Times New Roman"/>
          <w:sz w:val="24"/>
          <w:szCs w:val="24"/>
        </w:rPr>
        <w:t>es la responsabilidad para hacerse cargo de mantener a su</w:t>
      </w:r>
      <w:r w:rsidR="00B24336" w:rsidRPr="00FD6DAF">
        <w:rPr>
          <w:rFonts w:ascii="Times New Roman" w:hAnsi="Times New Roman" w:cs="Times New Roman"/>
          <w:sz w:val="24"/>
          <w:szCs w:val="24"/>
        </w:rPr>
        <w:t xml:space="preserve"> </w:t>
      </w:r>
      <w:r w:rsidR="00486E2E" w:rsidRPr="00FD6DAF">
        <w:rPr>
          <w:rFonts w:ascii="Times New Roman" w:hAnsi="Times New Roman" w:cs="Times New Roman"/>
          <w:sz w:val="24"/>
          <w:szCs w:val="24"/>
        </w:rPr>
        <w:t xml:space="preserve">familia. Esto </w:t>
      </w:r>
      <w:r w:rsidR="005E1EDD">
        <w:rPr>
          <w:rFonts w:ascii="Times New Roman" w:hAnsi="Times New Roman" w:cs="Times New Roman"/>
          <w:sz w:val="24"/>
          <w:szCs w:val="24"/>
        </w:rPr>
        <w:t>significa</w:t>
      </w:r>
      <w:r w:rsidR="00486E2E" w:rsidRPr="00FD6DAF">
        <w:rPr>
          <w:rFonts w:ascii="Times New Roman" w:hAnsi="Times New Roman" w:cs="Times New Roman"/>
          <w:sz w:val="24"/>
          <w:szCs w:val="24"/>
        </w:rPr>
        <w:t xml:space="preserve"> que </w:t>
      </w:r>
      <w:r w:rsidR="00302948" w:rsidRPr="00FD6DAF">
        <w:rPr>
          <w:rFonts w:ascii="Times New Roman" w:hAnsi="Times New Roman" w:cs="Times New Roman"/>
          <w:sz w:val="24"/>
          <w:szCs w:val="24"/>
        </w:rPr>
        <w:t xml:space="preserve">tener </w:t>
      </w:r>
      <w:r w:rsidR="00486E2E" w:rsidRPr="00FD6DAF">
        <w:rPr>
          <w:rFonts w:ascii="Times New Roman" w:hAnsi="Times New Roman" w:cs="Times New Roman"/>
          <w:sz w:val="24"/>
          <w:szCs w:val="24"/>
        </w:rPr>
        <w:t xml:space="preserve">relaciones sexuales </w:t>
      </w:r>
      <w:r w:rsidR="005E1EDD">
        <w:rPr>
          <w:rFonts w:ascii="Times New Roman" w:hAnsi="Times New Roman" w:cs="Times New Roman"/>
          <w:sz w:val="24"/>
          <w:szCs w:val="24"/>
        </w:rPr>
        <w:t>se vincula</w:t>
      </w:r>
      <w:r w:rsidR="00486E2E" w:rsidRPr="00FD6DAF">
        <w:rPr>
          <w:rFonts w:ascii="Times New Roman" w:hAnsi="Times New Roman" w:cs="Times New Roman"/>
          <w:sz w:val="24"/>
          <w:szCs w:val="24"/>
        </w:rPr>
        <w:t xml:space="preserve"> directamente con tener hijos y formar una familia</w:t>
      </w:r>
      <w:r w:rsidR="00302948" w:rsidRPr="00FD6DAF">
        <w:rPr>
          <w:rFonts w:ascii="Times New Roman" w:hAnsi="Times New Roman" w:cs="Times New Roman"/>
          <w:sz w:val="24"/>
          <w:szCs w:val="24"/>
        </w:rPr>
        <w:t xml:space="preserve">, ante lo cual la responsabilidad aparece como un valor social con un papel </w:t>
      </w:r>
      <w:r w:rsidR="005E1EDD">
        <w:rPr>
          <w:rFonts w:ascii="Times New Roman" w:hAnsi="Times New Roman" w:cs="Times New Roman"/>
          <w:sz w:val="24"/>
          <w:szCs w:val="24"/>
        </w:rPr>
        <w:t>esencial</w:t>
      </w:r>
      <w:r w:rsidR="00302948" w:rsidRPr="00FD6DAF">
        <w:rPr>
          <w:rFonts w:ascii="Times New Roman" w:hAnsi="Times New Roman" w:cs="Times New Roman"/>
          <w:sz w:val="24"/>
          <w:szCs w:val="24"/>
        </w:rPr>
        <w:t xml:space="preserve"> en su identidad como varones</w:t>
      </w:r>
      <w:r w:rsidR="005E1EDD">
        <w:rPr>
          <w:rFonts w:ascii="Times New Roman" w:hAnsi="Times New Roman" w:cs="Times New Roman"/>
          <w:sz w:val="24"/>
          <w:szCs w:val="24"/>
        </w:rPr>
        <w:t>,</w:t>
      </w:r>
      <w:r w:rsidR="00302948" w:rsidRPr="00FD6DAF">
        <w:rPr>
          <w:rFonts w:ascii="Times New Roman" w:hAnsi="Times New Roman" w:cs="Times New Roman"/>
          <w:sz w:val="24"/>
          <w:szCs w:val="24"/>
        </w:rPr>
        <w:t xml:space="preserve"> puesto que, como lo veremos adelante, este valor aparece de forma muy diferente para las mujeres. </w:t>
      </w:r>
    </w:p>
    <w:p w14:paraId="5C0274EC" w14:textId="4F0756FF" w:rsidR="00ED7FBE" w:rsidRPr="00FD6DAF" w:rsidRDefault="00302948"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 xml:space="preserve">Esto </w:t>
      </w:r>
      <w:r w:rsidR="00B24336" w:rsidRPr="00FD6DAF">
        <w:rPr>
          <w:rFonts w:ascii="Times New Roman" w:hAnsi="Times New Roman" w:cs="Times New Roman"/>
          <w:sz w:val="24"/>
          <w:szCs w:val="24"/>
        </w:rPr>
        <w:t>nos lleva a p</w:t>
      </w:r>
      <w:r w:rsidRPr="00FD6DAF">
        <w:rPr>
          <w:rFonts w:ascii="Times New Roman" w:hAnsi="Times New Roman" w:cs="Times New Roman"/>
          <w:sz w:val="24"/>
          <w:szCs w:val="24"/>
        </w:rPr>
        <w:t xml:space="preserve">reguntarnos cuál es el significado de la </w:t>
      </w:r>
      <w:r w:rsidRPr="005E1EDD">
        <w:rPr>
          <w:rFonts w:ascii="Times New Roman" w:hAnsi="Times New Roman" w:cs="Times New Roman"/>
          <w:sz w:val="24"/>
          <w:szCs w:val="24"/>
        </w:rPr>
        <w:t>prevención del embarazo</w:t>
      </w:r>
      <w:r w:rsidRPr="00FD6DAF">
        <w:rPr>
          <w:rFonts w:ascii="Times New Roman" w:hAnsi="Times New Roman" w:cs="Times New Roman"/>
          <w:sz w:val="24"/>
          <w:szCs w:val="24"/>
        </w:rPr>
        <w:t xml:space="preserve"> y qué cabida tiene ent</w:t>
      </w:r>
      <w:r w:rsidR="005E1EDD">
        <w:rPr>
          <w:rFonts w:ascii="Times New Roman" w:hAnsi="Times New Roman" w:cs="Times New Roman"/>
          <w:sz w:val="24"/>
          <w:szCs w:val="24"/>
        </w:rPr>
        <w:t>re los valores de estos jóvenes;</w:t>
      </w:r>
      <w:r w:rsidRPr="00FD6DAF">
        <w:rPr>
          <w:rFonts w:ascii="Times New Roman" w:hAnsi="Times New Roman" w:cs="Times New Roman"/>
          <w:sz w:val="24"/>
          <w:szCs w:val="24"/>
        </w:rPr>
        <w:t xml:space="preserve"> a partir de ello</w:t>
      </w:r>
      <w:r w:rsidR="005E1EDD">
        <w:rPr>
          <w:rFonts w:ascii="Times New Roman" w:hAnsi="Times New Roman" w:cs="Times New Roman"/>
          <w:sz w:val="24"/>
          <w:szCs w:val="24"/>
        </w:rPr>
        <w:t>,</w:t>
      </w:r>
      <w:r w:rsidRPr="00FD6DAF">
        <w:rPr>
          <w:rFonts w:ascii="Times New Roman" w:hAnsi="Times New Roman" w:cs="Times New Roman"/>
          <w:sz w:val="24"/>
          <w:szCs w:val="24"/>
        </w:rPr>
        <w:t xml:space="preserve"> tendrían que revisarse los programas de prevención del emba</w:t>
      </w:r>
      <w:r w:rsidR="005E1EDD">
        <w:rPr>
          <w:rFonts w:ascii="Times New Roman" w:hAnsi="Times New Roman" w:cs="Times New Roman"/>
          <w:sz w:val="24"/>
          <w:szCs w:val="24"/>
        </w:rPr>
        <w:t>razo no deseado que se enfocan en</w:t>
      </w:r>
      <w:r w:rsidRPr="00FD6DAF">
        <w:rPr>
          <w:rFonts w:ascii="Times New Roman" w:hAnsi="Times New Roman" w:cs="Times New Roman"/>
          <w:sz w:val="24"/>
          <w:szCs w:val="24"/>
        </w:rPr>
        <w:t xml:space="preserve"> la toma de decisiones de las y los jóvenes como sujetos individuales, al margen de sus valores familiares y culturales. </w:t>
      </w:r>
      <w:r w:rsidR="007D5524" w:rsidRPr="00FD6DAF">
        <w:rPr>
          <w:rFonts w:ascii="Times New Roman" w:hAnsi="Times New Roman" w:cs="Times New Roman"/>
          <w:sz w:val="24"/>
          <w:szCs w:val="24"/>
        </w:rPr>
        <w:t>C</w:t>
      </w:r>
      <w:r w:rsidRPr="00FD6DAF">
        <w:rPr>
          <w:rFonts w:ascii="Times New Roman" w:hAnsi="Times New Roman" w:cs="Times New Roman"/>
          <w:sz w:val="24"/>
          <w:szCs w:val="24"/>
        </w:rPr>
        <w:t xml:space="preserve">omo puede entenderse con estas expresiones de los jóvenes, tener relaciones sexuales es sinónimo de </w:t>
      </w:r>
      <w:r w:rsidR="000B03A6" w:rsidRPr="00FD6DAF">
        <w:rPr>
          <w:rFonts w:ascii="Times New Roman" w:hAnsi="Times New Roman" w:cs="Times New Roman"/>
          <w:sz w:val="24"/>
          <w:szCs w:val="24"/>
        </w:rPr>
        <w:t>derechos, d</w:t>
      </w:r>
      <w:r w:rsidR="005E1EDD">
        <w:rPr>
          <w:rFonts w:ascii="Times New Roman" w:hAnsi="Times New Roman" w:cs="Times New Roman"/>
          <w:sz w:val="24"/>
          <w:szCs w:val="24"/>
        </w:rPr>
        <w:t>e libertad y de responsabilidad;</w:t>
      </w:r>
      <w:r w:rsidR="000B03A6" w:rsidRPr="00FD6DAF">
        <w:rPr>
          <w:rFonts w:ascii="Times New Roman" w:hAnsi="Times New Roman" w:cs="Times New Roman"/>
          <w:sz w:val="24"/>
          <w:szCs w:val="24"/>
        </w:rPr>
        <w:t xml:space="preserve"> sin embargo</w:t>
      </w:r>
      <w:r w:rsidR="005E1EDD">
        <w:rPr>
          <w:rFonts w:ascii="Times New Roman" w:hAnsi="Times New Roman" w:cs="Times New Roman"/>
          <w:sz w:val="24"/>
          <w:szCs w:val="24"/>
        </w:rPr>
        <w:t>,</w:t>
      </w:r>
      <w:r w:rsidR="000B03A6" w:rsidRPr="00FD6DAF">
        <w:rPr>
          <w:rFonts w:ascii="Times New Roman" w:hAnsi="Times New Roman" w:cs="Times New Roman"/>
          <w:sz w:val="24"/>
          <w:szCs w:val="24"/>
        </w:rPr>
        <w:t xml:space="preserve"> </w:t>
      </w:r>
      <w:r w:rsidR="000B03A6" w:rsidRPr="00FD6DAF">
        <w:rPr>
          <w:rFonts w:ascii="Times New Roman" w:hAnsi="Times New Roman" w:cs="Times New Roman"/>
          <w:sz w:val="24"/>
          <w:szCs w:val="24"/>
        </w:rPr>
        <w:lastRenderedPageBreak/>
        <w:t xml:space="preserve">estos principios son difícilmente posibles o reales en la vida cotidiana para la mayoría de ellos, quienes al mismo tiempo </w:t>
      </w:r>
      <w:r w:rsidR="005E1EDD">
        <w:rPr>
          <w:rFonts w:ascii="Times New Roman" w:hAnsi="Times New Roman" w:cs="Times New Roman"/>
          <w:sz w:val="24"/>
          <w:szCs w:val="24"/>
        </w:rPr>
        <w:t>—</w:t>
      </w:r>
      <w:r w:rsidR="000B03A6" w:rsidRPr="00FD6DAF">
        <w:rPr>
          <w:rFonts w:ascii="Times New Roman" w:hAnsi="Times New Roman" w:cs="Times New Roman"/>
          <w:sz w:val="24"/>
          <w:szCs w:val="24"/>
        </w:rPr>
        <w:t>aun sin ser independientes de los padres, sin tener un trabajo o sin haber concluido la carrera</w:t>
      </w:r>
      <w:r w:rsidR="005E1EDD">
        <w:rPr>
          <w:rFonts w:ascii="Times New Roman" w:hAnsi="Times New Roman" w:cs="Times New Roman"/>
          <w:sz w:val="24"/>
          <w:szCs w:val="24"/>
        </w:rPr>
        <w:t>—</w:t>
      </w:r>
      <w:r w:rsidR="000B03A6" w:rsidRPr="00FD6DAF">
        <w:rPr>
          <w:rFonts w:ascii="Times New Roman" w:hAnsi="Times New Roman" w:cs="Times New Roman"/>
          <w:sz w:val="24"/>
          <w:szCs w:val="24"/>
        </w:rPr>
        <w:t xml:space="preserve"> ya ejercen su sexualidad de manera activa.</w:t>
      </w:r>
    </w:p>
    <w:p w14:paraId="654C65B0" w14:textId="03F8E8BF" w:rsidR="00313710" w:rsidRPr="005E1EDD" w:rsidRDefault="005E1EDD" w:rsidP="005E1EDD">
      <w:pPr>
        <w:pStyle w:val="Prrafodelista"/>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t>Porque así uno no está</w:t>
      </w:r>
      <w:r w:rsidR="00313710" w:rsidRPr="005E1EDD">
        <w:rPr>
          <w:rFonts w:ascii="Times New Roman" w:hAnsi="Times New Roman" w:cs="Times New Roman"/>
          <w:sz w:val="24"/>
          <w:szCs w:val="24"/>
        </w:rPr>
        <w:t xml:space="preserve"> tan joven y sabe cómo mantener la familia</w:t>
      </w:r>
      <w:r w:rsidR="00547ECA" w:rsidRPr="005E1EDD">
        <w:rPr>
          <w:rFonts w:ascii="Times New Roman" w:hAnsi="Times New Roman" w:cs="Times New Roman"/>
          <w:sz w:val="24"/>
          <w:szCs w:val="24"/>
        </w:rPr>
        <w:t xml:space="preserve"> [</w:t>
      </w:r>
      <w:r w:rsidR="00547ECA" w:rsidRPr="005E1EDD">
        <w:rPr>
          <w:rFonts w:ascii="Times New Roman" w:hAnsi="Times New Roman" w:cs="Times New Roman"/>
          <w:i/>
          <w:sz w:val="24"/>
          <w:szCs w:val="24"/>
        </w:rPr>
        <w:t>sic</w:t>
      </w:r>
      <w:r w:rsidR="00547ECA" w:rsidRPr="005E1EDD">
        <w:rPr>
          <w:rFonts w:ascii="Times New Roman" w:hAnsi="Times New Roman" w:cs="Times New Roman"/>
          <w:sz w:val="24"/>
          <w:szCs w:val="24"/>
        </w:rPr>
        <w:t>].</w:t>
      </w:r>
    </w:p>
    <w:p w14:paraId="3EE5F69E" w14:textId="2250A8D1" w:rsidR="00547ECA" w:rsidRPr="005E1EDD" w:rsidRDefault="00313710" w:rsidP="005E1EDD">
      <w:pPr>
        <w:pStyle w:val="Prrafodelista"/>
        <w:numPr>
          <w:ilvl w:val="0"/>
          <w:numId w:val="43"/>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 xml:space="preserve">Porque </w:t>
      </w:r>
      <w:r w:rsidR="00C870F5" w:rsidRPr="005E1EDD">
        <w:rPr>
          <w:rFonts w:ascii="Times New Roman" w:hAnsi="Times New Roman" w:cs="Times New Roman"/>
          <w:sz w:val="24"/>
          <w:szCs w:val="24"/>
        </w:rPr>
        <w:t>tal vez</w:t>
      </w:r>
      <w:r w:rsidRPr="005E1EDD">
        <w:rPr>
          <w:rFonts w:ascii="Times New Roman" w:hAnsi="Times New Roman" w:cs="Times New Roman"/>
          <w:sz w:val="24"/>
          <w:szCs w:val="24"/>
        </w:rPr>
        <w:t xml:space="preserve"> ya tiene uno trabajo para mantener la familia</w:t>
      </w:r>
      <w:r w:rsidR="00547ECA" w:rsidRPr="005E1EDD">
        <w:rPr>
          <w:rFonts w:ascii="Times New Roman" w:hAnsi="Times New Roman" w:cs="Times New Roman"/>
          <w:sz w:val="24"/>
          <w:szCs w:val="24"/>
        </w:rPr>
        <w:t xml:space="preserve"> [</w:t>
      </w:r>
      <w:r w:rsidR="00547ECA" w:rsidRPr="005E1EDD">
        <w:rPr>
          <w:rFonts w:ascii="Times New Roman" w:hAnsi="Times New Roman" w:cs="Times New Roman"/>
          <w:i/>
          <w:sz w:val="24"/>
          <w:szCs w:val="24"/>
        </w:rPr>
        <w:t>sic</w:t>
      </w:r>
      <w:r w:rsidR="00547ECA" w:rsidRPr="005E1EDD">
        <w:rPr>
          <w:rFonts w:ascii="Times New Roman" w:hAnsi="Times New Roman" w:cs="Times New Roman"/>
          <w:sz w:val="24"/>
          <w:szCs w:val="24"/>
        </w:rPr>
        <w:t>].</w:t>
      </w:r>
    </w:p>
    <w:p w14:paraId="1732D189" w14:textId="77777777" w:rsidR="00313710" w:rsidRPr="005E1EDD" w:rsidRDefault="00313710" w:rsidP="005E1EDD">
      <w:pPr>
        <w:pStyle w:val="Prrafodelista"/>
        <w:numPr>
          <w:ilvl w:val="0"/>
          <w:numId w:val="43"/>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tienes mejor posibilidad de mantener a los hijos.</w:t>
      </w:r>
    </w:p>
    <w:p w14:paraId="139D28D9" w14:textId="158E7C66" w:rsidR="00547ECA" w:rsidRPr="005E1EDD" w:rsidRDefault="00313710" w:rsidP="005E1EDD">
      <w:pPr>
        <w:pStyle w:val="Prrafodelista"/>
        <w:numPr>
          <w:ilvl w:val="0"/>
          <w:numId w:val="43"/>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tienes l</w:t>
      </w:r>
      <w:r w:rsidR="005E1EDD">
        <w:rPr>
          <w:rFonts w:ascii="Times New Roman" w:hAnsi="Times New Roman" w:cs="Times New Roman"/>
          <w:sz w:val="24"/>
          <w:szCs w:val="24"/>
        </w:rPr>
        <w:t>a edad para mantener tu familia</w:t>
      </w:r>
      <w:r w:rsidR="00547ECA" w:rsidRPr="005E1EDD">
        <w:rPr>
          <w:rFonts w:ascii="Times New Roman" w:hAnsi="Times New Roman" w:cs="Times New Roman"/>
          <w:sz w:val="24"/>
          <w:szCs w:val="24"/>
        </w:rPr>
        <w:t xml:space="preserve"> [</w:t>
      </w:r>
      <w:r w:rsidR="00547ECA" w:rsidRPr="005E1EDD">
        <w:rPr>
          <w:rFonts w:ascii="Times New Roman" w:hAnsi="Times New Roman" w:cs="Times New Roman"/>
          <w:i/>
          <w:sz w:val="24"/>
          <w:szCs w:val="24"/>
        </w:rPr>
        <w:t>sic</w:t>
      </w:r>
      <w:r w:rsidR="00547ECA" w:rsidRPr="005E1EDD">
        <w:rPr>
          <w:rFonts w:ascii="Times New Roman" w:hAnsi="Times New Roman" w:cs="Times New Roman"/>
          <w:sz w:val="24"/>
          <w:szCs w:val="24"/>
        </w:rPr>
        <w:t>].</w:t>
      </w:r>
    </w:p>
    <w:p w14:paraId="0F34C987" w14:textId="77777777" w:rsidR="00313710" w:rsidRPr="005E1EDD" w:rsidRDefault="00313710" w:rsidP="005E1EDD">
      <w:pPr>
        <w:pStyle w:val="Prrafodelista"/>
        <w:numPr>
          <w:ilvl w:val="0"/>
          <w:numId w:val="43"/>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tienes la suficiente responsabilidad para poder ser padres.</w:t>
      </w:r>
    </w:p>
    <w:p w14:paraId="7723F876" w14:textId="77777777" w:rsidR="00313710" w:rsidRPr="005E1EDD" w:rsidRDefault="00313710" w:rsidP="005E1EDD">
      <w:pPr>
        <w:pStyle w:val="Prrafodelista"/>
        <w:numPr>
          <w:ilvl w:val="0"/>
          <w:numId w:val="43"/>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 xml:space="preserve">Porque ya puedes trabajar o </w:t>
      </w:r>
      <w:r w:rsidR="004C2F51" w:rsidRPr="005E1EDD">
        <w:rPr>
          <w:rFonts w:ascii="Times New Roman" w:hAnsi="Times New Roman" w:cs="Times New Roman"/>
          <w:sz w:val="24"/>
          <w:szCs w:val="24"/>
        </w:rPr>
        <w:t>mantener a</w:t>
      </w:r>
      <w:r w:rsidRPr="005E1EDD">
        <w:rPr>
          <w:rFonts w:ascii="Times New Roman" w:hAnsi="Times New Roman" w:cs="Times New Roman"/>
          <w:sz w:val="24"/>
          <w:szCs w:val="24"/>
        </w:rPr>
        <w:t xml:space="preserve"> tu familia.</w:t>
      </w:r>
    </w:p>
    <w:p w14:paraId="39FFBE74" w14:textId="77777777" w:rsidR="00313710" w:rsidRPr="005E1EDD" w:rsidRDefault="00313710" w:rsidP="005E1EDD">
      <w:pPr>
        <w:pStyle w:val="Prrafodelista"/>
        <w:numPr>
          <w:ilvl w:val="0"/>
          <w:numId w:val="43"/>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es una obligación mantener la familia.</w:t>
      </w:r>
    </w:p>
    <w:p w14:paraId="233A3E16" w14:textId="77777777" w:rsidR="00547ECA" w:rsidRPr="005E1EDD" w:rsidRDefault="00313710" w:rsidP="005E1EDD">
      <w:pPr>
        <w:pStyle w:val="Prrafodelista"/>
        <w:numPr>
          <w:ilvl w:val="0"/>
          <w:numId w:val="43"/>
        </w:numPr>
        <w:rPr>
          <w:rFonts w:ascii="Times New Roman" w:hAnsi="Times New Roman" w:cs="Times New Roman"/>
          <w:sz w:val="24"/>
          <w:szCs w:val="24"/>
        </w:rPr>
      </w:pPr>
      <w:r w:rsidRPr="005E1EDD">
        <w:rPr>
          <w:rFonts w:ascii="Times New Roman" w:hAnsi="Times New Roman" w:cs="Times New Roman"/>
          <w:sz w:val="24"/>
          <w:szCs w:val="24"/>
        </w:rPr>
        <w:t>Pues para</w:t>
      </w:r>
      <w:r w:rsidR="00547ECA" w:rsidRPr="005E1EDD">
        <w:rPr>
          <w:rFonts w:ascii="Times New Roman" w:hAnsi="Times New Roman" w:cs="Times New Roman"/>
          <w:sz w:val="24"/>
          <w:szCs w:val="24"/>
        </w:rPr>
        <w:t xml:space="preserve"> ser responsable con la familia [sic].</w:t>
      </w:r>
    </w:p>
    <w:p w14:paraId="0C6C9295" w14:textId="77777777" w:rsidR="00313710" w:rsidRPr="005E1EDD" w:rsidRDefault="00313710" w:rsidP="005E1EDD">
      <w:pPr>
        <w:pStyle w:val="Prrafodelista"/>
        <w:numPr>
          <w:ilvl w:val="0"/>
          <w:numId w:val="43"/>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uno ya está un poco más maduro para saber tener una familia.</w:t>
      </w:r>
    </w:p>
    <w:p w14:paraId="3C4027A2" w14:textId="77777777" w:rsidR="00313710" w:rsidRPr="005E1EDD" w:rsidRDefault="00313710" w:rsidP="005E1EDD">
      <w:pPr>
        <w:pStyle w:val="Prrafodelista"/>
        <w:numPr>
          <w:ilvl w:val="0"/>
          <w:numId w:val="43"/>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es la edad que uno ya puede mantener a la pareja.</w:t>
      </w:r>
    </w:p>
    <w:p w14:paraId="043D52F6" w14:textId="799A1E2E" w:rsidR="00382A05" w:rsidRPr="005E1EDD" w:rsidRDefault="00313710" w:rsidP="005E1EDD">
      <w:pPr>
        <w:pStyle w:val="Prrafodelista"/>
        <w:numPr>
          <w:ilvl w:val="0"/>
          <w:numId w:val="43"/>
        </w:numPr>
        <w:spacing w:after="0" w:line="360" w:lineRule="auto"/>
        <w:rPr>
          <w:rFonts w:ascii="Times New Roman" w:hAnsi="Times New Roman" w:cs="Times New Roman"/>
          <w:sz w:val="24"/>
          <w:szCs w:val="24"/>
        </w:rPr>
      </w:pPr>
      <w:r w:rsidRPr="005E1EDD">
        <w:rPr>
          <w:rFonts w:ascii="Times New Roman" w:hAnsi="Times New Roman" w:cs="Times New Roman"/>
          <w:sz w:val="24"/>
          <w:szCs w:val="24"/>
        </w:rPr>
        <w:t>Porque si quedan embarazadas su novia ya t</w:t>
      </w:r>
      <w:r w:rsidR="00BE6DBC" w:rsidRPr="005E1EDD">
        <w:rPr>
          <w:rFonts w:ascii="Times New Roman" w:hAnsi="Times New Roman" w:cs="Times New Roman"/>
          <w:sz w:val="24"/>
          <w:szCs w:val="24"/>
        </w:rPr>
        <w:t>iene madures p</w:t>
      </w:r>
      <w:r w:rsidR="00547ECA" w:rsidRPr="005E1EDD">
        <w:rPr>
          <w:rFonts w:ascii="Times New Roman" w:hAnsi="Times New Roman" w:cs="Times New Roman"/>
          <w:sz w:val="24"/>
          <w:szCs w:val="24"/>
        </w:rPr>
        <w:t xml:space="preserve">ara hacerse cargo </w:t>
      </w:r>
      <w:r w:rsidRPr="005E1EDD">
        <w:rPr>
          <w:rFonts w:ascii="Times New Roman" w:hAnsi="Times New Roman" w:cs="Times New Roman"/>
          <w:sz w:val="24"/>
          <w:szCs w:val="24"/>
        </w:rPr>
        <w:t>del bebé</w:t>
      </w:r>
      <w:r w:rsidR="00547ECA" w:rsidRPr="005E1EDD">
        <w:rPr>
          <w:rFonts w:ascii="Times New Roman" w:hAnsi="Times New Roman" w:cs="Times New Roman"/>
          <w:sz w:val="24"/>
          <w:szCs w:val="24"/>
        </w:rPr>
        <w:t xml:space="preserve"> [</w:t>
      </w:r>
      <w:r w:rsidR="00547ECA" w:rsidRPr="005E1EDD">
        <w:rPr>
          <w:rFonts w:ascii="Times New Roman" w:hAnsi="Times New Roman" w:cs="Times New Roman"/>
          <w:i/>
          <w:sz w:val="24"/>
          <w:szCs w:val="24"/>
        </w:rPr>
        <w:t>sic</w:t>
      </w:r>
      <w:r w:rsidR="00547ECA" w:rsidRPr="005E1EDD">
        <w:rPr>
          <w:rFonts w:ascii="Times New Roman" w:hAnsi="Times New Roman" w:cs="Times New Roman"/>
          <w:sz w:val="24"/>
          <w:szCs w:val="24"/>
        </w:rPr>
        <w:t>].</w:t>
      </w:r>
    </w:p>
    <w:p w14:paraId="43A58544" w14:textId="77777777" w:rsidR="00FB1CA7" w:rsidRDefault="00FB1CA7">
      <w:pPr>
        <w:rPr>
          <w:rFonts w:ascii="Times New Roman" w:hAnsi="Times New Roman" w:cs="Times New Roman"/>
          <w:sz w:val="24"/>
          <w:szCs w:val="24"/>
        </w:rPr>
      </w:pPr>
    </w:p>
    <w:p w14:paraId="2193C73E" w14:textId="18689642" w:rsidR="00313710" w:rsidRPr="00FB1CA7" w:rsidRDefault="00313710" w:rsidP="00FB1CA7">
      <w:pPr>
        <w:pStyle w:val="Ttulo2"/>
        <w:jc w:val="center"/>
        <w:rPr>
          <w:sz w:val="26"/>
          <w:szCs w:val="26"/>
        </w:rPr>
      </w:pPr>
      <w:r w:rsidRPr="00FB1CA7">
        <w:rPr>
          <w:sz w:val="26"/>
          <w:szCs w:val="26"/>
        </w:rPr>
        <w:t>La expectativa de una carrera profesional</w:t>
      </w:r>
    </w:p>
    <w:p w14:paraId="3D4F61BA" w14:textId="1884C634" w:rsidR="00C861EB" w:rsidRPr="00FD6DAF" w:rsidRDefault="004C2F51" w:rsidP="005E1EDD">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En menor medida se señala como razón para posponer el inicio de las relaciones sex</w:t>
      </w:r>
      <w:r w:rsidR="005E1EDD">
        <w:rPr>
          <w:rFonts w:ascii="Times New Roman" w:hAnsi="Times New Roman" w:cs="Times New Roman"/>
          <w:sz w:val="24"/>
          <w:szCs w:val="24"/>
        </w:rPr>
        <w:t>uales a edades avanzadas</w:t>
      </w:r>
      <w:r w:rsidRPr="00FD6DAF">
        <w:rPr>
          <w:rFonts w:ascii="Times New Roman" w:hAnsi="Times New Roman" w:cs="Times New Roman"/>
          <w:sz w:val="24"/>
          <w:szCs w:val="24"/>
        </w:rPr>
        <w:t xml:space="preserve"> el concluir una carrera profesional. Esto va de la mano con la condición de tener una mejor oportunidad de trabajo que les permitiría afrontar su responsabilidad como jefe</w:t>
      </w:r>
      <w:r w:rsidR="000B03A6" w:rsidRPr="00FD6DAF">
        <w:rPr>
          <w:rFonts w:ascii="Times New Roman" w:hAnsi="Times New Roman" w:cs="Times New Roman"/>
          <w:sz w:val="24"/>
          <w:szCs w:val="24"/>
        </w:rPr>
        <w:t>s</w:t>
      </w:r>
      <w:r w:rsidRPr="00FD6DAF">
        <w:rPr>
          <w:rFonts w:ascii="Times New Roman" w:hAnsi="Times New Roman" w:cs="Times New Roman"/>
          <w:sz w:val="24"/>
          <w:szCs w:val="24"/>
        </w:rPr>
        <w:t xml:space="preserve"> de una familia. </w:t>
      </w:r>
    </w:p>
    <w:p w14:paraId="2964EBFF" w14:textId="77777777" w:rsidR="00313710" w:rsidRPr="00D83407" w:rsidRDefault="00313710" w:rsidP="00D83407">
      <w:pPr>
        <w:pStyle w:val="Prrafodelista"/>
        <w:numPr>
          <w:ilvl w:val="0"/>
          <w:numId w:val="44"/>
        </w:numPr>
        <w:spacing w:after="0" w:line="360" w:lineRule="auto"/>
        <w:jc w:val="both"/>
        <w:rPr>
          <w:rFonts w:ascii="Times New Roman" w:hAnsi="Times New Roman" w:cs="Times New Roman"/>
          <w:sz w:val="24"/>
          <w:szCs w:val="24"/>
        </w:rPr>
      </w:pPr>
      <w:r w:rsidRPr="00D83407">
        <w:rPr>
          <w:rFonts w:ascii="Times New Roman" w:hAnsi="Times New Roman" w:cs="Times New Roman"/>
          <w:sz w:val="24"/>
          <w:szCs w:val="24"/>
        </w:rPr>
        <w:t>Porque ya puedes tener una carrera.</w:t>
      </w:r>
    </w:p>
    <w:p w14:paraId="1FBE5DCC" w14:textId="77777777" w:rsidR="00C861EB" w:rsidRPr="00D83407" w:rsidRDefault="00313710" w:rsidP="00D83407">
      <w:pPr>
        <w:pStyle w:val="Prrafodelista"/>
        <w:numPr>
          <w:ilvl w:val="0"/>
          <w:numId w:val="44"/>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Porque ya terminaste tu carrera.</w:t>
      </w:r>
      <w:r w:rsidR="00C861EB" w:rsidRPr="00D83407">
        <w:rPr>
          <w:rFonts w:ascii="Times New Roman" w:hAnsi="Times New Roman" w:cs="Times New Roman"/>
          <w:sz w:val="24"/>
          <w:szCs w:val="24"/>
        </w:rPr>
        <w:t xml:space="preserve"> </w:t>
      </w:r>
    </w:p>
    <w:p w14:paraId="65210B83" w14:textId="77777777" w:rsidR="00547ECA" w:rsidRPr="00D83407" w:rsidRDefault="00313710" w:rsidP="00D83407">
      <w:pPr>
        <w:pStyle w:val="Prrafodelista"/>
        <w:numPr>
          <w:ilvl w:val="0"/>
          <w:numId w:val="44"/>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Porque ya podemos haber terminado de estudiar</w:t>
      </w:r>
      <w:r w:rsidR="00547ECA" w:rsidRPr="00D83407">
        <w:rPr>
          <w:rFonts w:ascii="Times New Roman" w:hAnsi="Times New Roman" w:cs="Times New Roman"/>
          <w:sz w:val="24"/>
          <w:szCs w:val="24"/>
        </w:rPr>
        <w:t xml:space="preserve"> [</w:t>
      </w:r>
      <w:r w:rsidR="00547ECA" w:rsidRPr="00D83407">
        <w:rPr>
          <w:rFonts w:ascii="Times New Roman" w:hAnsi="Times New Roman" w:cs="Times New Roman"/>
          <w:i/>
          <w:sz w:val="24"/>
          <w:szCs w:val="24"/>
        </w:rPr>
        <w:t>sic</w:t>
      </w:r>
      <w:r w:rsidR="00547ECA" w:rsidRPr="00D83407">
        <w:rPr>
          <w:rFonts w:ascii="Times New Roman" w:hAnsi="Times New Roman" w:cs="Times New Roman"/>
          <w:sz w:val="24"/>
          <w:szCs w:val="24"/>
        </w:rPr>
        <w:t>].</w:t>
      </w:r>
    </w:p>
    <w:p w14:paraId="3FC38777" w14:textId="77777777" w:rsidR="00313710" w:rsidRPr="00D83407" w:rsidRDefault="00313710" w:rsidP="00D83407">
      <w:pPr>
        <w:pStyle w:val="Prrafodelista"/>
        <w:numPr>
          <w:ilvl w:val="0"/>
          <w:numId w:val="44"/>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Porque algunos piensan tener una carrera y si tienes un hijo no lo</w:t>
      </w:r>
      <w:r w:rsidR="00BE6DBC" w:rsidRPr="00D83407">
        <w:rPr>
          <w:rFonts w:ascii="Times New Roman" w:hAnsi="Times New Roman" w:cs="Times New Roman"/>
          <w:sz w:val="24"/>
          <w:szCs w:val="24"/>
        </w:rPr>
        <w:t xml:space="preserve"> </w:t>
      </w:r>
      <w:r w:rsidRPr="00D83407">
        <w:rPr>
          <w:rFonts w:ascii="Times New Roman" w:hAnsi="Times New Roman" w:cs="Times New Roman"/>
          <w:sz w:val="24"/>
          <w:szCs w:val="24"/>
        </w:rPr>
        <w:t>puedes</w:t>
      </w:r>
      <w:r w:rsidR="00C861EB" w:rsidRPr="00D83407">
        <w:rPr>
          <w:rFonts w:ascii="Times New Roman" w:hAnsi="Times New Roman" w:cs="Times New Roman"/>
          <w:sz w:val="24"/>
          <w:szCs w:val="24"/>
        </w:rPr>
        <w:t xml:space="preserve"> </w:t>
      </w:r>
      <w:r w:rsidRPr="00D83407">
        <w:rPr>
          <w:rFonts w:ascii="Times New Roman" w:hAnsi="Times New Roman" w:cs="Times New Roman"/>
          <w:sz w:val="24"/>
          <w:szCs w:val="24"/>
        </w:rPr>
        <w:t>hacer.</w:t>
      </w:r>
    </w:p>
    <w:p w14:paraId="4B30C921" w14:textId="77777777" w:rsidR="00313710" w:rsidRPr="00D83407" w:rsidRDefault="00313710" w:rsidP="00D83407">
      <w:pPr>
        <w:pStyle w:val="Prrafodelista"/>
        <w:numPr>
          <w:ilvl w:val="0"/>
          <w:numId w:val="44"/>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Porque ya sacaste la carrera y eres mayor de edad.</w:t>
      </w:r>
    </w:p>
    <w:p w14:paraId="29A0DC38" w14:textId="77777777" w:rsidR="00313710" w:rsidRPr="00D83407" w:rsidRDefault="00313710" w:rsidP="00D83407">
      <w:pPr>
        <w:pStyle w:val="Prrafodelista"/>
        <w:numPr>
          <w:ilvl w:val="0"/>
          <w:numId w:val="44"/>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Para terminar los estudios.</w:t>
      </w:r>
    </w:p>
    <w:p w14:paraId="1B2D1308" w14:textId="77777777" w:rsidR="00313710" w:rsidRPr="00D83407" w:rsidRDefault="00313710" w:rsidP="00D83407">
      <w:pPr>
        <w:pStyle w:val="Prrafodelista"/>
        <w:numPr>
          <w:ilvl w:val="0"/>
          <w:numId w:val="44"/>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Porque terminaron los estudios.</w:t>
      </w:r>
    </w:p>
    <w:p w14:paraId="2B3FE6B6" w14:textId="77777777" w:rsidR="00313710" w:rsidRPr="00D83407" w:rsidRDefault="00313710" w:rsidP="00D83407">
      <w:pPr>
        <w:pStyle w:val="Prrafodelista"/>
        <w:numPr>
          <w:ilvl w:val="0"/>
          <w:numId w:val="44"/>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Para terminar los estudios</w:t>
      </w:r>
      <w:r w:rsidR="00C861EB" w:rsidRPr="00D83407">
        <w:rPr>
          <w:rFonts w:ascii="Times New Roman" w:hAnsi="Times New Roman" w:cs="Times New Roman"/>
          <w:sz w:val="24"/>
          <w:szCs w:val="24"/>
        </w:rPr>
        <w:t>.</w:t>
      </w:r>
    </w:p>
    <w:p w14:paraId="65A0A400" w14:textId="77777777" w:rsidR="0030006B" w:rsidRDefault="0030006B" w:rsidP="004632B5">
      <w:pPr>
        <w:spacing w:after="0" w:line="360" w:lineRule="auto"/>
        <w:ind w:firstLine="708"/>
        <w:contextualSpacing/>
        <w:jc w:val="both"/>
        <w:rPr>
          <w:rFonts w:ascii="Times New Roman" w:hAnsi="Times New Roman" w:cs="Times New Roman"/>
          <w:sz w:val="24"/>
          <w:szCs w:val="24"/>
        </w:rPr>
      </w:pPr>
    </w:p>
    <w:p w14:paraId="1BEB8D1C" w14:textId="77777777" w:rsidR="0030006B" w:rsidRDefault="0030006B" w:rsidP="004632B5">
      <w:pPr>
        <w:spacing w:after="0" w:line="360" w:lineRule="auto"/>
        <w:ind w:firstLine="708"/>
        <w:contextualSpacing/>
        <w:jc w:val="both"/>
        <w:rPr>
          <w:rFonts w:ascii="Times New Roman" w:hAnsi="Times New Roman" w:cs="Times New Roman"/>
          <w:sz w:val="24"/>
          <w:szCs w:val="24"/>
        </w:rPr>
      </w:pPr>
    </w:p>
    <w:p w14:paraId="4D828E90" w14:textId="5EC08CEF" w:rsidR="00486E2E" w:rsidRPr="00FD6DAF" w:rsidRDefault="00486E2E"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lastRenderedPageBreak/>
        <w:t xml:space="preserve">El valor más fuertemente arraigado </w:t>
      </w:r>
      <w:r w:rsidR="00B24336" w:rsidRPr="00FD6DAF">
        <w:rPr>
          <w:rFonts w:ascii="Times New Roman" w:hAnsi="Times New Roman" w:cs="Times New Roman"/>
          <w:sz w:val="24"/>
          <w:szCs w:val="24"/>
        </w:rPr>
        <w:t xml:space="preserve">y que parece ser el eje </w:t>
      </w:r>
      <w:r w:rsidRPr="00FD6DAF">
        <w:rPr>
          <w:rFonts w:ascii="Times New Roman" w:hAnsi="Times New Roman" w:cs="Times New Roman"/>
          <w:sz w:val="24"/>
          <w:szCs w:val="24"/>
        </w:rPr>
        <w:t>en el discurso de estos jóvenes es el de la responsabilidad familiar</w:t>
      </w:r>
      <w:r w:rsidR="00B24336" w:rsidRPr="00FD6DAF">
        <w:rPr>
          <w:rFonts w:ascii="Times New Roman" w:hAnsi="Times New Roman" w:cs="Times New Roman"/>
          <w:sz w:val="24"/>
          <w:szCs w:val="24"/>
        </w:rPr>
        <w:t>,</w:t>
      </w:r>
      <w:r w:rsidRPr="00FD6DAF">
        <w:rPr>
          <w:rFonts w:ascii="Times New Roman" w:hAnsi="Times New Roman" w:cs="Times New Roman"/>
          <w:sz w:val="24"/>
          <w:szCs w:val="24"/>
        </w:rPr>
        <w:t xml:space="preserve"> </w:t>
      </w:r>
      <w:r w:rsidR="00B24336" w:rsidRPr="00FD6DAF">
        <w:rPr>
          <w:rFonts w:ascii="Times New Roman" w:hAnsi="Times New Roman" w:cs="Times New Roman"/>
          <w:sz w:val="24"/>
          <w:szCs w:val="24"/>
        </w:rPr>
        <w:t xml:space="preserve">la cual esperan cumplir </w:t>
      </w:r>
      <w:r w:rsidR="00D83407">
        <w:rPr>
          <w:rFonts w:ascii="Times New Roman" w:hAnsi="Times New Roman" w:cs="Times New Roman"/>
          <w:sz w:val="24"/>
          <w:szCs w:val="24"/>
        </w:rPr>
        <w:t xml:space="preserve">mediante el trabajo. Esto se vincula </w:t>
      </w:r>
      <w:r w:rsidR="00B24336" w:rsidRPr="00FD6DAF">
        <w:rPr>
          <w:rFonts w:ascii="Times New Roman" w:hAnsi="Times New Roman" w:cs="Times New Roman"/>
          <w:sz w:val="24"/>
          <w:szCs w:val="24"/>
        </w:rPr>
        <w:t xml:space="preserve">de manera directa </w:t>
      </w:r>
      <w:r w:rsidRPr="00FD6DAF">
        <w:rPr>
          <w:rFonts w:ascii="Times New Roman" w:hAnsi="Times New Roman" w:cs="Times New Roman"/>
          <w:sz w:val="24"/>
          <w:szCs w:val="24"/>
        </w:rPr>
        <w:t xml:space="preserve">con la libertad </w:t>
      </w:r>
      <w:r w:rsidR="00F712DC" w:rsidRPr="00FD6DAF">
        <w:rPr>
          <w:rFonts w:ascii="Times New Roman" w:hAnsi="Times New Roman" w:cs="Times New Roman"/>
          <w:sz w:val="24"/>
          <w:szCs w:val="24"/>
        </w:rPr>
        <w:t xml:space="preserve">para tomar sus propias decisiones </w:t>
      </w:r>
      <w:r w:rsidRPr="00FD6DAF">
        <w:rPr>
          <w:rFonts w:ascii="Times New Roman" w:hAnsi="Times New Roman" w:cs="Times New Roman"/>
          <w:sz w:val="24"/>
          <w:szCs w:val="24"/>
        </w:rPr>
        <w:t xml:space="preserve">y </w:t>
      </w:r>
      <w:r w:rsidR="00F712DC" w:rsidRPr="00FD6DAF">
        <w:rPr>
          <w:rFonts w:ascii="Times New Roman" w:hAnsi="Times New Roman" w:cs="Times New Roman"/>
          <w:sz w:val="24"/>
          <w:szCs w:val="24"/>
        </w:rPr>
        <w:t xml:space="preserve">con ello </w:t>
      </w:r>
      <w:r w:rsidRPr="00FD6DAF">
        <w:rPr>
          <w:rFonts w:ascii="Times New Roman" w:hAnsi="Times New Roman" w:cs="Times New Roman"/>
          <w:sz w:val="24"/>
          <w:szCs w:val="24"/>
        </w:rPr>
        <w:t>el derecho a tener una vida sexual activa.</w:t>
      </w:r>
    </w:p>
    <w:p w14:paraId="24A3F7DE" w14:textId="6CE35436" w:rsidR="00313710" w:rsidRDefault="004C2F51"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 xml:space="preserve">Estos datos dan cuenta de la carga cultural que reproducen en su discurso estos </w:t>
      </w:r>
      <w:r w:rsidR="00E86121" w:rsidRPr="00FD6DAF">
        <w:rPr>
          <w:rFonts w:ascii="Times New Roman" w:hAnsi="Times New Roman" w:cs="Times New Roman"/>
          <w:sz w:val="24"/>
          <w:szCs w:val="24"/>
        </w:rPr>
        <w:t xml:space="preserve">hombres </w:t>
      </w:r>
      <w:r w:rsidRPr="00FD6DAF">
        <w:rPr>
          <w:rFonts w:ascii="Times New Roman" w:hAnsi="Times New Roman" w:cs="Times New Roman"/>
          <w:sz w:val="24"/>
          <w:szCs w:val="24"/>
        </w:rPr>
        <w:t>jóvenes</w:t>
      </w:r>
      <w:r w:rsidR="00E86121" w:rsidRPr="00FD6DAF">
        <w:rPr>
          <w:rFonts w:ascii="Times New Roman" w:hAnsi="Times New Roman" w:cs="Times New Roman"/>
          <w:sz w:val="24"/>
          <w:szCs w:val="24"/>
        </w:rPr>
        <w:t xml:space="preserve">: en primer lugar, la demanda de sus derechos, </w:t>
      </w:r>
      <w:r w:rsidR="00D83407">
        <w:rPr>
          <w:rFonts w:ascii="Times New Roman" w:hAnsi="Times New Roman" w:cs="Times New Roman"/>
          <w:sz w:val="24"/>
          <w:szCs w:val="24"/>
        </w:rPr>
        <w:t>esto es,</w:t>
      </w:r>
      <w:r w:rsidR="00E86121" w:rsidRPr="00FD6DAF">
        <w:rPr>
          <w:rFonts w:ascii="Times New Roman" w:hAnsi="Times New Roman" w:cs="Times New Roman"/>
          <w:sz w:val="24"/>
          <w:szCs w:val="24"/>
        </w:rPr>
        <w:t xml:space="preserve"> de ser libres para tomar decisiones, lo cual culturalmente</w:t>
      </w:r>
      <w:r w:rsidR="00D83407">
        <w:rPr>
          <w:rFonts w:ascii="Times New Roman" w:hAnsi="Times New Roman" w:cs="Times New Roman"/>
          <w:sz w:val="24"/>
          <w:szCs w:val="24"/>
        </w:rPr>
        <w:t xml:space="preserve"> es propio del género masculino; asimismo,</w:t>
      </w:r>
      <w:r w:rsidR="00E86121" w:rsidRPr="00FD6DAF">
        <w:rPr>
          <w:rFonts w:ascii="Times New Roman" w:hAnsi="Times New Roman" w:cs="Times New Roman"/>
          <w:sz w:val="24"/>
          <w:szCs w:val="24"/>
        </w:rPr>
        <w:t xml:space="preserve"> ser dueños de la palabra, del espacio p</w:t>
      </w:r>
      <w:r w:rsidR="00557630" w:rsidRPr="00FD6DAF">
        <w:rPr>
          <w:rFonts w:ascii="Times New Roman" w:hAnsi="Times New Roman" w:cs="Times New Roman"/>
          <w:sz w:val="24"/>
          <w:szCs w:val="24"/>
        </w:rPr>
        <w:t xml:space="preserve">úblico, </w:t>
      </w:r>
      <w:r w:rsidR="00E86121" w:rsidRPr="00FD6DAF">
        <w:rPr>
          <w:rFonts w:ascii="Times New Roman" w:hAnsi="Times New Roman" w:cs="Times New Roman"/>
          <w:sz w:val="24"/>
          <w:szCs w:val="24"/>
        </w:rPr>
        <w:t xml:space="preserve">del </w:t>
      </w:r>
      <w:r w:rsidR="00557630" w:rsidRPr="00FD6DAF">
        <w:rPr>
          <w:rFonts w:ascii="Times New Roman" w:hAnsi="Times New Roman" w:cs="Times New Roman"/>
          <w:sz w:val="24"/>
          <w:szCs w:val="24"/>
        </w:rPr>
        <w:t xml:space="preserve">poder, </w:t>
      </w:r>
      <w:r w:rsidR="00D83407">
        <w:rPr>
          <w:rFonts w:ascii="Times New Roman" w:hAnsi="Times New Roman" w:cs="Times New Roman"/>
          <w:sz w:val="24"/>
          <w:szCs w:val="24"/>
        </w:rPr>
        <w:t xml:space="preserve">del </w:t>
      </w:r>
      <w:r w:rsidR="00E86121" w:rsidRPr="00FD6DAF">
        <w:rPr>
          <w:rFonts w:ascii="Times New Roman" w:hAnsi="Times New Roman" w:cs="Times New Roman"/>
          <w:sz w:val="24"/>
          <w:szCs w:val="24"/>
        </w:rPr>
        <w:t xml:space="preserve">control y </w:t>
      </w:r>
      <w:r w:rsidR="00D83407">
        <w:rPr>
          <w:rFonts w:ascii="Times New Roman" w:hAnsi="Times New Roman" w:cs="Times New Roman"/>
          <w:sz w:val="24"/>
          <w:szCs w:val="24"/>
        </w:rPr>
        <w:t xml:space="preserve">del </w:t>
      </w:r>
      <w:r w:rsidR="00E86121" w:rsidRPr="00FD6DAF">
        <w:rPr>
          <w:rFonts w:ascii="Times New Roman" w:hAnsi="Times New Roman" w:cs="Times New Roman"/>
          <w:sz w:val="24"/>
          <w:szCs w:val="24"/>
        </w:rPr>
        <w:t>dominio sobre los otros</w:t>
      </w:r>
      <w:r w:rsidR="00D83407">
        <w:rPr>
          <w:rFonts w:ascii="Times New Roman" w:hAnsi="Times New Roman" w:cs="Times New Roman"/>
          <w:sz w:val="24"/>
          <w:szCs w:val="24"/>
        </w:rPr>
        <w:t>. E</w:t>
      </w:r>
      <w:r w:rsidR="00557630" w:rsidRPr="00FD6DAF">
        <w:rPr>
          <w:rFonts w:ascii="Times New Roman" w:hAnsi="Times New Roman" w:cs="Times New Roman"/>
          <w:sz w:val="24"/>
          <w:szCs w:val="24"/>
        </w:rPr>
        <w:t>n segundo lugar, la asunción del rol de proveedores</w:t>
      </w:r>
      <w:r w:rsidR="001C4B43" w:rsidRPr="00FD6DAF">
        <w:rPr>
          <w:rFonts w:ascii="Times New Roman" w:hAnsi="Times New Roman" w:cs="Times New Roman"/>
          <w:sz w:val="24"/>
          <w:szCs w:val="24"/>
        </w:rPr>
        <w:t xml:space="preserve">, responsables de sostener económicamente a la familia, </w:t>
      </w:r>
      <w:r w:rsidR="00D83407">
        <w:rPr>
          <w:rFonts w:ascii="Times New Roman" w:hAnsi="Times New Roman" w:cs="Times New Roman"/>
          <w:sz w:val="24"/>
          <w:szCs w:val="24"/>
        </w:rPr>
        <w:t xml:space="preserve">lo </w:t>
      </w:r>
      <w:r w:rsidR="001C4B43" w:rsidRPr="00FD6DAF">
        <w:rPr>
          <w:rFonts w:ascii="Times New Roman" w:hAnsi="Times New Roman" w:cs="Times New Roman"/>
          <w:sz w:val="24"/>
          <w:szCs w:val="24"/>
        </w:rPr>
        <w:t xml:space="preserve">que les impone la necesidad </w:t>
      </w:r>
      <w:r w:rsidR="00D83407">
        <w:rPr>
          <w:rFonts w:ascii="Times New Roman" w:hAnsi="Times New Roman" w:cs="Times New Roman"/>
          <w:sz w:val="24"/>
          <w:szCs w:val="24"/>
        </w:rPr>
        <w:t>de trabajar de cualquier manera</w:t>
      </w:r>
      <w:r w:rsidR="001C4B43" w:rsidRPr="00FD6DAF">
        <w:rPr>
          <w:rFonts w:ascii="Times New Roman" w:hAnsi="Times New Roman" w:cs="Times New Roman"/>
          <w:sz w:val="24"/>
          <w:szCs w:val="24"/>
        </w:rPr>
        <w:t xml:space="preserve"> o de estudiar para conseguir un trabajo </w:t>
      </w:r>
      <w:r w:rsidR="00D83407">
        <w:rPr>
          <w:rFonts w:ascii="Times New Roman" w:hAnsi="Times New Roman" w:cs="Times New Roman"/>
          <w:sz w:val="24"/>
          <w:szCs w:val="24"/>
        </w:rPr>
        <w:t>mejor remunerado</w:t>
      </w:r>
      <w:r w:rsidR="001C4B43" w:rsidRPr="00FD6DAF">
        <w:rPr>
          <w:rFonts w:ascii="Times New Roman" w:hAnsi="Times New Roman" w:cs="Times New Roman"/>
          <w:sz w:val="24"/>
          <w:szCs w:val="24"/>
        </w:rPr>
        <w:t xml:space="preserve">. </w:t>
      </w:r>
    </w:p>
    <w:p w14:paraId="3BB9FA8E" w14:textId="77777777" w:rsidR="00FB1CA7" w:rsidRPr="00FB1CA7" w:rsidRDefault="00FB1CA7" w:rsidP="00FB1CA7"/>
    <w:p w14:paraId="02E077A3" w14:textId="4B07091C" w:rsidR="005D5302" w:rsidRPr="00DD62B2" w:rsidRDefault="005D5302" w:rsidP="00DD62B2">
      <w:pPr>
        <w:pStyle w:val="Ttulo1"/>
        <w:jc w:val="center"/>
        <w:rPr>
          <w:sz w:val="28"/>
          <w:szCs w:val="28"/>
        </w:rPr>
      </w:pPr>
      <w:r w:rsidRPr="00DD62B2">
        <w:rPr>
          <w:sz w:val="28"/>
          <w:szCs w:val="28"/>
        </w:rPr>
        <w:t>Expectativas respecto al ejercicio de la sexualidad en las mujeres</w:t>
      </w:r>
    </w:p>
    <w:p w14:paraId="4168B30D" w14:textId="7C1E6C81" w:rsidR="00C861EB" w:rsidRDefault="00313710"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 xml:space="preserve">En el caso de las mujeres se construyeron </w:t>
      </w:r>
      <w:r w:rsidR="00F712DC" w:rsidRPr="00FD6DAF">
        <w:rPr>
          <w:rFonts w:ascii="Times New Roman" w:hAnsi="Times New Roman" w:cs="Times New Roman"/>
          <w:sz w:val="24"/>
          <w:szCs w:val="24"/>
        </w:rPr>
        <w:t xml:space="preserve">cuatro </w:t>
      </w:r>
      <w:r w:rsidRPr="00FD6DAF">
        <w:rPr>
          <w:rFonts w:ascii="Times New Roman" w:hAnsi="Times New Roman" w:cs="Times New Roman"/>
          <w:sz w:val="24"/>
          <w:szCs w:val="24"/>
        </w:rPr>
        <w:t>categorías</w:t>
      </w:r>
      <w:r w:rsidR="00F712DC" w:rsidRPr="00FD6DAF">
        <w:rPr>
          <w:rFonts w:ascii="Times New Roman" w:hAnsi="Times New Roman" w:cs="Times New Roman"/>
          <w:sz w:val="24"/>
          <w:szCs w:val="24"/>
        </w:rPr>
        <w:t xml:space="preserve"> similares a la de los hombres</w:t>
      </w:r>
      <w:r w:rsidR="00D83407">
        <w:rPr>
          <w:rFonts w:ascii="Times New Roman" w:hAnsi="Times New Roman" w:cs="Times New Roman"/>
          <w:sz w:val="24"/>
          <w:szCs w:val="24"/>
        </w:rPr>
        <w:t>,</w:t>
      </w:r>
      <w:r w:rsidR="00F712DC" w:rsidRPr="00FD6DAF">
        <w:rPr>
          <w:rFonts w:ascii="Times New Roman" w:hAnsi="Times New Roman" w:cs="Times New Roman"/>
          <w:sz w:val="24"/>
          <w:szCs w:val="24"/>
        </w:rPr>
        <w:t xml:space="preserve"> </w:t>
      </w:r>
      <w:r w:rsidR="00D83407">
        <w:rPr>
          <w:rFonts w:ascii="Times New Roman" w:hAnsi="Times New Roman" w:cs="Times New Roman"/>
          <w:sz w:val="24"/>
          <w:szCs w:val="24"/>
        </w:rPr>
        <w:t>aun</w:t>
      </w:r>
      <w:r w:rsidR="00F712DC" w:rsidRPr="00FD6DAF">
        <w:rPr>
          <w:rFonts w:ascii="Times New Roman" w:hAnsi="Times New Roman" w:cs="Times New Roman"/>
          <w:sz w:val="24"/>
          <w:szCs w:val="24"/>
        </w:rPr>
        <w:t>que expresan significados diferentes</w:t>
      </w:r>
      <w:r w:rsidRPr="00FD6DAF">
        <w:rPr>
          <w:rFonts w:ascii="Times New Roman" w:hAnsi="Times New Roman" w:cs="Times New Roman"/>
          <w:sz w:val="24"/>
          <w:szCs w:val="24"/>
        </w:rPr>
        <w:t xml:space="preserve">: </w:t>
      </w:r>
      <w:r w:rsidR="00A82ADC" w:rsidRPr="00FD6DAF">
        <w:rPr>
          <w:rFonts w:ascii="Times New Roman" w:hAnsi="Times New Roman" w:cs="Times New Roman"/>
          <w:sz w:val="24"/>
          <w:szCs w:val="24"/>
        </w:rPr>
        <w:t xml:space="preserve">tener </w:t>
      </w:r>
      <w:r w:rsidR="001C4B43" w:rsidRPr="00FD6DAF">
        <w:rPr>
          <w:rFonts w:ascii="Times New Roman" w:hAnsi="Times New Roman" w:cs="Times New Roman"/>
          <w:sz w:val="24"/>
          <w:szCs w:val="24"/>
        </w:rPr>
        <w:t xml:space="preserve">una carrera profesional, </w:t>
      </w:r>
      <w:r w:rsidR="008F6F08" w:rsidRPr="00FD6DAF">
        <w:rPr>
          <w:rFonts w:ascii="Times New Roman" w:hAnsi="Times New Roman" w:cs="Times New Roman"/>
          <w:sz w:val="24"/>
          <w:szCs w:val="24"/>
        </w:rPr>
        <w:t xml:space="preserve">la </w:t>
      </w:r>
      <w:r w:rsidR="001C4B43" w:rsidRPr="00FD6DAF">
        <w:rPr>
          <w:rFonts w:ascii="Times New Roman" w:hAnsi="Times New Roman" w:cs="Times New Roman"/>
          <w:sz w:val="24"/>
          <w:szCs w:val="24"/>
        </w:rPr>
        <w:t>preocupación</w:t>
      </w:r>
      <w:r w:rsidR="00ED3142" w:rsidRPr="00FD6DAF">
        <w:rPr>
          <w:rFonts w:ascii="Times New Roman" w:hAnsi="Times New Roman" w:cs="Times New Roman"/>
          <w:sz w:val="24"/>
          <w:szCs w:val="24"/>
        </w:rPr>
        <w:t xml:space="preserve"> </w:t>
      </w:r>
      <w:r w:rsidR="00F712DC" w:rsidRPr="00FD6DAF">
        <w:rPr>
          <w:rFonts w:ascii="Times New Roman" w:hAnsi="Times New Roman" w:cs="Times New Roman"/>
          <w:sz w:val="24"/>
          <w:szCs w:val="24"/>
        </w:rPr>
        <w:t xml:space="preserve">por los cuidados </w:t>
      </w:r>
      <w:r w:rsidR="008F6F08" w:rsidRPr="00FD6DAF">
        <w:rPr>
          <w:rFonts w:ascii="Times New Roman" w:hAnsi="Times New Roman" w:cs="Times New Roman"/>
          <w:sz w:val="24"/>
          <w:szCs w:val="24"/>
        </w:rPr>
        <w:t>de</w:t>
      </w:r>
      <w:r w:rsidR="00ED3142" w:rsidRPr="00FD6DAF">
        <w:rPr>
          <w:rFonts w:ascii="Times New Roman" w:hAnsi="Times New Roman" w:cs="Times New Roman"/>
          <w:sz w:val="24"/>
          <w:szCs w:val="24"/>
        </w:rPr>
        <w:t xml:space="preserve"> </w:t>
      </w:r>
      <w:r w:rsidR="008F6F08" w:rsidRPr="00FD6DAF">
        <w:rPr>
          <w:rFonts w:ascii="Times New Roman" w:hAnsi="Times New Roman" w:cs="Times New Roman"/>
          <w:sz w:val="24"/>
          <w:szCs w:val="24"/>
        </w:rPr>
        <w:t>un</w:t>
      </w:r>
      <w:r w:rsidR="001C4B43" w:rsidRPr="00FD6DAF">
        <w:rPr>
          <w:rFonts w:ascii="Times New Roman" w:hAnsi="Times New Roman" w:cs="Times New Roman"/>
          <w:sz w:val="24"/>
          <w:szCs w:val="24"/>
        </w:rPr>
        <w:t xml:space="preserve"> embarazo,</w:t>
      </w:r>
      <w:r w:rsidR="00A82ADC" w:rsidRPr="00FD6DAF">
        <w:rPr>
          <w:rFonts w:ascii="Times New Roman" w:hAnsi="Times New Roman" w:cs="Times New Roman"/>
          <w:sz w:val="24"/>
          <w:szCs w:val="24"/>
        </w:rPr>
        <w:t xml:space="preserve"> </w:t>
      </w:r>
      <w:r w:rsidR="008F6F08" w:rsidRPr="00FD6DAF">
        <w:rPr>
          <w:rFonts w:ascii="Times New Roman" w:hAnsi="Times New Roman" w:cs="Times New Roman"/>
          <w:sz w:val="24"/>
          <w:szCs w:val="24"/>
        </w:rPr>
        <w:t>la capacidad de ser responsables</w:t>
      </w:r>
      <w:r w:rsidR="001C4B43" w:rsidRPr="00FD6DAF">
        <w:rPr>
          <w:rFonts w:ascii="Times New Roman" w:hAnsi="Times New Roman" w:cs="Times New Roman"/>
          <w:sz w:val="24"/>
          <w:szCs w:val="24"/>
        </w:rPr>
        <w:t xml:space="preserve"> y </w:t>
      </w:r>
      <w:r w:rsidR="008F6F08" w:rsidRPr="00FD6DAF">
        <w:rPr>
          <w:rFonts w:ascii="Times New Roman" w:hAnsi="Times New Roman" w:cs="Times New Roman"/>
          <w:sz w:val="24"/>
          <w:szCs w:val="24"/>
        </w:rPr>
        <w:t xml:space="preserve">el </w:t>
      </w:r>
      <w:r w:rsidR="001C4B43" w:rsidRPr="00FD6DAF">
        <w:rPr>
          <w:rFonts w:ascii="Times New Roman" w:hAnsi="Times New Roman" w:cs="Times New Roman"/>
          <w:sz w:val="24"/>
          <w:szCs w:val="24"/>
        </w:rPr>
        <w:t>desarrollo de habilidades cognitivas.</w:t>
      </w:r>
    </w:p>
    <w:p w14:paraId="67F5622B" w14:textId="77777777" w:rsidR="005D5302" w:rsidRDefault="005D5302" w:rsidP="004632B5">
      <w:pPr>
        <w:spacing w:after="0" w:line="360" w:lineRule="auto"/>
        <w:ind w:firstLine="708"/>
        <w:contextualSpacing/>
        <w:jc w:val="both"/>
        <w:rPr>
          <w:rFonts w:ascii="Times New Roman" w:hAnsi="Times New Roman" w:cs="Times New Roman"/>
          <w:sz w:val="24"/>
          <w:szCs w:val="24"/>
        </w:rPr>
      </w:pPr>
    </w:p>
    <w:p w14:paraId="53E1671B" w14:textId="02658B5C" w:rsidR="00313710" w:rsidRPr="00FB1CA7" w:rsidRDefault="00A17589" w:rsidP="00FB1CA7">
      <w:pPr>
        <w:pStyle w:val="Ttulo2"/>
        <w:jc w:val="center"/>
        <w:rPr>
          <w:sz w:val="26"/>
          <w:szCs w:val="26"/>
        </w:rPr>
      </w:pPr>
      <w:r w:rsidRPr="00FB1CA7">
        <w:rPr>
          <w:sz w:val="26"/>
          <w:szCs w:val="26"/>
        </w:rPr>
        <w:t>T</w:t>
      </w:r>
      <w:r w:rsidR="00A82ADC" w:rsidRPr="00FB1CA7">
        <w:rPr>
          <w:sz w:val="26"/>
          <w:szCs w:val="26"/>
        </w:rPr>
        <w:t>ener</w:t>
      </w:r>
      <w:r w:rsidR="00313710" w:rsidRPr="00FB1CA7">
        <w:rPr>
          <w:sz w:val="26"/>
          <w:szCs w:val="26"/>
        </w:rPr>
        <w:t xml:space="preserve"> una carrera profesional</w:t>
      </w:r>
    </w:p>
    <w:p w14:paraId="093D6B07" w14:textId="193B9F6C" w:rsidR="00A41C5A" w:rsidRPr="00FD6DAF" w:rsidRDefault="007D5524" w:rsidP="00D83407">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Esta</w:t>
      </w:r>
      <w:r w:rsidR="00A41C5A" w:rsidRPr="00FD6DAF">
        <w:rPr>
          <w:rFonts w:ascii="Times New Roman" w:hAnsi="Times New Roman" w:cs="Times New Roman"/>
          <w:sz w:val="24"/>
          <w:szCs w:val="24"/>
        </w:rPr>
        <w:t xml:space="preserve"> categoría reúne las respuestas de mayor frecuencia entre las jóvenes como razón para posponer su vida sexual activa después de los 18 años, que es la condición de tener una carrera profesional, sinónimo de estar preparadas para hacerse cargo de las consecuencias </w:t>
      </w:r>
      <w:r w:rsidR="00D83407">
        <w:rPr>
          <w:rFonts w:ascii="Times New Roman" w:hAnsi="Times New Roman" w:cs="Times New Roman"/>
          <w:sz w:val="24"/>
          <w:szCs w:val="24"/>
        </w:rPr>
        <w:t xml:space="preserve">naturales de las </w:t>
      </w:r>
      <w:r w:rsidR="00A41C5A" w:rsidRPr="00FD6DAF">
        <w:rPr>
          <w:rFonts w:ascii="Times New Roman" w:hAnsi="Times New Roman" w:cs="Times New Roman"/>
          <w:sz w:val="24"/>
          <w:szCs w:val="24"/>
        </w:rPr>
        <w:t xml:space="preserve">relaciones sexuales </w:t>
      </w:r>
      <w:r w:rsidR="00D83407">
        <w:rPr>
          <w:rFonts w:ascii="Times New Roman" w:hAnsi="Times New Roman" w:cs="Times New Roman"/>
          <w:sz w:val="24"/>
          <w:szCs w:val="24"/>
        </w:rPr>
        <w:t>(</w:t>
      </w:r>
      <w:r w:rsidR="00A41C5A" w:rsidRPr="00FD6DAF">
        <w:rPr>
          <w:rFonts w:ascii="Times New Roman" w:hAnsi="Times New Roman" w:cs="Times New Roman"/>
          <w:sz w:val="24"/>
          <w:szCs w:val="24"/>
        </w:rPr>
        <w:t>tener hijos/as</w:t>
      </w:r>
      <w:r w:rsidR="00D83407">
        <w:rPr>
          <w:rFonts w:ascii="Times New Roman" w:hAnsi="Times New Roman" w:cs="Times New Roman"/>
          <w:sz w:val="24"/>
          <w:szCs w:val="24"/>
        </w:rPr>
        <w:t>)</w:t>
      </w:r>
      <w:r w:rsidR="00A41C5A" w:rsidRPr="00FD6DAF">
        <w:rPr>
          <w:rFonts w:ascii="Times New Roman" w:hAnsi="Times New Roman" w:cs="Times New Roman"/>
          <w:sz w:val="24"/>
          <w:szCs w:val="24"/>
        </w:rPr>
        <w:t xml:space="preserve">. </w:t>
      </w:r>
    </w:p>
    <w:p w14:paraId="143F9475" w14:textId="2F52C602" w:rsidR="00A41C5A" w:rsidRPr="00D13C65" w:rsidRDefault="00A41C5A"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 xml:space="preserve">La aparición de esta categoría como la primera en frecuencia para las mujeres es congruente con el discurso político que impulsa </w:t>
      </w:r>
      <w:r w:rsidR="00C870F5" w:rsidRPr="00FD6DAF">
        <w:rPr>
          <w:rFonts w:ascii="Times New Roman" w:hAnsi="Times New Roman" w:cs="Times New Roman"/>
          <w:sz w:val="24"/>
          <w:szCs w:val="24"/>
        </w:rPr>
        <w:t>su</w:t>
      </w:r>
      <w:r w:rsidRPr="00FD6DAF">
        <w:rPr>
          <w:rFonts w:ascii="Times New Roman" w:hAnsi="Times New Roman" w:cs="Times New Roman"/>
          <w:sz w:val="24"/>
          <w:szCs w:val="24"/>
        </w:rPr>
        <w:t xml:space="preserve"> inclusión a los espacios que tradicional y culturalmente han sido exclusivos de los hombres: el ámbito laboral considerado productivo y remunerable. </w:t>
      </w:r>
      <w:r w:rsidR="005F250B" w:rsidRPr="00FD6DAF">
        <w:rPr>
          <w:rFonts w:ascii="Times New Roman" w:hAnsi="Times New Roman" w:cs="Times New Roman"/>
          <w:sz w:val="24"/>
          <w:szCs w:val="24"/>
        </w:rPr>
        <w:t>Las adolescentes reconocen que l</w:t>
      </w:r>
      <w:r w:rsidRPr="00FD6DAF">
        <w:rPr>
          <w:rFonts w:ascii="Times New Roman" w:hAnsi="Times New Roman" w:cs="Times New Roman"/>
          <w:sz w:val="24"/>
          <w:szCs w:val="24"/>
        </w:rPr>
        <w:t>a formación profesional amplía las oportunidades de las mujeres para trascender del ámbito familiar doméstico, espacio de reproducción de los roles de cuidado que no tienen un</w:t>
      </w:r>
      <w:r w:rsidR="005F250B" w:rsidRPr="00FD6DAF">
        <w:rPr>
          <w:rFonts w:ascii="Times New Roman" w:hAnsi="Times New Roman" w:cs="Times New Roman"/>
          <w:sz w:val="24"/>
          <w:szCs w:val="24"/>
        </w:rPr>
        <w:t>a remuneración económica</w:t>
      </w:r>
      <w:r w:rsidRPr="00FD6DAF">
        <w:rPr>
          <w:rFonts w:ascii="Times New Roman" w:hAnsi="Times New Roman" w:cs="Times New Roman"/>
          <w:sz w:val="24"/>
          <w:szCs w:val="24"/>
        </w:rPr>
        <w:t>,</w:t>
      </w:r>
      <w:r w:rsidR="005F250B" w:rsidRPr="00FD6DAF">
        <w:rPr>
          <w:rFonts w:ascii="Times New Roman" w:hAnsi="Times New Roman" w:cs="Times New Roman"/>
          <w:sz w:val="24"/>
          <w:szCs w:val="24"/>
        </w:rPr>
        <w:t xml:space="preserve"> ni reconocimiento</w:t>
      </w:r>
      <w:r w:rsidRPr="00FD6DAF">
        <w:rPr>
          <w:rFonts w:ascii="Times New Roman" w:hAnsi="Times New Roman" w:cs="Times New Roman"/>
          <w:sz w:val="24"/>
          <w:szCs w:val="24"/>
        </w:rPr>
        <w:t xml:space="preserve"> social </w:t>
      </w:r>
      <w:r w:rsidR="005F250B" w:rsidRPr="00FD6DAF">
        <w:rPr>
          <w:rFonts w:ascii="Times New Roman" w:hAnsi="Times New Roman" w:cs="Times New Roman"/>
          <w:sz w:val="24"/>
          <w:szCs w:val="24"/>
        </w:rPr>
        <w:t>o</w:t>
      </w:r>
      <w:r w:rsidRPr="00FD6DAF">
        <w:rPr>
          <w:rFonts w:ascii="Times New Roman" w:hAnsi="Times New Roman" w:cs="Times New Roman"/>
          <w:sz w:val="24"/>
          <w:szCs w:val="24"/>
        </w:rPr>
        <w:t xml:space="preserve"> político, </w:t>
      </w:r>
      <w:r w:rsidR="005F250B" w:rsidRPr="00D13C65">
        <w:rPr>
          <w:rFonts w:ascii="Times New Roman" w:hAnsi="Times New Roman" w:cs="Times New Roman"/>
          <w:sz w:val="24"/>
          <w:szCs w:val="24"/>
        </w:rPr>
        <w:t>además de ser</w:t>
      </w:r>
      <w:r w:rsidRPr="00D13C65">
        <w:rPr>
          <w:rFonts w:ascii="Times New Roman" w:hAnsi="Times New Roman" w:cs="Times New Roman"/>
          <w:sz w:val="24"/>
          <w:szCs w:val="24"/>
        </w:rPr>
        <w:t xml:space="preserve"> </w:t>
      </w:r>
      <w:r w:rsidR="00C870F5" w:rsidRPr="00D13C65">
        <w:rPr>
          <w:rFonts w:ascii="Times New Roman" w:hAnsi="Times New Roman" w:cs="Times New Roman"/>
          <w:sz w:val="24"/>
          <w:szCs w:val="24"/>
        </w:rPr>
        <w:t xml:space="preserve">vivido como </w:t>
      </w:r>
      <w:r w:rsidRPr="00D13C65">
        <w:rPr>
          <w:rFonts w:ascii="Times New Roman" w:hAnsi="Times New Roman" w:cs="Times New Roman"/>
          <w:sz w:val="24"/>
          <w:szCs w:val="24"/>
        </w:rPr>
        <w:t>sinónimo de sumisión y subordinación al género masculino.</w:t>
      </w:r>
      <w:r w:rsidR="005F250B" w:rsidRPr="00D13C65">
        <w:rPr>
          <w:rFonts w:ascii="Times New Roman" w:hAnsi="Times New Roman" w:cs="Times New Roman"/>
          <w:sz w:val="24"/>
          <w:szCs w:val="24"/>
        </w:rPr>
        <w:t xml:space="preserve"> Terminar una carrera profesional posibilita su inserción al ámbito laboral fuera de su comunidad y </w:t>
      </w:r>
      <w:r w:rsidR="00C870F5" w:rsidRPr="00D13C65">
        <w:rPr>
          <w:rFonts w:ascii="Times New Roman" w:hAnsi="Times New Roman" w:cs="Times New Roman"/>
          <w:sz w:val="24"/>
          <w:szCs w:val="24"/>
        </w:rPr>
        <w:t xml:space="preserve">de </w:t>
      </w:r>
      <w:r w:rsidR="005F250B" w:rsidRPr="00D13C65">
        <w:rPr>
          <w:rFonts w:ascii="Times New Roman" w:hAnsi="Times New Roman" w:cs="Times New Roman"/>
          <w:sz w:val="24"/>
          <w:szCs w:val="24"/>
        </w:rPr>
        <w:t xml:space="preserve">su contexto social y cultural inmediato. En </w:t>
      </w:r>
      <w:r w:rsidR="005F250B" w:rsidRPr="00D13C65">
        <w:rPr>
          <w:rFonts w:ascii="Times New Roman" w:hAnsi="Times New Roman" w:cs="Times New Roman"/>
          <w:sz w:val="24"/>
          <w:szCs w:val="24"/>
        </w:rPr>
        <w:lastRenderedPageBreak/>
        <w:t>este sentido, p</w:t>
      </w:r>
      <w:r w:rsidRPr="00D13C65">
        <w:rPr>
          <w:rFonts w:ascii="Times New Roman" w:hAnsi="Times New Roman" w:cs="Times New Roman"/>
          <w:sz w:val="24"/>
          <w:szCs w:val="24"/>
        </w:rPr>
        <w:t xml:space="preserve">odemos </w:t>
      </w:r>
      <w:r w:rsidR="005F250B" w:rsidRPr="00D13C65">
        <w:rPr>
          <w:rFonts w:ascii="Times New Roman" w:hAnsi="Times New Roman" w:cs="Times New Roman"/>
          <w:sz w:val="24"/>
          <w:szCs w:val="24"/>
        </w:rPr>
        <w:t>dilucidar</w:t>
      </w:r>
      <w:r w:rsidRPr="00D13C65">
        <w:rPr>
          <w:rFonts w:ascii="Times New Roman" w:hAnsi="Times New Roman" w:cs="Times New Roman"/>
          <w:sz w:val="24"/>
          <w:szCs w:val="24"/>
        </w:rPr>
        <w:t xml:space="preserve"> que la primera razón de las mujeres para posponer </w:t>
      </w:r>
      <w:r w:rsidR="00C870F5" w:rsidRPr="00D13C65">
        <w:rPr>
          <w:rFonts w:ascii="Times New Roman" w:hAnsi="Times New Roman" w:cs="Times New Roman"/>
          <w:sz w:val="24"/>
          <w:szCs w:val="24"/>
        </w:rPr>
        <w:t xml:space="preserve">el inicio de su vida </w:t>
      </w:r>
      <w:r w:rsidRPr="00D13C65">
        <w:rPr>
          <w:rFonts w:ascii="Times New Roman" w:hAnsi="Times New Roman" w:cs="Times New Roman"/>
          <w:sz w:val="24"/>
          <w:szCs w:val="24"/>
        </w:rPr>
        <w:t xml:space="preserve">sexual </w:t>
      </w:r>
      <w:r w:rsidR="00C870F5" w:rsidRPr="00D13C65">
        <w:rPr>
          <w:rFonts w:ascii="Times New Roman" w:hAnsi="Times New Roman" w:cs="Times New Roman"/>
          <w:sz w:val="24"/>
          <w:szCs w:val="24"/>
        </w:rPr>
        <w:t xml:space="preserve">activa </w:t>
      </w:r>
      <w:r w:rsidRPr="00D13C65">
        <w:rPr>
          <w:rFonts w:ascii="Times New Roman" w:hAnsi="Times New Roman" w:cs="Times New Roman"/>
          <w:sz w:val="24"/>
          <w:szCs w:val="24"/>
        </w:rPr>
        <w:t xml:space="preserve">es evitar reproducir los roles tradicionales </w:t>
      </w:r>
      <w:r w:rsidR="00AB71CC" w:rsidRPr="00D13C65">
        <w:rPr>
          <w:rFonts w:ascii="Times New Roman" w:hAnsi="Times New Roman" w:cs="Times New Roman"/>
          <w:sz w:val="24"/>
          <w:szCs w:val="24"/>
        </w:rPr>
        <w:t>del</w:t>
      </w:r>
      <w:r w:rsidRPr="00D13C65">
        <w:rPr>
          <w:rFonts w:ascii="Times New Roman" w:hAnsi="Times New Roman" w:cs="Times New Roman"/>
          <w:sz w:val="24"/>
          <w:szCs w:val="24"/>
        </w:rPr>
        <w:t xml:space="preserve"> género femenino. </w:t>
      </w:r>
    </w:p>
    <w:p w14:paraId="662F06B9" w14:textId="41237BC1" w:rsidR="00A41C5A" w:rsidRPr="00FD6DAF" w:rsidRDefault="00A41C5A" w:rsidP="004632B5">
      <w:pPr>
        <w:spacing w:after="0" w:line="360" w:lineRule="auto"/>
        <w:ind w:firstLine="708"/>
        <w:contextualSpacing/>
        <w:jc w:val="both"/>
        <w:rPr>
          <w:rFonts w:ascii="Times New Roman" w:hAnsi="Times New Roman" w:cs="Times New Roman"/>
          <w:sz w:val="24"/>
          <w:szCs w:val="24"/>
        </w:rPr>
      </w:pPr>
      <w:r w:rsidRPr="00D13C65">
        <w:rPr>
          <w:rFonts w:ascii="Times New Roman" w:hAnsi="Times New Roman" w:cs="Times New Roman"/>
          <w:sz w:val="24"/>
          <w:szCs w:val="24"/>
        </w:rPr>
        <w:t>Al igual que los hombres, las mujeres aspiran a ejercer sus derechos a ser libres y tomar sus propias decisiones</w:t>
      </w:r>
      <w:r w:rsidR="00C870F5" w:rsidRPr="00D13C65">
        <w:rPr>
          <w:rFonts w:ascii="Times New Roman" w:hAnsi="Times New Roman" w:cs="Times New Roman"/>
          <w:sz w:val="24"/>
          <w:szCs w:val="24"/>
        </w:rPr>
        <w:t>,</w:t>
      </w:r>
      <w:r w:rsidRPr="00D13C65">
        <w:rPr>
          <w:rFonts w:ascii="Times New Roman" w:hAnsi="Times New Roman" w:cs="Times New Roman"/>
          <w:sz w:val="24"/>
          <w:szCs w:val="24"/>
        </w:rPr>
        <w:t xml:space="preserve"> solo q</w:t>
      </w:r>
      <w:r w:rsidR="00B304FE" w:rsidRPr="00D13C65">
        <w:rPr>
          <w:rFonts w:ascii="Times New Roman" w:hAnsi="Times New Roman" w:cs="Times New Roman"/>
          <w:sz w:val="24"/>
          <w:szCs w:val="24"/>
        </w:rPr>
        <w:t>ue</w:t>
      </w:r>
      <w:r w:rsidRPr="00D13C65">
        <w:rPr>
          <w:rFonts w:ascii="Times New Roman" w:hAnsi="Times New Roman" w:cs="Times New Roman"/>
          <w:sz w:val="24"/>
          <w:szCs w:val="24"/>
        </w:rPr>
        <w:t xml:space="preserve"> ellas </w:t>
      </w:r>
      <w:r w:rsidR="00D83407">
        <w:rPr>
          <w:rFonts w:ascii="Times New Roman" w:hAnsi="Times New Roman" w:cs="Times New Roman"/>
          <w:sz w:val="24"/>
          <w:szCs w:val="24"/>
        </w:rPr>
        <w:t xml:space="preserve">toman en cuenta otros factores como el </w:t>
      </w:r>
      <w:r w:rsidRPr="00D13C65">
        <w:rPr>
          <w:rFonts w:ascii="Times New Roman" w:hAnsi="Times New Roman" w:cs="Times New Roman"/>
          <w:sz w:val="24"/>
          <w:szCs w:val="24"/>
        </w:rPr>
        <w:t>acceder a la preparación for</w:t>
      </w:r>
      <w:r w:rsidR="00B304FE" w:rsidRPr="00D13C65">
        <w:rPr>
          <w:rFonts w:ascii="Times New Roman" w:hAnsi="Times New Roman" w:cs="Times New Roman"/>
          <w:sz w:val="24"/>
          <w:szCs w:val="24"/>
        </w:rPr>
        <w:t xml:space="preserve">mal y conseguir un empleo </w:t>
      </w:r>
      <w:r w:rsidR="00C870F5" w:rsidRPr="00D13C65">
        <w:rPr>
          <w:rFonts w:ascii="Times New Roman" w:hAnsi="Times New Roman" w:cs="Times New Roman"/>
          <w:sz w:val="24"/>
          <w:szCs w:val="24"/>
        </w:rPr>
        <w:t>para hacer uso de ellos</w:t>
      </w:r>
      <w:r w:rsidRPr="00D13C65">
        <w:rPr>
          <w:rFonts w:ascii="Times New Roman" w:hAnsi="Times New Roman" w:cs="Times New Roman"/>
          <w:sz w:val="24"/>
          <w:szCs w:val="24"/>
        </w:rPr>
        <w:t>.</w:t>
      </w:r>
    </w:p>
    <w:p w14:paraId="3521C638" w14:textId="77777777" w:rsidR="00313710" w:rsidRPr="00D83407" w:rsidRDefault="00313710" w:rsidP="00D83407">
      <w:pPr>
        <w:pStyle w:val="Prrafodelista"/>
        <w:numPr>
          <w:ilvl w:val="0"/>
          <w:numId w:val="45"/>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Porque ya tenemos nuestra carrera</w:t>
      </w:r>
      <w:r w:rsidR="00B304FE" w:rsidRPr="00D83407">
        <w:rPr>
          <w:rFonts w:ascii="Times New Roman" w:hAnsi="Times New Roman" w:cs="Times New Roman"/>
          <w:sz w:val="24"/>
          <w:szCs w:val="24"/>
        </w:rPr>
        <w:t>.</w:t>
      </w:r>
    </w:p>
    <w:p w14:paraId="6BBE121B" w14:textId="140569BE" w:rsidR="00313710" w:rsidRPr="00D83407" w:rsidRDefault="00D83407" w:rsidP="00D83407">
      <w:pPr>
        <w:pStyle w:val="Prrafodelista"/>
        <w:numPr>
          <w:ilvl w:val="0"/>
          <w:numId w:val="45"/>
        </w:numPr>
        <w:spacing w:after="0" w:line="360" w:lineRule="auto"/>
        <w:rPr>
          <w:rFonts w:ascii="Times New Roman" w:hAnsi="Times New Roman" w:cs="Times New Roman"/>
          <w:sz w:val="24"/>
          <w:szCs w:val="24"/>
        </w:rPr>
      </w:pPr>
      <w:r>
        <w:rPr>
          <w:rFonts w:ascii="Times New Roman" w:hAnsi="Times New Roman" w:cs="Times New Roman"/>
          <w:sz w:val="24"/>
          <w:szCs w:val="24"/>
        </w:rPr>
        <w:t>Porque está</w:t>
      </w:r>
      <w:r w:rsidR="00313710" w:rsidRPr="00D83407">
        <w:rPr>
          <w:rFonts w:ascii="Times New Roman" w:hAnsi="Times New Roman" w:cs="Times New Roman"/>
          <w:sz w:val="24"/>
          <w:szCs w:val="24"/>
        </w:rPr>
        <w:t>s estudiando y cuando termines la carrera después tener hijos</w:t>
      </w:r>
      <w:r w:rsidR="00B304FE" w:rsidRPr="00D83407">
        <w:rPr>
          <w:rFonts w:ascii="Times New Roman" w:hAnsi="Times New Roman" w:cs="Times New Roman"/>
          <w:sz w:val="24"/>
          <w:szCs w:val="24"/>
        </w:rPr>
        <w:t xml:space="preserve"> [</w:t>
      </w:r>
      <w:r w:rsidR="00B304FE" w:rsidRPr="00D83407">
        <w:rPr>
          <w:rFonts w:ascii="Times New Roman" w:hAnsi="Times New Roman" w:cs="Times New Roman"/>
          <w:i/>
          <w:sz w:val="24"/>
          <w:szCs w:val="24"/>
        </w:rPr>
        <w:t>sic</w:t>
      </w:r>
      <w:r w:rsidR="00B304FE" w:rsidRPr="00D83407">
        <w:rPr>
          <w:rFonts w:ascii="Times New Roman" w:hAnsi="Times New Roman" w:cs="Times New Roman"/>
          <w:sz w:val="24"/>
          <w:szCs w:val="24"/>
        </w:rPr>
        <w:t>].</w:t>
      </w:r>
    </w:p>
    <w:p w14:paraId="75C985C0" w14:textId="77777777" w:rsidR="00313710" w:rsidRPr="00D83407" w:rsidRDefault="00313710" w:rsidP="00D83407">
      <w:pPr>
        <w:pStyle w:val="Prrafodelista"/>
        <w:numPr>
          <w:ilvl w:val="0"/>
          <w:numId w:val="45"/>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Porque ya acabaste el estudio.</w:t>
      </w:r>
    </w:p>
    <w:p w14:paraId="4F1CFEFA" w14:textId="77777777" w:rsidR="00313710" w:rsidRPr="00D83407" w:rsidRDefault="00313710" w:rsidP="00D83407">
      <w:pPr>
        <w:pStyle w:val="Prrafodelista"/>
        <w:numPr>
          <w:ilvl w:val="0"/>
          <w:numId w:val="45"/>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Porque ya tienes una carrera.</w:t>
      </w:r>
    </w:p>
    <w:p w14:paraId="266E89C6" w14:textId="77777777" w:rsidR="00313710" w:rsidRPr="00D83407" w:rsidRDefault="00313710" w:rsidP="00D83407">
      <w:pPr>
        <w:pStyle w:val="Prrafodelista"/>
        <w:numPr>
          <w:ilvl w:val="0"/>
          <w:numId w:val="45"/>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Porque tiene su carrera y puede hacerse cargo.</w:t>
      </w:r>
    </w:p>
    <w:p w14:paraId="79A8394F" w14:textId="77777777" w:rsidR="00870715" w:rsidRPr="00D83407" w:rsidRDefault="00313710" w:rsidP="00D83407">
      <w:pPr>
        <w:pStyle w:val="Prrafodelista"/>
        <w:numPr>
          <w:ilvl w:val="0"/>
          <w:numId w:val="45"/>
        </w:numPr>
        <w:spacing w:after="0" w:line="360" w:lineRule="auto"/>
        <w:rPr>
          <w:rFonts w:ascii="Times New Roman" w:hAnsi="Times New Roman" w:cs="Times New Roman"/>
          <w:sz w:val="24"/>
          <w:szCs w:val="24"/>
        </w:rPr>
      </w:pPr>
      <w:r w:rsidRPr="00D83407">
        <w:rPr>
          <w:rFonts w:ascii="Times New Roman" w:hAnsi="Times New Roman" w:cs="Times New Roman"/>
          <w:sz w:val="24"/>
          <w:szCs w:val="24"/>
        </w:rPr>
        <w:t>Porque ya estamos preparad</w:t>
      </w:r>
      <w:r w:rsidR="00A85963" w:rsidRPr="00D83407">
        <w:rPr>
          <w:rFonts w:ascii="Times New Roman" w:hAnsi="Times New Roman" w:cs="Times New Roman"/>
          <w:sz w:val="24"/>
          <w:szCs w:val="24"/>
        </w:rPr>
        <w:t>a</w:t>
      </w:r>
      <w:r w:rsidRPr="00D83407">
        <w:rPr>
          <w:rFonts w:ascii="Times New Roman" w:hAnsi="Times New Roman" w:cs="Times New Roman"/>
          <w:sz w:val="24"/>
          <w:szCs w:val="24"/>
        </w:rPr>
        <w:t>s.</w:t>
      </w:r>
    </w:p>
    <w:p w14:paraId="2CE4D9D2" w14:textId="77777777" w:rsidR="00E16F2C" w:rsidRDefault="00E16F2C" w:rsidP="00E16F2C">
      <w:pPr>
        <w:pStyle w:val="Prrafodelista"/>
        <w:spacing w:after="0" w:line="360" w:lineRule="auto"/>
        <w:rPr>
          <w:rFonts w:ascii="Times New Roman" w:hAnsi="Times New Roman" w:cs="Times New Roman"/>
          <w:b/>
          <w:sz w:val="24"/>
          <w:szCs w:val="24"/>
        </w:rPr>
      </w:pPr>
    </w:p>
    <w:p w14:paraId="45AB775F" w14:textId="56F3537A" w:rsidR="00313710" w:rsidRPr="00FB1CA7" w:rsidRDefault="00ED3142" w:rsidP="00FB1CA7">
      <w:pPr>
        <w:pStyle w:val="Ttulo2"/>
        <w:jc w:val="center"/>
        <w:rPr>
          <w:sz w:val="26"/>
          <w:szCs w:val="26"/>
        </w:rPr>
      </w:pPr>
      <w:r w:rsidRPr="00FB1CA7">
        <w:rPr>
          <w:sz w:val="26"/>
          <w:szCs w:val="26"/>
        </w:rPr>
        <w:t>Preocupación</w:t>
      </w:r>
      <w:r w:rsidR="001C4B43" w:rsidRPr="00FB1CA7">
        <w:rPr>
          <w:sz w:val="26"/>
          <w:szCs w:val="26"/>
        </w:rPr>
        <w:t xml:space="preserve"> </w:t>
      </w:r>
      <w:r w:rsidR="00870715" w:rsidRPr="00FB1CA7">
        <w:rPr>
          <w:sz w:val="26"/>
          <w:szCs w:val="26"/>
        </w:rPr>
        <w:t>por los cuidados d</w:t>
      </w:r>
      <w:r w:rsidR="00313710" w:rsidRPr="00FB1CA7">
        <w:rPr>
          <w:sz w:val="26"/>
          <w:szCs w:val="26"/>
        </w:rPr>
        <w:t>el embarazo</w:t>
      </w:r>
    </w:p>
    <w:p w14:paraId="5E0F5219" w14:textId="2FCC18E2" w:rsidR="00A41C5A" w:rsidRPr="00FD6DAF" w:rsidRDefault="00A41C5A" w:rsidP="00D83407">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La preocupación por el embar</w:t>
      </w:r>
      <w:r w:rsidR="00D83407">
        <w:rPr>
          <w:rFonts w:ascii="Times New Roman" w:hAnsi="Times New Roman" w:cs="Times New Roman"/>
          <w:sz w:val="24"/>
          <w:szCs w:val="24"/>
        </w:rPr>
        <w:t>azo aparece en todas las edades:</w:t>
      </w:r>
      <w:r w:rsidRPr="00FD6DAF">
        <w:rPr>
          <w:rFonts w:ascii="Times New Roman" w:hAnsi="Times New Roman" w:cs="Times New Roman"/>
          <w:sz w:val="24"/>
          <w:szCs w:val="24"/>
        </w:rPr>
        <w:t xml:space="preserve"> las más jóvenes enfocadas en evitarlo y en no enfermar, las mayores se preocupan de </w:t>
      </w:r>
      <w:r w:rsidR="00055524" w:rsidRPr="00FD6DAF">
        <w:rPr>
          <w:rFonts w:ascii="Times New Roman" w:hAnsi="Times New Roman" w:cs="Times New Roman"/>
          <w:sz w:val="24"/>
          <w:szCs w:val="24"/>
        </w:rPr>
        <w:t xml:space="preserve">saber y poder </w:t>
      </w:r>
      <w:r w:rsidRPr="00FD6DAF">
        <w:rPr>
          <w:rFonts w:ascii="Times New Roman" w:hAnsi="Times New Roman" w:cs="Times New Roman"/>
          <w:sz w:val="24"/>
          <w:szCs w:val="24"/>
        </w:rPr>
        <w:t xml:space="preserve">cuidar de sí mismas y de su bebé. Esta </w:t>
      </w:r>
      <w:r w:rsidR="00D83407" w:rsidRPr="00FD6DAF">
        <w:rPr>
          <w:rFonts w:ascii="Times New Roman" w:hAnsi="Times New Roman" w:cs="Times New Roman"/>
          <w:sz w:val="24"/>
          <w:szCs w:val="24"/>
        </w:rPr>
        <w:t>intranquilidad</w:t>
      </w:r>
      <w:r w:rsidRPr="00FD6DAF">
        <w:rPr>
          <w:rFonts w:ascii="Times New Roman" w:hAnsi="Times New Roman" w:cs="Times New Roman"/>
          <w:sz w:val="24"/>
          <w:szCs w:val="24"/>
        </w:rPr>
        <w:t xml:space="preserve"> por los cuidados propios de un embarazo no aparece en los hombres</w:t>
      </w:r>
      <w:r w:rsidR="00D83407">
        <w:rPr>
          <w:rFonts w:ascii="Times New Roman" w:hAnsi="Times New Roman" w:cs="Times New Roman"/>
          <w:sz w:val="24"/>
          <w:szCs w:val="24"/>
        </w:rPr>
        <w:t>,</w:t>
      </w:r>
      <w:r w:rsidRPr="00FD6DAF">
        <w:rPr>
          <w:rFonts w:ascii="Times New Roman" w:hAnsi="Times New Roman" w:cs="Times New Roman"/>
          <w:sz w:val="24"/>
          <w:szCs w:val="24"/>
        </w:rPr>
        <w:t xml:space="preserve"> pues es totalmente diferente a la responsabilidad que implica mantener a una familia o tener un trabajo. </w:t>
      </w:r>
      <w:r w:rsidR="00D83407">
        <w:rPr>
          <w:rFonts w:ascii="Times New Roman" w:hAnsi="Times New Roman" w:cs="Times New Roman"/>
          <w:sz w:val="24"/>
          <w:szCs w:val="24"/>
        </w:rPr>
        <w:t>Tal desasosiego</w:t>
      </w:r>
      <w:r w:rsidRPr="00FD6DAF">
        <w:rPr>
          <w:rFonts w:ascii="Times New Roman" w:hAnsi="Times New Roman" w:cs="Times New Roman"/>
          <w:sz w:val="24"/>
          <w:szCs w:val="24"/>
        </w:rPr>
        <w:t xml:space="preserve"> apunta directamente al cuerpo de las mujeres que viven el proceso de embarazo y de su producto. Es también congruente con el encargo social de ser las cuidadoras y responsables de la sobrevivencia del bebé que las jóvenes preparatorianas asumen plenamente como una consecuencia de tener relaciones sexuales.</w:t>
      </w:r>
    </w:p>
    <w:p w14:paraId="0CCD7A14" w14:textId="1E1A4BC4" w:rsidR="00A41C5A" w:rsidRPr="00FD6DAF" w:rsidRDefault="00A41C5A"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 xml:space="preserve">En </w:t>
      </w:r>
      <w:r w:rsidR="00D83407">
        <w:rPr>
          <w:rFonts w:ascii="Times New Roman" w:hAnsi="Times New Roman" w:cs="Times New Roman"/>
          <w:sz w:val="24"/>
          <w:szCs w:val="24"/>
        </w:rPr>
        <w:t>cuanto a lo no referido por</w:t>
      </w:r>
      <w:r w:rsidRPr="00FD6DAF">
        <w:rPr>
          <w:rFonts w:ascii="Times New Roman" w:hAnsi="Times New Roman" w:cs="Times New Roman"/>
          <w:sz w:val="24"/>
          <w:szCs w:val="24"/>
        </w:rPr>
        <w:t xml:space="preserve"> estas jóvenes</w:t>
      </w:r>
      <w:r w:rsidR="00D83407">
        <w:rPr>
          <w:rFonts w:ascii="Times New Roman" w:hAnsi="Times New Roman" w:cs="Times New Roman"/>
          <w:sz w:val="24"/>
          <w:szCs w:val="24"/>
        </w:rPr>
        <w:t>,</w:t>
      </w:r>
      <w:r w:rsidRPr="00FD6DAF">
        <w:rPr>
          <w:rFonts w:ascii="Times New Roman" w:hAnsi="Times New Roman" w:cs="Times New Roman"/>
          <w:sz w:val="24"/>
          <w:szCs w:val="24"/>
        </w:rPr>
        <w:t xml:space="preserve"> podemos observar que no aluden a la corresponsabilida</w:t>
      </w:r>
      <w:r w:rsidR="008371CC">
        <w:rPr>
          <w:rFonts w:ascii="Times New Roman" w:hAnsi="Times New Roman" w:cs="Times New Roman"/>
          <w:sz w:val="24"/>
          <w:szCs w:val="24"/>
        </w:rPr>
        <w:t>d de su pareja durante este peri</w:t>
      </w:r>
      <w:r w:rsidRPr="00FD6DAF">
        <w:rPr>
          <w:rFonts w:ascii="Times New Roman" w:hAnsi="Times New Roman" w:cs="Times New Roman"/>
          <w:sz w:val="24"/>
          <w:szCs w:val="24"/>
        </w:rPr>
        <w:t xml:space="preserve">odo de embarazo, </w:t>
      </w:r>
      <w:r w:rsidR="008371CC">
        <w:rPr>
          <w:rFonts w:ascii="Times New Roman" w:hAnsi="Times New Roman" w:cs="Times New Roman"/>
          <w:sz w:val="24"/>
          <w:szCs w:val="24"/>
        </w:rPr>
        <w:t xml:space="preserve">sino que </w:t>
      </w:r>
      <w:r w:rsidRPr="00FD6DAF">
        <w:rPr>
          <w:rFonts w:ascii="Times New Roman" w:hAnsi="Times New Roman" w:cs="Times New Roman"/>
          <w:sz w:val="24"/>
          <w:szCs w:val="24"/>
        </w:rPr>
        <w:t xml:space="preserve">más bien asumen las implicaciones </w:t>
      </w:r>
      <w:r w:rsidR="008371CC">
        <w:rPr>
          <w:rFonts w:ascii="Times New Roman" w:hAnsi="Times New Roman" w:cs="Times New Roman"/>
          <w:sz w:val="24"/>
          <w:szCs w:val="24"/>
        </w:rPr>
        <w:t xml:space="preserve">de </w:t>
      </w:r>
      <w:r w:rsidRPr="00FD6DAF">
        <w:rPr>
          <w:rFonts w:ascii="Times New Roman" w:hAnsi="Times New Roman" w:cs="Times New Roman"/>
          <w:sz w:val="24"/>
          <w:szCs w:val="24"/>
        </w:rPr>
        <w:t>cuidar a su hijo/a y su hogar.</w:t>
      </w:r>
    </w:p>
    <w:p w14:paraId="41D10172" w14:textId="06EDCDD9" w:rsidR="00313710" w:rsidRPr="008371CC" w:rsidRDefault="00313710" w:rsidP="008371CC">
      <w:pPr>
        <w:pStyle w:val="Prrafodelista"/>
        <w:numPr>
          <w:ilvl w:val="0"/>
          <w:numId w:val="46"/>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Para no salir embarazada y con enfermedades</w:t>
      </w:r>
      <w:r w:rsidR="008371CC">
        <w:rPr>
          <w:rFonts w:ascii="Times New Roman" w:hAnsi="Times New Roman" w:cs="Times New Roman"/>
          <w:sz w:val="24"/>
          <w:szCs w:val="24"/>
        </w:rPr>
        <w:t>.</w:t>
      </w:r>
    </w:p>
    <w:p w14:paraId="0A314464" w14:textId="6BFEB14E" w:rsidR="00313710" w:rsidRPr="008371CC" w:rsidRDefault="00313710" w:rsidP="008371CC">
      <w:pPr>
        <w:pStyle w:val="Prrafodelista"/>
        <w:numPr>
          <w:ilvl w:val="0"/>
          <w:numId w:val="46"/>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Para poder protegerse y saber lo que puedes hacer cuidándote con protección</w:t>
      </w:r>
      <w:r w:rsidR="008371CC">
        <w:rPr>
          <w:rFonts w:ascii="Times New Roman" w:hAnsi="Times New Roman" w:cs="Times New Roman"/>
          <w:sz w:val="24"/>
          <w:szCs w:val="24"/>
        </w:rPr>
        <w:t>.</w:t>
      </w:r>
    </w:p>
    <w:p w14:paraId="1F1958DE" w14:textId="24E4F55F" w:rsidR="00313710" w:rsidRPr="008371CC" w:rsidRDefault="00313710" w:rsidP="008371CC">
      <w:pPr>
        <w:pStyle w:val="Prrafodelista"/>
        <w:numPr>
          <w:ilvl w:val="0"/>
          <w:numId w:val="46"/>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es mejor quedar embarazada con más edad</w:t>
      </w:r>
      <w:r w:rsidR="008371CC">
        <w:rPr>
          <w:rFonts w:ascii="Times New Roman" w:hAnsi="Times New Roman" w:cs="Times New Roman"/>
          <w:sz w:val="24"/>
          <w:szCs w:val="24"/>
        </w:rPr>
        <w:t>.</w:t>
      </w:r>
      <w:r w:rsidRPr="008371CC">
        <w:rPr>
          <w:rFonts w:ascii="Times New Roman" w:hAnsi="Times New Roman" w:cs="Times New Roman"/>
          <w:sz w:val="24"/>
          <w:szCs w:val="24"/>
        </w:rPr>
        <w:t xml:space="preserve"> </w:t>
      </w:r>
    </w:p>
    <w:p w14:paraId="2A72FA64" w14:textId="77777777" w:rsidR="00B304FE" w:rsidRPr="008371CC" w:rsidRDefault="00313710" w:rsidP="008371CC">
      <w:pPr>
        <w:pStyle w:val="Prrafodelista"/>
        <w:numPr>
          <w:ilvl w:val="0"/>
          <w:numId w:val="46"/>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si llegamos a quedar embarazada ya lo vamos a poder cuidar</w:t>
      </w:r>
      <w:r w:rsidR="00B304FE" w:rsidRPr="008371CC">
        <w:rPr>
          <w:rFonts w:ascii="Times New Roman" w:hAnsi="Times New Roman" w:cs="Times New Roman"/>
          <w:sz w:val="24"/>
          <w:szCs w:val="24"/>
        </w:rPr>
        <w:t xml:space="preserve"> [</w:t>
      </w:r>
      <w:r w:rsidR="00B304FE" w:rsidRPr="008371CC">
        <w:rPr>
          <w:rFonts w:ascii="Times New Roman" w:hAnsi="Times New Roman" w:cs="Times New Roman"/>
          <w:i/>
          <w:sz w:val="24"/>
          <w:szCs w:val="24"/>
        </w:rPr>
        <w:t>sic</w:t>
      </w:r>
      <w:r w:rsidR="00B304FE" w:rsidRPr="008371CC">
        <w:rPr>
          <w:rFonts w:ascii="Times New Roman" w:hAnsi="Times New Roman" w:cs="Times New Roman"/>
          <w:sz w:val="24"/>
          <w:szCs w:val="24"/>
        </w:rPr>
        <w:t>].</w:t>
      </w:r>
    </w:p>
    <w:p w14:paraId="17FC9B95" w14:textId="77777777" w:rsidR="00313710" w:rsidRPr="008371CC" w:rsidRDefault="00313710" w:rsidP="008371CC">
      <w:pPr>
        <w:pStyle w:val="Prrafodelista"/>
        <w:numPr>
          <w:ilvl w:val="0"/>
          <w:numId w:val="46"/>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ya piensas y ya está desarrollado tu cuerpo.</w:t>
      </w:r>
    </w:p>
    <w:p w14:paraId="50E96105" w14:textId="77777777" w:rsidR="00313710" w:rsidRPr="008371CC" w:rsidRDefault="00313710" w:rsidP="008371CC">
      <w:pPr>
        <w:pStyle w:val="Prrafodelista"/>
        <w:numPr>
          <w:ilvl w:val="0"/>
          <w:numId w:val="46"/>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Para cuidar un embarazo no planeado.</w:t>
      </w:r>
    </w:p>
    <w:p w14:paraId="243BD802" w14:textId="77777777" w:rsidR="00313710" w:rsidRPr="008371CC" w:rsidRDefault="00313710" w:rsidP="008371CC">
      <w:pPr>
        <w:pStyle w:val="Prrafodelista"/>
        <w:numPr>
          <w:ilvl w:val="0"/>
          <w:numId w:val="46"/>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ya puede uno saber cuidar un bebé.</w:t>
      </w:r>
    </w:p>
    <w:p w14:paraId="26DA7A61" w14:textId="77777777" w:rsidR="00CE1EF1" w:rsidRPr="008371CC" w:rsidRDefault="00313710" w:rsidP="008371CC">
      <w:pPr>
        <w:pStyle w:val="Prrafodelista"/>
        <w:numPr>
          <w:ilvl w:val="0"/>
          <w:numId w:val="46"/>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lastRenderedPageBreak/>
        <w:t>Porque a esa edad ya está uno grandecita para las responsabilidades de un hogar.</w:t>
      </w:r>
    </w:p>
    <w:p w14:paraId="269590D0" w14:textId="77777777" w:rsidR="00BD5C5D" w:rsidRPr="00FD6DAF" w:rsidRDefault="00BD5C5D" w:rsidP="00BD5C5D">
      <w:pPr>
        <w:pStyle w:val="Prrafodelista"/>
        <w:spacing w:after="0" w:line="360" w:lineRule="auto"/>
        <w:ind w:left="1080"/>
        <w:rPr>
          <w:rFonts w:ascii="Times New Roman" w:hAnsi="Times New Roman" w:cs="Times New Roman"/>
          <w:sz w:val="24"/>
          <w:szCs w:val="24"/>
        </w:rPr>
      </w:pPr>
    </w:p>
    <w:p w14:paraId="52E15088" w14:textId="2DC0DF29" w:rsidR="00313710" w:rsidRPr="008371CC" w:rsidRDefault="00870715" w:rsidP="00FB1CA7">
      <w:pPr>
        <w:pStyle w:val="Ttulo2"/>
        <w:jc w:val="center"/>
      </w:pPr>
      <w:r w:rsidRPr="00325FBE">
        <w:t>Capacidades para ser responsable</w:t>
      </w:r>
    </w:p>
    <w:p w14:paraId="28DB4A7F" w14:textId="41110A5D" w:rsidR="00A41C5A" w:rsidRPr="00FD6DAF" w:rsidRDefault="00A41C5A" w:rsidP="004632B5">
      <w:pPr>
        <w:spacing w:after="0" w:line="360" w:lineRule="auto"/>
        <w:ind w:firstLine="708"/>
        <w:contextualSpacing/>
        <w:jc w:val="both"/>
        <w:rPr>
          <w:rFonts w:ascii="Times New Roman" w:hAnsi="Times New Roman" w:cs="Times New Roman"/>
          <w:b/>
          <w:sz w:val="24"/>
          <w:szCs w:val="24"/>
        </w:rPr>
      </w:pPr>
      <w:r w:rsidRPr="00FD6DAF">
        <w:rPr>
          <w:rFonts w:ascii="Times New Roman" w:hAnsi="Times New Roman" w:cs="Times New Roman"/>
          <w:sz w:val="24"/>
          <w:szCs w:val="24"/>
        </w:rPr>
        <w:t xml:space="preserve">Para las mujeres tener relaciones sexuales es un comportamiento que </w:t>
      </w:r>
      <w:r w:rsidR="007E0E62" w:rsidRPr="00FD6DAF">
        <w:rPr>
          <w:rFonts w:ascii="Times New Roman" w:hAnsi="Times New Roman" w:cs="Times New Roman"/>
          <w:sz w:val="24"/>
          <w:szCs w:val="24"/>
        </w:rPr>
        <w:t xml:space="preserve">exige </w:t>
      </w:r>
      <w:r w:rsidRPr="00FD6DAF">
        <w:rPr>
          <w:rFonts w:ascii="Times New Roman" w:hAnsi="Times New Roman" w:cs="Times New Roman"/>
          <w:sz w:val="24"/>
          <w:szCs w:val="24"/>
        </w:rPr>
        <w:t xml:space="preserve">ser capaz de responsabilizarse de </w:t>
      </w:r>
      <w:r w:rsidR="007E0E62" w:rsidRPr="00FD6DAF">
        <w:rPr>
          <w:rFonts w:ascii="Times New Roman" w:hAnsi="Times New Roman" w:cs="Times New Roman"/>
          <w:sz w:val="24"/>
          <w:szCs w:val="24"/>
        </w:rPr>
        <w:t xml:space="preserve">todas </w:t>
      </w:r>
      <w:r w:rsidRPr="00FD6DAF">
        <w:rPr>
          <w:rFonts w:ascii="Times New Roman" w:hAnsi="Times New Roman" w:cs="Times New Roman"/>
          <w:sz w:val="24"/>
          <w:szCs w:val="24"/>
        </w:rPr>
        <w:t>las consecuencias</w:t>
      </w:r>
      <w:r w:rsidR="00EE1334" w:rsidRPr="00FD6DAF">
        <w:rPr>
          <w:rFonts w:ascii="Times New Roman" w:hAnsi="Times New Roman" w:cs="Times New Roman"/>
          <w:sz w:val="24"/>
          <w:szCs w:val="24"/>
        </w:rPr>
        <w:t xml:space="preserve"> que implica tener un hijo/a</w:t>
      </w:r>
      <w:r w:rsidRPr="00FD6DAF">
        <w:rPr>
          <w:rFonts w:ascii="Times New Roman" w:hAnsi="Times New Roman" w:cs="Times New Roman"/>
          <w:sz w:val="24"/>
          <w:szCs w:val="24"/>
        </w:rPr>
        <w:t xml:space="preserve">. A diferencia de los hombres, que especifican </w:t>
      </w:r>
      <w:r w:rsidR="008371CC">
        <w:rPr>
          <w:rFonts w:ascii="Times New Roman" w:hAnsi="Times New Roman" w:cs="Times New Roman"/>
          <w:sz w:val="24"/>
          <w:szCs w:val="24"/>
        </w:rPr>
        <w:t>la</w:t>
      </w:r>
      <w:r w:rsidRPr="00FD6DAF">
        <w:rPr>
          <w:rFonts w:ascii="Times New Roman" w:hAnsi="Times New Roman" w:cs="Times New Roman"/>
          <w:sz w:val="24"/>
          <w:szCs w:val="24"/>
        </w:rPr>
        <w:t xml:space="preserve"> responsabilidad </w:t>
      </w:r>
      <w:r w:rsidR="008371CC">
        <w:rPr>
          <w:rFonts w:ascii="Times New Roman" w:hAnsi="Times New Roman" w:cs="Times New Roman"/>
          <w:sz w:val="24"/>
          <w:szCs w:val="24"/>
        </w:rPr>
        <w:t>de</w:t>
      </w:r>
      <w:r w:rsidRPr="00FD6DAF">
        <w:rPr>
          <w:rFonts w:ascii="Times New Roman" w:hAnsi="Times New Roman" w:cs="Times New Roman"/>
          <w:sz w:val="24"/>
          <w:szCs w:val="24"/>
        </w:rPr>
        <w:t xml:space="preserve"> </w:t>
      </w:r>
      <w:r w:rsidRPr="00FD6DAF">
        <w:rPr>
          <w:rFonts w:ascii="Times New Roman" w:hAnsi="Times New Roman" w:cs="Times New Roman"/>
          <w:i/>
          <w:sz w:val="24"/>
          <w:szCs w:val="24"/>
        </w:rPr>
        <w:t>mantener a su mujer e hijos/as</w:t>
      </w:r>
      <w:r w:rsidR="00EE1334" w:rsidRPr="00FD6DAF">
        <w:rPr>
          <w:rFonts w:ascii="Times New Roman" w:hAnsi="Times New Roman" w:cs="Times New Roman"/>
          <w:sz w:val="24"/>
          <w:szCs w:val="24"/>
        </w:rPr>
        <w:t xml:space="preserve"> (ser portador de los recursos económicos),</w:t>
      </w:r>
      <w:r w:rsidRPr="00FD6DAF">
        <w:rPr>
          <w:rFonts w:ascii="Times New Roman" w:hAnsi="Times New Roman" w:cs="Times New Roman"/>
          <w:sz w:val="24"/>
          <w:szCs w:val="24"/>
        </w:rPr>
        <w:t xml:space="preserve"> </w:t>
      </w:r>
      <w:r w:rsidR="00B47FDB" w:rsidRPr="00FD6DAF">
        <w:rPr>
          <w:rFonts w:ascii="Times New Roman" w:hAnsi="Times New Roman" w:cs="Times New Roman"/>
          <w:sz w:val="24"/>
          <w:szCs w:val="24"/>
        </w:rPr>
        <w:t xml:space="preserve">para </w:t>
      </w:r>
      <w:r w:rsidRPr="00FD6DAF">
        <w:rPr>
          <w:rFonts w:ascii="Times New Roman" w:hAnsi="Times New Roman" w:cs="Times New Roman"/>
          <w:sz w:val="24"/>
          <w:szCs w:val="24"/>
        </w:rPr>
        <w:t>las mujeres e</w:t>
      </w:r>
      <w:r w:rsidR="00B47FDB" w:rsidRPr="00FD6DAF">
        <w:rPr>
          <w:rFonts w:ascii="Times New Roman" w:hAnsi="Times New Roman" w:cs="Times New Roman"/>
          <w:sz w:val="24"/>
          <w:szCs w:val="24"/>
        </w:rPr>
        <w:t xml:space="preserve">sta </w:t>
      </w:r>
      <w:r w:rsidR="008371CC">
        <w:rPr>
          <w:rFonts w:ascii="Times New Roman" w:hAnsi="Times New Roman" w:cs="Times New Roman"/>
          <w:sz w:val="24"/>
          <w:szCs w:val="24"/>
        </w:rPr>
        <w:t>tarea</w:t>
      </w:r>
      <w:r w:rsidR="00B47FDB" w:rsidRPr="00FD6DAF">
        <w:rPr>
          <w:rFonts w:ascii="Times New Roman" w:hAnsi="Times New Roman" w:cs="Times New Roman"/>
          <w:sz w:val="24"/>
          <w:szCs w:val="24"/>
        </w:rPr>
        <w:t xml:space="preserve"> </w:t>
      </w:r>
      <w:r w:rsidR="00B47FDB" w:rsidRPr="00D13C65">
        <w:rPr>
          <w:rFonts w:ascii="Times New Roman" w:hAnsi="Times New Roman" w:cs="Times New Roman"/>
          <w:sz w:val="24"/>
          <w:szCs w:val="24"/>
        </w:rPr>
        <w:t>es asumida en mayor magnitud</w:t>
      </w:r>
      <w:r w:rsidRPr="00D13C65">
        <w:rPr>
          <w:rFonts w:ascii="Times New Roman" w:hAnsi="Times New Roman" w:cs="Times New Roman"/>
          <w:sz w:val="24"/>
          <w:szCs w:val="24"/>
        </w:rPr>
        <w:t xml:space="preserve"> </w:t>
      </w:r>
      <w:r w:rsidR="00B47FDB" w:rsidRPr="00D13C65">
        <w:rPr>
          <w:rFonts w:ascii="Times New Roman" w:hAnsi="Times New Roman" w:cs="Times New Roman"/>
          <w:sz w:val="24"/>
          <w:szCs w:val="24"/>
        </w:rPr>
        <w:t>en franco acatamiento de lo establecido cu</w:t>
      </w:r>
      <w:r w:rsidRPr="00D13C65">
        <w:rPr>
          <w:rFonts w:ascii="Times New Roman" w:hAnsi="Times New Roman" w:cs="Times New Roman"/>
          <w:sz w:val="24"/>
          <w:szCs w:val="24"/>
        </w:rPr>
        <w:t>lturalmente</w:t>
      </w:r>
      <w:r w:rsidR="001707FE" w:rsidRPr="00D13C65">
        <w:rPr>
          <w:rFonts w:ascii="Times New Roman" w:hAnsi="Times New Roman" w:cs="Times New Roman"/>
          <w:sz w:val="24"/>
          <w:szCs w:val="24"/>
        </w:rPr>
        <w:t xml:space="preserve">: cuidar </w:t>
      </w:r>
      <w:r w:rsidRPr="00D13C65">
        <w:rPr>
          <w:rFonts w:ascii="Times New Roman" w:hAnsi="Times New Roman" w:cs="Times New Roman"/>
          <w:sz w:val="24"/>
          <w:szCs w:val="24"/>
        </w:rPr>
        <w:t>de la familia</w:t>
      </w:r>
      <w:r w:rsidR="001707FE" w:rsidRPr="00D13C65">
        <w:rPr>
          <w:rFonts w:ascii="Times New Roman" w:hAnsi="Times New Roman" w:cs="Times New Roman"/>
          <w:sz w:val="24"/>
          <w:szCs w:val="24"/>
        </w:rPr>
        <w:t xml:space="preserve"> i</w:t>
      </w:r>
      <w:r w:rsidRPr="00D13C65">
        <w:rPr>
          <w:rFonts w:ascii="Times New Roman" w:hAnsi="Times New Roman" w:cs="Times New Roman"/>
          <w:sz w:val="24"/>
          <w:szCs w:val="24"/>
        </w:rPr>
        <w:t xml:space="preserve">ncluye tanto cuestiones </w:t>
      </w:r>
      <w:r w:rsidR="001707FE" w:rsidRPr="00D13C65">
        <w:rPr>
          <w:rFonts w:ascii="Times New Roman" w:hAnsi="Times New Roman" w:cs="Times New Roman"/>
          <w:sz w:val="24"/>
          <w:szCs w:val="24"/>
        </w:rPr>
        <w:t xml:space="preserve">de producción </w:t>
      </w:r>
      <w:r w:rsidRPr="00D13C65">
        <w:rPr>
          <w:rFonts w:ascii="Times New Roman" w:hAnsi="Times New Roman" w:cs="Times New Roman"/>
          <w:sz w:val="24"/>
          <w:szCs w:val="24"/>
        </w:rPr>
        <w:t>económica (</w:t>
      </w:r>
      <w:r w:rsidR="001707FE" w:rsidRPr="00D13C65">
        <w:rPr>
          <w:rFonts w:ascii="Times New Roman" w:hAnsi="Times New Roman" w:cs="Times New Roman"/>
          <w:sz w:val="24"/>
          <w:szCs w:val="24"/>
        </w:rPr>
        <w:t>trabajos de t</w:t>
      </w:r>
      <w:r w:rsidRPr="00D13C65">
        <w:rPr>
          <w:rFonts w:ascii="Times New Roman" w:hAnsi="Times New Roman" w:cs="Times New Roman"/>
          <w:sz w:val="24"/>
          <w:szCs w:val="24"/>
        </w:rPr>
        <w:t>raspatio</w:t>
      </w:r>
      <w:r w:rsidR="001707FE" w:rsidRPr="00D13C65">
        <w:rPr>
          <w:rFonts w:ascii="Times New Roman" w:hAnsi="Times New Roman" w:cs="Times New Roman"/>
          <w:sz w:val="24"/>
          <w:szCs w:val="24"/>
        </w:rPr>
        <w:t xml:space="preserve"> y ventas informales de diversos productos</w:t>
      </w:r>
      <w:r w:rsidRPr="00D13C65">
        <w:rPr>
          <w:rFonts w:ascii="Times New Roman" w:hAnsi="Times New Roman" w:cs="Times New Roman"/>
          <w:sz w:val="24"/>
          <w:szCs w:val="24"/>
        </w:rPr>
        <w:t>) como emocionales,</w:t>
      </w:r>
      <w:r w:rsidR="007E0E62" w:rsidRPr="00D13C65">
        <w:rPr>
          <w:rFonts w:ascii="Times New Roman" w:hAnsi="Times New Roman" w:cs="Times New Roman"/>
          <w:sz w:val="24"/>
          <w:szCs w:val="24"/>
        </w:rPr>
        <w:t xml:space="preserve"> afectivas y de seguridad. </w:t>
      </w:r>
      <w:r w:rsidR="001707FE" w:rsidRPr="00D13C65">
        <w:rPr>
          <w:rFonts w:ascii="Times New Roman" w:hAnsi="Times New Roman" w:cs="Times New Roman"/>
          <w:sz w:val="24"/>
          <w:szCs w:val="24"/>
        </w:rPr>
        <w:t>Además, l</w:t>
      </w:r>
      <w:r w:rsidRPr="00D13C65">
        <w:rPr>
          <w:rFonts w:ascii="Times New Roman" w:hAnsi="Times New Roman" w:cs="Times New Roman"/>
          <w:sz w:val="24"/>
          <w:szCs w:val="24"/>
        </w:rPr>
        <w:t xml:space="preserve">as mujeres </w:t>
      </w:r>
      <w:r w:rsidR="001707FE" w:rsidRPr="00D13C65">
        <w:rPr>
          <w:rFonts w:ascii="Times New Roman" w:hAnsi="Times New Roman" w:cs="Times New Roman"/>
          <w:sz w:val="24"/>
          <w:szCs w:val="24"/>
        </w:rPr>
        <w:t xml:space="preserve">en estas comunidades </w:t>
      </w:r>
      <w:r w:rsidRPr="00D13C65">
        <w:rPr>
          <w:rFonts w:ascii="Times New Roman" w:hAnsi="Times New Roman" w:cs="Times New Roman"/>
          <w:sz w:val="24"/>
          <w:szCs w:val="24"/>
        </w:rPr>
        <w:t>no son solo responsables de sus propios hij</w:t>
      </w:r>
      <w:r w:rsidRPr="00FD6DAF">
        <w:rPr>
          <w:rFonts w:ascii="Times New Roman" w:hAnsi="Times New Roman" w:cs="Times New Roman"/>
          <w:sz w:val="24"/>
          <w:szCs w:val="24"/>
        </w:rPr>
        <w:t xml:space="preserve">os e hijas o de su propio hogar, sino </w:t>
      </w:r>
      <w:r w:rsidR="007E0E62" w:rsidRPr="00FD6DAF">
        <w:rPr>
          <w:rFonts w:ascii="Times New Roman" w:hAnsi="Times New Roman" w:cs="Times New Roman"/>
          <w:sz w:val="24"/>
          <w:szCs w:val="24"/>
        </w:rPr>
        <w:t>también de sus padres,</w:t>
      </w:r>
      <w:r w:rsidR="00EE1334" w:rsidRPr="00FD6DAF">
        <w:rPr>
          <w:rFonts w:ascii="Times New Roman" w:hAnsi="Times New Roman" w:cs="Times New Roman"/>
          <w:sz w:val="24"/>
          <w:szCs w:val="24"/>
        </w:rPr>
        <w:t xml:space="preserve"> madres,</w:t>
      </w:r>
      <w:r w:rsidR="007E0E62" w:rsidRPr="00FD6DAF">
        <w:rPr>
          <w:rFonts w:ascii="Times New Roman" w:hAnsi="Times New Roman" w:cs="Times New Roman"/>
          <w:sz w:val="24"/>
          <w:szCs w:val="24"/>
        </w:rPr>
        <w:t xml:space="preserve"> hermanos</w:t>
      </w:r>
      <w:r w:rsidR="00EE1334" w:rsidRPr="00FD6DAF">
        <w:rPr>
          <w:rFonts w:ascii="Times New Roman" w:hAnsi="Times New Roman" w:cs="Times New Roman"/>
          <w:sz w:val="24"/>
          <w:szCs w:val="24"/>
        </w:rPr>
        <w:t>, hermanas,</w:t>
      </w:r>
      <w:r w:rsidR="00487C4F">
        <w:rPr>
          <w:rFonts w:ascii="Times New Roman" w:hAnsi="Times New Roman" w:cs="Times New Roman"/>
          <w:sz w:val="24"/>
          <w:szCs w:val="24"/>
        </w:rPr>
        <w:t xml:space="preserve"> </w:t>
      </w:r>
      <w:r w:rsidRPr="00FD6DAF">
        <w:rPr>
          <w:rFonts w:ascii="Times New Roman" w:hAnsi="Times New Roman" w:cs="Times New Roman"/>
          <w:sz w:val="24"/>
          <w:szCs w:val="24"/>
        </w:rPr>
        <w:t>suegros</w:t>
      </w:r>
      <w:r w:rsidR="00EE1334" w:rsidRPr="00FD6DAF">
        <w:rPr>
          <w:rFonts w:ascii="Times New Roman" w:hAnsi="Times New Roman" w:cs="Times New Roman"/>
          <w:sz w:val="24"/>
          <w:szCs w:val="24"/>
        </w:rPr>
        <w:t xml:space="preserve"> y suegras</w:t>
      </w:r>
      <w:r w:rsidR="007D5524" w:rsidRPr="00FD6DAF">
        <w:rPr>
          <w:rFonts w:ascii="Times New Roman" w:hAnsi="Times New Roman" w:cs="Times New Roman"/>
          <w:sz w:val="24"/>
          <w:szCs w:val="24"/>
        </w:rPr>
        <w:t>.</w:t>
      </w:r>
    </w:p>
    <w:p w14:paraId="7FC5C2D9" w14:textId="77777777" w:rsidR="00B304FE" w:rsidRPr="008371CC" w:rsidRDefault="00313710" w:rsidP="008371CC">
      <w:pPr>
        <w:pStyle w:val="Prrafodelista"/>
        <w:numPr>
          <w:ilvl w:val="0"/>
          <w:numId w:val="47"/>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ya son grandes y pueden hacerse responsables</w:t>
      </w:r>
      <w:r w:rsidR="00B304FE" w:rsidRPr="008371CC">
        <w:rPr>
          <w:rFonts w:ascii="Times New Roman" w:hAnsi="Times New Roman" w:cs="Times New Roman"/>
          <w:sz w:val="24"/>
          <w:szCs w:val="24"/>
        </w:rPr>
        <w:t>.</w:t>
      </w:r>
    </w:p>
    <w:p w14:paraId="60D1016E" w14:textId="77777777" w:rsidR="00313710" w:rsidRPr="008371CC" w:rsidRDefault="00B304FE" w:rsidP="008371CC">
      <w:pPr>
        <w:pStyle w:val="Prrafodelista"/>
        <w:numPr>
          <w:ilvl w:val="0"/>
          <w:numId w:val="47"/>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somos más responsables.</w:t>
      </w:r>
    </w:p>
    <w:p w14:paraId="4D30C9E1" w14:textId="77777777" w:rsidR="00B304FE" w:rsidRPr="008371CC" w:rsidRDefault="00313710" w:rsidP="008371CC">
      <w:pPr>
        <w:pStyle w:val="Prrafodelista"/>
        <w:numPr>
          <w:ilvl w:val="0"/>
          <w:numId w:val="47"/>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tenemos que ser responsables</w:t>
      </w:r>
      <w:r w:rsidR="00B304FE" w:rsidRPr="008371CC">
        <w:rPr>
          <w:rFonts w:ascii="Times New Roman" w:hAnsi="Times New Roman" w:cs="Times New Roman"/>
          <w:sz w:val="24"/>
          <w:szCs w:val="24"/>
        </w:rPr>
        <w:t>.</w:t>
      </w:r>
    </w:p>
    <w:p w14:paraId="63BD8C4F" w14:textId="77777777" w:rsidR="00B304FE" w:rsidRPr="008371CC" w:rsidRDefault="00313710" w:rsidP="008371CC">
      <w:pPr>
        <w:pStyle w:val="Prrafodelista"/>
        <w:numPr>
          <w:ilvl w:val="0"/>
          <w:numId w:val="47"/>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ya es un poco de tener una parte de responsabilidad</w:t>
      </w:r>
      <w:r w:rsidR="00B304FE" w:rsidRPr="008371CC">
        <w:rPr>
          <w:rFonts w:ascii="Times New Roman" w:hAnsi="Times New Roman" w:cs="Times New Roman"/>
          <w:sz w:val="24"/>
          <w:szCs w:val="24"/>
        </w:rPr>
        <w:t xml:space="preserve"> [</w:t>
      </w:r>
      <w:r w:rsidR="00B304FE" w:rsidRPr="008371CC">
        <w:rPr>
          <w:rFonts w:ascii="Times New Roman" w:hAnsi="Times New Roman" w:cs="Times New Roman"/>
          <w:i/>
          <w:sz w:val="24"/>
          <w:szCs w:val="24"/>
        </w:rPr>
        <w:t>sic</w:t>
      </w:r>
      <w:r w:rsidR="00B304FE" w:rsidRPr="008371CC">
        <w:rPr>
          <w:rFonts w:ascii="Times New Roman" w:hAnsi="Times New Roman" w:cs="Times New Roman"/>
          <w:sz w:val="24"/>
          <w:szCs w:val="24"/>
        </w:rPr>
        <w:t>].</w:t>
      </w:r>
    </w:p>
    <w:p w14:paraId="79BCAF27" w14:textId="77777777" w:rsidR="00313710" w:rsidRPr="008371CC" w:rsidRDefault="00313710" w:rsidP="008371CC">
      <w:pPr>
        <w:pStyle w:val="Prrafodelista"/>
        <w:numPr>
          <w:ilvl w:val="0"/>
          <w:numId w:val="47"/>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ya te haces cargo de tus problemas.</w:t>
      </w:r>
    </w:p>
    <w:p w14:paraId="5698600E" w14:textId="77777777" w:rsidR="00313710" w:rsidRPr="008371CC" w:rsidRDefault="00313710" w:rsidP="008371CC">
      <w:pPr>
        <w:pStyle w:val="Prrafodelista"/>
        <w:numPr>
          <w:ilvl w:val="0"/>
          <w:numId w:val="47"/>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ya estamos más preparados para eso y estamos listos para una realidad como tener hijos.</w:t>
      </w:r>
    </w:p>
    <w:p w14:paraId="2EA9E0B7" w14:textId="77777777" w:rsidR="00313710" w:rsidRPr="008371CC" w:rsidRDefault="00313710" w:rsidP="008371CC">
      <w:pPr>
        <w:pStyle w:val="Prrafodelista"/>
        <w:numPr>
          <w:ilvl w:val="0"/>
          <w:numId w:val="47"/>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ya podemos tomar las mejores decisiones.</w:t>
      </w:r>
    </w:p>
    <w:p w14:paraId="461E87F9" w14:textId="3C831652" w:rsidR="00313710" w:rsidRPr="008371CC" w:rsidRDefault="00313710" w:rsidP="008371CC">
      <w:pPr>
        <w:pStyle w:val="Prrafodelista"/>
        <w:numPr>
          <w:ilvl w:val="0"/>
          <w:numId w:val="47"/>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uno ya sabe que obligaciones tiene</w:t>
      </w:r>
      <w:r w:rsidR="001707FE" w:rsidRPr="008371CC">
        <w:rPr>
          <w:rFonts w:ascii="Times New Roman" w:hAnsi="Times New Roman" w:cs="Times New Roman"/>
          <w:sz w:val="24"/>
          <w:szCs w:val="24"/>
        </w:rPr>
        <w:t xml:space="preserve"> </w:t>
      </w:r>
      <w:r w:rsidR="00B304FE" w:rsidRPr="008371CC">
        <w:rPr>
          <w:rFonts w:ascii="Times New Roman" w:hAnsi="Times New Roman" w:cs="Times New Roman"/>
          <w:sz w:val="24"/>
          <w:szCs w:val="24"/>
        </w:rPr>
        <w:t>[</w:t>
      </w:r>
      <w:r w:rsidR="00B304FE" w:rsidRPr="008371CC">
        <w:rPr>
          <w:rFonts w:ascii="Times New Roman" w:hAnsi="Times New Roman" w:cs="Times New Roman"/>
          <w:i/>
          <w:sz w:val="24"/>
          <w:szCs w:val="24"/>
        </w:rPr>
        <w:t>sic</w:t>
      </w:r>
      <w:r w:rsidR="00B304FE" w:rsidRPr="008371CC">
        <w:rPr>
          <w:rFonts w:ascii="Times New Roman" w:hAnsi="Times New Roman" w:cs="Times New Roman"/>
          <w:sz w:val="24"/>
          <w:szCs w:val="24"/>
        </w:rPr>
        <w:t>].</w:t>
      </w:r>
    </w:p>
    <w:p w14:paraId="1C533DD7" w14:textId="77777777" w:rsidR="006C0FD8" w:rsidRPr="008371CC" w:rsidRDefault="00313710" w:rsidP="008371CC">
      <w:pPr>
        <w:pStyle w:val="Prrafodelista"/>
        <w:numPr>
          <w:ilvl w:val="0"/>
          <w:numId w:val="47"/>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w:t>
      </w:r>
      <w:r w:rsidR="006C0FD8" w:rsidRPr="008371CC">
        <w:rPr>
          <w:rFonts w:ascii="Times New Roman" w:hAnsi="Times New Roman" w:cs="Times New Roman"/>
          <w:sz w:val="24"/>
          <w:szCs w:val="24"/>
        </w:rPr>
        <w:t xml:space="preserve"> es cuando estamos más preparada</w:t>
      </w:r>
      <w:r w:rsidRPr="008371CC">
        <w:rPr>
          <w:rFonts w:ascii="Times New Roman" w:hAnsi="Times New Roman" w:cs="Times New Roman"/>
          <w:sz w:val="24"/>
          <w:szCs w:val="24"/>
        </w:rPr>
        <w:t>s y enfrentar todas las consecuencias.</w:t>
      </w:r>
    </w:p>
    <w:p w14:paraId="4078278A" w14:textId="77777777" w:rsidR="00BD5C5D" w:rsidRPr="00FD6DAF" w:rsidRDefault="00BD5C5D" w:rsidP="00BD5C5D">
      <w:pPr>
        <w:pStyle w:val="Prrafodelista"/>
        <w:spacing w:after="0" w:line="360" w:lineRule="auto"/>
        <w:ind w:left="1080"/>
        <w:rPr>
          <w:rFonts w:ascii="Times New Roman" w:hAnsi="Times New Roman" w:cs="Times New Roman"/>
          <w:sz w:val="24"/>
          <w:szCs w:val="24"/>
        </w:rPr>
      </w:pPr>
    </w:p>
    <w:p w14:paraId="5C91A914" w14:textId="5580C9C0" w:rsidR="00313710" w:rsidRPr="008371CC" w:rsidRDefault="00313710" w:rsidP="00FB1CA7">
      <w:pPr>
        <w:pStyle w:val="Ttulo2"/>
        <w:jc w:val="center"/>
      </w:pPr>
      <w:r w:rsidRPr="00325FBE">
        <w:t>Desarrollo de habilidades cognitivas</w:t>
      </w:r>
    </w:p>
    <w:p w14:paraId="5B105D33" w14:textId="6375E603" w:rsidR="00B7159B" w:rsidRPr="00FD6DAF" w:rsidRDefault="00B7159B"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La edad es sinónimo de asunción de responsabilidades y obligaciones para las jóvenes</w:t>
      </w:r>
      <w:r w:rsidR="00AD2ADF" w:rsidRPr="00FD6DAF">
        <w:rPr>
          <w:rFonts w:ascii="Times New Roman" w:hAnsi="Times New Roman" w:cs="Times New Roman"/>
          <w:sz w:val="24"/>
          <w:szCs w:val="24"/>
        </w:rPr>
        <w:t xml:space="preserve">, como </w:t>
      </w:r>
      <w:r w:rsidRPr="00FD6DAF">
        <w:rPr>
          <w:rFonts w:ascii="Times New Roman" w:hAnsi="Times New Roman" w:cs="Times New Roman"/>
          <w:sz w:val="24"/>
          <w:szCs w:val="24"/>
        </w:rPr>
        <w:t>una condición importante para tener relaciones sexuales. Ser mayores de edad significa para ellas tener la capacidad de tomar decisiones reflexionadas, tener mayor consciencia de los riesgos y consecuencias de sus decisiones y comportamiento. Sostienen que esa edad es la más conveniente para las experiencias sexuales.</w:t>
      </w:r>
    </w:p>
    <w:p w14:paraId="1DD44DD0" w14:textId="2B07F8B2" w:rsidR="00313710" w:rsidRPr="00FD6DAF" w:rsidRDefault="001707FE" w:rsidP="004632B5">
      <w:pPr>
        <w:spacing w:after="0" w:line="360" w:lineRule="auto"/>
        <w:ind w:firstLine="708"/>
        <w:contextualSpacing/>
        <w:jc w:val="both"/>
        <w:rPr>
          <w:rFonts w:ascii="Times New Roman" w:hAnsi="Times New Roman" w:cs="Times New Roman"/>
          <w:sz w:val="24"/>
          <w:szCs w:val="24"/>
        </w:rPr>
      </w:pPr>
      <w:r w:rsidRPr="00FD6DAF">
        <w:rPr>
          <w:rFonts w:ascii="Times New Roman" w:hAnsi="Times New Roman" w:cs="Times New Roman"/>
          <w:sz w:val="24"/>
          <w:szCs w:val="24"/>
        </w:rPr>
        <w:t>Para estas j</w:t>
      </w:r>
      <w:r w:rsidR="00AD2ADF" w:rsidRPr="00FD6DAF">
        <w:rPr>
          <w:rFonts w:ascii="Times New Roman" w:hAnsi="Times New Roman" w:cs="Times New Roman"/>
          <w:sz w:val="24"/>
          <w:szCs w:val="24"/>
        </w:rPr>
        <w:t>óvenes, co</w:t>
      </w:r>
      <w:r w:rsidR="005A2CE2" w:rsidRPr="00FD6DAF">
        <w:rPr>
          <w:rFonts w:ascii="Times New Roman" w:hAnsi="Times New Roman" w:cs="Times New Roman"/>
          <w:sz w:val="24"/>
          <w:szCs w:val="24"/>
        </w:rPr>
        <w:t xml:space="preserve">n la edad </w:t>
      </w:r>
      <w:r w:rsidR="00B437B9" w:rsidRPr="00FD6DAF">
        <w:rPr>
          <w:rFonts w:ascii="Times New Roman" w:hAnsi="Times New Roman" w:cs="Times New Roman"/>
          <w:sz w:val="24"/>
          <w:szCs w:val="24"/>
        </w:rPr>
        <w:t>adquieren</w:t>
      </w:r>
      <w:r w:rsidR="005A2CE2" w:rsidRPr="00FD6DAF">
        <w:rPr>
          <w:rFonts w:ascii="Times New Roman" w:hAnsi="Times New Roman" w:cs="Times New Roman"/>
          <w:sz w:val="24"/>
          <w:szCs w:val="24"/>
        </w:rPr>
        <w:t xml:space="preserve"> </w:t>
      </w:r>
      <w:r w:rsidR="00AD2ADF" w:rsidRPr="00FD6DAF">
        <w:rPr>
          <w:rFonts w:ascii="Times New Roman" w:hAnsi="Times New Roman" w:cs="Times New Roman"/>
          <w:sz w:val="24"/>
          <w:szCs w:val="24"/>
        </w:rPr>
        <w:t xml:space="preserve">también </w:t>
      </w:r>
      <w:r w:rsidR="005A2CE2" w:rsidRPr="00FD6DAF">
        <w:rPr>
          <w:rFonts w:ascii="Times New Roman" w:hAnsi="Times New Roman" w:cs="Times New Roman"/>
          <w:sz w:val="24"/>
          <w:szCs w:val="24"/>
        </w:rPr>
        <w:t>mayores habilidades cognitivas e intelectuales que les permite</w:t>
      </w:r>
      <w:r w:rsidR="00B437B9" w:rsidRPr="00FD6DAF">
        <w:rPr>
          <w:rFonts w:ascii="Times New Roman" w:hAnsi="Times New Roman" w:cs="Times New Roman"/>
          <w:sz w:val="24"/>
          <w:szCs w:val="24"/>
        </w:rPr>
        <w:t>n</w:t>
      </w:r>
      <w:r w:rsidR="005A2CE2" w:rsidRPr="00FD6DAF">
        <w:rPr>
          <w:rFonts w:ascii="Times New Roman" w:hAnsi="Times New Roman" w:cs="Times New Roman"/>
          <w:sz w:val="24"/>
          <w:szCs w:val="24"/>
        </w:rPr>
        <w:t xml:space="preserve"> enfrentar de mejor manera las consecuencias de las </w:t>
      </w:r>
      <w:r w:rsidR="005A2CE2" w:rsidRPr="00FD6DAF">
        <w:rPr>
          <w:rFonts w:ascii="Times New Roman" w:hAnsi="Times New Roman" w:cs="Times New Roman"/>
          <w:sz w:val="24"/>
          <w:szCs w:val="24"/>
        </w:rPr>
        <w:lastRenderedPageBreak/>
        <w:t xml:space="preserve">relaciones sexuales. El pensar y reflexionar sobre las consecuencias son, para ellas, los motivos centrales para tomar decisiones </w:t>
      </w:r>
      <w:r w:rsidR="008371CC">
        <w:rPr>
          <w:rFonts w:ascii="Times New Roman" w:hAnsi="Times New Roman" w:cs="Times New Roman"/>
          <w:sz w:val="24"/>
          <w:szCs w:val="24"/>
        </w:rPr>
        <w:t>sobre</w:t>
      </w:r>
      <w:r w:rsidR="005A2CE2" w:rsidRPr="00FD6DAF">
        <w:rPr>
          <w:rFonts w:ascii="Times New Roman" w:hAnsi="Times New Roman" w:cs="Times New Roman"/>
          <w:sz w:val="24"/>
          <w:szCs w:val="24"/>
        </w:rPr>
        <w:t xml:space="preserve"> la práctica sexual. </w:t>
      </w:r>
    </w:p>
    <w:p w14:paraId="74B9E7B2" w14:textId="77777777" w:rsidR="00313710" w:rsidRPr="008371CC" w:rsidRDefault="000D3948" w:rsidP="008371CC">
      <w:pPr>
        <w:pStyle w:val="Prrafodelista"/>
        <w:numPr>
          <w:ilvl w:val="0"/>
          <w:numId w:val="48"/>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w:t>
      </w:r>
      <w:r w:rsidR="00313710" w:rsidRPr="008371CC">
        <w:rPr>
          <w:rFonts w:ascii="Times New Roman" w:hAnsi="Times New Roman" w:cs="Times New Roman"/>
          <w:sz w:val="24"/>
          <w:szCs w:val="24"/>
        </w:rPr>
        <w:t>orque ya tiene más experiencia</w:t>
      </w:r>
      <w:r w:rsidR="00EE1334" w:rsidRPr="008371CC">
        <w:rPr>
          <w:rFonts w:ascii="Times New Roman" w:hAnsi="Times New Roman" w:cs="Times New Roman"/>
          <w:sz w:val="24"/>
          <w:szCs w:val="24"/>
        </w:rPr>
        <w:t>.</w:t>
      </w:r>
    </w:p>
    <w:p w14:paraId="1AFA8E47" w14:textId="77777777" w:rsidR="00313710" w:rsidRPr="008371CC" w:rsidRDefault="000D3948" w:rsidP="008371CC">
      <w:pPr>
        <w:pStyle w:val="Prrafodelista"/>
        <w:numPr>
          <w:ilvl w:val="0"/>
          <w:numId w:val="48"/>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w:t>
      </w:r>
      <w:r w:rsidR="00313710" w:rsidRPr="008371CC">
        <w:rPr>
          <w:rFonts w:ascii="Times New Roman" w:hAnsi="Times New Roman" w:cs="Times New Roman"/>
          <w:sz w:val="24"/>
          <w:szCs w:val="24"/>
        </w:rPr>
        <w:t>orque ya piensan más</w:t>
      </w:r>
      <w:r w:rsidR="00EE1334" w:rsidRPr="008371CC">
        <w:rPr>
          <w:rFonts w:ascii="Times New Roman" w:hAnsi="Times New Roman" w:cs="Times New Roman"/>
          <w:sz w:val="24"/>
          <w:szCs w:val="24"/>
        </w:rPr>
        <w:t>.</w:t>
      </w:r>
    </w:p>
    <w:p w14:paraId="193101F4" w14:textId="77777777" w:rsidR="00313710" w:rsidRPr="008371CC" w:rsidRDefault="00313710" w:rsidP="008371CC">
      <w:pPr>
        <w:pStyle w:val="Prrafodelista"/>
        <w:numPr>
          <w:ilvl w:val="0"/>
          <w:numId w:val="48"/>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ya tenemos en cuenta que consecuencias hay</w:t>
      </w:r>
      <w:r w:rsidR="00EE1334" w:rsidRPr="008371CC">
        <w:rPr>
          <w:rFonts w:ascii="Times New Roman" w:hAnsi="Times New Roman" w:cs="Times New Roman"/>
          <w:sz w:val="24"/>
          <w:szCs w:val="24"/>
        </w:rPr>
        <w:t xml:space="preserve"> [</w:t>
      </w:r>
      <w:r w:rsidR="00EE1334" w:rsidRPr="008371CC">
        <w:rPr>
          <w:rFonts w:ascii="Times New Roman" w:hAnsi="Times New Roman" w:cs="Times New Roman"/>
          <w:i/>
          <w:sz w:val="24"/>
          <w:szCs w:val="24"/>
        </w:rPr>
        <w:t>sic</w:t>
      </w:r>
      <w:r w:rsidR="00EE1334" w:rsidRPr="008371CC">
        <w:rPr>
          <w:rFonts w:ascii="Times New Roman" w:hAnsi="Times New Roman" w:cs="Times New Roman"/>
          <w:sz w:val="24"/>
          <w:szCs w:val="24"/>
        </w:rPr>
        <w:t>].</w:t>
      </w:r>
    </w:p>
    <w:p w14:paraId="08249E0C" w14:textId="18D795F6" w:rsidR="00313710" w:rsidRPr="008371CC" w:rsidRDefault="00313710" w:rsidP="008371CC">
      <w:pPr>
        <w:pStyle w:val="Prrafodelista"/>
        <w:numPr>
          <w:ilvl w:val="0"/>
          <w:numId w:val="48"/>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Pues porque ya tienes una idea y pues ya eres responsable</w:t>
      </w:r>
      <w:r w:rsidR="00EE1334" w:rsidRPr="008371CC">
        <w:rPr>
          <w:rFonts w:ascii="Times New Roman" w:hAnsi="Times New Roman" w:cs="Times New Roman"/>
          <w:sz w:val="24"/>
          <w:szCs w:val="24"/>
        </w:rPr>
        <w:t xml:space="preserve"> [</w:t>
      </w:r>
      <w:r w:rsidR="00EE1334" w:rsidRPr="008371CC">
        <w:rPr>
          <w:rFonts w:ascii="Times New Roman" w:hAnsi="Times New Roman" w:cs="Times New Roman"/>
          <w:i/>
          <w:sz w:val="24"/>
          <w:szCs w:val="24"/>
        </w:rPr>
        <w:t>sic</w:t>
      </w:r>
      <w:r w:rsidR="00EE1334" w:rsidRPr="008371CC">
        <w:rPr>
          <w:rFonts w:ascii="Times New Roman" w:hAnsi="Times New Roman" w:cs="Times New Roman"/>
          <w:sz w:val="24"/>
          <w:szCs w:val="24"/>
        </w:rPr>
        <w:t>].</w:t>
      </w:r>
    </w:p>
    <w:p w14:paraId="7FCFF2DE" w14:textId="77777777" w:rsidR="00313710" w:rsidRPr="008371CC" w:rsidRDefault="00313710" w:rsidP="008371CC">
      <w:pPr>
        <w:pStyle w:val="Prrafodelista"/>
        <w:numPr>
          <w:ilvl w:val="0"/>
          <w:numId w:val="48"/>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pensamos mejor las cosas.</w:t>
      </w:r>
    </w:p>
    <w:p w14:paraId="67A53DE9" w14:textId="77777777" w:rsidR="00313710" w:rsidRPr="008371CC" w:rsidRDefault="00313710" w:rsidP="008371CC">
      <w:pPr>
        <w:pStyle w:val="Prrafodelista"/>
        <w:numPr>
          <w:ilvl w:val="0"/>
          <w:numId w:val="48"/>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ya estoy madura y ya sé que en qué riesgo me comprometo.</w:t>
      </w:r>
    </w:p>
    <w:p w14:paraId="4944F8DF" w14:textId="77777777" w:rsidR="00313710" w:rsidRPr="008371CC" w:rsidRDefault="00313710" w:rsidP="008371CC">
      <w:pPr>
        <w:pStyle w:val="Prrafodelista"/>
        <w:numPr>
          <w:ilvl w:val="0"/>
          <w:numId w:val="48"/>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 xml:space="preserve">Porque a esa edad ya </w:t>
      </w:r>
      <w:r w:rsidR="006C0FD8" w:rsidRPr="008371CC">
        <w:rPr>
          <w:rFonts w:ascii="Times New Roman" w:hAnsi="Times New Roman" w:cs="Times New Roman"/>
          <w:sz w:val="24"/>
          <w:szCs w:val="24"/>
        </w:rPr>
        <w:t xml:space="preserve">hemos </w:t>
      </w:r>
      <w:r w:rsidRPr="008371CC">
        <w:rPr>
          <w:rFonts w:ascii="Times New Roman" w:hAnsi="Times New Roman" w:cs="Times New Roman"/>
          <w:sz w:val="24"/>
          <w:szCs w:val="24"/>
        </w:rPr>
        <w:t>desarrollado más y piensas bien las cosas.</w:t>
      </w:r>
    </w:p>
    <w:p w14:paraId="760C6C0F" w14:textId="77777777" w:rsidR="00313710" w:rsidRPr="008371CC" w:rsidRDefault="00313710" w:rsidP="008371CC">
      <w:pPr>
        <w:pStyle w:val="Prrafodelista"/>
        <w:numPr>
          <w:ilvl w:val="0"/>
          <w:numId w:val="48"/>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 xml:space="preserve">Porque son mayores y ya pueden pensar bien las cosas. </w:t>
      </w:r>
    </w:p>
    <w:p w14:paraId="559A6E9D" w14:textId="77777777" w:rsidR="00313710" w:rsidRPr="008371CC" w:rsidRDefault="00313710" w:rsidP="008371CC">
      <w:pPr>
        <w:pStyle w:val="Prrafodelista"/>
        <w:numPr>
          <w:ilvl w:val="0"/>
          <w:numId w:val="48"/>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Porque es una edad donde se pueden pensar mejor las cosas.</w:t>
      </w:r>
    </w:p>
    <w:p w14:paraId="20925DEB" w14:textId="21A0BECF" w:rsidR="00313710" w:rsidRPr="008371CC" w:rsidRDefault="00313710" w:rsidP="008371CC">
      <w:pPr>
        <w:pStyle w:val="Prrafodelista"/>
        <w:numPr>
          <w:ilvl w:val="0"/>
          <w:numId w:val="48"/>
        </w:numPr>
        <w:spacing w:after="0" w:line="360" w:lineRule="auto"/>
        <w:rPr>
          <w:rFonts w:ascii="Times New Roman" w:hAnsi="Times New Roman" w:cs="Times New Roman"/>
          <w:sz w:val="24"/>
          <w:szCs w:val="24"/>
        </w:rPr>
      </w:pPr>
      <w:r w:rsidRPr="008371CC">
        <w:rPr>
          <w:rFonts w:ascii="Times New Roman" w:hAnsi="Times New Roman" w:cs="Times New Roman"/>
          <w:sz w:val="24"/>
          <w:szCs w:val="24"/>
        </w:rPr>
        <w:t xml:space="preserve">Porque tal vez ya estamos </w:t>
      </w:r>
      <w:r w:rsidR="006C0FD8" w:rsidRPr="008371CC">
        <w:rPr>
          <w:rFonts w:ascii="Times New Roman" w:hAnsi="Times New Roman" w:cs="Times New Roman"/>
          <w:sz w:val="24"/>
          <w:szCs w:val="24"/>
        </w:rPr>
        <w:t>consciente</w:t>
      </w:r>
      <w:r w:rsidRPr="008371CC">
        <w:rPr>
          <w:rFonts w:ascii="Times New Roman" w:hAnsi="Times New Roman" w:cs="Times New Roman"/>
          <w:sz w:val="24"/>
          <w:szCs w:val="24"/>
        </w:rPr>
        <w:t xml:space="preserve"> de nuestras acciones</w:t>
      </w:r>
      <w:r w:rsidR="00EE1334" w:rsidRPr="008371CC">
        <w:rPr>
          <w:rFonts w:ascii="Times New Roman" w:hAnsi="Times New Roman" w:cs="Times New Roman"/>
          <w:sz w:val="24"/>
          <w:szCs w:val="24"/>
        </w:rPr>
        <w:t xml:space="preserve"> [</w:t>
      </w:r>
      <w:r w:rsidR="00EE1334" w:rsidRPr="008371CC">
        <w:rPr>
          <w:rFonts w:ascii="Times New Roman" w:hAnsi="Times New Roman" w:cs="Times New Roman"/>
          <w:i/>
          <w:sz w:val="24"/>
          <w:szCs w:val="24"/>
        </w:rPr>
        <w:t>sic</w:t>
      </w:r>
      <w:r w:rsidR="00EE1334" w:rsidRPr="008371CC">
        <w:rPr>
          <w:rFonts w:ascii="Times New Roman" w:hAnsi="Times New Roman" w:cs="Times New Roman"/>
          <w:sz w:val="24"/>
          <w:szCs w:val="24"/>
        </w:rPr>
        <w:t>].</w:t>
      </w:r>
      <w:r w:rsidR="008371CC">
        <w:rPr>
          <w:rFonts w:ascii="Times New Roman" w:hAnsi="Times New Roman" w:cs="Times New Roman"/>
          <w:sz w:val="24"/>
          <w:szCs w:val="24"/>
        </w:rPr>
        <w:t xml:space="preserve"> </w:t>
      </w:r>
    </w:p>
    <w:p w14:paraId="2A29D4E4" w14:textId="3D4F5409" w:rsidR="00412A48" w:rsidRPr="00FD6DAF" w:rsidRDefault="006F1BD5" w:rsidP="008371CC">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Además del incremento de las pulsiones</w:t>
      </w:r>
      <w:r w:rsidR="00EE1334" w:rsidRPr="00FD6DAF">
        <w:rPr>
          <w:rFonts w:ascii="Times New Roman" w:eastAsia="Calibri" w:hAnsi="Times New Roman" w:cs="Times New Roman"/>
          <w:sz w:val="24"/>
          <w:szCs w:val="24"/>
        </w:rPr>
        <w:t xml:space="preserve"> sexuales</w:t>
      </w:r>
      <w:r w:rsidRPr="00FD6DAF">
        <w:rPr>
          <w:rFonts w:ascii="Times New Roman" w:eastAsia="Calibri" w:hAnsi="Times New Roman" w:cs="Times New Roman"/>
          <w:sz w:val="24"/>
          <w:szCs w:val="24"/>
        </w:rPr>
        <w:t xml:space="preserve"> en las y los adolescentes, se observa una capacidad cognitiva </w:t>
      </w:r>
      <w:r w:rsidR="00AD2ADF" w:rsidRPr="00FD6DAF">
        <w:rPr>
          <w:rFonts w:ascii="Times New Roman" w:eastAsia="Calibri" w:hAnsi="Times New Roman" w:cs="Times New Roman"/>
          <w:sz w:val="24"/>
          <w:szCs w:val="24"/>
        </w:rPr>
        <w:t xml:space="preserve">importante para </w:t>
      </w:r>
      <w:r w:rsidRPr="00FD6DAF">
        <w:rPr>
          <w:rFonts w:ascii="Times New Roman" w:eastAsia="Calibri" w:hAnsi="Times New Roman" w:cs="Times New Roman"/>
          <w:sz w:val="24"/>
          <w:szCs w:val="24"/>
        </w:rPr>
        <w:t>la reflexión en la toma de decisi</w:t>
      </w:r>
      <w:r w:rsidR="00412A48" w:rsidRPr="00FD6DAF">
        <w:rPr>
          <w:rFonts w:ascii="Times New Roman" w:eastAsia="Calibri" w:hAnsi="Times New Roman" w:cs="Times New Roman"/>
          <w:sz w:val="24"/>
          <w:szCs w:val="24"/>
        </w:rPr>
        <w:t xml:space="preserve">ones. Existe un reconocimiento en las adolescentes que con </w:t>
      </w:r>
      <w:r w:rsidR="00EE1334" w:rsidRPr="00FD6DAF">
        <w:rPr>
          <w:rFonts w:ascii="Times New Roman" w:eastAsia="Calibri" w:hAnsi="Times New Roman" w:cs="Times New Roman"/>
          <w:sz w:val="24"/>
          <w:szCs w:val="24"/>
        </w:rPr>
        <w:t xml:space="preserve">el incremento de </w:t>
      </w:r>
      <w:r w:rsidR="00412A48" w:rsidRPr="00FD6DAF">
        <w:rPr>
          <w:rFonts w:ascii="Times New Roman" w:eastAsia="Calibri" w:hAnsi="Times New Roman" w:cs="Times New Roman"/>
          <w:sz w:val="24"/>
          <w:szCs w:val="24"/>
        </w:rPr>
        <w:t>la edad puede</w:t>
      </w:r>
      <w:r w:rsidR="00EE1334" w:rsidRPr="00FD6DAF">
        <w:rPr>
          <w:rFonts w:ascii="Times New Roman" w:eastAsia="Calibri" w:hAnsi="Times New Roman" w:cs="Times New Roman"/>
          <w:sz w:val="24"/>
          <w:szCs w:val="24"/>
        </w:rPr>
        <w:t>n pensar mejor las situaciones</w:t>
      </w:r>
      <w:r w:rsidR="00412A48" w:rsidRPr="00FD6DAF">
        <w:rPr>
          <w:rFonts w:ascii="Times New Roman" w:eastAsia="Calibri" w:hAnsi="Times New Roman" w:cs="Times New Roman"/>
          <w:sz w:val="24"/>
          <w:szCs w:val="24"/>
        </w:rPr>
        <w:t xml:space="preserve"> de la vida y particularmente su práctica sexual.</w:t>
      </w:r>
    </w:p>
    <w:p w14:paraId="21D90479" w14:textId="77777777" w:rsidR="00BD5C5D" w:rsidRPr="00FD6DAF" w:rsidRDefault="00BD5C5D" w:rsidP="004632B5">
      <w:pPr>
        <w:spacing w:after="0" w:line="360" w:lineRule="auto"/>
        <w:contextualSpacing/>
        <w:jc w:val="both"/>
        <w:rPr>
          <w:rFonts w:ascii="Times New Roman" w:eastAsia="Calibri" w:hAnsi="Times New Roman" w:cs="Times New Roman"/>
          <w:sz w:val="24"/>
          <w:szCs w:val="24"/>
        </w:rPr>
      </w:pPr>
    </w:p>
    <w:p w14:paraId="1D8D610A" w14:textId="77777777" w:rsidR="006F1BD5" w:rsidRPr="00D13C65" w:rsidRDefault="006F1BD5" w:rsidP="00DD62B2">
      <w:pPr>
        <w:pStyle w:val="Ttulo1"/>
        <w:jc w:val="center"/>
      </w:pPr>
      <w:r w:rsidRPr="00D13C65">
        <w:t>Discusión</w:t>
      </w:r>
    </w:p>
    <w:p w14:paraId="53D07042" w14:textId="2D471C53" w:rsidR="00CC3524" w:rsidRPr="00FD6DAF" w:rsidRDefault="0022200D"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Comprender</w:t>
      </w:r>
      <w:r w:rsidR="00AE186B" w:rsidRPr="00FD6DAF">
        <w:rPr>
          <w:rFonts w:ascii="Times New Roman" w:eastAsia="Calibri" w:hAnsi="Times New Roman" w:cs="Times New Roman"/>
          <w:sz w:val="24"/>
          <w:szCs w:val="24"/>
        </w:rPr>
        <w:t xml:space="preserve"> el tema de la sexualidad y la práctica sexual en la población adolescente es complejo</w:t>
      </w:r>
      <w:r w:rsidR="008371CC">
        <w:rPr>
          <w:rFonts w:ascii="Times New Roman" w:eastAsia="Calibri" w:hAnsi="Times New Roman" w:cs="Times New Roman"/>
          <w:sz w:val="24"/>
          <w:szCs w:val="24"/>
        </w:rPr>
        <w:t xml:space="preserve"> y</w:t>
      </w:r>
      <w:r w:rsidR="00AE186B" w:rsidRPr="00FD6DAF">
        <w:rPr>
          <w:rFonts w:ascii="Times New Roman" w:eastAsia="Calibri" w:hAnsi="Times New Roman" w:cs="Times New Roman"/>
          <w:sz w:val="24"/>
          <w:szCs w:val="24"/>
        </w:rPr>
        <w:t xml:space="preserve"> </w:t>
      </w:r>
      <w:r w:rsidRPr="00FD6DAF">
        <w:rPr>
          <w:rFonts w:ascii="Times New Roman" w:eastAsia="Calibri" w:hAnsi="Times New Roman" w:cs="Times New Roman"/>
          <w:sz w:val="24"/>
          <w:szCs w:val="24"/>
        </w:rPr>
        <w:t>genera mucha</w:t>
      </w:r>
      <w:r w:rsidR="00B33BF1" w:rsidRPr="00FD6DAF">
        <w:rPr>
          <w:rFonts w:ascii="Times New Roman" w:eastAsia="Calibri" w:hAnsi="Times New Roman" w:cs="Times New Roman"/>
          <w:sz w:val="24"/>
          <w:szCs w:val="24"/>
        </w:rPr>
        <w:t>s</w:t>
      </w:r>
      <w:r w:rsidRPr="00FD6DAF">
        <w:rPr>
          <w:rFonts w:ascii="Times New Roman" w:eastAsia="Calibri" w:hAnsi="Times New Roman" w:cs="Times New Roman"/>
          <w:sz w:val="24"/>
          <w:szCs w:val="24"/>
        </w:rPr>
        <w:t xml:space="preserve"> dificultad</w:t>
      </w:r>
      <w:r w:rsidR="00B33BF1" w:rsidRPr="00FD6DAF">
        <w:rPr>
          <w:rFonts w:ascii="Times New Roman" w:eastAsia="Calibri" w:hAnsi="Times New Roman" w:cs="Times New Roman"/>
          <w:sz w:val="24"/>
          <w:szCs w:val="24"/>
        </w:rPr>
        <w:t>es</w:t>
      </w:r>
      <w:r w:rsidR="00AE186B" w:rsidRPr="00FD6DAF">
        <w:rPr>
          <w:rFonts w:ascii="Times New Roman" w:eastAsia="Calibri" w:hAnsi="Times New Roman" w:cs="Times New Roman"/>
          <w:sz w:val="24"/>
          <w:szCs w:val="24"/>
        </w:rPr>
        <w:t xml:space="preserve">, </w:t>
      </w:r>
      <w:r w:rsidRPr="00FD6DAF">
        <w:rPr>
          <w:rFonts w:ascii="Times New Roman" w:eastAsia="Calibri" w:hAnsi="Times New Roman" w:cs="Times New Roman"/>
          <w:sz w:val="24"/>
          <w:szCs w:val="24"/>
        </w:rPr>
        <w:t xml:space="preserve">ya </w:t>
      </w:r>
      <w:r w:rsidR="00AE186B" w:rsidRPr="00FD6DAF">
        <w:rPr>
          <w:rFonts w:ascii="Times New Roman" w:eastAsia="Calibri" w:hAnsi="Times New Roman" w:cs="Times New Roman"/>
          <w:sz w:val="24"/>
          <w:szCs w:val="24"/>
        </w:rPr>
        <w:t>que ti</w:t>
      </w:r>
      <w:r w:rsidRPr="00FD6DAF">
        <w:rPr>
          <w:rFonts w:ascii="Times New Roman" w:eastAsia="Calibri" w:hAnsi="Times New Roman" w:cs="Times New Roman"/>
          <w:sz w:val="24"/>
          <w:szCs w:val="24"/>
        </w:rPr>
        <w:t>ene</w:t>
      </w:r>
      <w:r w:rsidR="00AE186B" w:rsidRPr="00FD6DAF">
        <w:rPr>
          <w:rFonts w:ascii="Times New Roman" w:eastAsia="Calibri" w:hAnsi="Times New Roman" w:cs="Times New Roman"/>
          <w:sz w:val="24"/>
          <w:szCs w:val="24"/>
        </w:rPr>
        <w:t xml:space="preserve"> que ver con las condiciones y situaciones particulares de los sujetos,</w:t>
      </w:r>
      <w:r w:rsidR="00EE1334" w:rsidRPr="00FD6DAF">
        <w:rPr>
          <w:rFonts w:ascii="Times New Roman" w:eastAsia="Calibri" w:hAnsi="Times New Roman" w:cs="Times New Roman"/>
          <w:sz w:val="24"/>
          <w:szCs w:val="24"/>
        </w:rPr>
        <w:t xml:space="preserve"> los proyectos de vida, las competencias</w:t>
      </w:r>
      <w:r w:rsidR="00151597" w:rsidRPr="00FD6DAF">
        <w:rPr>
          <w:rFonts w:ascii="Times New Roman" w:eastAsia="Calibri" w:hAnsi="Times New Roman" w:cs="Times New Roman"/>
          <w:sz w:val="24"/>
          <w:szCs w:val="24"/>
        </w:rPr>
        <w:t xml:space="preserve"> </w:t>
      </w:r>
      <w:r w:rsidR="00EE1334" w:rsidRPr="00FD6DAF">
        <w:rPr>
          <w:rFonts w:ascii="Times New Roman" w:eastAsia="Calibri" w:hAnsi="Times New Roman" w:cs="Times New Roman"/>
          <w:sz w:val="24"/>
          <w:szCs w:val="24"/>
        </w:rPr>
        <w:t xml:space="preserve">para la toma de decisiones </w:t>
      </w:r>
      <w:r w:rsidR="00151597" w:rsidRPr="00FD6DAF">
        <w:rPr>
          <w:rFonts w:ascii="Times New Roman" w:eastAsia="Calibri" w:hAnsi="Times New Roman" w:cs="Times New Roman"/>
          <w:sz w:val="24"/>
          <w:szCs w:val="24"/>
        </w:rPr>
        <w:t xml:space="preserve">y </w:t>
      </w:r>
      <w:r w:rsidR="00AE186B" w:rsidRPr="00FD6DAF">
        <w:rPr>
          <w:rFonts w:ascii="Times New Roman" w:eastAsia="Calibri" w:hAnsi="Times New Roman" w:cs="Times New Roman"/>
          <w:sz w:val="24"/>
          <w:szCs w:val="24"/>
        </w:rPr>
        <w:t>el contexto sociocultural. En este trabajo únicamente presentamo</w:t>
      </w:r>
      <w:r w:rsidR="0060347E" w:rsidRPr="00FD6DAF">
        <w:rPr>
          <w:rFonts w:ascii="Times New Roman" w:eastAsia="Calibri" w:hAnsi="Times New Roman" w:cs="Times New Roman"/>
          <w:sz w:val="24"/>
          <w:szCs w:val="24"/>
        </w:rPr>
        <w:t xml:space="preserve">s </w:t>
      </w:r>
      <w:r w:rsidR="003047E6" w:rsidRPr="00FD6DAF">
        <w:rPr>
          <w:rFonts w:ascii="Times New Roman" w:eastAsia="Calibri" w:hAnsi="Times New Roman" w:cs="Times New Roman"/>
          <w:sz w:val="24"/>
          <w:szCs w:val="24"/>
        </w:rPr>
        <w:t xml:space="preserve">algunas </w:t>
      </w:r>
      <w:r w:rsidR="0060347E" w:rsidRPr="00FD6DAF">
        <w:rPr>
          <w:rFonts w:ascii="Times New Roman" w:eastAsia="Calibri" w:hAnsi="Times New Roman" w:cs="Times New Roman"/>
          <w:sz w:val="24"/>
          <w:szCs w:val="24"/>
        </w:rPr>
        <w:t>expectativas que tienen la</w:t>
      </w:r>
      <w:r w:rsidR="00AE186B" w:rsidRPr="00FD6DAF">
        <w:rPr>
          <w:rFonts w:ascii="Times New Roman" w:eastAsia="Calibri" w:hAnsi="Times New Roman" w:cs="Times New Roman"/>
          <w:sz w:val="24"/>
          <w:szCs w:val="24"/>
        </w:rPr>
        <w:t>s y l</w:t>
      </w:r>
      <w:r w:rsidR="0060347E" w:rsidRPr="00FD6DAF">
        <w:rPr>
          <w:rFonts w:ascii="Times New Roman" w:eastAsia="Calibri" w:hAnsi="Times New Roman" w:cs="Times New Roman"/>
          <w:sz w:val="24"/>
          <w:szCs w:val="24"/>
        </w:rPr>
        <w:t>o</w:t>
      </w:r>
      <w:r w:rsidR="00AE186B" w:rsidRPr="00FD6DAF">
        <w:rPr>
          <w:rFonts w:ascii="Times New Roman" w:eastAsia="Calibri" w:hAnsi="Times New Roman" w:cs="Times New Roman"/>
          <w:sz w:val="24"/>
          <w:szCs w:val="24"/>
        </w:rPr>
        <w:t>s adolescentes en relaci</w:t>
      </w:r>
      <w:r w:rsidRPr="00FD6DAF">
        <w:rPr>
          <w:rFonts w:ascii="Times New Roman" w:eastAsia="Calibri" w:hAnsi="Times New Roman" w:cs="Times New Roman"/>
          <w:sz w:val="24"/>
          <w:szCs w:val="24"/>
        </w:rPr>
        <w:t>ón</w:t>
      </w:r>
      <w:r w:rsidR="00AE186B" w:rsidRPr="00FD6DAF">
        <w:rPr>
          <w:rFonts w:ascii="Times New Roman" w:eastAsia="Calibri" w:hAnsi="Times New Roman" w:cs="Times New Roman"/>
          <w:sz w:val="24"/>
          <w:szCs w:val="24"/>
        </w:rPr>
        <w:t xml:space="preserve"> </w:t>
      </w:r>
      <w:r w:rsidR="008371CC">
        <w:rPr>
          <w:rFonts w:ascii="Times New Roman" w:eastAsia="Calibri" w:hAnsi="Times New Roman" w:cs="Times New Roman"/>
          <w:sz w:val="24"/>
          <w:szCs w:val="24"/>
        </w:rPr>
        <w:t>con</w:t>
      </w:r>
      <w:r w:rsidRPr="00FD6DAF">
        <w:rPr>
          <w:rFonts w:ascii="Times New Roman" w:eastAsia="Calibri" w:hAnsi="Times New Roman" w:cs="Times New Roman"/>
          <w:sz w:val="24"/>
          <w:szCs w:val="24"/>
        </w:rPr>
        <w:t xml:space="preserve"> la práctica sexual y sobre todo las “razones” que tienen para ejercerla o no dependiendo </w:t>
      </w:r>
      <w:r w:rsidRPr="00D13C65">
        <w:rPr>
          <w:rFonts w:ascii="Times New Roman" w:eastAsia="Calibri" w:hAnsi="Times New Roman" w:cs="Times New Roman"/>
          <w:sz w:val="24"/>
          <w:szCs w:val="24"/>
        </w:rPr>
        <w:t xml:space="preserve">de </w:t>
      </w:r>
      <w:r w:rsidR="003047E6" w:rsidRPr="00D13C65">
        <w:rPr>
          <w:rFonts w:ascii="Times New Roman" w:eastAsia="Calibri" w:hAnsi="Times New Roman" w:cs="Times New Roman"/>
          <w:sz w:val="24"/>
          <w:szCs w:val="24"/>
        </w:rPr>
        <w:t>sus</w:t>
      </w:r>
      <w:r w:rsidRPr="00D13C65">
        <w:rPr>
          <w:rFonts w:ascii="Times New Roman" w:eastAsia="Calibri" w:hAnsi="Times New Roman" w:cs="Times New Roman"/>
          <w:sz w:val="24"/>
          <w:szCs w:val="24"/>
        </w:rPr>
        <w:t xml:space="preserve"> recursos cognitivos, oportunidades de formación y aprendizajes </w:t>
      </w:r>
      <w:r w:rsidR="003047E6" w:rsidRPr="00D13C65">
        <w:rPr>
          <w:rFonts w:ascii="Times New Roman" w:eastAsia="Calibri" w:hAnsi="Times New Roman" w:cs="Times New Roman"/>
          <w:sz w:val="24"/>
          <w:szCs w:val="24"/>
        </w:rPr>
        <w:t xml:space="preserve">a partir de su </w:t>
      </w:r>
      <w:r w:rsidRPr="00D13C65">
        <w:rPr>
          <w:rFonts w:ascii="Times New Roman" w:eastAsia="Calibri" w:hAnsi="Times New Roman" w:cs="Times New Roman"/>
          <w:sz w:val="24"/>
          <w:szCs w:val="24"/>
        </w:rPr>
        <w:t>edad.</w:t>
      </w:r>
      <w:r w:rsidR="00487C4F">
        <w:rPr>
          <w:rFonts w:ascii="Times New Roman" w:eastAsia="Calibri" w:hAnsi="Times New Roman" w:cs="Times New Roman"/>
          <w:sz w:val="24"/>
          <w:szCs w:val="24"/>
        </w:rPr>
        <w:t xml:space="preserve"> </w:t>
      </w:r>
      <w:r w:rsidR="00C16BDD" w:rsidRPr="00D13C65">
        <w:rPr>
          <w:rFonts w:ascii="Times New Roman" w:eastAsia="Calibri" w:hAnsi="Times New Roman" w:cs="Times New Roman"/>
          <w:sz w:val="24"/>
          <w:szCs w:val="24"/>
        </w:rPr>
        <w:t>Sin embargo, abona al conocimiento de la realidad de est</w:t>
      </w:r>
      <w:r w:rsidR="003047E6" w:rsidRPr="00D13C65">
        <w:rPr>
          <w:rFonts w:ascii="Times New Roman" w:eastAsia="Calibri" w:hAnsi="Times New Roman" w:cs="Times New Roman"/>
          <w:sz w:val="24"/>
          <w:szCs w:val="24"/>
        </w:rPr>
        <w:t>a</w:t>
      </w:r>
      <w:r w:rsidR="00C16BDD" w:rsidRPr="00D13C65">
        <w:rPr>
          <w:rFonts w:ascii="Times New Roman" w:eastAsia="Calibri" w:hAnsi="Times New Roman" w:cs="Times New Roman"/>
          <w:sz w:val="24"/>
          <w:szCs w:val="24"/>
        </w:rPr>
        <w:t xml:space="preserve"> población,</w:t>
      </w:r>
      <w:r w:rsidR="00E452D6" w:rsidRPr="00D13C65">
        <w:rPr>
          <w:rFonts w:ascii="Times New Roman" w:eastAsia="Calibri" w:hAnsi="Times New Roman" w:cs="Times New Roman"/>
          <w:sz w:val="24"/>
          <w:szCs w:val="24"/>
        </w:rPr>
        <w:t xml:space="preserve"> siguiendo a </w:t>
      </w:r>
      <w:r w:rsidR="00484B16" w:rsidRPr="00D13C65">
        <w:rPr>
          <w:rFonts w:ascii="Times New Roman" w:eastAsia="Calibri" w:hAnsi="Times New Roman" w:cs="Times New Roman"/>
          <w:sz w:val="24"/>
          <w:szCs w:val="24"/>
        </w:rPr>
        <w:t>Juárez</w:t>
      </w:r>
      <w:r w:rsidR="00905AE1">
        <w:rPr>
          <w:rFonts w:ascii="Times New Roman" w:hAnsi="Times New Roman" w:cs="Times New Roman"/>
          <w:sz w:val="24"/>
          <w:szCs w:val="24"/>
        </w:rPr>
        <w:t>-Bolaños, Parra-Vázquez, Mariaca-Méndez</w:t>
      </w:r>
      <w:r w:rsidR="00905AE1" w:rsidRPr="00FD6DAF">
        <w:rPr>
          <w:rFonts w:ascii="Times New Roman" w:hAnsi="Times New Roman" w:cs="Times New Roman"/>
          <w:sz w:val="24"/>
          <w:szCs w:val="24"/>
        </w:rPr>
        <w:t xml:space="preserve"> y Díaz-Hernández</w:t>
      </w:r>
      <w:r w:rsidR="00484B16" w:rsidRPr="00D13C65">
        <w:rPr>
          <w:rFonts w:ascii="Times New Roman" w:eastAsia="Calibri" w:hAnsi="Times New Roman" w:cs="Times New Roman"/>
          <w:sz w:val="24"/>
          <w:szCs w:val="24"/>
        </w:rPr>
        <w:t xml:space="preserve"> (2011), </w:t>
      </w:r>
      <w:r w:rsidR="00E452D6" w:rsidRPr="00D13C65">
        <w:rPr>
          <w:rFonts w:ascii="Times New Roman" w:eastAsia="Calibri" w:hAnsi="Times New Roman" w:cs="Times New Roman"/>
          <w:sz w:val="24"/>
          <w:szCs w:val="24"/>
        </w:rPr>
        <w:t xml:space="preserve">quienes </w:t>
      </w:r>
      <w:r w:rsidR="008371CC">
        <w:rPr>
          <w:rFonts w:ascii="Times New Roman" w:eastAsia="Calibri" w:hAnsi="Times New Roman" w:cs="Times New Roman"/>
          <w:sz w:val="24"/>
          <w:szCs w:val="24"/>
        </w:rPr>
        <w:t>—</w:t>
      </w:r>
      <w:r w:rsidR="00484B16" w:rsidRPr="00D13C65">
        <w:rPr>
          <w:rFonts w:ascii="Times New Roman" w:eastAsia="Calibri" w:hAnsi="Times New Roman" w:cs="Times New Roman"/>
          <w:sz w:val="24"/>
          <w:szCs w:val="24"/>
        </w:rPr>
        <w:t>al</w:t>
      </w:r>
      <w:r w:rsidR="00484B16" w:rsidRPr="00FD6DAF">
        <w:rPr>
          <w:rFonts w:ascii="Times New Roman" w:eastAsia="Calibri" w:hAnsi="Times New Roman" w:cs="Times New Roman"/>
          <w:sz w:val="24"/>
          <w:szCs w:val="24"/>
        </w:rPr>
        <w:t xml:space="preserve"> cuestionarse sobre los estudios que se han realizado con jóvenes rurales e indígenas en México</w:t>
      </w:r>
      <w:r w:rsidR="008371CC">
        <w:rPr>
          <w:rFonts w:ascii="Times New Roman" w:eastAsia="Calibri" w:hAnsi="Times New Roman" w:cs="Times New Roman"/>
          <w:sz w:val="24"/>
          <w:szCs w:val="24"/>
        </w:rPr>
        <w:t xml:space="preserve"> y Latinoamérica— sostienen que</w:t>
      </w:r>
      <w:r w:rsidR="00484B16" w:rsidRPr="00FD6DAF">
        <w:rPr>
          <w:rFonts w:ascii="Times New Roman" w:eastAsia="Calibri" w:hAnsi="Times New Roman" w:cs="Times New Roman"/>
          <w:sz w:val="24"/>
          <w:szCs w:val="24"/>
        </w:rPr>
        <w:t xml:space="preserve"> en México </w:t>
      </w:r>
      <w:r w:rsidR="008371CC">
        <w:rPr>
          <w:rFonts w:ascii="Times New Roman" w:eastAsia="Calibri" w:hAnsi="Times New Roman" w:cs="Times New Roman"/>
          <w:sz w:val="24"/>
          <w:szCs w:val="24"/>
        </w:rPr>
        <w:t xml:space="preserve">no solo </w:t>
      </w:r>
      <w:r w:rsidR="00484B16" w:rsidRPr="00FD6DAF">
        <w:rPr>
          <w:rFonts w:ascii="Times New Roman" w:eastAsia="Calibri" w:hAnsi="Times New Roman" w:cs="Times New Roman"/>
          <w:sz w:val="24"/>
          <w:szCs w:val="24"/>
        </w:rPr>
        <w:t>existe</w:t>
      </w:r>
      <w:r w:rsidR="008B4689">
        <w:rPr>
          <w:rFonts w:ascii="Times New Roman" w:eastAsia="Calibri" w:hAnsi="Times New Roman" w:cs="Times New Roman"/>
          <w:sz w:val="24"/>
          <w:szCs w:val="24"/>
        </w:rPr>
        <w:t>n escasas</w:t>
      </w:r>
      <w:r w:rsidR="00484B16" w:rsidRPr="00FD6DAF">
        <w:rPr>
          <w:rFonts w:ascii="Times New Roman" w:eastAsia="Calibri" w:hAnsi="Times New Roman" w:cs="Times New Roman"/>
          <w:sz w:val="24"/>
          <w:szCs w:val="24"/>
        </w:rPr>
        <w:t xml:space="preserve"> investigaciones con estas poblaciones, </w:t>
      </w:r>
      <w:r w:rsidR="008371CC">
        <w:rPr>
          <w:rFonts w:ascii="Times New Roman" w:eastAsia="Calibri" w:hAnsi="Times New Roman" w:cs="Times New Roman"/>
          <w:sz w:val="24"/>
          <w:szCs w:val="24"/>
        </w:rPr>
        <w:t xml:space="preserve">por lo </w:t>
      </w:r>
      <w:r w:rsidR="00484B16" w:rsidRPr="00FD6DAF">
        <w:rPr>
          <w:rFonts w:ascii="Times New Roman" w:eastAsia="Calibri" w:hAnsi="Times New Roman" w:cs="Times New Roman"/>
          <w:sz w:val="24"/>
          <w:szCs w:val="24"/>
        </w:rPr>
        <w:t>que</w:t>
      </w:r>
      <w:r w:rsidR="00487C4F">
        <w:rPr>
          <w:rFonts w:ascii="Times New Roman" w:eastAsia="Calibri" w:hAnsi="Times New Roman" w:cs="Times New Roman"/>
          <w:sz w:val="24"/>
          <w:szCs w:val="24"/>
        </w:rPr>
        <w:t xml:space="preserve"> </w:t>
      </w:r>
      <w:r w:rsidR="00484B16" w:rsidRPr="00FD6DAF">
        <w:rPr>
          <w:rFonts w:ascii="Times New Roman" w:eastAsia="Calibri" w:hAnsi="Times New Roman" w:cs="Times New Roman"/>
          <w:sz w:val="24"/>
          <w:szCs w:val="24"/>
        </w:rPr>
        <w:t>hace falta construir referentes teóri</w:t>
      </w:r>
      <w:r w:rsidR="003047E6" w:rsidRPr="00FD6DAF">
        <w:rPr>
          <w:rFonts w:ascii="Times New Roman" w:eastAsia="Calibri" w:hAnsi="Times New Roman" w:cs="Times New Roman"/>
          <w:sz w:val="24"/>
          <w:szCs w:val="24"/>
        </w:rPr>
        <w:t xml:space="preserve">cos para definir y entender a la juventud </w:t>
      </w:r>
      <w:r w:rsidR="00484B16" w:rsidRPr="00FD6DAF">
        <w:rPr>
          <w:rFonts w:ascii="Times New Roman" w:eastAsia="Calibri" w:hAnsi="Times New Roman" w:cs="Times New Roman"/>
          <w:sz w:val="24"/>
          <w:szCs w:val="24"/>
        </w:rPr>
        <w:t xml:space="preserve">del medio rural e indígena, </w:t>
      </w:r>
      <w:r w:rsidR="008371CC">
        <w:rPr>
          <w:rFonts w:ascii="Times New Roman" w:eastAsia="Calibri" w:hAnsi="Times New Roman" w:cs="Times New Roman"/>
          <w:sz w:val="24"/>
          <w:szCs w:val="24"/>
        </w:rPr>
        <w:t xml:space="preserve">sino también que se carece </w:t>
      </w:r>
      <w:r w:rsidR="00484B16" w:rsidRPr="00FD6DAF">
        <w:rPr>
          <w:rFonts w:ascii="Times New Roman" w:eastAsia="Calibri" w:hAnsi="Times New Roman" w:cs="Times New Roman"/>
          <w:sz w:val="24"/>
          <w:szCs w:val="24"/>
        </w:rPr>
        <w:t>de políticas públicas y acciones diri</w:t>
      </w:r>
      <w:r w:rsidR="003047E6" w:rsidRPr="00FD6DAF">
        <w:rPr>
          <w:rFonts w:ascii="Times New Roman" w:eastAsia="Calibri" w:hAnsi="Times New Roman" w:cs="Times New Roman"/>
          <w:sz w:val="24"/>
          <w:szCs w:val="24"/>
        </w:rPr>
        <w:t>gidas hacia este grupo vulnerabilizado</w:t>
      </w:r>
      <w:r w:rsidR="00484B16" w:rsidRPr="00FD6DAF">
        <w:rPr>
          <w:rFonts w:ascii="Times New Roman" w:eastAsia="Calibri" w:hAnsi="Times New Roman" w:cs="Times New Roman"/>
          <w:sz w:val="24"/>
          <w:szCs w:val="24"/>
        </w:rPr>
        <w:t>.</w:t>
      </w:r>
      <w:r w:rsidR="00EF5905" w:rsidRPr="00FD6DAF">
        <w:rPr>
          <w:rFonts w:ascii="Times New Roman" w:eastAsia="Calibri" w:hAnsi="Times New Roman" w:cs="Times New Roman"/>
          <w:sz w:val="24"/>
          <w:szCs w:val="24"/>
        </w:rPr>
        <w:t xml:space="preserve"> </w:t>
      </w:r>
    </w:p>
    <w:p w14:paraId="7E6F7395" w14:textId="1DCFF6AD" w:rsidR="000F362F" w:rsidRPr="00FD6DAF" w:rsidRDefault="008B4689" w:rsidP="004632B5">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E</w:t>
      </w:r>
      <w:r w:rsidR="000F362F" w:rsidRPr="00FD6DAF">
        <w:rPr>
          <w:rFonts w:ascii="Times New Roman" w:eastAsia="Calibri" w:hAnsi="Times New Roman" w:cs="Times New Roman"/>
          <w:sz w:val="24"/>
          <w:szCs w:val="24"/>
        </w:rPr>
        <w:t>n los datos analizados</w:t>
      </w:r>
      <w:r>
        <w:rPr>
          <w:rFonts w:ascii="Times New Roman" w:eastAsia="Calibri" w:hAnsi="Times New Roman" w:cs="Times New Roman"/>
          <w:sz w:val="24"/>
          <w:szCs w:val="24"/>
        </w:rPr>
        <w:t>,</w:t>
      </w:r>
      <w:r w:rsidRPr="008B4689">
        <w:rPr>
          <w:rFonts w:ascii="Times New Roman" w:eastAsia="Calibri" w:hAnsi="Times New Roman" w:cs="Times New Roman"/>
          <w:sz w:val="24"/>
          <w:szCs w:val="24"/>
        </w:rPr>
        <w:t xml:space="preserve"> </w:t>
      </w:r>
      <w:r>
        <w:rPr>
          <w:rFonts w:ascii="Times New Roman" w:eastAsia="Calibri" w:hAnsi="Times New Roman" w:cs="Times New Roman"/>
          <w:sz w:val="24"/>
          <w:szCs w:val="24"/>
        </w:rPr>
        <w:t>además, se observa</w:t>
      </w:r>
      <w:r w:rsidR="000F362F" w:rsidRPr="00FD6DAF">
        <w:rPr>
          <w:rFonts w:ascii="Times New Roman" w:eastAsia="Calibri" w:hAnsi="Times New Roman" w:cs="Times New Roman"/>
          <w:sz w:val="24"/>
          <w:szCs w:val="24"/>
        </w:rPr>
        <w:t xml:space="preserve"> una tendencia a reproducir los estereotipos de gé</w:t>
      </w:r>
      <w:r>
        <w:rPr>
          <w:rFonts w:ascii="Times New Roman" w:eastAsia="Calibri" w:hAnsi="Times New Roman" w:cs="Times New Roman"/>
          <w:sz w:val="24"/>
          <w:szCs w:val="24"/>
        </w:rPr>
        <w:t>nero en la población de estudio; este hallazgo concuerda</w:t>
      </w:r>
      <w:r w:rsidR="000F362F" w:rsidRPr="00FD6DAF">
        <w:rPr>
          <w:rFonts w:ascii="Times New Roman" w:eastAsia="Calibri" w:hAnsi="Times New Roman" w:cs="Times New Roman"/>
          <w:sz w:val="24"/>
          <w:szCs w:val="24"/>
        </w:rPr>
        <w:t xml:space="preserve"> con </w:t>
      </w:r>
      <w:r w:rsidR="00990234" w:rsidRPr="00FD6DAF">
        <w:rPr>
          <w:rFonts w:ascii="Times New Roman" w:eastAsia="Calibri" w:hAnsi="Times New Roman" w:cs="Times New Roman"/>
          <w:sz w:val="24"/>
          <w:szCs w:val="24"/>
        </w:rPr>
        <w:t>la información</w:t>
      </w:r>
      <w:r w:rsidR="000F362F" w:rsidRPr="00FD6DAF">
        <w:rPr>
          <w:rFonts w:ascii="Times New Roman" w:eastAsia="Calibri" w:hAnsi="Times New Roman" w:cs="Times New Roman"/>
          <w:sz w:val="24"/>
          <w:szCs w:val="24"/>
        </w:rPr>
        <w:t xml:space="preserve"> que presenta</w:t>
      </w:r>
      <w:r w:rsidR="00990234" w:rsidRPr="00FD6DAF">
        <w:rPr>
          <w:rFonts w:ascii="Times New Roman" w:eastAsia="Calibri" w:hAnsi="Times New Roman" w:cs="Times New Roman"/>
          <w:sz w:val="24"/>
          <w:szCs w:val="24"/>
        </w:rPr>
        <w:t xml:space="preserve"> la SEP </w:t>
      </w:r>
      <w:r>
        <w:rPr>
          <w:rFonts w:ascii="Times New Roman" w:eastAsia="Calibri" w:hAnsi="Times New Roman" w:cs="Times New Roman"/>
          <w:sz w:val="24"/>
          <w:szCs w:val="24"/>
        </w:rPr>
        <w:t>(2013) en el texto</w:t>
      </w:r>
      <w:r w:rsidR="00990234" w:rsidRPr="00FD6DAF">
        <w:rPr>
          <w:rFonts w:ascii="Times New Roman" w:eastAsia="Calibri" w:hAnsi="Times New Roman" w:cs="Times New Roman"/>
          <w:sz w:val="24"/>
          <w:szCs w:val="24"/>
        </w:rPr>
        <w:t xml:space="preserve"> </w:t>
      </w:r>
      <w:r w:rsidR="00990234" w:rsidRPr="00FD6DAF">
        <w:rPr>
          <w:rFonts w:ascii="Times New Roman" w:eastAsia="Calibri" w:hAnsi="Times New Roman" w:cs="Times New Roman"/>
          <w:i/>
          <w:sz w:val="24"/>
          <w:szCs w:val="24"/>
        </w:rPr>
        <w:t>Embarazo adolescente y madres jóvenes en México. Una visión desde el Promajoven</w:t>
      </w:r>
      <w:r w:rsidR="00990234" w:rsidRPr="00FD6DAF">
        <w:rPr>
          <w:rFonts w:ascii="Times New Roman" w:eastAsia="Calibri" w:hAnsi="Times New Roman" w:cs="Times New Roman"/>
          <w:sz w:val="24"/>
          <w:szCs w:val="24"/>
        </w:rPr>
        <w:t xml:space="preserve">, donde </w:t>
      </w:r>
      <w:r>
        <w:rPr>
          <w:rFonts w:ascii="Times New Roman" w:eastAsia="Calibri" w:hAnsi="Times New Roman" w:cs="Times New Roman"/>
          <w:sz w:val="24"/>
          <w:szCs w:val="24"/>
        </w:rPr>
        <w:t xml:space="preserve">se </w:t>
      </w:r>
      <w:r w:rsidR="00990234" w:rsidRPr="00FD6DAF">
        <w:rPr>
          <w:rFonts w:ascii="Times New Roman" w:eastAsia="Calibri" w:hAnsi="Times New Roman" w:cs="Times New Roman"/>
          <w:sz w:val="24"/>
          <w:szCs w:val="24"/>
        </w:rPr>
        <w:t xml:space="preserve">analiza la situación de las mujeres embarazadas y su impacto en la educación básica. </w:t>
      </w:r>
    </w:p>
    <w:p w14:paraId="6B65EEF4" w14:textId="77777777" w:rsidR="00C34154" w:rsidRPr="005F1D17" w:rsidRDefault="00151597"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El trabajo muestra</w:t>
      </w:r>
      <w:r w:rsidR="00412A48" w:rsidRPr="00FD6DAF">
        <w:rPr>
          <w:rFonts w:ascii="Times New Roman" w:eastAsia="Calibri" w:hAnsi="Times New Roman" w:cs="Times New Roman"/>
          <w:sz w:val="24"/>
          <w:szCs w:val="24"/>
        </w:rPr>
        <w:t xml:space="preserve"> que tanto los hombres y las mujeres se encuentran en situaciones de tensión ante los impulsos sexuales intensos, las normas y valores </w:t>
      </w:r>
      <w:r w:rsidRPr="00FD6DAF">
        <w:rPr>
          <w:rFonts w:ascii="Times New Roman" w:eastAsia="Calibri" w:hAnsi="Times New Roman" w:cs="Times New Roman"/>
          <w:sz w:val="24"/>
          <w:szCs w:val="24"/>
        </w:rPr>
        <w:t>culturales propios del contexto donde desarrolla</w:t>
      </w:r>
      <w:r w:rsidR="003047E6" w:rsidRPr="00FD6DAF">
        <w:rPr>
          <w:rFonts w:ascii="Times New Roman" w:eastAsia="Calibri" w:hAnsi="Times New Roman" w:cs="Times New Roman"/>
          <w:sz w:val="24"/>
          <w:szCs w:val="24"/>
        </w:rPr>
        <w:t xml:space="preserve">n su </w:t>
      </w:r>
      <w:r w:rsidRPr="00FD6DAF">
        <w:rPr>
          <w:rFonts w:ascii="Times New Roman" w:eastAsia="Calibri" w:hAnsi="Times New Roman" w:cs="Times New Roman"/>
          <w:sz w:val="24"/>
          <w:szCs w:val="24"/>
        </w:rPr>
        <w:t>vida cotidiana</w:t>
      </w:r>
      <w:r w:rsidR="00412A48" w:rsidRPr="00FD6DAF">
        <w:rPr>
          <w:rFonts w:ascii="Times New Roman" w:eastAsia="Calibri" w:hAnsi="Times New Roman" w:cs="Times New Roman"/>
          <w:sz w:val="24"/>
          <w:szCs w:val="24"/>
        </w:rPr>
        <w:t xml:space="preserve"> y los recursos cognitivos que han adquirido en </w:t>
      </w:r>
      <w:r w:rsidR="003047E6" w:rsidRPr="00FD6DAF">
        <w:rPr>
          <w:rFonts w:ascii="Times New Roman" w:eastAsia="Calibri" w:hAnsi="Times New Roman" w:cs="Times New Roman"/>
          <w:sz w:val="24"/>
          <w:szCs w:val="24"/>
        </w:rPr>
        <w:t>su</w:t>
      </w:r>
      <w:r w:rsidR="00412A48" w:rsidRPr="00FD6DAF">
        <w:rPr>
          <w:rFonts w:ascii="Times New Roman" w:eastAsia="Calibri" w:hAnsi="Times New Roman" w:cs="Times New Roman"/>
          <w:sz w:val="24"/>
          <w:szCs w:val="24"/>
        </w:rPr>
        <w:t xml:space="preserve"> proceso de desarrollo. </w:t>
      </w:r>
      <w:r w:rsidR="00E452D6" w:rsidRPr="00D13C65">
        <w:rPr>
          <w:rFonts w:ascii="Times New Roman" w:eastAsia="Calibri" w:hAnsi="Times New Roman" w:cs="Times New Roman"/>
          <w:sz w:val="24"/>
          <w:szCs w:val="24"/>
        </w:rPr>
        <w:t>Comprender estas tensiones y el sentido que dan a la práctica sexual depen</w:t>
      </w:r>
      <w:r w:rsidR="008B4689">
        <w:rPr>
          <w:rFonts w:ascii="Times New Roman" w:eastAsia="Calibri" w:hAnsi="Times New Roman" w:cs="Times New Roman"/>
          <w:sz w:val="24"/>
          <w:szCs w:val="24"/>
        </w:rPr>
        <w:t>diendo de su condición genérica</w:t>
      </w:r>
      <w:r w:rsidR="00E452D6" w:rsidRPr="00D13C65">
        <w:rPr>
          <w:rFonts w:ascii="Times New Roman" w:eastAsia="Calibri" w:hAnsi="Times New Roman" w:cs="Times New Roman"/>
          <w:sz w:val="24"/>
          <w:szCs w:val="24"/>
        </w:rPr>
        <w:t xml:space="preserve"> </w:t>
      </w:r>
      <w:r w:rsidR="0022200D" w:rsidRPr="00D13C65">
        <w:rPr>
          <w:rFonts w:ascii="Times New Roman" w:eastAsia="Calibri" w:hAnsi="Times New Roman" w:cs="Times New Roman"/>
          <w:sz w:val="24"/>
          <w:szCs w:val="24"/>
        </w:rPr>
        <w:t xml:space="preserve">brinda elementos para configurar </w:t>
      </w:r>
      <w:r w:rsidR="00E452D6" w:rsidRPr="00D13C65">
        <w:rPr>
          <w:rFonts w:ascii="Times New Roman" w:eastAsia="Calibri" w:hAnsi="Times New Roman" w:cs="Times New Roman"/>
          <w:sz w:val="24"/>
          <w:szCs w:val="24"/>
        </w:rPr>
        <w:t xml:space="preserve">algunas de sus </w:t>
      </w:r>
      <w:r w:rsidR="00E452D6" w:rsidRPr="005F1D17">
        <w:rPr>
          <w:rFonts w:ascii="Times New Roman" w:eastAsia="Calibri" w:hAnsi="Times New Roman" w:cs="Times New Roman"/>
          <w:sz w:val="24"/>
          <w:szCs w:val="24"/>
        </w:rPr>
        <w:t>n</w:t>
      </w:r>
      <w:r w:rsidR="0022200D" w:rsidRPr="005F1D17">
        <w:rPr>
          <w:rFonts w:ascii="Times New Roman" w:eastAsia="Calibri" w:hAnsi="Times New Roman" w:cs="Times New Roman"/>
          <w:sz w:val="24"/>
          <w:szCs w:val="24"/>
        </w:rPr>
        <w:t xml:space="preserve">ecesidades </w:t>
      </w:r>
      <w:r w:rsidR="00E452D6" w:rsidRPr="005F1D17">
        <w:rPr>
          <w:rFonts w:ascii="Times New Roman" w:eastAsia="Calibri" w:hAnsi="Times New Roman" w:cs="Times New Roman"/>
          <w:sz w:val="24"/>
          <w:szCs w:val="24"/>
        </w:rPr>
        <w:t>y</w:t>
      </w:r>
      <w:r w:rsidR="0022200D" w:rsidRPr="005F1D17">
        <w:rPr>
          <w:rFonts w:ascii="Times New Roman" w:eastAsia="Calibri" w:hAnsi="Times New Roman" w:cs="Times New Roman"/>
          <w:sz w:val="24"/>
          <w:szCs w:val="24"/>
        </w:rPr>
        <w:t xml:space="preserve"> permite dibujar estrategias </w:t>
      </w:r>
      <w:r w:rsidR="00E452D6" w:rsidRPr="005F1D17">
        <w:rPr>
          <w:rFonts w:ascii="Times New Roman" w:eastAsia="Calibri" w:hAnsi="Times New Roman" w:cs="Times New Roman"/>
          <w:sz w:val="24"/>
          <w:szCs w:val="24"/>
        </w:rPr>
        <w:t xml:space="preserve">posibles </w:t>
      </w:r>
      <w:r w:rsidR="0022200D" w:rsidRPr="005F1D17">
        <w:rPr>
          <w:rFonts w:ascii="Times New Roman" w:eastAsia="Calibri" w:hAnsi="Times New Roman" w:cs="Times New Roman"/>
          <w:sz w:val="24"/>
          <w:szCs w:val="24"/>
        </w:rPr>
        <w:t>de orientación y apoyo</w:t>
      </w:r>
      <w:r w:rsidR="00E452D6" w:rsidRPr="005F1D17">
        <w:rPr>
          <w:rFonts w:ascii="Times New Roman" w:eastAsia="Calibri" w:hAnsi="Times New Roman" w:cs="Times New Roman"/>
          <w:sz w:val="24"/>
          <w:szCs w:val="24"/>
        </w:rPr>
        <w:t xml:space="preserve"> pertinentes</w:t>
      </w:r>
      <w:r w:rsidR="00B33BF1" w:rsidRPr="005F1D17">
        <w:rPr>
          <w:rFonts w:ascii="Times New Roman" w:eastAsia="Calibri" w:hAnsi="Times New Roman" w:cs="Times New Roman"/>
          <w:sz w:val="24"/>
          <w:szCs w:val="24"/>
        </w:rPr>
        <w:t xml:space="preserve">. </w:t>
      </w:r>
    </w:p>
    <w:p w14:paraId="14B212A4" w14:textId="4F1176F3" w:rsidR="00B33BF1" w:rsidRPr="00FD6DAF" w:rsidRDefault="00C34154" w:rsidP="00C34154">
      <w:pPr>
        <w:spacing w:after="0" w:line="360" w:lineRule="auto"/>
        <w:contextualSpacing/>
        <w:jc w:val="both"/>
        <w:rPr>
          <w:rFonts w:ascii="Times New Roman" w:eastAsia="Calibri" w:hAnsi="Times New Roman" w:cs="Times New Roman"/>
          <w:sz w:val="24"/>
          <w:szCs w:val="24"/>
        </w:rPr>
      </w:pPr>
      <w:r w:rsidRPr="005F1D17">
        <w:rPr>
          <w:rFonts w:ascii="Times New Roman" w:eastAsia="Calibri" w:hAnsi="Times New Roman" w:cs="Times New Roman"/>
          <w:sz w:val="24"/>
          <w:szCs w:val="24"/>
        </w:rPr>
        <w:t>Dentro de las limitantes del estudio es importante mencionar que los datos analizados se recolectan través de un cuestionario abierto autoaplicable, que si bien los y las adolescentes tuvieron la oportunidad de escribir sus ideas y pensamientos, reduce la posibilidad de acceso a la subjetividad a profundidad, por lo que es necesario tiempo y disposición de escucha de las narrativas de ellos y de ellas</w:t>
      </w:r>
      <w:r w:rsidR="00770A3A" w:rsidRPr="005F1D17">
        <w:rPr>
          <w:rFonts w:ascii="Times New Roman" w:eastAsia="Calibri" w:hAnsi="Times New Roman" w:cs="Times New Roman"/>
          <w:sz w:val="24"/>
          <w:szCs w:val="24"/>
        </w:rPr>
        <w:t xml:space="preserve"> sobre la sexualidad y sus prácticas</w:t>
      </w:r>
      <w:r w:rsidRPr="005F1D17">
        <w:rPr>
          <w:rFonts w:ascii="Times New Roman" w:eastAsia="Calibri" w:hAnsi="Times New Roman" w:cs="Times New Roman"/>
          <w:sz w:val="24"/>
          <w:szCs w:val="24"/>
        </w:rPr>
        <w:t>. En este sentido, l</w:t>
      </w:r>
      <w:r w:rsidR="00B33BF1" w:rsidRPr="005F1D17">
        <w:rPr>
          <w:rFonts w:ascii="Times New Roman" w:eastAsia="Calibri" w:hAnsi="Times New Roman" w:cs="Times New Roman"/>
          <w:sz w:val="24"/>
          <w:szCs w:val="24"/>
        </w:rPr>
        <w:t xml:space="preserve">os datos que presentamos </w:t>
      </w:r>
      <w:r w:rsidR="005F193C" w:rsidRPr="005F1D17">
        <w:rPr>
          <w:rFonts w:ascii="Times New Roman" w:eastAsia="Calibri" w:hAnsi="Times New Roman" w:cs="Times New Roman"/>
          <w:sz w:val="24"/>
          <w:szCs w:val="24"/>
        </w:rPr>
        <w:t>necesitan</w:t>
      </w:r>
      <w:r w:rsidR="0022200D" w:rsidRPr="005F1D17">
        <w:rPr>
          <w:rFonts w:ascii="Times New Roman" w:eastAsia="Calibri" w:hAnsi="Times New Roman" w:cs="Times New Roman"/>
          <w:sz w:val="24"/>
          <w:szCs w:val="24"/>
        </w:rPr>
        <w:t xml:space="preserve"> enriquecer</w:t>
      </w:r>
      <w:r w:rsidR="00B33BF1" w:rsidRPr="005F1D17">
        <w:rPr>
          <w:rFonts w:ascii="Times New Roman" w:eastAsia="Calibri" w:hAnsi="Times New Roman" w:cs="Times New Roman"/>
          <w:sz w:val="24"/>
          <w:szCs w:val="24"/>
        </w:rPr>
        <w:t>se</w:t>
      </w:r>
      <w:r w:rsidR="0022200D" w:rsidRPr="005F1D17">
        <w:rPr>
          <w:rFonts w:ascii="Times New Roman" w:eastAsia="Calibri" w:hAnsi="Times New Roman" w:cs="Times New Roman"/>
          <w:sz w:val="24"/>
          <w:szCs w:val="24"/>
        </w:rPr>
        <w:t xml:space="preserve"> con otras miradas y perspectivas para dar cuenta de mejor manera </w:t>
      </w:r>
      <w:r w:rsidR="008B4689" w:rsidRPr="005F1D17">
        <w:rPr>
          <w:rFonts w:ascii="Times New Roman" w:eastAsia="Calibri" w:hAnsi="Times New Roman" w:cs="Times New Roman"/>
          <w:sz w:val="24"/>
          <w:szCs w:val="24"/>
        </w:rPr>
        <w:t xml:space="preserve">de </w:t>
      </w:r>
      <w:r w:rsidR="0022200D" w:rsidRPr="005F1D17">
        <w:rPr>
          <w:rFonts w:ascii="Times New Roman" w:eastAsia="Calibri" w:hAnsi="Times New Roman" w:cs="Times New Roman"/>
          <w:sz w:val="24"/>
          <w:szCs w:val="24"/>
        </w:rPr>
        <w:t>esta realidad compleja que nos ocupa.</w:t>
      </w:r>
      <w:r w:rsidR="0022200D" w:rsidRPr="00FD6DAF">
        <w:rPr>
          <w:rFonts w:ascii="Times New Roman" w:eastAsia="Calibri" w:hAnsi="Times New Roman" w:cs="Times New Roman"/>
          <w:sz w:val="24"/>
          <w:szCs w:val="24"/>
        </w:rPr>
        <w:t xml:space="preserve"> </w:t>
      </w:r>
    </w:p>
    <w:p w14:paraId="6FF11C45" w14:textId="77777777" w:rsidR="008B4689" w:rsidRDefault="008B4689" w:rsidP="008B4689">
      <w:pPr>
        <w:spacing w:after="0" w:line="360" w:lineRule="auto"/>
        <w:contextualSpacing/>
        <w:rPr>
          <w:rFonts w:ascii="Times New Roman" w:eastAsia="Calibri" w:hAnsi="Times New Roman" w:cs="Times New Roman"/>
          <w:b/>
          <w:sz w:val="32"/>
          <w:szCs w:val="32"/>
        </w:rPr>
      </w:pPr>
    </w:p>
    <w:p w14:paraId="0E81ECA1" w14:textId="47DE10FF" w:rsidR="00553BAB" w:rsidRPr="00D13C65" w:rsidRDefault="00151597" w:rsidP="00DD62B2">
      <w:pPr>
        <w:pStyle w:val="Ttulo1"/>
        <w:jc w:val="center"/>
      </w:pPr>
      <w:r w:rsidRPr="00D13C65">
        <w:t>Conclusiones</w:t>
      </w:r>
    </w:p>
    <w:p w14:paraId="295FA82B" w14:textId="6DFC7BC5" w:rsidR="00151597" w:rsidRPr="00FD6DAF" w:rsidRDefault="00151597" w:rsidP="00DD62B2">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hAnsi="Times New Roman" w:cs="Times New Roman"/>
          <w:sz w:val="24"/>
          <w:szCs w:val="24"/>
        </w:rPr>
        <w:t xml:space="preserve">Desde </w:t>
      </w:r>
      <w:r w:rsidR="00B8742B" w:rsidRPr="00FD6DAF">
        <w:rPr>
          <w:rFonts w:ascii="Times New Roman" w:hAnsi="Times New Roman" w:cs="Times New Roman"/>
          <w:sz w:val="24"/>
          <w:szCs w:val="24"/>
        </w:rPr>
        <w:t>la metodología</w:t>
      </w:r>
      <w:r w:rsidRPr="00FD6DAF">
        <w:rPr>
          <w:rFonts w:ascii="Times New Roman" w:hAnsi="Times New Roman" w:cs="Times New Roman"/>
          <w:sz w:val="24"/>
          <w:szCs w:val="24"/>
        </w:rPr>
        <w:t xml:space="preserve"> cualitativa se</w:t>
      </w:r>
      <w:r w:rsidR="00B8742B" w:rsidRPr="00FD6DAF">
        <w:rPr>
          <w:rFonts w:ascii="Times New Roman" w:hAnsi="Times New Roman" w:cs="Times New Roman"/>
          <w:sz w:val="24"/>
          <w:szCs w:val="24"/>
        </w:rPr>
        <w:t xml:space="preserve"> dio cuenta de </w:t>
      </w:r>
      <w:r w:rsidRPr="00FD6DAF">
        <w:rPr>
          <w:rFonts w:ascii="Times New Roman" w:hAnsi="Times New Roman" w:cs="Times New Roman"/>
          <w:sz w:val="24"/>
          <w:szCs w:val="24"/>
        </w:rPr>
        <w:t>las perspectivas que tienen los adolescentes en el ejercicio de su sexualidad</w:t>
      </w:r>
      <w:r w:rsidR="00B8742B" w:rsidRPr="00FD6DAF">
        <w:rPr>
          <w:rFonts w:ascii="Times New Roman" w:hAnsi="Times New Roman" w:cs="Times New Roman"/>
          <w:sz w:val="24"/>
          <w:szCs w:val="24"/>
        </w:rPr>
        <w:t xml:space="preserve">, para </w:t>
      </w:r>
      <w:r w:rsidR="008B4689">
        <w:rPr>
          <w:rFonts w:ascii="Times New Roman" w:hAnsi="Times New Roman" w:cs="Times New Roman"/>
          <w:sz w:val="24"/>
          <w:szCs w:val="24"/>
        </w:rPr>
        <w:t>lo cual</w:t>
      </w:r>
      <w:r w:rsidR="00B8742B" w:rsidRPr="00FD6DAF">
        <w:rPr>
          <w:rFonts w:ascii="Times New Roman" w:hAnsi="Times New Roman" w:cs="Times New Roman"/>
          <w:sz w:val="24"/>
          <w:szCs w:val="24"/>
        </w:rPr>
        <w:t xml:space="preserve"> se analizaron los discursos escritos de 275 bachilleres de tres comunidades del municipio de Tzimol, Chiapas.</w:t>
      </w:r>
    </w:p>
    <w:p w14:paraId="594A4BE9" w14:textId="68CDDF58" w:rsidR="00FC71F8" w:rsidRDefault="00B8742B" w:rsidP="004632B5">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L</w:t>
      </w:r>
      <w:r w:rsidR="00553BAB" w:rsidRPr="00FD6DAF">
        <w:rPr>
          <w:rFonts w:ascii="Times New Roman" w:eastAsia="Calibri" w:hAnsi="Times New Roman" w:cs="Times New Roman"/>
          <w:sz w:val="24"/>
          <w:szCs w:val="24"/>
        </w:rPr>
        <w:t xml:space="preserve">a etapa de la adolescencia </w:t>
      </w:r>
      <w:r w:rsidRPr="00FD6DAF">
        <w:rPr>
          <w:rFonts w:ascii="Times New Roman" w:eastAsia="Calibri" w:hAnsi="Times New Roman" w:cs="Times New Roman"/>
          <w:sz w:val="24"/>
          <w:szCs w:val="24"/>
        </w:rPr>
        <w:t>es</w:t>
      </w:r>
      <w:r w:rsidR="00553BAB" w:rsidRPr="00FD6DAF">
        <w:rPr>
          <w:rFonts w:ascii="Times New Roman" w:eastAsia="Calibri" w:hAnsi="Times New Roman" w:cs="Times New Roman"/>
          <w:sz w:val="24"/>
          <w:szCs w:val="24"/>
        </w:rPr>
        <w:t xml:space="preserve"> un momento inaugural donde aparecen con mayor intensidad las pulsiones sexuales dirigidas a objetos fuera del ámbito de las relaciones parentales. La ley que se instala </w:t>
      </w:r>
      <w:r w:rsidR="00A223BA" w:rsidRPr="00FD6DAF">
        <w:rPr>
          <w:rFonts w:ascii="Times New Roman" w:eastAsia="Calibri" w:hAnsi="Times New Roman" w:cs="Times New Roman"/>
          <w:sz w:val="24"/>
          <w:szCs w:val="24"/>
        </w:rPr>
        <w:t>en la</w:t>
      </w:r>
      <w:r w:rsidR="008B4689">
        <w:rPr>
          <w:rFonts w:ascii="Times New Roman" w:eastAsia="Calibri" w:hAnsi="Times New Roman" w:cs="Times New Roman"/>
          <w:sz w:val="24"/>
          <w:szCs w:val="24"/>
        </w:rPr>
        <w:t xml:space="preserve"> prohibición del incesto no so</w:t>
      </w:r>
      <w:r w:rsidR="00553BAB" w:rsidRPr="00FD6DAF">
        <w:rPr>
          <w:rFonts w:ascii="Times New Roman" w:eastAsia="Calibri" w:hAnsi="Times New Roman" w:cs="Times New Roman"/>
          <w:sz w:val="24"/>
          <w:szCs w:val="24"/>
        </w:rPr>
        <w:t>lo prohíbe la relación sexual con la madre</w:t>
      </w:r>
      <w:r w:rsidR="00E452D6" w:rsidRPr="00FD6DAF">
        <w:rPr>
          <w:rFonts w:ascii="Times New Roman" w:eastAsia="Calibri" w:hAnsi="Times New Roman" w:cs="Times New Roman"/>
          <w:sz w:val="24"/>
          <w:szCs w:val="24"/>
        </w:rPr>
        <w:t>/padre</w:t>
      </w:r>
      <w:r w:rsidR="00553BAB" w:rsidRPr="00FD6DAF">
        <w:rPr>
          <w:rFonts w:ascii="Times New Roman" w:eastAsia="Calibri" w:hAnsi="Times New Roman" w:cs="Times New Roman"/>
          <w:sz w:val="24"/>
          <w:szCs w:val="24"/>
        </w:rPr>
        <w:t xml:space="preserve">, sino que posibilita </w:t>
      </w:r>
      <w:r w:rsidR="00FC71F8" w:rsidRPr="00FD6DAF">
        <w:rPr>
          <w:rFonts w:ascii="Times New Roman" w:eastAsia="Calibri" w:hAnsi="Times New Roman" w:cs="Times New Roman"/>
          <w:sz w:val="24"/>
          <w:szCs w:val="24"/>
        </w:rPr>
        <w:t xml:space="preserve">la apertura de relaciones sexuales hacia </w:t>
      </w:r>
      <w:r w:rsidR="00553BAB" w:rsidRPr="00FD6DAF">
        <w:rPr>
          <w:rFonts w:ascii="Times New Roman" w:eastAsia="Calibri" w:hAnsi="Times New Roman" w:cs="Times New Roman"/>
          <w:sz w:val="24"/>
          <w:szCs w:val="24"/>
        </w:rPr>
        <w:t>otras mujeres</w:t>
      </w:r>
      <w:r w:rsidR="00A223BA" w:rsidRPr="00FD6DAF">
        <w:rPr>
          <w:rFonts w:ascii="Times New Roman" w:eastAsia="Calibri" w:hAnsi="Times New Roman" w:cs="Times New Roman"/>
          <w:sz w:val="24"/>
          <w:szCs w:val="24"/>
        </w:rPr>
        <w:t xml:space="preserve"> u hombres</w:t>
      </w:r>
      <w:r w:rsidR="00E452D6" w:rsidRPr="00FD6DAF">
        <w:rPr>
          <w:rFonts w:ascii="Times New Roman" w:eastAsia="Calibri" w:hAnsi="Times New Roman" w:cs="Times New Roman"/>
          <w:sz w:val="24"/>
          <w:szCs w:val="24"/>
        </w:rPr>
        <w:t xml:space="preserve"> fuera del núcleo familiar</w:t>
      </w:r>
      <w:r w:rsidR="00FC71F8" w:rsidRPr="00FD6DAF">
        <w:rPr>
          <w:rFonts w:ascii="Times New Roman" w:eastAsia="Calibri" w:hAnsi="Times New Roman" w:cs="Times New Roman"/>
          <w:sz w:val="24"/>
          <w:szCs w:val="24"/>
        </w:rPr>
        <w:t xml:space="preserve">. </w:t>
      </w:r>
      <w:r w:rsidR="00A223BA" w:rsidRPr="00FD6DAF">
        <w:rPr>
          <w:rFonts w:ascii="Times New Roman" w:eastAsia="Calibri" w:hAnsi="Times New Roman" w:cs="Times New Roman"/>
          <w:sz w:val="24"/>
          <w:szCs w:val="24"/>
        </w:rPr>
        <w:t>E</w:t>
      </w:r>
      <w:r w:rsidR="00FC71F8" w:rsidRPr="00FD6DAF">
        <w:rPr>
          <w:rFonts w:ascii="Times New Roman" w:eastAsia="Calibri" w:hAnsi="Times New Roman" w:cs="Times New Roman"/>
          <w:sz w:val="24"/>
          <w:szCs w:val="24"/>
        </w:rPr>
        <w:t>sto</w:t>
      </w:r>
      <w:r w:rsidR="008B4689">
        <w:rPr>
          <w:rFonts w:ascii="Times New Roman" w:eastAsia="Calibri" w:hAnsi="Times New Roman" w:cs="Times New Roman"/>
          <w:sz w:val="24"/>
          <w:szCs w:val="24"/>
        </w:rPr>
        <w:t>,</w:t>
      </w:r>
      <w:r w:rsidR="00FC71F8" w:rsidRPr="00FD6DAF">
        <w:rPr>
          <w:rFonts w:ascii="Times New Roman" w:eastAsia="Calibri" w:hAnsi="Times New Roman" w:cs="Times New Roman"/>
          <w:sz w:val="24"/>
          <w:szCs w:val="24"/>
        </w:rPr>
        <w:t xml:space="preserve"> sin embargo, se tensa ante el contexto cultural que establece determinados principios, normas y valores socialmente aceptados para el ejercicio de la sexualidad de manera diferenciada para los hombres y para las mujeres. </w:t>
      </w:r>
    </w:p>
    <w:p w14:paraId="3CFE10EE" w14:textId="79DC4BC1" w:rsidR="00FB1CA7" w:rsidRDefault="00FB1CA7" w:rsidP="004632B5">
      <w:pPr>
        <w:spacing w:after="0" w:line="360" w:lineRule="auto"/>
        <w:ind w:firstLine="708"/>
        <w:contextualSpacing/>
        <w:jc w:val="both"/>
        <w:rPr>
          <w:rFonts w:ascii="Times New Roman" w:eastAsia="Calibri" w:hAnsi="Times New Roman" w:cs="Times New Roman"/>
          <w:sz w:val="24"/>
          <w:szCs w:val="24"/>
        </w:rPr>
      </w:pPr>
    </w:p>
    <w:p w14:paraId="64737BB6" w14:textId="3D5DDBC5" w:rsidR="00BF3554" w:rsidRPr="00FD6DAF" w:rsidRDefault="00921770" w:rsidP="00BF3554">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lastRenderedPageBreak/>
        <w:t xml:space="preserve">Las y los jóvenes adolescentes de las comunidades de Tzimol, Chiapas, igual que muchos otros que comparten sus condiciones socioculturales, políticas y económicas en México, se debaten entre la fuerza de la pulsión sexual propia de la edad y las consecuencias desfavorables para sus expectativas de desarrollo personal, de iniciar una vida sexual activa a temprana edad. </w:t>
      </w:r>
    </w:p>
    <w:p w14:paraId="0E66AED2" w14:textId="4FFE1E32" w:rsidR="003A6CB9" w:rsidRPr="00FD6DAF" w:rsidRDefault="00A223BA" w:rsidP="00921770">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Dependiendo de cada género,</w:t>
      </w:r>
      <w:r w:rsidR="00487C4F">
        <w:rPr>
          <w:rFonts w:ascii="Times New Roman" w:eastAsia="Calibri" w:hAnsi="Times New Roman" w:cs="Times New Roman"/>
          <w:sz w:val="24"/>
          <w:szCs w:val="24"/>
        </w:rPr>
        <w:t xml:space="preserve"> </w:t>
      </w:r>
      <w:r w:rsidR="00E96D37" w:rsidRPr="00FD6DAF">
        <w:rPr>
          <w:rFonts w:ascii="Times New Roman" w:eastAsia="Calibri" w:hAnsi="Times New Roman" w:cs="Times New Roman"/>
          <w:sz w:val="24"/>
          <w:szCs w:val="24"/>
        </w:rPr>
        <w:t xml:space="preserve">encontramos argumentos </w:t>
      </w:r>
      <w:r w:rsidRPr="00FD6DAF">
        <w:rPr>
          <w:rFonts w:ascii="Times New Roman" w:eastAsia="Calibri" w:hAnsi="Times New Roman" w:cs="Times New Roman"/>
          <w:sz w:val="24"/>
          <w:szCs w:val="24"/>
        </w:rPr>
        <w:t xml:space="preserve">racionales </w:t>
      </w:r>
      <w:r w:rsidR="00921770" w:rsidRPr="00FD6DAF">
        <w:rPr>
          <w:rFonts w:ascii="Times New Roman" w:eastAsia="Calibri" w:hAnsi="Times New Roman" w:cs="Times New Roman"/>
          <w:sz w:val="24"/>
          <w:szCs w:val="24"/>
        </w:rPr>
        <w:t xml:space="preserve">diferentes </w:t>
      </w:r>
      <w:r w:rsidRPr="00FD6DAF">
        <w:rPr>
          <w:rFonts w:ascii="Times New Roman" w:eastAsia="Calibri" w:hAnsi="Times New Roman" w:cs="Times New Roman"/>
          <w:sz w:val="24"/>
          <w:szCs w:val="24"/>
        </w:rPr>
        <w:t xml:space="preserve">para postergar el tiempo </w:t>
      </w:r>
      <w:r w:rsidR="00E96D37" w:rsidRPr="00FD6DAF">
        <w:rPr>
          <w:rFonts w:ascii="Times New Roman" w:eastAsia="Calibri" w:hAnsi="Times New Roman" w:cs="Times New Roman"/>
          <w:sz w:val="24"/>
          <w:szCs w:val="24"/>
        </w:rPr>
        <w:t xml:space="preserve">de inicio de </w:t>
      </w:r>
      <w:r w:rsidRPr="00FD6DAF">
        <w:rPr>
          <w:rFonts w:ascii="Times New Roman" w:eastAsia="Calibri" w:hAnsi="Times New Roman" w:cs="Times New Roman"/>
          <w:sz w:val="24"/>
          <w:szCs w:val="24"/>
        </w:rPr>
        <w:t>experiencias sexuales</w:t>
      </w:r>
      <w:r w:rsidR="00E96D37" w:rsidRPr="00FD6DAF">
        <w:rPr>
          <w:rFonts w:ascii="Times New Roman" w:eastAsia="Calibri" w:hAnsi="Times New Roman" w:cs="Times New Roman"/>
          <w:sz w:val="24"/>
          <w:szCs w:val="24"/>
        </w:rPr>
        <w:t xml:space="preserve"> asociadas directamente con roles y responsabilidades propias de la adultez</w:t>
      </w:r>
      <w:r w:rsidRPr="00FD6DAF">
        <w:rPr>
          <w:rFonts w:ascii="Times New Roman" w:eastAsia="Calibri" w:hAnsi="Times New Roman" w:cs="Times New Roman"/>
          <w:sz w:val="24"/>
          <w:szCs w:val="24"/>
        </w:rPr>
        <w:t xml:space="preserve">. </w:t>
      </w:r>
      <w:r w:rsidR="003A6CB9" w:rsidRPr="00FD6DAF">
        <w:rPr>
          <w:rFonts w:ascii="Times New Roman" w:eastAsia="Calibri" w:hAnsi="Times New Roman" w:cs="Times New Roman"/>
          <w:sz w:val="24"/>
          <w:szCs w:val="24"/>
        </w:rPr>
        <w:t>Para l</w:t>
      </w:r>
      <w:r w:rsidRPr="00FD6DAF">
        <w:rPr>
          <w:rFonts w:ascii="Times New Roman" w:eastAsia="Calibri" w:hAnsi="Times New Roman" w:cs="Times New Roman"/>
          <w:sz w:val="24"/>
          <w:szCs w:val="24"/>
        </w:rPr>
        <w:t>os hombres</w:t>
      </w:r>
      <w:r w:rsidR="003A6CB9" w:rsidRPr="00FD6DAF">
        <w:rPr>
          <w:rFonts w:ascii="Times New Roman" w:eastAsia="Calibri" w:hAnsi="Times New Roman" w:cs="Times New Roman"/>
          <w:sz w:val="24"/>
          <w:szCs w:val="24"/>
        </w:rPr>
        <w:t xml:space="preserve">, </w:t>
      </w:r>
      <w:r w:rsidR="008B4689">
        <w:rPr>
          <w:rFonts w:ascii="Times New Roman" w:eastAsia="Calibri" w:hAnsi="Times New Roman" w:cs="Times New Roman"/>
          <w:sz w:val="24"/>
          <w:szCs w:val="24"/>
        </w:rPr>
        <w:t xml:space="preserve">por ejemplo, </w:t>
      </w:r>
      <w:r w:rsidR="003A6CB9" w:rsidRPr="00FD6DAF">
        <w:rPr>
          <w:rFonts w:ascii="Times New Roman" w:eastAsia="Calibri" w:hAnsi="Times New Roman" w:cs="Times New Roman"/>
          <w:sz w:val="24"/>
          <w:szCs w:val="24"/>
        </w:rPr>
        <w:t xml:space="preserve">iniciar su práctica sexual debe ir de la mano con ser sujeto de derecho legal para ser libre </w:t>
      </w:r>
      <w:r w:rsidR="008B4689">
        <w:rPr>
          <w:rFonts w:ascii="Times New Roman" w:eastAsia="Calibri" w:hAnsi="Times New Roman" w:cs="Times New Roman"/>
          <w:sz w:val="24"/>
          <w:szCs w:val="24"/>
        </w:rPr>
        <w:t>de tomar sus propias decisiones</w:t>
      </w:r>
      <w:r w:rsidR="003A6CB9" w:rsidRPr="00FD6DAF">
        <w:rPr>
          <w:rFonts w:ascii="Times New Roman" w:eastAsia="Calibri" w:hAnsi="Times New Roman" w:cs="Times New Roman"/>
          <w:sz w:val="24"/>
          <w:szCs w:val="24"/>
        </w:rPr>
        <w:t xml:space="preserve"> </w:t>
      </w:r>
      <w:r w:rsidR="008B4689">
        <w:rPr>
          <w:rFonts w:ascii="Times New Roman" w:eastAsia="Calibri" w:hAnsi="Times New Roman" w:cs="Times New Roman"/>
          <w:sz w:val="24"/>
          <w:szCs w:val="24"/>
        </w:rPr>
        <w:t>—</w:t>
      </w:r>
      <w:r w:rsidR="003A6CB9" w:rsidRPr="00FD6DAF">
        <w:rPr>
          <w:rFonts w:ascii="Times New Roman" w:eastAsia="Calibri" w:hAnsi="Times New Roman" w:cs="Times New Roman"/>
          <w:sz w:val="24"/>
          <w:szCs w:val="24"/>
        </w:rPr>
        <w:t xml:space="preserve">lo </w:t>
      </w:r>
      <w:r w:rsidR="008B4689">
        <w:rPr>
          <w:rFonts w:ascii="Times New Roman" w:eastAsia="Calibri" w:hAnsi="Times New Roman" w:cs="Times New Roman"/>
          <w:sz w:val="24"/>
          <w:szCs w:val="24"/>
        </w:rPr>
        <w:t>que</w:t>
      </w:r>
      <w:r w:rsidR="003A6CB9" w:rsidRPr="00FD6DAF">
        <w:rPr>
          <w:rFonts w:ascii="Times New Roman" w:eastAsia="Calibri" w:hAnsi="Times New Roman" w:cs="Times New Roman"/>
          <w:sz w:val="24"/>
          <w:szCs w:val="24"/>
        </w:rPr>
        <w:t xml:space="preserve"> </w:t>
      </w:r>
      <w:r w:rsidR="008B4689">
        <w:rPr>
          <w:rFonts w:ascii="Times New Roman" w:eastAsia="Calibri" w:hAnsi="Times New Roman" w:cs="Times New Roman"/>
          <w:sz w:val="24"/>
          <w:szCs w:val="24"/>
        </w:rPr>
        <w:t>se consigue</w:t>
      </w:r>
      <w:r w:rsidR="003A6CB9" w:rsidRPr="00FD6DAF">
        <w:rPr>
          <w:rFonts w:ascii="Times New Roman" w:eastAsia="Calibri" w:hAnsi="Times New Roman" w:cs="Times New Roman"/>
          <w:sz w:val="24"/>
          <w:szCs w:val="24"/>
        </w:rPr>
        <w:t xml:space="preserve"> con la mayoría de edad</w:t>
      </w:r>
      <w:r w:rsidRPr="00FD6DAF">
        <w:rPr>
          <w:rFonts w:ascii="Times New Roman" w:eastAsia="Calibri" w:hAnsi="Times New Roman" w:cs="Times New Roman"/>
          <w:sz w:val="24"/>
          <w:szCs w:val="24"/>
        </w:rPr>
        <w:t xml:space="preserve"> </w:t>
      </w:r>
      <w:r w:rsidR="003A6CB9" w:rsidRPr="00FD6DAF">
        <w:rPr>
          <w:rFonts w:ascii="Times New Roman" w:eastAsia="Calibri" w:hAnsi="Times New Roman" w:cs="Times New Roman"/>
          <w:sz w:val="24"/>
          <w:szCs w:val="24"/>
        </w:rPr>
        <w:t>(18 años)</w:t>
      </w:r>
      <w:r w:rsidR="008B4689">
        <w:rPr>
          <w:rFonts w:ascii="Times New Roman" w:eastAsia="Calibri" w:hAnsi="Times New Roman" w:cs="Times New Roman"/>
          <w:sz w:val="24"/>
          <w:szCs w:val="24"/>
        </w:rPr>
        <w:t>—</w:t>
      </w:r>
      <w:r w:rsidR="003A6CB9" w:rsidRPr="00FD6DAF">
        <w:rPr>
          <w:rFonts w:ascii="Times New Roman" w:eastAsia="Calibri" w:hAnsi="Times New Roman" w:cs="Times New Roman"/>
          <w:sz w:val="24"/>
          <w:szCs w:val="24"/>
        </w:rPr>
        <w:t>, tener un trabajo para cumplir con su rol de proveedor de su familia, tener la capacidad de ser responsable hacia su familia y</w:t>
      </w:r>
      <w:r w:rsidR="008B4689">
        <w:rPr>
          <w:rFonts w:ascii="Times New Roman" w:eastAsia="Calibri" w:hAnsi="Times New Roman" w:cs="Times New Roman"/>
          <w:sz w:val="24"/>
          <w:szCs w:val="24"/>
        </w:rPr>
        <w:t>,</w:t>
      </w:r>
      <w:r w:rsidR="003A6CB9" w:rsidRPr="00FD6DAF">
        <w:rPr>
          <w:rFonts w:ascii="Times New Roman" w:eastAsia="Calibri" w:hAnsi="Times New Roman" w:cs="Times New Roman"/>
          <w:sz w:val="24"/>
          <w:szCs w:val="24"/>
        </w:rPr>
        <w:t xml:space="preserve"> en último término, tener una carrea profesional como una opción para conseguir un trabajo y cumplir con sus responsabilidades familiares. </w:t>
      </w:r>
      <w:r w:rsidR="008B4689">
        <w:rPr>
          <w:rFonts w:ascii="Times New Roman" w:hAnsi="Times New Roman" w:cs="Times New Roman"/>
          <w:sz w:val="24"/>
          <w:szCs w:val="24"/>
        </w:rPr>
        <w:t>Lo anterior</w:t>
      </w:r>
      <w:r w:rsidR="006B1DDA" w:rsidRPr="00FD6DAF">
        <w:rPr>
          <w:rFonts w:ascii="Times New Roman" w:hAnsi="Times New Roman" w:cs="Times New Roman"/>
          <w:sz w:val="24"/>
          <w:szCs w:val="24"/>
        </w:rPr>
        <w:t xml:space="preserve"> </w:t>
      </w:r>
      <w:r w:rsidR="008B4689">
        <w:rPr>
          <w:rFonts w:ascii="Times New Roman" w:hAnsi="Times New Roman" w:cs="Times New Roman"/>
          <w:sz w:val="24"/>
          <w:szCs w:val="24"/>
        </w:rPr>
        <w:t>quiere decir</w:t>
      </w:r>
      <w:r w:rsidR="006B1DDA" w:rsidRPr="00FD6DAF">
        <w:rPr>
          <w:rFonts w:ascii="Times New Roman" w:hAnsi="Times New Roman" w:cs="Times New Roman"/>
          <w:sz w:val="24"/>
          <w:szCs w:val="24"/>
        </w:rPr>
        <w:t xml:space="preserve"> que </w:t>
      </w:r>
      <w:r w:rsidR="008B4689">
        <w:rPr>
          <w:rFonts w:ascii="Times New Roman" w:hAnsi="Times New Roman" w:cs="Times New Roman"/>
          <w:sz w:val="24"/>
          <w:szCs w:val="24"/>
        </w:rPr>
        <w:t>las</w:t>
      </w:r>
      <w:r w:rsidR="006B1DDA" w:rsidRPr="00FD6DAF">
        <w:rPr>
          <w:rFonts w:ascii="Times New Roman" w:hAnsi="Times New Roman" w:cs="Times New Roman"/>
          <w:sz w:val="24"/>
          <w:szCs w:val="24"/>
        </w:rPr>
        <w:t xml:space="preserve"> relaciones sexuales </w:t>
      </w:r>
      <w:r w:rsidR="008B4689">
        <w:rPr>
          <w:rFonts w:ascii="Times New Roman" w:hAnsi="Times New Roman" w:cs="Times New Roman"/>
          <w:sz w:val="24"/>
          <w:szCs w:val="24"/>
        </w:rPr>
        <w:t>se vinculan</w:t>
      </w:r>
      <w:r w:rsidR="006B1DDA" w:rsidRPr="00FD6DAF">
        <w:rPr>
          <w:rFonts w:ascii="Times New Roman" w:hAnsi="Times New Roman" w:cs="Times New Roman"/>
          <w:sz w:val="24"/>
          <w:szCs w:val="24"/>
        </w:rPr>
        <w:t xml:space="preserve"> directamente con tener una pareja, hijos/as y formalizar una familia, ante lo cual la responsabilidad aparece como el principal valor social que los guía.</w:t>
      </w:r>
    </w:p>
    <w:p w14:paraId="4F8A61B3" w14:textId="666C5734" w:rsidR="003A6CB9" w:rsidRPr="00FD6DAF" w:rsidRDefault="003A6CB9" w:rsidP="00921770">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 xml:space="preserve">En el caso de las mujeres, la </w:t>
      </w:r>
      <w:r w:rsidR="008B4689">
        <w:rPr>
          <w:rFonts w:ascii="Times New Roman" w:eastAsia="Calibri" w:hAnsi="Times New Roman" w:cs="Times New Roman"/>
          <w:sz w:val="24"/>
          <w:szCs w:val="24"/>
        </w:rPr>
        <w:t>más destacada</w:t>
      </w:r>
      <w:r w:rsidRPr="00FD6DAF">
        <w:rPr>
          <w:rFonts w:ascii="Times New Roman" w:eastAsia="Calibri" w:hAnsi="Times New Roman" w:cs="Times New Roman"/>
          <w:sz w:val="24"/>
          <w:szCs w:val="24"/>
        </w:rPr>
        <w:t xml:space="preserve"> diferencia </w:t>
      </w:r>
      <w:r w:rsidR="008B4689">
        <w:rPr>
          <w:rFonts w:ascii="Times New Roman" w:eastAsia="Calibri" w:hAnsi="Times New Roman" w:cs="Times New Roman"/>
          <w:sz w:val="24"/>
          <w:szCs w:val="24"/>
        </w:rPr>
        <w:t>en comparación con</w:t>
      </w:r>
      <w:r w:rsidRPr="00FD6DAF">
        <w:rPr>
          <w:rFonts w:ascii="Times New Roman" w:eastAsia="Calibri" w:hAnsi="Times New Roman" w:cs="Times New Roman"/>
          <w:sz w:val="24"/>
          <w:szCs w:val="24"/>
        </w:rPr>
        <w:t xml:space="preserve"> los hombres es su expectativa de iniciar su práctica sexual a una edad más </w:t>
      </w:r>
      <w:r w:rsidR="006B1DDA" w:rsidRPr="00FD6DAF">
        <w:rPr>
          <w:rFonts w:ascii="Times New Roman" w:eastAsia="Calibri" w:hAnsi="Times New Roman" w:cs="Times New Roman"/>
          <w:sz w:val="24"/>
          <w:szCs w:val="24"/>
        </w:rPr>
        <w:t>tardía</w:t>
      </w:r>
      <w:r w:rsidRPr="00FD6DAF">
        <w:rPr>
          <w:rFonts w:ascii="Times New Roman" w:eastAsia="Calibri" w:hAnsi="Times New Roman" w:cs="Times New Roman"/>
          <w:sz w:val="24"/>
          <w:szCs w:val="24"/>
        </w:rPr>
        <w:t xml:space="preserve"> </w:t>
      </w:r>
      <w:r w:rsidR="006B1DDA" w:rsidRPr="00FD6DAF">
        <w:rPr>
          <w:rFonts w:ascii="Times New Roman" w:eastAsia="Calibri" w:hAnsi="Times New Roman" w:cs="Times New Roman"/>
          <w:sz w:val="24"/>
          <w:szCs w:val="24"/>
        </w:rPr>
        <w:t xml:space="preserve">(entre 20 a 25 años) </w:t>
      </w:r>
      <w:r w:rsidRPr="00FD6DAF">
        <w:rPr>
          <w:rFonts w:ascii="Times New Roman" w:eastAsia="Calibri" w:hAnsi="Times New Roman" w:cs="Times New Roman"/>
          <w:sz w:val="24"/>
          <w:szCs w:val="24"/>
        </w:rPr>
        <w:t xml:space="preserve">que </w:t>
      </w:r>
      <w:r w:rsidR="008B4689">
        <w:rPr>
          <w:rFonts w:ascii="Times New Roman" w:eastAsia="Calibri" w:hAnsi="Times New Roman" w:cs="Times New Roman"/>
          <w:sz w:val="24"/>
          <w:szCs w:val="24"/>
        </w:rPr>
        <w:t>ellos</w:t>
      </w:r>
      <w:r w:rsidR="006B1DDA" w:rsidRPr="00FD6DAF">
        <w:rPr>
          <w:rFonts w:ascii="Times New Roman" w:eastAsia="Calibri" w:hAnsi="Times New Roman" w:cs="Times New Roman"/>
          <w:sz w:val="24"/>
          <w:szCs w:val="24"/>
        </w:rPr>
        <w:t xml:space="preserve"> (entre 18 y 19 años). Sus </w:t>
      </w:r>
      <w:r w:rsidR="00055524" w:rsidRPr="00FD6DAF">
        <w:rPr>
          <w:rFonts w:ascii="Times New Roman" w:eastAsia="Calibri" w:hAnsi="Times New Roman" w:cs="Times New Roman"/>
          <w:sz w:val="24"/>
          <w:szCs w:val="24"/>
        </w:rPr>
        <w:t xml:space="preserve">expectativas </w:t>
      </w:r>
      <w:r w:rsidR="006B1DDA" w:rsidRPr="00FD6DAF">
        <w:rPr>
          <w:rFonts w:ascii="Times New Roman" w:eastAsia="Calibri" w:hAnsi="Times New Roman" w:cs="Times New Roman"/>
          <w:sz w:val="24"/>
          <w:szCs w:val="24"/>
        </w:rPr>
        <w:t>giran alrededor de tener una carrera pro</w:t>
      </w:r>
      <w:r w:rsidR="008B4689">
        <w:rPr>
          <w:rFonts w:ascii="Times New Roman" w:eastAsia="Calibri" w:hAnsi="Times New Roman" w:cs="Times New Roman"/>
          <w:sz w:val="24"/>
          <w:szCs w:val="24"/>
        </w:rPr>
        <w:t>fesional para estar preparadas cuando deban</w:t>
      </w:r>
      <w:r w:rsidR="006B1DDA" w:rsidRPr="00FD6DAF">
        <w:rPr>
          <w:rFonts w:ascii="Times New Roman" w:eastAsia="Calibri" w:hAnsi="Times New Roman" w:cs="Times New Roman"/>
          <w:sz w:val="24"/>
          <w:szCs w:val="24"/>
        </w:rPr>
        <w:t xml:space="preserve"> enfrentar la posibilidad de quedar embarazadas, de</w:t>
      </w:r>
      <w:r w:rsidR="00055524" w:rsidRPr="00FD6DAF">
        <w:rPr>
          <w:rFonts w:ascii="Times New Roman" w:eastAsia="Calibri" w:hAnsi="Times New Roman" w:cs="Times New Roman"/>
          <w:sz w:val="24"/>
          <w:szCs w:val="24"/>
        </w:rPr>
        <w:t xml:space="preserve">l </w:t>
      </w:r>
      <w:r w:rsidR="006B1DDA" w:rsidRPr="00FD6DAF">
        <w:rPr>
          <w:rFonts w:ascii="Times New Roman" w:eastAsia="Calibri" w:hAnsi="Times New Roman" w:cs="Times New Roman"/>
          <w:sz w:val="24"/>
          <w:szCs w:val="24"/>
        </w:rPr>
        <w:t xml:space="preserve">reconocimiento de que </w:t>
      </w:r>
      <w:r w:rsidR="00055524" w:rsidRPr="00FD6DAF">
        <w:rPr>
          <w:rFonts w:ascii="Times New Roman" w:eastAsia="Calibri" w:hAnsi="Times New Roman" w:cs="Times New Roman"/>
          <w:sz w:val="24"/>
          <w:szCs w:val="24"/>
        </w:rPr>
        <w:t xml:space="preserve">un embarazado </w:t>
      </w:r>
      <w:r w:rsidR="008B4689">
        <w:rPr>
          <w:rFonts w:ascii="Times New Roman" w:eastAsia="Calibri" w:hAnsi="Times New Roman" w:cs="Times New Roman"/>
          <w:sz w:val="24"/>
          <w:szCs w:val="24"/>
        </w:rPr>
        <w:t>puede traer</w:t>
      </w:r>
      <w:r w:rsidR="00055524" w:rsidRPr="00FD6DAF">
        <w:rPr>
          <w:rFonts w:ascii="Times New Roman" w:eastAsia="Calibri" w:hAnsi="Times New Roman" w:cs="Times New Roman"/>
          <w:sz w:val="24"/>
          <w:szCs w:val="24"/>
        </w:rPr>
        <w:t xml:space="preserve"> riesgos para su propia vida, de su temor por </w:t>
      </w:r>
      <w:r w:rsidR="00573883" w:rsidRPr="00FD6DAF">
        <w:rPr>
          <w:rFonts w:ascii="Times New Roman" w:eastAsia="Calibri" w:hAnsi="Times New Roman" w:cs="Times New Roman"/>
          <w:sz w:val="24"/>
          <w:szCs w:val="24"/>
        </w:rPr>
        <w:t xml:space="preserve">las consecuencias al </w:t>
      </w:r>
      <w:r w:rsidR="00055524" w:rsidRPr="00FD6DAF">
        <w:rPr>
          <w:rFonts w:ascii="Times New Roman" w:eastAsia="Calibri" w:hAnsi="Times New Roman" w:cs="Times New Roman"/>
          <w:sz w:val="24"/>
          <w:szCs w:val="24"/>
        </w:rPr>
        <w:t xml:space="preserve">no </w:t>
      </w:r>
      <w:r w:rsidR="00573883" w:rsidRPr="00FD6DAF">
        <w:rPr>
          <w:rFonts w:ascii="Times New Roman" w:eastAsia="Calibri" w:hAnsi="Times New Roman" w:cs="Times New Roman"/>
          <w:sz w:val="24"/>
          <w:szCs w:val="24"/>
        </w:rPr>
        <w:t xml:space="preserve">saber </w:t>
      </w:r>
      <w:r w:rsidR="00055524" w:rsidRPr="00FD6DAF">
        <w:rPr>
          <w:rFonts w:ascii="Times New Roman" w:eastAsia="Calibri" w:hAnsi="Times New Roman" w:cs="Times New Roman"/>
          <w:sz w:val="24"/>
          <w:szCs w:val="24"/>
        </w:rPr>
        <w:t xml:space="preserve">ser responsable y de tener las habilidades cognitivas necesarias para </w:t>
      </w:r>
      <w:r w:rsidR="00595AA0">
        <w:rPr>
          <w:rFonts w:ascii="Times New Roman" w:eastAsia="Calibri" w:hAnsi="Times New Roman" w:cs="Times New Roman"/>
          <w:sz w:val="24"/>
          <w:szCs w:val="24"/>
        </w:rPr>
        <w:t>responsabilizarse por</w:t>
      </w:r>
      <w:r w:rsidR="00055524" w:rsidRPr="00FD6DAF">
        <w:rPr>
          <w:rFonts w:ascii="Times New Roman" w:eastAsia="Calibri" w:hAnsi="Times New Roman" w:cs="Times New Roman"/>
          <w:sz w:val="24"/>
          <w:szCs w:val="24"/>
        </w:rPr>
        <w:t xml:space="preserve"> sus actos.</w:t>
      </w:r>
    </w:p>
    <w:p w14:paraId="55C33EA1" w14:textId="56762AA0" w:rsidR="001433D1" w:rsidRPr="00FD6DAF" w:rsidRDefault="00573883" w:rsidP="00921770">
      <w:pPr>
        <w:spacing w:after="0" w:line="360" w:lineRule="auto"/>
        <w:ind w:firstLine="708"/>
        <w:contextualSpacing/>
        <w:jc w:val="both"/>
        <w:rPr>
          <w:rFonts w:ascii="Times New Roman" w:eastAsia="Calibri" w:hAnsi="Times New Roman" w:cs="Times New Roman"/>
          <w:sz w:val="24"/>
          <w:szCs w:val="24"/>
        </w:rPr>
      </w:pPr>
      <w:r w:rsidRPr="00FD6DAF">
        <w:rPr>
          <w:rFonts w:ascii="Times New Roman" w:eastAsia="Calibri" w:hAnsi="Times New Roman" w:cs="Times New Roman"/>
          <w:sz w:val="24"/>
          <w:szCs w:val="24"/>
        </w:rPr>
        <w:t>Ante estos resultados, es innegable que c</w:t>
      </w:r>
      <w:r w:rsidR="006E41A8" w:rsidRPr="00FD6DAF">
        <w:rPr>
          <w:rFonts w:ascii="Times New Roman" w:eastAsia="Calibri" w:hAnsi="Times New Roman" w:cs="Times New Roman"/>
          <w:sz w:val="24"/>
          <w:szCs w:val="24"/>
        </w:rPr>
        <w:t xml:space="preserve">ada realidad tiene </w:t>
      </w:r>
      <w:r w:rsidR="00B7159B" w:rsidRPr="00FD6DAF">
        <w:rPr>
          <w:rFonts w:ascii="Times New Roman" w:eastAsia="Calibri" w:hAnsi="Times New Roman" w:cs="Times New Roman"/>
          <w:sz w:val="24"/>
          <w:szCs w:val="24"/>
        </w:rPr>
        <w:t xml:space="preserve">un </w:t>
      </w:r>
      <w:r w:rsidR="006E41A8" w:rsidRPr="00FD6DAF">
        <w:rPr>
          <w:rFonts w:ascii="Times New Roman" w:eastAsia="Calibri" w:hAnsi="Times New Roman" w:cs="Times New Roman"/>
          <w:sz w:val="24"/>
          <w:szCs w:val="24"/>
        </w:rPr>
        <w:t xml:space="preserve">sentido y una significación </w:t>
      </w:r>
      <w:r w:rsidR="008567D5" w:rsidRPr="00FD6DAF">
        <w:rPr>
          <w:rFonts w:ascii="Times New Roman" w:eastAsia="Calibri" w:hAnsi="Times New Roman" w:cs="Times New Roman"/>
          <w:sz w:val="24"/>
          <w:szCs w:val="24"/>
        </w:rPr>
        <w:t>desde las</w:t>
      </w:r>
      <w:r w:rsidR="006E41A8" w:rsidRPr="00FD6DAF">
        <w:rPr>
          <w:rFonts w:ascii="Times New Roman" w:eastAsia="Calibri" w:hAnsi="Times New Roman" w:cs="Times New Roman"/>
          <w:sz w:val="24"/>
          <w:szCs w:val="24"/>
        </w:rPr>
        <w:t xml:space="preserve"> condiciones y situaciones de género </w:t>
      </w:r>
      <w:r w:rsidR="008567D5" w:rsidRPr="00FD6DAF">
        <w:rPr>
          <w:rFonts w:ascii="Times New Roman" w:eastAsia="Calibri" w:hAnsi="Times New Roman" w:cs="Times New Roman"/>
          <w:sz w:val="24"/>
          <w:szCs w:val="24"/>
        </w:rPr>
        <w:t>construidas socialmente. Q</w:t>
      </w:r>
      <w:r w:rsidRPr="00FD6DAF">
        <w:rPr>
          <w:rFonts w:ascii="Times New Roman" w:eastAsia="Calibri" w:hAnsi="Times New Roman" w:cs="Times New Roman"/>
          <w:sz w:val="24"/>
          <w:szCs w:val="24"/>
        </w:rPr>
        <w:t>ueda</w:t>
      </w:r>
      <w:r w:rsidR="00595AA0">
        <w:rPr>
          <w:rFonts w:ascii="Times New Roman" w:eastAsia="Calibri" w:hAnsi="Times New Roman" w:cs="Times New Roman"/>
          <w:sz w:val="24"/>
          <w:szCs w:val="24"/>
        </w:rPr>
        <w:t>,</w:t>
      </w:r>
      <w:r w:rsidRPr="00FD6DAF">
        <w:rPr>
          <w:rFonts w:ascii="Times New Roman" w:eastAsia="Calibri" w:hAnsi="Times New Roman" w:cs="Times New Roman"/>
          <w:sz w:val="24"/>
          <w:szCs w:val="24"/>
        </w:rPr>
        <w:t xml:space="preserve"> por tanto, profundizar </w:t>
      </w:r>
      <w:r w:rsidR="00595AA0">
        <w:rPr>
          <w:rFonts w:ascii="Times New Roman" w:eastAsia="Calibri" w:hAnsi="Times New Roman" w:cs="Times New Roman"/>
          <w:sz w:val="24"/>
          <w:szCs w:val="24"/>
        </w:rPr>
        <w:t xml:space="preserve">en </w:t>
      </w:r>
      <w:r w:rsidRPr="00FD6DAF">
        <w:rPr>
          <w:rFonts w:ascii="Times New Roman" w:eastAsia="Calibri" w:hAnsi="Times New Roman" w:cs="Times New Roman"/>
          <w:sz w:val="24"/>
          <w:szCs w:val="24"/>
        </w:rPr>
        <w:t xml:space="preserve">este tipo de intervenciones para generar nuevos análisis </w:t>
      </w:r>
      <w:r w:rsidR="008567D5" w:rsidRPr="00FD6DAF">
        <w:rPr>
          <w:rFonts w:ascii="Times New Roman" w:eastAsia="Calibri" w:hAnsi="Times New Roman" w:cs="Times New Roman"/>
          <w:sz w:val="24"/>
          <w:szCs w:val="24"/>
        </w:rPr>
        <w:t xml:space="preserve">y comprensión del proceso de la adolescencia en </w:t>
      </w:r>
      <w:r w:rsidR="00342971" w:rsidRPr="00FD6DAF">
        <w:rPr>
          <w:rFonts w:ascii="Times New Roman" w:eastAsia="Calibri" w:hAnsi="Times New Roman" w:cs="Times New Roman"/>
          <w:sz w:val="24"/>
          <w:szCs w:val="24"/>
        </w:rPr>
        <w:t>nuestro tiempo.</w:t>
      </w:r>
    </w:p>
    <w:p w14:paraId="4919D8E8" w14:textId="37A034A5" w:rsidR="00D13C65" w:rsidRDefault="00D13C65" w:rsidP="00B437B9">
      <w:pPr>
        <w:spacing w:after="0" w:line="360" w:lineRule="auto"/>
        <w:contextualSpacing/>
        <w:jc w:val="center"/>
        <w:rPr>
          <w:rFonts w:ascii="Times New Roman" w:hAnsi="Times New Roman" w:cs="Times New Roman"/>
          <w:b/>
          <w:sz w:val="24"/>
          <w:szCs w:val="24"/>
        </w:rPr>
      </w:pPr>
    </w:p>
    <w:p w14:paraId="181080C6" w14:textId="4C28F5CF" w:rsidR="00FB1CA7" w:rsidRDefault="00FB1CA7" w:rsidP="00B437B9">
      <w:pPr>
        <w:spacing w:after="0" w:line="360" w:lineRule="auto"/>
        <w:contextualSpacing/>
        <w:jc w:val="center"/>
        <w:rPr>
          <w:rFonts w:ascii="Times New Roman" w:hAnsi="Times New Roman" w:cs="Times New Roman"/>
          <w:b/>
          <w:sz w:val="24"/>
          <w:szCs w:val="24"/>
        </w:rPr>
      </w:pPr>
    </w:p>
    <w:p w14:paraId="5A6AE3C9" w14:textId="51B16AD6" w:rsidR="00FB1CA7" w:rsidRDefault="00FB1CA7" w:rsidP="00B437B9">
      <w:pPr>
        <w:spacing w:after="0" w:line="360" w:lineRule="auto"/>
        <w:contextualSpacing/>
        <w:jc w:val="center"/>
        <w:rPr>
          <w:rFonts w:ascii="Times New Roman" w:hAnsi="Times New Roman" w:cs="Times New Roman"/>
          <w:b/>
          <w:sz w:val="24"/>
          <w:szCs w:val="24"/>
        </w:rPr>
      </w:pPr>
    </w:p>
    <w:p w14:paraId="1E5C8543" w14:textId="36912E4F" w:rsidR="00FB1CA7" w:rsidRDefault="00FB1CA7" w:rsidP="00B437B9">
      <w:pPr>
        <w:spacing w:after="0" w:line="360" w:lineRule="auto"/>
        <w:contextualSpacing/>
        <w:jc w:val="center"/>
        <w:rPr>
          <w:rFonts w:ascii="Times New Roman" w:hAnsi="Times New Roman" w:cs="Times New Roman"/>
          <w:b/>
          <w:sz w:val="24"/>
          <w:szCs w:val="24"/>
        </w:rPr>
      </w:pPr>
    </w:p>
    <w:p w14:paraId="7AAA5CF2" w14:textId="77777777" w:rsidR="0030006B" w:rsidRDefault="0030006B" w:rsidP="00B437B9">
      <w:pPr>
        <w:spacing w:after="0" w:line="360" w:lineRule="auto"/>
        <w:contextualSpacing/>
        <w:jc w:val="center"/>
        <w:rPr>
          <w:rFonts w:ascii="Times New Roman" w:hAnsi="Times New Roman" w:cs="Times New Roman"/>
          <w:b/>
          <w:sz w:val="24"/>
          <w:szCs w:val="24"/>
        </w:rPr>
      </w:pPr>
    </w:p>
    <w:p w14:paraId="336234EB" w14:textId="77777777" w:rsidR="006C23F7" w:rsidRPr="005F1D17" w:rsidRDefault="008F77BB" w:rsidP="00595AA0">
      <w:pPr>
        <w:pStyle w:val="Ttulo1"/>
        <w:rPr>
          <w:rFonts w:asciiTheme="minorHAnsi" w:eastAsia="Times New Roman" w:hAnsiTheme="minorHAnsi" w:cstheme="minorHAnsi"/>
          <w:bCs/>
          <w:sz w:val="28"/>
          <w:szCs w:val="24"/>
        </w:rPr>
      </w:pPr>
      <w:r w:rsidRPr="005F1D17">
        <w:rPr>
          <w:rFonts w:asciiTheme="minorHAnsi" w:eastAsia="Times New Roman" w:hAnsiTheme="minorHAnsi" w:cstheme="minorHAnsi"/>
          <w:bCs/>
          <w:sz w:val="28"/>
          <w:szCs w:val="24"/>
        </w:rPr>
        <w:lastRenderedPageBreak/>
        <w:t>Referencias</w:t>
      </w:r>
    </w:p>
    <w:p w14:paraId="1DEBA5D2" w14:textId="0B1DA5A8" w:rsidR="00911699" w:rsidRDefault="00911699" w:rsidP="00905AE1">
      <w:pPr>
        <w:ind w:left="708" w:hanging="708"/>
        <w:jc w:val="both"/>
        <w:rPr>
          <w:rFonts w:ascii="Times New Roman" w:hAnsi="Times New Roman" w:cs="Times New Roman"/>
          <w:color w:val="222222"/>
          <w:sz w:val="24"/>
          <w:szCs w:val="24"/>
          <w:shd w:val="clear" w:color="auto" w:fill="FFFFFF"/>
        </w:rPr>
      </w:pPr>
      <w:r w:rsidRPr="00911699">
        <w:rPr>
          <w:rFonts w:ascii="Times New Roman" w:hAnsi="Times New Roman" w:cs="Times New Roman"/>
          <w:color w:val="222222"/>
          <w:sz w:val="24"/>
          <w:szCs w:val="24"/>
          <w:shd w:val="clear" w:color="auto" w:fill="FFFFFF"/>
        </w:rPr>
        <w:t>Aberasturi, A. y  M. Knobel (1987). La adolescencia  Normal, Paidós: México.</w:t>
      </w:r>
    </w:p>
    <w:p w14:paraId="2EE0D850" w14:textId="0313FF60" w:rsidR="00905AE1" w:rsidRPr="00E81DC2" w:rsidRDefault="00905AE1" w:rsidP="00905AE1">
      <w:pPr>
        <w:ind w:left="708" w:hanging="708"/>
        <w:jc w:val="both"/>
        <w:rPr>
          <w:rFonts w:ascii="Times New Roman" w:hAnsi="Times New Roman" w:cs="Times New Roman"/>
          <w:sz w:val="24"/>
          <w:szCs w:val="24"/>
        </w:rPr>
      </w:pPr>
      <w:r w:rsidRPr="00E81DC2">
        <w:rPr>
          <w:rFonts w:ascii="Times New Roman" w:hAnsi="Times New Roman" w:cs="Times New Roman"/>
          <w:color w:val="222222"/>
          <w:sz w:val="24"/>
          <w:szCs w:val="24"/>
          <w:shd w:val="clear" w:color="auto" w:fill="FFFFFF"/>
        </w:rPr>
        <w:t>Consejo Nacional de Evaluación de la Política de Desarrollo Social [</w:t>
      </w:r>
      <w:r w:rsidRPr="00E81DC2">
        <w:rPr>
          <w:rFonts w:ascii="Times New Roman" w:hAnsi="Times New Roman" w:cs="Times New Roman"/>
          <w:sz w:val="24"/>
          <w:szCs w:val="24"/>
        </w:rPr>
        <w:t xml:space="preserve">Coneval] (2010). </w:t>
      </w:r>
      <w:r w:rsidRPr="00E81DC2">
        <w:rPr>
          <w:rFonts w:ascii="Times New Roman" w:hAnsi="Times New Roman" w:cs="Times New Roman"/>
          <w:i/>
          <w:sz w:val="24"/>
          <w:szCs w:val="24"/>
        </w:rPr>
        <w:t>Medición de la pobreza 2010</w:t>
      </w:r>
      <w:r w:rsidRPr="00E81DC2">
        <w:rPr>
          <w:rFonts w:ascii="Times New Roman" w:hAnsi="Times New Roman" w:cs="Times New Roman"/>
          <w:sz w:val="24"/>
          <w:szCs w:val="24"/>
        </w:rPr>
        <w:t xml:space="preserve">. Recuperado de </w:t>
      </w:r>
      <w:r w:rsidRPr="0030006B">
        <w:rPr>
          <w:rFonts w:ascii="Times New Roman" w:hAnsi="Times New Roman" w:cs="Times New Roman"/>
          <w:sz w:val="24"/>
          <w:szCs w:val="24"/>
        </w:rPr>
        <w:t>https://www.coneval.org.mx/Medicion/Paginas/Pobreza-2010.aspx</w:t>
      </w:r>
    </w:p>
    <w:p w14:paraId="02D73222" w14:textId="77777777"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Díaz, A., Sanhueza, R. y Yaksic, N. (2002). Riesgos obstétricos en el embarazo adolescente: estudio comparativo de resultados obstétricos y perinatales con pacientes embarazadas adultas. </w:t>
      </w:r>
      <w:r w:rsidRPr="00E81DC2">
        <w:rPr>
          <w:rFonts w:ascii="Times New Roman" w:hAnsi="Times New Roman" w:cs="Times New Roman"/>
          <w:i/>
          <w:sz w:val="24"/>
          <w:szCs w:val="24"/>
        </w:rPr>
        <w:t>Revista Chilena de Obstetricia y Ginecología</w:t>
      </w:r>
      <w:r w:rsidRPr="00E81DC2">
        <w:rPr>
          <w:rFonts w:ascii="Times New Roman" w:hAnsi="Times New Roman" w:cs="Times New Roman"/>
          <w:sz w:val="24"/>
          <w:szCs w:val="24"/>
        </w:rPr>
        <w:t xml:space="preserve">, </w:t>
      </w:r>
      <w:r w:rsidRPr="00E81DC2">
        <w:rPr>
          <w:rFonts w:ascii="Times New Roman" w:hAnsi="Times New Roman" w:cs="Times New Roman"/>
          <w:i/>
          <w:sz w:val="24"/>
          <w:szCs w:val="24"/>
        </w:rPr>
        <w:t>67</w:t>
      </w:r>
      <w:r w:rsidRPr="00E81DC2">
        <w:rPr>
          <w:rFonts w:ascii="Times New Roman" w:hAnsi="Times New Roman" w:cs="Times New Roman"/>
          <w:sz w:val="24"/>
          <w:szCs w:val="24"/>
        </w:rPr>
        <w:t>(6), 481-487.</w:t>
      </w:r>
    </w:p>
    <w:p w14:paraId="14AAF741" w14:textId="67178FC8"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Díaz-Sánchez V. (2003). El embarazo de las adolescentes en México. </w:t>
      </w:r>
      <w:r w:rsidRPr="00E81DC2">
        <w:rPr>
          <w:rFonts w:ascii="Times New Roman" w:hAnsi="Times New Roman" w:cs="Times New Roman"/>
          <w:i/>
          <w:sz w:val="24"/>
          <w:szCs w:val="24"/>
        </w:rPr>
        <w:t>Gaceta Médica de México</w:t>
      </w:r>
      <w:r w:rsidRPr="00E81DC2">
        <w:rPr>
          <w:rFonts w:ascii="Times New Roman" w:hAnsi="Times New Roman" w:cs="Times New Roman"/>
          <w:sz w:val="24"/>
          <w:szCs w:val="24"/>
        </w:rPr>
        <w:t xml:space="preserve">, </w:t>
      </w:r>
      <w:r w:rsidRPr="00E81DC2">
        <w:rPr>
          <w:rFonts w:ascii="Times New Roman" w:hAnsi="Times New Roman" w:cs="Times New Roman"/>
          <w:i/>
          <w:sz w:val="24"/>
          <w:szCs w:val="24"/>
        </w:rPr>
        <w:t>139</w:t>
      </w:r>
      <w:r w:rsidRPr="00E81DC2">
        <w:rPr>
          <w:rFonts w:ascii="Times New Roman" w:hAnsi="Times New Roman" w:cs="Times New Roman"/>
          <w:sz w:val="24"/>
          <w:szCs w:val="24"/>
        </w:rPr>
        <w:t xml:space="preserve">(1), 23-28. Recuperado de </w:t>
      </w:r>
      <w:r w:rsidRPr="0030006B">
        <w:rPr>
          <w:rFonts w:ascii="Times New Roman" w:hAnsi="Times New Roman" w:cs="Times New Roman"/>
          <w:sz w:val="24"/>
          <w:szCs w:val="24"/>
        </w:rPr>
        <w:t>http://www.medigraphic.com/pdfs/gaceta/gm-2003/gms031e.pdf</w:t>
      </w:r>
      <w:r w:rsidRPr="00E81DC2">
        <w:rPr>
          <w:rStyle w:val="Hipervnculo"/>
          <w:rFonts w:ascii="Times New Roman" w:hAnsi="Times New Roman" w:cs="Times New Roman"/>
          <w:sz w:val="24"/>
          <w:szCs w:val="24"/>
        </w:rPr>
        <w:t>.</w:t>
      </w:r>
      <w:r w:rsidRPr="00E81DC2">
        <w:rPr>
          <w:rFonts w:ascii="Times New Roman" w:hAnsi="Times New Roman" w:cs="Times New Roman"/>
          <w:sz w:val="24"/>
          <w:szCs w:val="24"/>
        </w:rPr>
        <w:t xml:space="preserve"> </w:t>
      </w:r>
    </w:p>
    <w:p w14:paraId="7DDC353B" w14:textId="61198F30" w:rsidR="00905AE1" w:rsidRPr="00FD6DAF"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Eddy-Ives, L. S. (2014). La identidad del adolescente. Cómo se construye. </w:t>
      </w:r>
      <w:r w:rsidRPr="00E81DC2">
        <w:rPr>
          <w:rFonts w:ascii="Times New Roman" w:hAnsi="Times New Roman" w:cs="Times New Roman"/>
          <w:i/>
          <w:sz w:val="24"/>
          <w:szCs w:val="24"/>
        </w:rPr>
        <w:t>Revista Adolescere</w:t>
      </w:r>
      <w:r w:rsidRPr="00E81DC2">
        <w:rPr>
          <w:rFonts w:ascii="Times New Roman" w:hAnsi="Times New Roman" w:cs="Times New Roman"/>
          <w:sz w:val="24"/>
          <w:szCs w:val="24"/>
        </w:rPr>
        <w:t xml:space="preserve">, </w:t>
      </w:r>
      <w:r w:rsidRPr="00E81DC2">
        <w:rPr>
          <w:rFonts w:ascii="Times New Roman" w:hAnsi="Times New Roman" w:cs="Times New Roman"/>
          <w:i/>
          <w:sz w:val="24"/>
          <w:szCs w:val="24"/>
        </w:rPr>
        <w:t>2</w:t>
      </w:r>
      <w:r w:rsidRPr="00E81DC2">
        <w:rPr>
          <w:rFonts w:ascii="Times New Roman" w:hAnsi="Times New Roman" w:cs="Times New Roman"/>
          <w:sz w:val="24"/>
          <w:szCs w:val="24"/>
        </w:rPr>
        <w:t xml:space="preserve">(2), 14-18. Recuperado de </w:t>
      </w:r>
      <w:r w:rsidRPr="0030006B">
        <w:rPr>
          <w:rFonts w:ascii="Times New Roman" w:hAnsi="Times New Roman" w:cs="Times New Roman"/>
          <w:sz w:val="24"/>
          <w:szCs w:val="24"/>
        </w:rPr>
        <w:t>https://www.adolescenciasema.org/usuario/documentos/02-01%20Mesa%20debate%20-%20Eddy.pdf</w:t>
      </w:r>
      <w:r w:rsidRPr="00E81DC2">
        <w:rPr>
          <w:rFonts w:ascii="Times New Roman" w:hAnsi="Times New Roman" w:cs="Times New Roman"/>
          <w:sz w:val="24"/>
          <w:szCs w:val="24"/>
        </w:rPr>
        <w:t>.</w:t>
      </w:r>
    </w:p>
    <w:p w14:paraId="7F682621" w14:textId="3A54BC8E" w:rsidR="00142772" w:rsidRPr="0030006B"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shd w:val="clear" w:color="auto" w:fill="FFFFFF"/>
        </w:rPr>
        <w:t>Estrategia Nacional para la Prevención del Embarazo en Adolescentes [</w:t>
      </w:r>
      <w:r w:rsidRPr="00E81DC2">
        <w:rPr>
          <w:rFonts w:ascii="Times New Roman" w:hAnsi="Times New Roman" w:cs="Times New Roman"/>
          <w:sz w:val="24"/>
          <w:szCs w:val="24"/>
        </w:rPr>
        <w:t xml:space="preserve">Enapea] (28 de marzo de 2017). Gobierno de la República. Recuperado de </w:t>
      </w:r>
      <w:r w:rsidR="00142772" w:rsidRPr="0030006B">
        <w:rPr>
          <w:rFonts w:ascii="Times New Roman" w:hAnsi="Times New Roman" w:cs="Times New Roman"/>
          <w:sz w:val="24"/>
          <w:szCs w:val="24"/>
        </w:rPr>
        <w:t>https://www.gob.mx/conapo/articulos/estrategia-nacional-para-la-prevencion-del-embarazo-en-adolescentes-enapea</w:t>
      </w:r>
    </w:p>
    <w:p w14:paraId="09B32518" w14:textId="7A9BF75F"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shd w:val="clear" w:color="auto" w:fill="FFFFFF"/>
        </w:rPr>
        <w:t>Fondo de Población de las Naciones Unidas</w:t>
      </w:r>
      <w:r w:rsidRPr="00E81DC2">
        <w:rPr>
          <w:rFonts w:ascii="Times New Roman" w:hAnsi="Times New Roman" w:cs="Times New Roman"/>
          <w:sz w:val="24"/>
          <w:szCs w:val="24"/>
        </w:rPr>
        <w:t xml:space="preserve"> [UNFPA] (2013). </w:t>
      </w:r>
      <w:r w:rsidRPr="00E81DC2">
        <w:rPr>
          <w:rFonts w:ascii="Times New Roman" w:hAnsi="Times New Roman" w:cs="Times New Roman"/>
          <w:i/>
          <w:sz w:val="24"/>
          <w:szCs w:val="24"/>
        </w:rPr>
        <w:t>Maternidad en la niñez. Enfrentar el reto del embarazo en adolescentes</w:t>
      </w:r>
      <w:r w:rsidRPr="00E81DC2">
        <w:rPr>
          <w:rFonts w:ascii="Times New Roman" w:hAnsi="Times New Roman" w:cs="Times New Roman"/>
          <w:sz w:val="24"/>
          <w:szCs w:val="24"/>
        </w:rPr>
        <w:t xml:space="preserve">. Recuperado de: </w:t>
      </w:r>
      <w:r w:rsidRPr="0030006B">
        <w:rPr>
          <w:rFonts w:ascii="Times New Roman" w:hAnsi="Times New Roman" w:cs="Times New Roman"/>
          <w:sz w:val="24"/>
          <w:szCs w:val="24"/>
        </w:rPr>
        <w:t>https://www.unfpa.org/sites/default/files/pub-pdf/ES-SWOP2013.pdf</w:t>
      </w:r>
    </w:p>
    <w:p w14:paraId="38A2C9A2" w14:textId="77777777"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Freud, S. (1916). La vida sexual de los seres humanos. En </w:t>
      </w:r>
      <w:r w:rsidRPr="00E81DC2">
        <w:rPr>
          <w:rFonts w:ascii="Times New Roman" w:hAnsi="Times New Roman" w:cs="Times New Roman"/>
          <w:i/>
          <w:sz w:val="24"/>
          <w:szCs w:val="24"/>
        </w:rPr>
        <w:t>Obras completas XX</w:t>
      </w:r>
      <w:r w:rsidRPr="00E81DC2">
        <w:rPr>
          <w:rFonts w:ascii="Times New Roman" w:hAnsi="Times New Roman" w:cs="Times New Roman"/>
          <w:sz w:val="24"/>
          <w:szCs w:val="24"/>
        </w:rPr>
        <w:t xml:space="preserve">. Buenos Aires: Amorrortu, </w:t>
      </w:r>
    </w:p>
    <w:p w14:paraId="581E235E" w14:textId="30ED62DA"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Instituto Nacional de Estadística Geografía e Informática [Inegi] (2010). </w:t>
      </w:r>
      <w:r w:rsidRPr="00E81DC2">
        <w:rPr>
          <w:rFonts w:ascii="Times New Roman" w:hAnsi="Times New Roman" w:cs="Times New Roman"/>
          <w:i/>
          <w:sz w:val="24"/>
          <w:szCs w:val="24"/>
        </w:rPr>
        <w:t>Censo de Población y Vivienda</w:t>
      </w:r>
      <w:r w:rsidRPr="00E81DC2">
        <w:rPr>
          <w:rFonts w:ascii="Times New Roman" w:hAnsi="Times New Roman" w:cs="Times New Roman"/>
          <w:sz w:val="24"/>
          <w:szCs w:val="24"/>
        </w:rPr>
        <w:t>. México, Instituto Nacional de Estadística y Geografía. Recuperado</w:t>
      </w:r>
      <w:r w:rsidR="00142772">
        <w:rPr>
          <w:rFonts w:ascii="Times New Roman" w:hAnsi="Times New Roman" w:cs="Times New Roman"/>
          <w:sz w:val="24"/>
          <w:szCs w:val="24"/>
        </w:rPr>
        <w:t xml:space="preserve"> de: </w:t>
      </w:r>
      <w:r w:rsidR="00142772" w:rsidRPr="00142772">
        <w:t xml:space="preserve"> </w:t>
      </w:r>
      <w:r w:rsidR="00142772" w:rsidRPr="0030006B">
        <w:rPr>
          <w:rFonts w:ascii="Times New Roman" w:hAnsi="Times New Roman" w:cs="Times New Roman"/>
          <w:sz w:val="24"/>
          <w:szCs w:val="24"/>
        </w:rPr>
        <w:t>https://www.inegi.org.mx/programas/ccpv/2010/</w:t>
      </w:r>
      <w:r w:rsidR="00142772">
        <w:rPr>
          <w:rFonts w:ascii="Times New Roman" w:hAnsi="Times New Roman" w:cs="Times New Roman"/>
          <w:sz w:val="24"/>
          <w:szCs w:val="24"/>
        </w:rPr>
        <w:t xml:space="preserve">  </w:t>
      </w:r>
    </w:p>
    <w:p w14:paraId="173FACFC" w14:textId="00811372"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Instituto Nacional de Estadística Geografía e Informática [Inegi] (2014). </w:t>
      </w:r>
      <w:r w:rsidRPr="00E81DC2">
        <w:rPr>
          <w:rFonts w:ascii="Times New Roman" w:hAnsi="Times New Roman" w:cs="Times New Roman"/>
          <w:i/>
          <w:sz w:val="24"/>
          <w:szCs w:val="24"/>
        </w:rPr>
        <w:t>Encuesta Nacional de la Dinámica Demográfica 2014</w:t>
      </w:r>
      <w:r w:rsidRPr="00E81DC2">
        <w:rPr>
          <w:rFonts w:ascii="Times New Roman" w:hAnsi="Times New Roman" w:cs="Times New Roman"/>
          <w:sz w:val="24"/>
          <w:szCs w:val="24"/>
        </w:rPr>
        <w:t xml:space="preserve">. </w:t>
      </w:r>
      <w:r w:rsidRPr="00E81DC2">
        <w:rPr>
          <w:rFonts w:ascii="Times New Roman" w:hAnsi="Times New Roman" w:cs="Times New Roman"/>
          <w:i/>
          <w:sz w:val="24"/>
          <w:szCs w:val="24"/>
        </w:rPr>
        <w:t>La anticoncepción: implicaciones en el embarazo adolescente, fecundidad y salud reproductiva en México</w:t>
      </w:r>
      <w:r w:rsidRPr="00E81DC2">
        <w:rPr>
          <w:rFonts w:ascii="Times New Roman" w:hAnsi="Times New Roman" w:cs="Times New Roman"/>
          <w:sz w:val="24"/>
          <w:szCs w:val="24"/>
        </w:rPr>
        <w:t xml:space="preserve">: Recuperado de: </w:t>
      </w:r>
      <w:r w:rsidRPr="0030006B">
        <w:rPr>
          <w:rFonts w:ascii="Times New Roman" w:hAnsi="Times New Roman" w:cs="Times New Roman"/>
          <w:sz w:val="24"/>
          <w:szCs w:val="24"/>
        </w:rPr>
        <w:t>http://www.beta.inegi.org.mx/app/biblioteca/ficha.html?upc=702825089627|702825089627</w:t>
      </w:r>
    </w:p>
    <w:p w14:paraId="00DBFF3D" w14:textId="3B4F4F30"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lastRenderedPageBreak/>
        <w:t xml:space="preserve">Instituto Nacional de Estadística Geografía e Informática [Inegi] (2015). </w:t>
      </w:r>
      <w:r w:rsidRPr="00E81DC2">
        <w:rPr>
          <w:rFonts w:ascii="Times New Roman" w:hAnsi="Times New Roman" w:cs="Times New Roman"/>
          <w:i/>
          <w:sz w:val="24"/>
          <w:szCs w:val="24"/>
        </w:rPr>
        <w:t>Consulta interactiva de datos</w:t>
      </w:r>
      <w:r w:rsidRPr="00E81DC2">
        <w:rPr>
          <w:rFonts w:ascii="Times New Roman" w:hAnsi="Times New Roman" w:cs="Times New Roman"/>
          <w:sz w:val="24"/>
          <w:szCs w:val="24"/>
        </w:rPr>
        <w:t xml:space="preserve">. Recuperado de </w:t>
      </w:r>
      <w:r w:rsidRPr="0030006B">
        <w:rPr>
          <w:rFonts w:ascii="Times New Roman" w:hAnsi="Times New Roman" w:cs="Times New Roman"/>
          <w:sz w:val="24"/>
          <w:szCs w:val="24"/>
        </w:rPr>
        <w:t>http://www.inegi.org.mx/sistemas/olap/Proyectos/bd/continuas/natalidad/nacimientos.asp?s=est&amp;c=23699&amp;proy=nat_nac</w:t>
      </w:r>
    </w:p>
    <w:p w14:paraId="12DB89C6" w14:textId="785A9554"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Instituto Nacional de Estadística Geografía e Informática [Inegi] (2016). </w:t>
      </w:r>
      <w:r w:rsidRPr="00E81DC2">
        <w:rPr>
          <w:rFonts w:ascii="Times New Roman" w:hAnsi="Times New Roman" w:cs="Times New Roman"/>
          <w:i/>
          <w:sz w:val="24"/>
          <w:szCs w:val="24"/>
        </w:rPr>
        <w:t>PIB Entidad Federativa Anual</w:t>
      </w:r>
      <w:r w:rsidRPr="00E81DC2">
        <w:rPr>
          <w:rFonts w:ascii="Times New Roman" w:hAnsi="Times New Roman" w:cs="Times New Roman"/>
          <w:sz w:val="24"/>
          <w:szCs w:val="24"/>
        </w:rPr>
        <w:t xml:space="preserve">. Recuperado de </w:t>
      </w:r>
      <w:r w:rsidRPr="0030006B">
        <w:rPr>
          <w:rFonts w:ascii="Times New Roman" w:hAnsi="Times New Roman" w:cs="Times New Roman"/>
          <w:sz w:val="24"/>
          <w:szCs w:val="24"/>
        </w:rPr>
        <w:t>http://www.inegi.org.mx/est/contenidos/proyectos/cn/pibe/default.aspx</w:t>
      </w:r>
      <w:r w:rsidRPr="00E81DC2">
        <w:rPr>
          <w:rFonts w:ascii="Times New Roman" w:hAnsi="Times New Roman" w:cs="Times New Roman"/>
          <w:sz w:val="24"/>
          <w:szCs w:val="24"/>
        </w:rPr>
        <w:t xml:space="preserve">. </w:t>
      </w:r>
    </w:p>
    <w:p w14:paraId="0B4136C4" w14:textId="152F7F62" w:rsidR="00905AE1" w:rsidRPr="00C37FBD" w:rsidRDefault="00905AE1" w:rsidP="00905AE1">
      <w:pPr>
        <w:spacing w:after="0" w:line="360" w:lineRule="auto"/>
        <w:ind w:left="567" w:hanging="567"/>
        <w:contextualSpacing/>
        <w:jc w:val="both"/>
        <w:rPr>
          <w:rFonts w:ascii="Times New Roman" w:hAnsi="Times New Roman" w:cs="Times New Roman"/>
          <w:sz w:val="24"/>
          <w:szCs w:val="24"/>
          <w:lang w:val="es-VE"/>
        </w:rPr>
      </w:pPr>
      <w:r w:rsidRPr="00E81DC2">
        <w:rPr>
          <w:rFonts w:ascii="Times New Roman" w:hAnsi="Times New Roman" w:cs="Times New Roman"/>
          <w:color w:val="222222"/>
          <w:sz w:val="24"/>
          <w:szCs w:val="24"/>
          <w:shd w:val="clear" w:color="auto" w:fill="FFFFFF"/>
        </w:rPr>
        <w:t>Instituto Nacional de las Mujeres</w:t>
      </w:r>
      <w:r w:rsidRPr="00E81DC2">
        <w:rPr>
          <w:rFonts w:ascii="Times New Roman" w:hAnsi="Times New Roman" w:cs="Times New Roman"/>
          <w:sz w:val="24"/>
          <w:szCs w:val="24"/>
        </w:rPr>
        <w:t xml:space="preserve"> [Inmujeres] (2016</w:t>
      </w:r>
      <w:r w:rsidR="00911699">
        <w:rPr>
          <w:rFonts w:ascii="Times New Roman" w:hAnsi="Times New Roman" w:cs="Times New Roman"/>
          <w:sz w:val="24"/>
          <w:szCs w:val="24"/>
        </w:rPr>
        <w:t>a</w:t>
      </w:r>
      <w:r w:rsidRPr="00E81DC2">
        <w:rPr>
          <w:rFonts w:ascii="Times New Roman" w:hAnsi="Times New Roman" w:cs="Times New Roman"/>
          <w:sz w:val="24"/>
          <w:szCs w:val="24"/>
        </w:rPr>
        <w:t xml:space="preserve">). </w:t>
      </w:r>
      <w:r w:rsidRPr="00E81DC2">
        <w:rPr>
          <w:rFonts w:ascii="Times New Roman" w:hAnsi="Times New Roman" w:cs="Times New Roman"/>
          <w:i/>
          <w:sz w:val="24"/>
          <w:szCs w:val="24"/>
        </w:rPr>
        <w:t>Agenda ciudadana por la igualdad de género en Tzimol, Chiapas</w:t>
      </w:r>
      <w:r w:rsidRPr="00E81DC2">
        <w:rPr>
          <w:rFonts w:ascii="Times New Roman" w:hAnsi="Times New Roman" w:cs="Times New Roman"/>
          <w:sz w:val="24"/>
          <w:szCs w:val="24"/>
        </w:rPr>
        <w:t xml:space="preserve">. </w:t>
      </w:r>
      <w:r w:rsidRPr="00E81DC2">
        <w:rPr>
          <w:rFonts w:ascii="Times New Roman" w:hAnsi="Times New Roman" w:cs="Times New Roman"/>
          <w:sz w:val="24"/>
          <w:szCs w:val="24"/>
          <w:lang w:val="es-VE"/>
        </w:rPr>
        <w:t>Tzimol, Chiapas.</w:t>
      </w:r>
    </w:p>
    <w:p w14:paraId="5FDEC745" w14:textId="46D30078" w:rsidR="00905AE1" w:rsidRPr="00FD6DAF" w:rsidRDefault="00905AE1" w:rsidP="00905AE1">
      <w:pPr>
        <w:spacing w:after="0" w:line="360" w:lineRule="auto"/>
        <w:ind w:left="567" w:hanging="567"/>
        <w:contextualSpacing/>
        <w:jc w:val="both"/>
        <w:rPr>
          <w:rFonts w:ascii="Times New Roman" w:hAnsi="Times New Roman" w:cs="Times New Roman"/>
          <w:sz w:val="24"/>
          <w:szCs w:val="24"/>
        </w:rPr>
      </w:pPr>
    </w:p>
    <w:p w14:paraId="008F7DE5" w14:textId="46D58240"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Juárez-Bolaños, L., Parra-Vázquez, M. R., Mariaca-Méndez, R. y Díaz-Hernández, B. M. (2011). Modos de vida de los jóvenes en un espacio rural e indígena de México. </w:t>
      </w:r>
      <w:r w:rsidRPr="00E81DC2">
        <w:rPr>
          <w:rFonts w:ascii="Times New Roman" w:hAnsi="Times New Roman" w:cs="Times New Roman"/>
          <w:i/>
          <w:sz w:val="24"/>
          <w:szCs w:val="24"/>
        </w:rPr>
        <w:t>Estudios Sociales</w:t>
      </w:r>
      <w:r w:rsidRPr="00E81DC2">
        <w:rPr>
          <w:rFonts w:ascii="Times New Roman" w:hAnsi="Times New Roman" w:cs="Times New Roman"/>
          <w:sz w:val="24"/>
          <w:szCs w:val="24"/>
        </w:rPr>
        <w:t xml:space="preserve">, </w:t>
      </w:r>
      <w:r w:rsidRPr="00E81DC2">
        <w:rPr>
          <w:rFonts w:ascii="Times New Roman" w:hAnsi="Times New Roman" w:cs="Times New Roman"/>
          <w:i/>
          <w:sz w:val="24"/>
          <w:szCs w:val="24"/>
        </w:rPr>
        <w:t>19</w:t>
      </w:r>
      <w:r w:rsidRPr="00E81DC2">
        <w:rPr>
          <w:rFonts w:ascii="Times New Roman" w:hAnsi="Times New Roman" w:cs="Times New Roman"/>
          <w:sz w:val="24"/>
          <w:szCs w:val="24"/>
        </w:rPr>
        <w:t xml:space="preserve">(38). Recuperado de </w:t>
      </w:r>
      <w:r w:rsidRPr="0030006B">
        <w:rPr>
          <w:rFonts w:ascii="Times New Roman" w:hAnsi="Times New Roman" w:cs="Times New Roman"/>
          <w:sz w:val="24"/>
          <w:szCs w:val="24"/>
        </w:rPr>
        <w:t>http://www.scielo.org.mx/scielo.php?script=sci_arttext&amp;pid=S0188-45572011000200004</w:t>
      </w:r>
      <w:r w:rsidRPr="00E81DC2">
        <w:rPr>
          <w:rFonts w:ascii="Times New Roman" w:hAnsi="Times New Roman" w:cs="Times New Roman"/>
          <w:sz w:val="24"/>
          <w:szCs w:val="24"/>
        </w:rPr>
        <w:t xml:space="preserve">. </w:t>
      </w:r>
    </w:p>
    <w:p w14:paraId="1BDD7191" w14:textId="77777777"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Lozano Vicente, A. (2014). Teoría de teorías sobre la adolescencia. </w:t>
      </w:r>
      <w:r w:rsidRPr="00E81DC2">
        <w:rPr>
          <w:rFonts w:ascii="Times New Roman" w:hAnsi="Times New Roman" w:cs="Times New Roman"/>
          <w:i/>
          <w:sz w:val="24"/>
          <w:szCs w:val="24"/>
        </w:rPr>
        <w:t>Última Década</w:t>
      </w:r>
      <w:r w:rsidRPr="00E81DC2">
        <w:rPr>
          <w:rFonts w:ascii="Times New Roman" w:hAnsi="Times New Roman" w:cs="Times New Roman"/>
          <w:sz w:val="24"/>
          <w:szCs w:val="24"/>
        </w:rPr>
        <w:t xml:space="preserve">, </w:t>
      </w:r>
      <w:r w:rsidRPr="00E81DC2">
        <w:rPr>
          <w:rFonts w:ascii="Times New Roman" w:hAnsi="Times New Roman" w:cs="Times New Roman"/>
          <w:i/>
          <w:sz w:val="24"/>
          <w:szCs w:val="24"/>
        </w:rPr>
        <w:t>22</w:t>
      </w:r>
      <w:r w:rsidRPr="00E81DC2">
        <w:rPr>
          <w:rFonts w:ascii="Times New Roman" w:hAnsi="Times New Roman" w:cs="Times New Roman"/>
          <w:sz w:val="24"/>
          <w:szCs w:val="24"/>
        </w:rPr>
        <w:t>(40), 11-36.</w:t>
      </w:r>
    </w:p>
    <w:p w14:paraId="195A8412" w14:textId="77777777" w:rsidR="00905AE1" w:rsidRPr="00E81DC2" w:rsidRDefault="00905AE1" w:rsidP="00905AE1">
      <w:pPr>
        <w:widowControl w:val="0"/>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Pérez-Serrano G. (coord.) (2001). </w:t>
      </w:r>
      <w:r w:rsidRPr="00E81DC2">
        <w:rPr>
          <w:rFonts w:ascii="Times New Roman" w:hAnsi="Times New Roman" w:cs="Times New Roman"/>
          <w:i/>
          <w:sz w:val="24"/>
          <w:szCs w:val="24"/>
        </w:rPr>
        <w:t>Modelos de investigación cualitativa en educación social y animación sociocultural. Aplicaciones prácticas</w:t>
      </w:r>
      <w:r w:rsidRPr="00E81DC2">
        <w:rPr>
          <w:rFonts w:ascii="Times New Roman" w:hAnsi="Times New Roman" w:cs="Times New Roman"/>
          <w:sz w:val="24"/>
          <w:szCs w:val="24"/>
        </w:rPr>
        <w:t>. España: Narcea.</w:t>
      </w:r>
    </w:p>
    <w:p w14:paraId="408974F4" w14:textId="77777777"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Reyes, D. y González Almontes, E. (2014). Elementos teóricos para el análisis del embarazo adolescente. </w:t>
      </w:r>
      <w:r w:rsidRPr="00E81DC2">
        <w:rPr>
          <w:rFonts w:ascii="Times New Roman" w:hAnsi="Times New Roman" w:cs="Times New Roman"/>
          <w:i/>
          <w:sz w:val="24"/>
          <w:szCs w:val="24"/>
        </w:rPr>
        <w:t>Sexualidad, Salud y Sociedad</w:t>
      </w:r>
      <w:r w:rsidRPr="00E81DC2">
        <w:rPr>
          <w:rFonts w:ascii="Times New Roman" w:hAnsi="Times New Roman" w:cs="Times New Roman"/>
          <w:sz w:val="24"/>
          <w:szCs w:val="24"/>
        </w:rPr>
        <w:t xml:space="preserve">, (17), 98-123. </w:t>
      </w:r>
    </w:p>
    <w:p w14:paraId="74587EA1" w14:textId="77777777"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Romero, L. (2016). </w:t>
      </w:r>
      <w:r w:rsidRPr="00E81DC2">
        <w:rPr>
          <w:rFonts w:ascii="Times New Roman" w:hAnsi="Times New Roman" w:cs="Times New Roman"/>
          <w:i/>
          <w:sz w:val="24"/>
          <w:szCs w:val="24"/>
        </w:rPr>
        <w:t>México, primer lugar en la OCDE. Impulsa Medicina programa para prevenir el embarazo adolescente</w:t>
      </w:r>
      <w:r w:rsidRPr="00E81DC2">
        <w:rPr>
          <w:rFonts w:ascii="Times New Roman" w:hAnsi="Times New Roman" w:cs="Times New Roman"/>
          <w:sz w:val="24"/>
          <w:szCs w:val="24"/>
        </w:rPr>
        <w:t xml:space="preserve">. </w:t>
      </w:r>
      <w:r w:rsidRPr="00E81DC2">
        <w:rPr>
          <w:rFonts w:ascii="Times New Roman" w:hAnsi="Times New Roman" w:cs="Times New Roman"/>
          <w:i/>
          <w:sz w:val="24"/>
          <w:szCs w:val="24"/>
        </w:rPr>
        <w:t>Gaceta UNAM</w:t>
      </w:r>
      <w:r w:rsidRPr="00E81DC2">
        <w:rPr>
          <w:rFonts w:ascii="Times New Roman" w:hAnsi="Times New Roman" w:cs="Times New Roman"/>
          <w:sz w:val="24"/>
          <w:szCs w:val="24"/>
        </w:rPr>
        <w:t xml:space="preserve">, </w:t>
      </w:r>
      <w:r w:rsidRPr="00E81DC2">
        <w:rPr>
          <w:rFonts w:ascii="Times New Roman" w:hAnsi="Times New Roman" w:cs="Times New Roman"/>
          <w:i/>
          <w:sz w:val="24"/>
          <w:szCs w:val="24"/>
        </w:rPr>
        <w:t>816</w:t>
      </w:r>
      <w:r w:rsidRPr="00E81DC2">
        <w:rPr>
          <w:rFonts w:ascii="Times New Roman" w:hAnsi="Times New Roman" w:cs="Times New Roman"/>
          <w:sz w:val="24"/>
          <w:szCs w:val="24"/>
        </w:rPr>
        <w:t xml:space="preserve">(4), 4-5. </w:t>
      </w:r>
    </w:p>
    <w:p w14:paraId="01FEE1C0" w14:textId="77777777"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Secretaría de Educación Pública [SEP] (2012). </w:t>
      </w:r>
      <w:r w:rsidRPr="00E81DC2">
        <w:rPr>
          <w:rFonts w:ascii="Times New Roman" w:hAnsi="Times New Roman" w:cs="Times New Roman"/>
          <w:i/>
          <w:sz w:val="24"/>
          <w:szCs w:val="24"/>
        </w:rPr>
        <w:t>Embarazo adolescente y madres jóvenes en México: una visión desde el Promajoven</w:t>
      </w:r>
      <w:r w:rsidRPr="00E81DC2">
        <w:rPr>
          <w:rFonts w:ascii="Times New Roman" w:hAnsi="Times New Roman" w:cs="Times New Roman"/>
          <w:sz w:val="24"/>
          <w:szCs w:val="24"/>
        </w:rPr>
        <w:t>. Organización de las Naciones Unidas.</w:t>
      </w:r>
    </w:p>
    <w:p w14:paraId="2A272E96" w14:textId="77777777"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Secretaría de Educación Pública [SEP] (2013). </w:t>
      </w:r>
      <w:r w:rsidRPr="00E81DC2">
        <w:rPr>
          <w:rFonts w:ascii="Times New Roman" w:hAnsi="Times New Roman" w:cs="Times New Roman"/>
          <w:i/>
          <w:sz w:val="24"/>
          <w:szCs w:val="24"/>
        </w:rPr>
        <w:t>Embarazo adolescente y madres jóvenes en México: una visión desde el Promajoven</w:t>
      </w:r>
      <w:r w:rsidRPr="00E81DC2">
        <w:rPr>
          <w:rFonts w:ascii="Times New Roman" w:hAnsi="Times New Roman" w:cs="Times New Roman"/>
          <w:sz w:val="24"/>
          <w:szCs w:val="24"/>
        </w:rPr>
        <w:t>. México: SEP.</w:t>
      </w:r>
    </w:p>
    <w:p w14:paraId="3C32EDF0" w14:textId="490F2D3A" w:rsidR="00905AE1"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Secretaría de Salud (2002). </w:t>
      </w:r>
      <w:r w:rsidRPr="00E81DC2">
        <w:rPr>
          <w:rFonts w:ascii="Times New Roman" w:hAnsi="Times New Roman" w:cs="Times New Roman"/>
          <w:i/>
          <w:sz w:val="24"/>
          <w:szCs w:val="24"/>
        </w:rPr>
        <w:t>Prevención del embarazo no planeado en los adolescentes</w:t>
      </w:r>
      <w:r w:rsidRPr="00E81DC2">
        <w:rPr>
          <w:rFonts w:ascii="Times New Roman" w:hAnsi="Times New Roman" w:cs="Times New Roman"/>
          <w:sz w:val="24"/>
          <w:szCs w:val="24"/>
        </w:rPr>
        <w:t>. México: Secretaria de Salud</w:t>
      </w:r>
    </w:p>
    <w:p w14:paraId="6646F6CA" w14:textId="4B7692BA"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1EE7C044" w14:textId="77777777" w:rsidR="0030006B" w:rsidRPr="00E81DC2" w:rsidRDefault="0030006B" w:rsidP="00905AE1">
      <w:pPr>
        <w:spacing w:after="0" w:line="360" w:lineRule="auto"/>
        <w:ind w:left="567" w:hanging="567"/>
        <w:contextualSpacing/>
        <w:jc w:val="both"/>
        <w:rPr>
          <w:rFonts w:ascii="Times New Roman" w:hAnsi="Times New Roman" w:cs="Times New Roman"/>
          <w:sz w:val="24"/>
          <w:szCs w:val="24"/>
        </w:rPr>
      </w:pPr>
    </w:p>
    <w:p w14:paraId="08DED892" w14:textId="035E05BF"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lastRenderedPageBreak/>
        <w:t xml:space="preserve">Soto-Martínez, O., Franco-Bonal, A., Franco-Bonal A., Silva-Valido J., y Velázquez-Zúñiga, G. A. (2003). Embarazo en la adolescencia y conocimientos sobre sexualidad. </w:t>
      </w:r>
      <w:r w:rsidRPr="00E81DC2">
        <w:rPr>
          <w:rFonts w:ascii="Times New Roman" w:hAnsi="Times New Roman" w:cs="Times New Roman"/>
          <w:i/>
          <w:sz w:val="24"/>
          <w:szCs w:val="24"/>
        </w:rPr>
        <w:t>Revista Cubana de Medicina General Integral</w:t>
      </w:r>
      <w:r w:rsidRPr="00E81DC2">
        <w:rPr>
          <w:rFonts w:ascii="Times New Roman" w:hAnsi="Times New Roman" w:cs="Times New Roman"/>
          <w:sz w:val="24"/>
          <w:szCs w:val="24"/>
        </w:rPr>
        <w:t xml:space="preserve">, </w:t>
      </w:r>
      <w:r w:rsidRPr="00E81DC2">
        <w:rPr>
          <w:rFonts w:ascii="Times New Roman" w:hAnsi="Times New Roman" w:cs="Times New Roman"/>
          <w:i/>
          <w:sz w:val="24"/>
          <w:szCs w:val="24"/>
        </w:rPr>
        <w:t>19</w:t>
      </w:r>
      <w:r w:rsidRPr="00E81DC2">
        <w:rPr>
          <w:rFonts w:ascii="Times New Roman" w:hAnsi="Times New Roman" w:cs="Times New Roman"/>
          <w:sz w:val="24"/>
          <w:szCs w:val="24"/>
        </w:rPr>
        <w:t xml:space="preserve">(6). Recuperado de </w:t>
      </w:r>
      <w:r w:rsidRPr="0030006B">
        <w:rPr>
          <w:rFonts w:ascii="Times New Roman" w:hAnsi="Times New Roman" w:cs="Times New Roman"/>
          <w:sz w:val="24"/>
          <w:szCs w:val="24"/>
        </w:rPr>
        <w:t>http://scielo.sld.cu/scielo.php?script=sci_arttext&amp;pid=S0864-21252003000600002</w:t>
      </w:r>
      <w:r w:rsidRPr="00E81DC2">
        <w:rPr>
          <w:rFonts w:ascii="Times New Roman" w:hAnsi="Times New Roman" w:cs="Times New Roman"/>
          <w:sz w:val="24"/>
          <w:szCs w:val="24"/>
        </w:rPr>
        <w:t>.</w:t>
      </w:r>
    </w:p>
    <w:p w14:paraId="68271E58" w14:textId="77777777" w:rsidR="00905AE1" w:rsidRPr="00E81DC2"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Taylor, S. J. y Bogdan, R. (1996). </w:t>
      </w:r>
      <w:r w:rsidRPr="00E81DC2">
        <w:rPr>
          <w:rFonts w:ascii="Times New Roman" w:hAnsi="Times New Roman" w:cs="Times New Roman"/>
          <w:i/>
          <w:sz w:val="24"/>
          <w:szCs w:val="24"/>
        </w:rPr>
        <w:t>Introducción a los métodos cualitativos de investigación</w:t>
      </w:r>
      <w:r w:rsidRPr="00E81DC2">
        <w:rPr>
          <w:rFonts w:ascii="Times New Roman" w:hAnsi="Times New Roman" w:cs="Times New Roman"/>
          <w:sz w:val="24"/>
          <w:szCs w:val="24"/>
        </w:rPr>
        <w:t>. España: Paidós.</w:t>
      </w:r>
    </w:p>
    <w:p w14:paraId="3FC416D9" w14:textId="77777777" w:rsidR="00905AE1" w:rsidRDefault="00905AE1" w:rsidP="00905AE1">
      <w:pPr>
        <w:spacing w:after="0" w:line="360" w:lineRule="auto"/>
        <w:ind w:left="567" w:hanging="567"/>
        <w:contextualSpacing/>
        <w:jc w:val="both"/>
        <w:rPr>
          <w:rFonts w:ascii="Times New Roman" w:hAnsi="Times New Roman" w:cs="Times New Roman"/>
          <w:sz w:val="24"/>
          <w:szCs w:val="24"/>
        </w:rPr>
      </w:pPr>
      <w:r w:rsidRPr="00E81DC2">
        <w:rPr>
          <w:rFonts w:ascii="Times New Roman" w:hAnsi="Times New Roman" w:cs="Times New Roman"/>
          <w:sz w:val="24"/>
          <w:szCs w:val="24"/>
        </w:rPr>
        <w:t xml:space="preserve">Unicef (2011). </w:t>
      </w:r>
      <w:r w:rsidRPr="00E81DC2">
        <w:rPr>
          <w:rFonts w:ascii="Times New Roman" w:hAnsi="Times New Roman" w:cs="Times New Roman"/>
          <w:i/>
          <w:sz w:val="24"/>
          <w:szCs w:val="24"/>
        </w:rPr>
        <w:t>Estado mundial de la infancia 2011. La adolescencia Una época de oportunidades</w:t>
      </w:r>
      <w:r w:rsidRPr="00E81DC2">
        <w:rPr>
          <w:rFonts w:ascii="Times New Roman" w:hAnsi="Times New Roman" w:cs="Times New Roman"/>
          <w:sz w:val="24"/>
          <w:szCs w:val="24"/>
        </w:rPr>
        <w:t>. Estados Unidos: Unicef.</w:t>
      </w:r>
      <w:r>
        <w:rPr>
          <w:rFonts w:ascii="Times New Roman" w:hAnsi="Times New Roman" w:cs="Times New Roman"/>
          <w:sz w:val="24"/>
          <w:szCs w:val="24"/>
        </w:rPr>
        <w:t xml:space="preserve"> </w:t>
      </w:r>
    </w:p>
    <w:p w14:paraId="4CCAB561" w14:textId="0086D230" w:rsidR="00FB1CA7" w:rsidRDefault="00FB1CA7" w:rsidP="00905AE1">
      <w:pPr>
        <w:spacing w:after="0" w:line="360" w:lineRule="auto"/>
        <w:ind w:left="567" w:hanging="567"/>
        <w:contextualSpacing/>
        <w:jc w:val="both"/>
        <w:rPr>
          <w:rFonts w:ascii="Times New Roman" w:hAnsi="Times New Roman" w:cs="Times New Roman"/>
          <w:sz w:val="24"/>
          <w:szCs w:val="24"/>
        </w:rPr>
      </w:pPr>
    </w:p>
    <w:p w14:paraId="4F3A2B51" w14:textId="059C9EE4"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64885550" w14:textId="5D3DB8A6"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23E1A94C" w14:textId="23289F27"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686E6D23" w14:textId="6F5DCCFA"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7C8D76EC" w14:textId="5A182F59"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6CDD4DA9" w14:textId="00F92E8E"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727BAF43" w14:textId="0DFF8798"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1F01809A" w14:textId="17AF5822"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3CD4CF11" w14:textId="4B189A4A"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09E3DDEE" w14:textId="05C5AD29"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0B90AC21" w14:textId="4828243C"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4702FF1E" w14:textId="5901FC43"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3C37726D" w14:textId="362DA281"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0FBFFFB7" w14:textId="53C1C295"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4B52A352" w14:textId="3C506EC9"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74B6E15E" w14:textId="26F0D6E0"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00700F71" w14:textId="660D2123"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20BD39AC" w14:textId="165A4764"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20717AE2" w14:textId="3C83E261"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2A907882" w14:textId="036BE1D5"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5CC34A3F" w14:textId="4B04309F"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7ACA2684" w14:textId="38347F3A" w:rsidR="0030006B" w:rsidRDefault="0030006B" w:rsidP="00905AE1">
      <w:pPr>
        <w:spacing w:after="0" w:line="360" w:lineRule="auto"/>
        <w:ind w:left="567" w:hanging="567"/>
        <w:contextualSpacing/>
        <w:jc w:val="both"/>
        <w:rPr>
          <w:rFonts w:ascii="Times New Roman" w:hAnsi="Times New Roman" w:cs="Times New Roman"/>
          <w:sz w:val="24"/>
          <w:szCs w:val="24"/>
        </w:rPr>
      </w:pPr>
    </w:p>
    <w:p w14:paraId="5101B5DA" w14:textId="49AA479C" w:rsidR="0030006B" w:rsidRDefault="0030006B" w:rsidP="00905AE1">
      <w:pPr>
        <w:spacing w:after="0" w:line="360" w:lineRule="auto"/>
        <w:ind w:left="567" w:hanging="567"/>
        <w:contextualSpacing/>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B1CA7" w:rsidRPr="0030006B" w14:paraId="58903E4A" w14:textId="77777777" w:rsidTr="00C62600">
        <w:tc>
          <w:tcPr>
            <w:tcW w:w="3045" w:type="dxa"/>
            <w:shd w:val="clear" w:color="auto" w:fill="auto"/>
            <w:tcMar>
              <w:top w:w="100" w:type="dxa"/>
              <w:left w:w="100" w:type="dxa"/>
              <w:bottom w:w="100" w:type="dxa"/>
              <w:right w:w="100" w:type="dxa"/>
            </w:tcMar>
          </w:tcPr>
          <w:p w14:paraId="56965B74" w14:textId="77777777" w:rsidR="00E246A9" w:rsidRPr="0030006B" w:rsidRDefault="00E246A9" w:rsidP="0030006B">
            <w:pPr>
              <w:pStyle w:val="Ttulo3"/>
              <w:widowControl w:val="0"/>
              <w:spacing w:before="0" w:line="240" w:lineRule="auto"/>
              <w:contextualSpacing/>
              <w:rPr>
                <w:rFonts w:ascii="Times New Roman" w:hAnsi="Times New Roman" w:cs="Times New Roman"/>
                <w:b/>
                <w:bCs/>
                <w:color w:val="000000" w:themeColor="text1"/>
              </w:rPr>
            </w:pPr>
            <w:r w:rsidRPr="0030006B">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613F6846" w14:textId="0359282B" w:rsidR="00E246A9" w:rsidRPr="0030006B" w:rsidRDefault="00E246A9" w:rsidP="0030006B">
            <w:pPr>
              <w:pStyle w:val="Ttulo3"/>
              <w:widowControl w:val="0"/>
              <w:spacing w:before="0" w:line="240" w:lineRule="auto"/>
              <w:contextualSpacing/>
              <w:rPr>
                <w:rFonts w:ascii="Times New Roman" w:hAnsi="Times New Roman" w:cs="Times New Roman"/>
                <w:b/>
                <w:bCs/>
                <w:color w:val="000000" w:themeColor="text1"/>
              </w:rPr>
            </w:pPr>
            <w:bookmarkStart w:id="3" w:name="_btsjgdfgjwkr" w:colFirst="0" w:colLast="0"/>
            <w:bookmarkEnd w:id="3"/>
            <w:r w:rsidRPr="0030006B">
              <w:rPr>
                <w:rFonts w:ascii="Times New Roman" w:hAnsi="Times New Roman" w:cs="Times New Roman"/>
                <w:b/>
                <w:bCs/>
                <w:color w:val="000000" w:themeColor="text1"/>
              </w:rPr>
              <w:t>Autor (es)</w:t>
            </w:r>
          </w:p>
        </w:tc>
      </w:tr>
      <w:tr w:rsidR="00FB1CA7" w:rsidRPr="0030006B" w14:paraId="0D05C728" w14:textId="77777777" w:rsidTr="00C62600">
        <w:tc>
          <w:tcPr>
            <w:tcW w:w="3045" w:type="dxa"/>
            <w:shd w:val="clear" w:color="auto" w:fill="auto"/>
            <w:tcMar>
              <w:top w:w="100" w:type="dxa"/>
              <w:left w:w="100" w:type="dxa"/>
              <w:bottom w:w="100" w:type="dxa"/>
              <w:right w:w="100" w:type="dxa"/>
            </w:tcMar>
          </w:tcPr>
          <w:p w14:paraId="30B27633"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25CEE3CC" w14:textId="179D2833"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Oscar Cruz Pérez (igual) Hildebertha Esteban Silvestre (igual)</w:t>
            </w:r>
          </w:p>
        </w:tc>
      </w:tr>
      <w:tr w:rsidR="00FB1CA7" w:rsidRPr="0030006B" w14:paraId="504AB6BF" w14:textId="77777777" w:rsidTr="00C62600">
        <w:tc>
          <w:tcPr>
            <w:tcW w:w="3045" w:type="dxa"/>
            <w:shd w:val="clear" w:color="auto" w:fill="auto"/>
            <w:tcMar>
              <w:top w:w="100" w:type="dxa"/>
              <w:left w:w="100" w:type="dxa"/>
              <w:bottom w:w="100" w:type="dxa"/>
              <w:right w:w="100" w:type="dxa"/>
            </w:tcMar>
          </w:tcPr>
          <w:p w14:paraId="31B5F16F"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3FE1B0DC" w14:textId="031BFDD4"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Oscar Cruz Pérez (igual) Hildebertha Esteban Silvestre (igual)</w:t>
            </w:r>
          </w:p>
        </w:tc>
      </w:tr>
      <w:tr w:rsidR="00FB1CA7" w:rsidRPr="0030006B" w14:paraId="41EA4E9A" w14:textId="77777777" w:rsidTr="00C62600">
        <w:tc>
          <w:tcPr>
            <w:tcW w:w="3045" w:type="dxa"/>
            <w:shd w:val="clear" w:color="auto" w:fill="auto"/>
            <w:tcMar>
              <w:top w:w="100" w:type="dxa"/>
              <w:left w:w="100" w:type="dxa"/>
              <w:bottom w:w="100" w:type="dxa"/>
              <w:right w:w="100" w:type="dxa"/>
            </w:tcMar>
          </w:tcPr>
          <w:p w14:paraId="5D519A85"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Software</w:t>
            </w:r>
          </w:p>
        </w:tc>
        <w:tc>
          <w:tcPr>
            <w:tcW w:w="6315" w:type="dxa"/>
            <w:shd w:val="clear" w:color="auto" w:fill="auto"/>
            <w:tcMar>
              <w:top w:w="100" w:type="dxa"/>
              <w:left w:w="100" w:type="dxa"/>
              <w:bottom w:w="100" w:type="dxa"/>
              <w:right w:w="100" w:type="dxa"/>
            </w:tcMar>
          </w:tcPr>
          <w:p w14:paraId="1EA1D80E" w14:textId="2217BAA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NO APLICA</w:t>
            </w:r>
          </w:p>
        </w:tc>
      </w:tr>
      <w:tr w:rsidR="00FB1CA7" w:rsidRPr="0030006B" w14:paraId="7CFE33C7" w14:textId="77777777" w:rsidTr="00C62600">
        <w:tc>
          <w:tcPr>
            <w:tcW w:w="3045" w:type="dxa"/>
            <w:shd w:val="clear" w:color="auto" w:fill="auto"/>
            <w:tcMar>
              <w:top w:w="100" w:type="dxa"/>
              <w:left w:w="100" w:type="dxa"/>
              <w:bottom w:w="100" w:type="dxa"/>
              <w:right w:w="100" w:type="dxa"/>
            </w:tcMar>
          </w:tcPr>
          <w:p w14:paraId="54D648A7"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045CF3B6" w14:textId="724FCB24"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Oscar Cruz Pérez (igual)</w:t>
            </w:r>
            <w:r w:rsidR="00FB1CA7" w:rsidRPr="0030006B">
              <w:rPr>
                <w:rFonts w:ascii="Times New Roman" w:hAnsi="Times New Roman" w:cs="Times New Roman"/>
                <w:color w:val="000000" w:themeColor="text1"/>
                <w:sz w:val="24"/>
                <w:szCs w:val="24"/>
              </w:rPr>
              <w:t xml:space="preserve"> </w:t>
            </w:r>
            <w:r w:rsidRPr="0030006B">
              <w:rPr>
                <w:rFonts w:ascii="Times New Roman" w:hAnsi="Times New Roman" w:cs="Times New Roman"/>
                <w:color w:val="000000" w:themeColor="text1"/>
                <w:sz w:val="24"/>
                <w:szCs w:val="24"/>
              </w:rPr>
              <w:t>Hildebertha Esteban Silvestre (igual)</w:t>
            </w:r>
          </w:p>
        </w:tc>
      </w:tr>
      <w:tr w:rsidR="00FB1CA7" w:rsidRPr="0030006B" w14:paraId="59A82301" w14:textId="77777777" w:rsidTr="00C62600">
        <w:tc>
          <w:tcPr>
            <w:tcW w:w="3045" w:type="dxa"/>
            <w:shd w:val="clear" w:color="auto" w:fill="auto"/>
            <w:tcMar>
              <w:top w:w="100" w:type="dxa"/>
              <w:left w:w="100" w:type="dxa"/>
              <w:bottom w:w="100" w:type="dxa"/>
              <w:right w:w="100" w:type="dxa"/>
            </w:tcMar>
          </w:tcPr>
          <w:p w14:paraId="3F154F01"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17BAC096" w14:textId="71FF66A4"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 xml:space="preserve"> Oscar Cruz Pérez  (Principal)</w:t>
            </w:r>
            <w:r w:rsidR="0030006B">
              <w:rPr>
                <w:rFonts w:ascii="Times New Roman" w:hAnsi="Times New Roman" w:cs="Times New Roman"/>
                <w:color w:val="000000" w:themeColor="text1"/>
                <w:sz w:val="24"/>
                <w:szCs w:val="24"/>
              </w:rPr>
              <w:t xml:space="preserve"> </w:t>
            </w:r>
            <w:r w:rsidRPr="0030006B">
              <w:rPr>
                <w:rFonts w:ascii="Times New Roman" w:hAnsi="Times New Roman" w:cs="Times New Roman"/>
                <w:color w:val="000000" w:themeColor="text1"/>
                <w:sz w:val="24"/>
                <w:szCs w:val="24"/>
              </w:rPr>
              <w:t>Hildebertha Esteban Silvestre (apoyo)</w:t>
            </w:r>
            <w:r w:rsidR="0030006B">
              <w:rPr>
                <w:rFonts w:ascii="Times New Roman" w:hAnsi="Times New Roman" w:cs="Times New Roman"/>
                <w:color w:val="000000" w:themeColor="text1"/>
                <w:sz w:val="24"/>
                <w:szCs w:val="24"/>
              </w:rPr>
              <w:t xml:space="preserve"> </w:t>
            </w:r>
            <w:r w:rsidRPr="0030006B">
              <w:rPr>
                <w:rFonts w:ascii="Times New Roman" w:hAnsi="Times New Roman" w:cs="Times New Roman"/>
                <w:color w:val="000000" w:themeColor="text1"/>
                <w:sz w:val="24"/>
                <w:szCs w:val="24"/>
              </w:rPr>
              <w:t>Carlos Eduardo Pérez Jiménez (apoyo)</w:t>
            </w:r>
          </w:p>
          <w:p w14:paraId="73DF540B" w14:textId="6E1192B8"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 xml:space="preserve"> Jesús Ocaña Zúñiga (apoyo) Germán Alejandro García Lara (apoyo) </w:t>
            </w:r>
          </w:p>
        </w:tc>
      </w:tr>
      <w:tr w:rsidR="00FB1CA7" w:rsidRPr="0030006B" w14:paraId="5EFA5192" w14:textId="77777777" w:rsidTr="00C62600">
        <w:tc>
          <w:tcPr>
            <w:tcW w:w="3045" w:type="dxa"/>
            <w:shd w:val="clear" w:color="auto" w:fill="auto"/>
            <w:tcMar>
              <w:top w:w="100" w:type="dxa"/>
              <w:left w:w="100" w:type="dxa"/>
              <w:bottom w:w="100" w:type="dxa"/>
              <w:right w:w="100" w:type="dxa"/>
            </w:tcMar>
          </w:tcPr>
          <w:p w14:paraId="2253C4B1"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2A74D41E" w14:textId="4B57E3BF"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Oscar Cruz Pérez  (Principal)</w:t>
            </w:r>
            <w:r w:rsidR="00FB1CA7" w:rsidRPr="0030006B">
              <w:rPr>
                <w:rFonts w:ascii="Times New Roman" w:hAnsi="Times New Roman" w:cs="Times New Roman"/>
                <w:color w:val="000000" w:themeColor="text1"/>
                <w:sz w:val="24"/>
                <w:szCs w:val="24"/>
              </w:rPr>
              <w:t xml:space="preserve"> </w:t>
            </w:r>
            <w:r w:rsidRPr="0030006B">
              <w:rPr>
                <w:rFonts w:ascii="Times New Roman" w:hAnsi="Times New Roman" w:cs="Times New Roman"/>
                <w:color w:val="000000" w:themeColor="text1"/>
                <w:sz w:val="24"/>
                <w:szCs w:val="24"/>
              </w:rPr>
              <w:t>Hildebertha Esteban Silvestre (igual)</w:t>
            </w:r>
          </w:p>
        </w:tc>
      </w:tr>
      <w:tr w:rsidR="00FB1CA7" w:rsidRPr="0030006B" w14:paraId="5DC4C692" w14:textId="77777777" w:rsidTr="00C62600">
        <w:tc>
          <w:tcPr>
            <w:tcW w:w="3045" w:type="dxa"/>
            <w:shd w:val="clear" w:color="auto" w:fill="auto"/>
            <w:tcMar>
              <w:top w:w="100" w:type="dxa"/>
              <w:left w:w="100" w:type="dxa"/>
              <w:bottom w:w="100" w:type="dxa"/>
              <w:right w:w="100" w:type="dxa"/>
            </w:tcMar>
          </w:tcPr>
          <w:p w14:paraId="4418439A"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Recursos</w:t>
            </w:r>
          </w:p>
        </w:tc>
        <w:tc>
          <w:tcPr>
            <w:tcW w:w="6315" w:type="dxa"/>
            <w:shd w:val="clear" w:color="auto" w:fill="auto"/>
            <w:tcMar>
              <w:top w:w="100" w:type="dxa"/>
              <w:left w:w="100" w:type="dxa"/>
              <w:bottom w:w="100" w:type="dxa"/>
              <w:right w:w="100" w:type="dxa"/>
            </w:tcMar>
          </w:tcPr>
          <w:p w14:paraId="388CB618" w14:textId="27B66AEE"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Oscar Cruz Pérez (Principal)</w:t>
            </w:r>
            <w:r w:rsidR="0030006B">
              <w:rPr>
                <w:rFonts w:ascii="Times New Roman" w:hAnsi="Times New Roman" w:cs="Times New Roman"/>
                <w:color w:val="000000" w:themeColor="text1"/>
                <w:sz w:val="24"/>
                <w:szCs w:val="24"/>
              </w:rPr>
              <w:t xml:space="preserve"> </w:t>
            </w:r>
            <w:r w:rsidRPr="0030006B">
              <w:rPr>
                <w:rFonts w:ascii="Times New Roman" w:hAnsi="Times New Roman" w:cs="Times New Roman"/>
                <w:color w:val="000000" w:themeColor="text1"/>
                <w:sz w:val="24"/>
                <w:szCs w:val="24"/>
              </w:rPr>
              <w:t>Hildebertha Esteban Silvestre (apoyo)</w:t>
            </w:r>
            <w:r w:rsidR="0030006B">
              <w:rPr>
                <w:rFonts w:ascii="Times New Roman" w:hAnsi="Times New Roman" w:cs="Times New Roman"/>
                <w:color w:val="000000" w:themeColor="text1"/>
                <w:sz w:val="24"/>
                <w:szCs w:val="24"/>
              </w:rPr>
              <w:t xml:space="preserve"> </w:t>
            </w:r>
            <w:bookmarkStart w:id="4" w:name="_GoBack"/>
            <w:bookmarkEnd w:id="4"/>
            <w:r w:rsidRPr="0030006B">
              <w:rPr>
                <w:rFonts w:ascii="Times New Roman" w:hAnsi="Times New Roman" w:cs="Times New Roman"/>
                <w:color w:val="000000" w:themeColor="text1"/>
                <w:sz w:val="24"/>
                <w:szCs w:val="24"/>
              </w:rPr>
              <w:t>Jesús Ocaña Zúñiga (apoyo)</w:t>
            </w:r>
          </w:p>
          <w:p w14:paraId="09328ACB"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Germán Alejandro García Lara (apoyo)</w:t>
            </w:r>
          </w:p>
          <w:p w14:paraId="73033994"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Carlos Eduardo Pérez Jiménez (apoyo)</w:t>
            </w:r>
          </w:p>
        </w:tc>
      </w:tr>
      <w:tr w:rsidR="00FB1CA7" w:rsidRPr="0030006B" w14:paraId="60EC51E4" w14:textId="77777777" w:rsidTr="00C62600">
        <w:tc>
          <w:tcPr>
            <w:tcW w:w="3045" w:type="dxa"/>
            <w:shd w:val="clear" w:color="auto" w:fill="auto"/>
            <w:tcMar>
              <w:top w:w="100" w:type="dxa"/>
              <w:left w:w="100" w:type="dxa"/>
              <w:bottom w:w="100" w:type="dxa"/>
              <w:right w:w="100" w:type="dxa"/>
            </w:tcMar>
          </w:tcPr>
          <w:p w14:paraId="6102A6C7"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3DC51508"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 xml:space="preserve">Oscar Cruz Pérez  </w:t>
            </w:r>
          </w:p>
          <w:p w14:paraId="4CC4AD98"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Hildebertha Esteban Silvestre (apoyo)</w:t>
            </w:r>
          </w:p>
          <w:p w14:paraId="30448A52"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Jesús Ocaña Zúñiga(apoyo)</w:t>
            </w:r>
          </w:p>
          <w:p w14:paraId="507B270F"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 xml:space="preserve">Germán Alejandro García Lara(apoyo)  </w:t>
            </w:r>
          </w:p>
          <w:p w14:paraId="1F9637ED"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Carlos Eduardo Pérez Jiménez(apoyo)</w:t>
            </w:r>
          </w:p>
        </w:tc>
      </w:tr>
      <w:tr w:rsidR="00FB1CA7" w:rsidRPr="0030006B" w14:paraId="0002661B" w14:textId="77777777" w:rsidTr="00C62600">
        <w:tc>
          <w:tcPr>
            <w:tcW w:w="3045" w:type="dxa"/>
            <w:shd w:val="clear" w:color="auto" w:fill="auto"/>
            <w:tcMar>
              <w:top w:w="100" w:type="dxa"/>
              <w:left w:w="100" w:type="dxa"/>
              <w:bottom w:w="100" w:type="dxa"/>
              <w:right w:w="100" w:type="dxa"/>
            </w:tcMar>
          </w:tcPr>
          <w:p w14:paraId="650E8D04"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3811053A" w14:textId="0921EDD5"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Oscar Cruz Pérez  (igual)</w:t>
            </w:r>
            <w:r w:rsidR="00FB1CA7" w:rsidRPr="0030006B">
              <w:rPr>
                <w:rFonts w:ascii="Times New Roman" w:hAnsi="Times New Roman" w:cs="Times New Roman"/>
                <w:color w:val="000000" w:themeColor="text1"/>
                <w:sz w:val="24"/>
                <w:szCs w:val="24"/>
              </w:rPr>
              <w:t xml:space="preserve"> </w:t>
            </w:r>
            <w:r w:rsidRPr="0030006B">
              <w:rPr>
                <w:rFonts w:ascii="Times New Roman" w:hAnsi="Times New Roman" w:cs="Times New Roman"/>
                <w:color w:val="000000" w:themeColor="text1"/>
                <w:sz w:val="24"/>
                <w:szCs w:val="24"/>
              </w:rPr>
              <w:t>Hildebertha Esteban Silvestre(igual)</w:t>
            </w:r>
          </w:p>
        </w:tc>
      </w:tr>
      <w:tr w:rsidR="00FB1CA7" w:rsidRPr="0030006B" w14:paraId="639E38C2" w14:textId="77777777" w:rsidTr="00C62600">
        <w:tc>
          <w:tcPr>
            <w:tcW w:w="3045" w:type="dxa"/>
            <w:shd w:val="clear" w:color="auto" w:fill="auto"/>
            <w:tcMar>
              <w:top w:w="100" w:type="dxa"/>
              <w:left w:w="100" w:type="dxa"/>
              <w:bottom w:w="100" w:type="dxa"/>
              <w:right w:w="100" w:type="dxa"/>
            </w:tcMar>
          </w:tcPr>
          <w:p w14:paraId="7713B9BA"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AC8FCF2"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Oscar Cruz Pérez  (Principal)</w:t>
            </w:r>
          </w:p>
          <w:p w14:paraId="1B9CB897"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 xml:space="preserve">Hildebertha Esteban Silvestre (apoyo) </w:t>
            </w:r>
          </w:p>
          <w:p w14:paraId="6662492D"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Carlos Eduardo Pérez Jiménez(apoyo)</w:t>
            </w:r>
          </w:p>
        </w:tc>
      </w:tr>
      <w:tr w:rsidR="00FB1CA7" w:rsidRPr="0030006B" w14:paraId="7F72F60B" w14:textId="77777777" w:rsidTr="00C62600">
        <w:tc>
          <w:tcPr>
            <w:tcW w:w="3045" w:type="dxa"/>
            <w:shd w:val="clear" w:color="auto" w:fill="auto"/>
            <w:tcMar>
              <w:top w:w="100" w:type="dxa"/>
              <w:left w:w="100" w:type="dxa"/>
              <w:bottom w:w="100" w:type="dxa"/>
              <w:right w:w="100" w:type="dxa"/>
            </w:tcMar>
          </w:tcPr>
          <w:p w14:paraId="47F45C84"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48E1F54"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Oscar Cruz Pérez  (Principal)</w:t>
            </w:r>
          </w:p>
          <w:p w14:paraId="5B549828"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 xml:space="preserve">Hildebertha Esteban Silvestre (apoyo) </w:t>
            </w:r>
          </w:p>
          <w:p w14:paraId="575E0AAD"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Jesús Ocaña Zúñiga (apoyo)</w:t>
            </w:r>
          </w:p>
          <w:p w14:paraId="35BF1AC6" w14:textId="071D1DF3"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 xml:space="preserve">Germán Alejandro García Lara (apoyo) </w:t>
            </w:r>
          </w:p>
        </w:tc>
      </w:tr>
      <w:tr w:rsidR="00FB1CA7" w:rsidRPr="0030006B" w14:paraId="2608B9A1" w14:textId="77777777" w:rsidTr="00C62600">
        <w:tc>
          <w:tcPr>
            <w:tcW w:w="3045" w:type="dxa"/>
            <w:shd w:val="clear" w:color="auto" w:fill="auto"/>
            <w:tcMar>
              <w:top w:w="100" w:type="dxa"/>
              <w:left w:w="100" w:type="dxa"/>
              <w:bottom w:w="100" w:type="dxa"/>
              <w:right w:w="100" w:type="dxa"/>
            </w:tcMar>
          </w:tcPr>
          <w:p w14:paraId="7855F536"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14AD0424" w14:textId="77777777"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Hildebertha Esteban Silvestre (igual)</w:t>
            </w:r>
          </w:p>
          <w:p w14:paraId="17D6C9CF" w14:textId="0312A5EF"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Oscar Cruz Pérez (igual)</w:t>
            </w:r>
          </w:p>
        </w:tc>
      </w:tr>
      <w:tr w:rsidR="00FB1CA7" w:rsidRPr="0030006B" w14:paraId="0FFA5603" w14:textId="77777777" w:rsidTr="00C62600">
        <w:tc>
          <w:tcPr>
            <w:tcW w:w="3045" w:type="dxa"/>
            <w:shd w:val="clear" w:color="auto" w:fill="auto"/>
            <w:tcMar>
              <w:top w:w="100" w:type="dxa"/>
              <w:left w:w="100" w:type="dxa"/>
              <w:bottom w:w="100" w:type="dxa"/>
              <w:right w:w="100" w:type="dxa"/>
            </w:tcMar>
          </w:tcPr>
          <w:p w14:paraId="37C62E81"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8062D08" w14:textId="7D746D34" w:rsidR="00E246A9" w:rsidRPr="0030006B" w:rsidRDefault="00E246A9" w:rsidP="0030006B">
            <w:pPr>
              <w:widowControl w:val="0"/>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Oscar Cruz Pérez</w:t>
            </w:r>
          </w:p>
        </w:tc>
      </w:tr>
      <w:tr w:rsidR="00FB1CA7" w:rsidRPr="0030006B" w14:paraId="7A208D4A" w14:textId="77777777" w:rsidTr="00C62600">
        <w:tc>
          <w:tcPr>
            <w:tcW w:w="3045" w:type="dxa"/>
            <w:shd w:val="clear" w:color="auto" w:fill="auto"/>
            <w:tcMar>
              <w:top w:w="100" w:type="dxa"/>
              <w:left w:w="100" w:type="dxa"/>
              <w:bottom w:w="100" w:type="dxa"/>
              <w:right w:w="100" w:type="dxa"/>
            </w:tcMar>
          </w:tcPr>
          <w:p w14:paraId="11C27D38" w14:textId="77777777" w:rsidR="00E246A9" w:rsidRPr="0030006B" w:rsidRDefault="00E246A9" w:rsidP="0030006B">
            <w:pPr>
              <w:widowControl w:val="0"/>
              <w:spacing w:line="240" w:lineRule="auto"/>
              <w:contextualSpacing/>
              <w:rPr>
                <w:rFonts w:ascii="Times New Roman" w:hAnsi="Times New Roman" w:cs="Times New Roman"/>
                <w:b/>
                <w:bCs/>
                <w:color w:val="000000" w:themeColor="text1"/>
                <w:sz w:val="24"/>
                <w:szCs w:val="24"/>
              </w:rPr>
            </w:pPr>
            <w:r w:rsidRPr="0030006B">
              <w:rPr>
                <w:rFonts w:ascii="Times New Roman" w:hAnsi="Times New Roman" w:cs="Times New Roman"/>
                <w:b/>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161A5BF" w14:textId="768E6A9C" w:rsidR="00E246A9" w:rsidRPr="0030006B" w:rsidRDefault="00E246A9" w:rsidP="0030006B">
            <w:pPr>
              <w:spacing w:line="240" w:lineRule="auto"/>
              <w:contextualSpacing/>
              <w:rPr>
                <w:rFonts w:ascii="Times New Roman" w:hAnsi="Times New Roman" w:cs="Times New Roman"/>
                <w:color w:val="000000" w:themeColor="text1"/>
                <w:sz w:val="24"/>
                <w:szCs w:val="24"/>
              </w:rPr>
            </w:pPr>
            <w:r w:rsidRPr="0030006B">
              <w:rPr>
                <w:rFonts w:ascii="Times New Roman" w:hAnsi="Times New Roman" w:cs="Times New Roman"/>
                <w:color w:val="000000" w:themeColor="text1"/>
                <w:sz w:val="24"/>
                <w:szCs w:val="24"/>
              </w:rPr>
              <w:t xml:space="preserve">Oscar Cruz Pérez </w:t>
            </w:r>
          </w:p>
        </w:tc>
      </w:tr>
    </w:tbl>
    <w:p w14:paraId="272F2A31" w14:textId="77777777" w:rsidR="005D5302" w:rsidRDefault="005D5302" w:rsidP="009A6FBD">
      <w:pPr>
        <w:jc w:val="both"/>
        <w:rPr>
          <w:rFonts w:ascii="Times New Roman" w:hAnsi="Times New Roman" w:cs="Times New Roman"/>
          <w:sz w:val="24"/>
          <w:szCs w:val="24"/>
        </w:rPr>
      </w:pPr>
    </w:p>
    <w:sectPr w:rsidR="005D5302" w:rsidSect="0030006B">
      <w:headerReference w:type="default" r:id="rId8"/>
      <w:footerReference w:type="default" r:id="rId9"/>
      <w:pgSz w:w="12240" w:h="15840"/>
      <w:pgMar w:top="1276" w:right="1701" w:bottom="1135" w:left="1701"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AED01" w14:textId="77777777" w:rsidR="00BF2874" w:rsidRDefault="00BF2874" w:rsidP="006F185C">
      <w:pPr>
        <w:spacing w:after="0" w:line="240" w:lineRule="auto"/>
      </w:pPr>
      <w:r>
        <w:separator/>
      </w:r>
    </w:p>
  </w:endnote>
  <w:endnote w:type="continuationSeparator" w:id="0">
    <w:p w14:paraId="14C3F911" w14:textId="77777777" w:rsidR="00BF2874" w:rsidRDefault="00BF2874" w:rsidP="006F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392665"/>
      <w:docPartObj>
        <w:docPartGallery w:val="Page Numbers (Bottom of Page)"/>
        <w:docPartUnique/>
      </w:docPartObj>
    </w:sdtPr>
    <w:sdtEndPr/>
    <w:sdtContent>
      <w:p w14:paraId="2A6CF63F" w14:textId="00061FFF" w:rsidR="00E1402E" w:rsidRDefault="0030006B" w:rsidP="00486E7B">
        <w:pPr>
          <w:pStyle w:val="Piedepgina"/>
        </w:pPr>
        <w:r>
          <w:t xml:space="preserve">          </w:t>
        </w:r>
        <w:r>
          <w:rPr>
            <w:noProof/>
          </w:rPr>
          <w:drawing>
            <wp:inline distT="0" distB="0" distL="0" distR="0" wp14:anchorId="222CE985" wp14:editId="300747EB">
              <wp:extent cx="1600200" cy="419100"/>
              <wp:effectExtent l="0" t="0" r="0" b="0"/>
              <wp:docPr id="22" name="Imagen 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486E7B">
          <w:t xml:space="preserve">                </w:t>
        </w:r>
        <w:sdt>
          <w:sdtPr>
            <w:id w:val="-583300358"/>
            <w:docPartObj>
              <w:docPartGallery w:val="Page Numbers (Bottom of Page)"/>
              <w:docPartUnique/>
            </w:docPartObj>
          </w:sdtPr>
          <w:sdtEndPr/>
          <w:sdtContent>
            <w:r w:rsidR="00486E7B" w:rsidRPr="001A5C65">
              <w:rPr>
                <w:rFonts w:cstheme="minorHAnsi"/>
                <w:b/>
              </w:rPr>
              <w:t xml:space="preserve">Vol. </w:t>
            </w:r>
            <w:r w:rsidR="00486E7B">
              <w:rPr>
                <w:rFonts w:cstheme="minorHAnsi"/>
                <w:b/>
              </w:rPr>
              <w:t>9</w:t>
            </w:r>
            <w:r w:rsidR="00486E7B" w:rsidRPr="001A5C65">
              <w:rPr>
                <w:rFonts w:cstheme="minorHAnsi"/>
                <w:b/>
              </w:rPr>
              <w:t>, Núm. 1</w:t>
            </w:r>
            <w:r w:rsidR="00486E7B">
              <w:rPr>
                <w:rFonts w:cstheme="minorHAnsi"/>
                <w:b/>
              </w:rPr>
              <w:t>7</w:t>
            </w:r>
            <w:r w:rsidR="00486E7B" w:rsidRPr="001A5C65">
              <w:rPr>
                <w:rFonts w:cstheme="minorHAnsi"/>
                <w:b/>
              </w:rPr>
              <w:t xml:space="preserve">          </w:t>
            </w:r>
            <w:r w:rsidR="00486E7B">
              <w:rPr>
                <w:rFonts w:cstheme="minorHAnsi"/>
                <w:b/>
              </w:rPr>
              <w:t>Enero – Junio 2020</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CBEA" w14:textId="77777777" w:rsidR="00BF2874" w:rsidRDefault="00BF2874" w:rsidP="006F185C">
      <w:pPr>
        <w:spacing w:after="0" w:line="240" w:lineRule="auto"/>
      </w:pPr>
      <w:r>
        <w:separator/>
      </w:r>
    </w:p>
  </w:footnote>
  <w:footnote w:type="continuationSeparator" w:id="0">
    <w:p w14:paraId="4310E7F0" w14:textId="77777777" w:rsidR="00BF2874" w:rsidRDefault="00BF2874" w:rsidP="006F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7A05" w14:textId="37A53E2C" w:rsidR="00486E7B" w:rsidRDefault="00486E7B" w:rsidP="00486E7B">
    <w:pPr>
      <w:pStyle w:val="Encabezado"/>
      <w:jc w:val="center"/>
    </w:pPr>
    <w:r>
      <w:rPr>
        <w:noProof/>
        <w:lang w:eastAsia="es-MX"/>
      </w:rPr>
      <w:drawing>
        <wp:inline distT="0" distB="0" distL="0" distR="0" wp14:anchorId="594EF20D" wp14:editId="44A8D548">
          <wp:extent cx="5400675" cy="662305"/>
          <wp:effectExtent l="0" t="0" r="9525"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F8"/>
    <w:multiLevelType w:val="multilevel"/>
    <w:tmpl w:val="15C2F6C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4C1A8C"/>
    <w:multiLevelType w:val="hybridMultilevel"/>
    <w:tmpl w:val="300EF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7E2995"/>
    <w:multiLevelType w:val="hybridMultilevel"/>
    <w:tmpl w:val="045A737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07573A48"/>
    <w:multiLevelType w:val="multilevel"/>
    <w:tmpl w:val="CC80EEF6"/>
    <w:lvl w:ilvl="0">
      <w:start w:val="1"/>
      <w:numFmt w:val="decimal"/>
      <w:lvlText w:val="%1."/>
      <w:lvlJc w:val="left"/>
      <w:pPr>
        <w:ind w:left="720" w:hanging="360"/>
      </w:pPr>
    </w:lvl>
    <w:lvl w:ilvl="1">
      <w:start w:val="2"/>
      <w:numFmt w:val="decimal"/>
      <w:isLgl/>
      <w:lvlText w:val="%1.%2"/>
      <w:lvlJc w:val="left"/>
      <w:pPr>
        <w:ind w:left="1080" w:hanging="720"/>
      </w:pPr>
      <w:rPr>
        <w:rFonts w:eastAsiaTheme="majorEastAsia" w:hint="default"/>
        <w:color w:val="2E74B5" w:themeColor="accent1" w:themeShade="BF"/>
        <w:sz w:val="24"/>
      </w:rPr>
    </w:lvl>
    <w:lvl w:ilvl="2">
      <w:start w:val="1"/>
      <w:numFmt w:val="decimal"/>
      <w:isLgl/>
      <w:lvlText w:val="%1.%2.%3"/>
      <w:lvlJc w:val="left"/>
      <w:pPr>
        <w:ind w:left="1080" w:hanging="720"/>
      </w:pPr>
      <w:rPr>
        <w:rFonts w:eastAsiaTheme="majorEastAsia" w:hint="default"/>
        <w:color w:val="2E74B5" w:themeColor="accent1" w:themeShade="BF"/>
        <w:sz w:val="24"/>
      </w:rPr>
    </w:lvl>
    <w:lvl w:ilvl="3">
      <w:start w:val="1"/>
      <w:numFmt w:val="decimal"/>
      <w:isLgl/>
      <w:lvlText w:val="%1.%2.%3.%4"/>
      <w:lvlJc w:val="left"/>
      <w:pPr>
        <w:ind w:left="1440" w:hanging="1080"/>
      </w:pPr>
      <w:rPr>
        <w:rFonts w:eastAsiaTheme="majorEastAsia" w:hint="default"/>
        <w:color w:val="2E74B5" w:themeColor="accent1" w:themeShade="BF"/>
        <w:sz w:val="24"/>
      </w:rPr>
    </w:lvl>
    <w:lvl w:ilvl="4">
      <w:start w:val="1"/>
      <w:numFmt w:val="decimal"/>
      <w:isLgl/>
      <w:lvlText w:val="%1.%2.%3.%4.%5"/>
      <w:lvlJc w:val="left"/>
      <w:pPr>
        <w:ind w:left="1800" w:hanging="1440"/>
      </w:pPr>
      <w:rPr>
        <w:rFonts w:eastAsiaTheme="majorEastAsia" w:hint="default"/>
        <w:color w:val="2E74B5" w:themeColor="accent1" w:themeShade="BF"/>
        <w:sz w:val="24"/>
      </w:rPr>
    </w:lvl>
    <w:lvl w:ilvl="5">
      <w:start w:val="1"/>
      <w:numFmt w:val="decimal"/>
      <w:isLgl/>
      <w:lvlText w:val="%1.%2.%3.%4.%5.%6"/>
      <w:lvlJc w:val="left"/>
      <w:pPr>
        <w:ind w:left="1800" w:hanging="1440"/>
      </w:pPr>
      <w:rPr>
        <w:rFonts w:eastAsiaTheme="majorEastAsia" w:hint="default"/>
        <w:color w:val="2E74B5" w:themeColor="accent1" w:themeShade="BF"/>
        <w:sz w:val="24"/>
      </w:rPr>
    </w:lvl>
    <w:lvl w:ilvl="6">
      <w:start w:val="1"/>
      <w:numFmt w:val="decimal"/>
      <w:isLgl/>
      <w:lvlText w:val="%1.%2.%3.%4.%5.%6.%7"/>
      <w:lvlJc w:val="left"/>
      <w:pPr>
        <w:ind w:left="2160" w:hanging="1800"/>
      </w:pPr>
      <w:rPr>
        <w:rFonts w:eastAsiaTheme="majorEastAsia" w:hint="default"/>
        <w:color w:val="2E74B5" w:themeColor="accent1" w:themeShade="BF"/>
        <w:sz w:val="24"/>
      </w:rPr>
    </w:lvl>
    <w:lvl w:ilvl="7">
      <w:start w:val="1"/>
      <w:numFmt w:val="decimal"/>
      <w:isLgl/>
      <w:lvlText w:val="%1.%2.%3.%4.%5.%6.%7.%8"/>
      <w:lvlJc w:val="left"/>
      <w:pPr>
        <w:ind w:left="2520" w:hanging="2160"/>
      </w:pPr>
      <w:rPr>
        <w:rFonts w:eastAsiaTheme="majorEastAsia" w:hint="default"/>
        <w:color w:val="2E74B5" w:themeColor="accent1" w:themeShade="BF"/>
        <w:sz w:val="24"/>
      </w:rPr>
    </w:lvl>
    <w:lvl w:ilvl="8">
      <w:start w:val="1"/>
      <w:numFmt w:val="decimal"/>
      <w:isLgl/>
      <w:lvlText w:val="%1.%2.%3.%4.%5.%6.%7.%8.%9"/>
      <w:lvlJc w:val="left"/>
      <w:pPr>
        <w:ind w:left="2520" w:hanging="2160"/>
      </w:pPr>
      <w:rPr>
        <w:rFonts w:eastAsiaTheme="majorEastAsia" w:hint="default"/>
        <w:color w:val="2E74B5" w:themeColor="accent1" w:themeShade="BF"/>
        <w:sz w:val="24"/>
      </w:rPr>
    </w:lvl>
  </w:abstractNum>
  <w:abstractNum w:abstractNumId="4" w15:restartNumberingAfterBreak="0">
    <w:nsid w:val="07CD7613"/>
    <w:multiLevelType w:val="hybridMultilevel"/>
    <w:tmpl w:val="0850345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11138C"/>
    <w:multiLevelType w:val="hybridMultilevel"/>
    <w:tmpl w:val="1FC89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F03DA9"/>
    <w:multiLevelType w:val="hybridMultilevel"/>
    <w:tmpl w:val="5478F26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17A235A"/>
    <w:multiLevelType w:val="hybridMultilevel"/>
    <w:tmpl w:val="4A5402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C69B6"/>
    <w:multiLevelType w:val="multilevel"/>
    <w:tmpl w:val="791E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13D97"/>
    <w:multiLevelType w:val="hybridMultilevel"/>
    <w:tmpl w:val="335CD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3A730A"/>
    <w:multiLevelType w:val="hybridMultilevel"/>
    <w:tmpl w:val="43521E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D4762A"/>
    <w:multiLevelType w:val="hybridMultilevel"/>
    <w:tmpl w:val="D6609F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870C0D"/>
    <w:multiLevelType w:val="hybridMultilevel"/>
    <w:tmpl w:val="847AB5C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3225F7"/>
    <w:multiLevelType w:val="hybridMultilevel"/>
    <w:tmpl w:val="6C2AE4F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1F077E4C"/>
    <w:multiLevelType w:val="hybridMultilevel"/>
    <w:tmpl w:val="E370F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D76880"/>
    <w:multiLevelType w:val="hybridMultilevel"/>
    <w:tmpl w:val="7E2853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E002EB"/>
    <w:multiLevelType w:val="hybridMultilevel"/>
    <w:tmpl w:val="325419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34BB8"/>
    <w:multiLevelType w:val="hybridMultilevel"/>
    <w:tmpl w:val="D696D7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6C0283C"/>
    <w:multiLevelType w:val="hybridMultilevel"/>
    <w:tmpl w:val="75E07CC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15:restartNumberingAfterBreak="0">
    <w:nsid w:val="3BA032D2"/>
    <w:multiLevelType w:val="hybridMultilevel"/>
    <w:tmpl w:val="597E8E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F82410"/>
    <w:multiLevelType w:val="hybridMultilevel"/>
    <w:tmpl w:val="87869F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15:restartNumberingAfterBreak="0">
    <w:nsid w:val="3EFE4FB5"/>
    <w:multiLevelType w:val="hybridMultilevel"/>
    <w:tmpl w:val="A8A695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276510"/>
    <w:multiLevelType w:val="hybridMultilevel"/>
    <w:tmpl w:val="8270784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2661D7"/>
    <w:multiLevelType w:val="hybridMultilevel"/>
    <w:tmpl w:val="96D61D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76526A9"/>
    <w:multiLevelType w:val="hybridMultilevel"/>
    <w:tmpl w:val="F6443B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180F5C"/>
    <w:multiLevelType w:val="hybridMultilevel"/>
    <w:tmpl w:val="DEC4A05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15:restartNumberingAfterBreak="0">
    <w:nsid w:val="4D3C4775"/>
    <w:multiLevelType w:val="hybridMultilevel"/>
    <w:tmpl w:val="B7D623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E93407"/>
    <w:multiLevelType w:val="hybridMultilevel"/>
    <w:tmpl w:val="CA1872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493D1F"/>
    <w:multiLevelType w:val="hybridMultilevel"/>
    <w:tmpl w:val="16B8DA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624982"/>
    <w:multiLevelType w:val="hybridMultilevel"/>
    <w:tmpl w:val="794CDEC8"/>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15:restartNumberingAfterBreak="0">
    <w:nsid w:val="526369AC"/>
    <w:multiLevelType w:val="hybridMultilevel"/>
    <w:tmpl w:val="72302BB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ED7212"/>
    <w:multiLevelType w:val="hybridMultilevel"/>
    <w:tmpl w:val="DA966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7952E3"/>
    <w:multiLevelType w:val="hybridMultilevel"/>
    <w:tmpl w:val="C74EB996"/>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21A4883"/>
    <w:multiLevelType w:val="hybridMultilevel"/>
    <w:tmpl w:val="3360599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56F3009"/>
    <w:multiLevelType w:val="hybridMultilevel"/>
    <w:tmpl w:val="FF8660B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748799F"/>
    <w:multiLevelType w:val="hybridMultilevel"/>
    <w:tmpl w:val="4A5C1BC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B8D5CD5"/>
    <w:multiLevelType w:val="hybridMultilevel"/>
    <w:tmpl w:val="411C2E2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7" w15:restartNumberingAfterBreak="0">
    <w:nsid w:val="6BBD0096"/>
    <w:multiLevelType w:val="hybridMultilevel"/>
    <w:tmpl w:val="B43CFEE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EA41C7"/>
    <w:multiLevelType w:val="hybridMultilevel"/>
    <w:tmpl w:val="733401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937476"/>
    <w:multiLevelType w:val="hybridMultilevel"/>
    <w:tmpl w:val="68EEF64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0" w15:restartNumberingAfterBreak="0">
    <w:nsid w:val="6D941180"/>
    <w:multiLevelType w:val="hybridMultilevel"/>
    <w:tmpl w:val="1EFAD750"/>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1" w15:restartNumberingAfterBreak="0">
    <w:nsid w:val="6E627398"/>
    <w:multiLevelType w:val="hybridMultilevel"/>
    <w:tmpl w:val="A962A7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310D5F"/>
    <w:multiLevelType w:val="hybridMultilevel"/>
    <w:tmpl w:val="52B209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5E3EB8"/>
    <w:multiLevelType w:val="hybridMultilevel"/>
    <w:tmpl w:val="A7D66380"/>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4" w15:restartNumberingAfterBreak="0">
    <w:nsid w:val="701774F7"/>
    <w:multiLevelType w:val="hybridMultilevel"/>
    <w:tmpl w:val="D8549E5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5" w15:restartNumberingAfterBreak="0">
    <w:nsid w:val="70CD2EE8"/>
    <w:multiLevelType w:val="hybridMultilevel"/>
    <w:tmpl w:val="61CC29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71633820"/>
    <w:multiLevelType w:val="hybridMultilevel"/>
    <w:tmpl w:val="BDF29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EC7BB4"/>
    <w:multiLevelType w:val="hybridMultilevel"/>
    <w:tmpl w:val="DFCE9B9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7"/>
  </w:num>
  <w:num w:numId="4">
    <w:abstractNumId w:val="22"/>
  </w:num>
  <w:num w:numId="5">
    <w:abstractNumId w:val="3"/>
  </w:num>
  <w:num w:numId="6">
    <w:abstractNumId w:val="9"/>
  </w:num>
  <w:num w:numId="7">
    <w:abstractNumId w:val="40"/>
  </w:num>
  <w:num w:numId="8">
    <w:abstractNumId w:val="14"/>
  </w:num>
  <w:num w:numId="9">
    <w:abstractNumId w:val="23"/>
  </w:num>
  <w:num w:numId="10">
    <w:abstractNumId w:val="46"/>
  </w:num>
  <w:num w:numId="11">
    <w:abstractNumId w:val="28"/>
  </w:num>
  <w:num w:numId="12">
    <w:abstractNumId w:val="27"/>
  </w:num>
  <w:num w:numId="13">
    <w:abstractNumId w:val="32"/>
  </w:num>
  <w:num w:numId="14">
    <w:abstractNumId w:val="21"/>
  </w:num>
  <w:num w:numId="15">
    <w:abstractNumId w:val="10"/>
  </w:num>
  <w:num w:numId="16">
    <w:abstractNumId w:val="30"/>
  </w:num>
  <w:num w:numId="17">
    <w:abstractNumId w:val="1"/>
  </w:num>
  <w:num w:numId="18">
    <w:abstractNumId w:val="24"/>
  </w:num>
  <w:num w:numId="19">
    <w:abstractNumId w:val="4"/>
  </w:num>
  <w:num w:numId="20">
    <w:abstractNumId w:val="5"/>
  </w:num>
  <w:num w:numId="21">
    <w:abstractNumId w:val="16"/>
  </w:num>
  <w:num w:numId="22">
    <w:abstractNumId w:val="12"/>
  </w:num>
  <w:num w:numId="23">
    <w:abstractNumId w:val="31"/>
  </w:num>
  <w:num w:numId="24">
    <w:abstractNumId w:val="35"/>
  </w:num>
  <w:num w:numId="25">
    <w:abstractNumId w:val="33"/>
  </w:num>
  <w:num w:numId="26">
    <w:abstractNumId w:val="15"/>
  </w:num>
  <w:num w:numId="27">
    <w:abstractNumId w:val="26"/>
  </w:num>
  <w:num w:numId="28">
    <w:abstractNumId w:val="38"/>
  </w:num>
  <w:num w:numId="29">
    <w:abstractNumId w:val="41"/>
  </w:num>
  <w:num w:numId="30">
    <w:abstractNumId w:val="34"/>
  </w:num>
  <w:num w:numId="31">
    <w:abstractNumId w:val="43"/>
  </w:num>
  <w:num w:numId="32">
    <w:abstractNumId w:val="42"/>
  </w:num>
  <w:num w:numId="33">
    <w:abstractNumId w:val="6"/>
  </w:num>
  <w:num w:numId="34">
    <w:abstractNumId w:val="45"/>
  </w:num>
  <w:num w:numId="35">
    <w:abstractNumId w:val="7"/>
  </w:num>
  <w:num w:numId="36">
    <w:abstractNumId w:val="19"/>
  </w:num>
  <w:num w:numId="37">
    <w:abstractNumId w:val="11"/>
  </w:num>
  <w:num w:numId="38">
    <w:abstractNumId w:val="8"/>
  </w:num>
  <w:num w:numId="39">
    <w:abstractNumId w:val="37"/>
  </w:num>
  <w:num w:numId="40">
    <w:abstractNumId w:val="29"/>
  </w:num>
  <w:num w:numId="41">
    <w:abstractNumId w:val="2"/>
  </w:num>
  <w:num w:numId="42">
    <w:abstractNumId w:val="20"/>
  </w:num>
  <w:num w:numId="43">
    <w:abstractNumId w:val="44"/>
  </w:num>
  <w:num w:numId="44">
    <w:abstractNumId w:val="39"/>
  </w:num>
  <w:num w:numId="45">
    <w:abstractNumId w:val="18"/>
  </w:num>
  <w:num w:numId="46">
    <w:abstractNumId w:val="13"/>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848"/>
    <w:rsid w:val="00001798"/>
    <w:rsid w:val="00006DE2"/>
    <w:rsid w:val="0001262A"/>
    <w:rsid w:val="00016FE5"/>
    <w:rsid w:val="00023279"/>
    <w:rsid w:val="00033544"/>
    <w:rsid w:val="000344CC"/>
    <w:rsid w:val="00035164"/>
    <w:rsid w:val="00040303"/>
    <w:rsid w:val="00055524"/>
    <w:rsid w:val="000626B5"/>
    <w:rsid w:val="00064811"/>
    <w:rsid w:val="00074E4E"/>
    <w:rsid w:val="0008293B"/>
    <w:rsid w:val="00093A02"/>
    <w:rsid w:val="000B03A6"/>
    <w:rsid w:val="000B30DF"/>
    <w:rsid w:val="000B6A04"/>
    <w:rsid w:val="000C3403"/>
    <w:rsid w:val="000D2DC1"/>
    <w:rsid w:val="000D3948"/>
    <w:rsid w:val="000D76ED"/>
    <w:rsid w:val="000E14BD"/>
    <w:rsid w:val="000F362F"/>
    <w:rsid w:val="00101158"/>
    <w:rsid w:val="00105841"/>
    <w:rsid w:val="00117BFD"/>
    <w:rsid w:val="0012715E"/>
    <w:rsid w:val="00127C00"/>
    <w:rsid w:val="00136C27"/>
    <w:rsid w:val="00142772"/>
    <w:rsid w:val="001433D1"/>
    <w:rsid w:val="00146A2F"/>
    <w:rsid w:val="00147C73"/>
    <w:rsid w:val="00151597"/>
    <w:rsid w:val="0015617A"/>
    <w:rsid w:val="001577C2"/>
    <w:rsid w:val="00167F14"/>
    <w:rsid w:val="001707FE"/>
    <w:rsid w:val="00173E04"/>
    <w:rsid w:val="00176516"/>
    <w:rsid w:val="00181181"/>
    <w:rsid w:val="0019203E"/>
    <w:rsid w:val="001B31C8"/>
    <w:rsid w:val="001B44DD"/>
    <w:rsid w:val="001C054E"/>
    <w:rsid w:val="001C1416"/>
    <w:rsid w:val="001C3410"/>
    <w:rsid w:val="001C4B43"/>
    <w:rsid w:val="001C4B4B"/>
    <w:rsid w:val="001D3258"/>
    <w:rsid w:val="001D580D"/>
    <w:rsid w:val="001E2E16"/>
    <w:rsid w:val="001F40ED"/>
    <w:rsid w:val="001F54F7"/>
    <w:rsid w:val="0022200D"/>
    <w:rsid w:val="00227777"/>
    <w:rsid w:val="00227DC9"/>
    <w:rsid w:val="00247022"/>
    <w:rsid w:val="00267E38"/>
    <w:rsid w:val="002936EF"/>
    <w:rsid w:val="002941A1"/>
    <w:rsid w:val="00296260"/>
    <w:rsid w:val="002A6FF2"/>
    <w:rsid w:val="002B03F3"/>
    <w:rsid w:val="002B217B"/>
    <w:rsid w:val="002C428A"/>
    <w:rsid w:val="002C684C"/>
    <w:rsid w:val="002D67D6"/>
    <w:rsid w:val="002E2DD3"/>
    <w:rsid w:val="002E5860"/>
    <w:rsid w:val="002F5D6E"/>
    <w:rsid w:val="0030006B"/>
    <w:rsid w:val="00300622"/>
    <w:rsid w:val="00302948"/>
    <w:rsid w:val="003047E6"/>
    <w:rsid w:val="00313710"/>
    <w:rsid w:val="00316EC1"/>
    <w:rsid w:val="003253BF"/>
    <w:rsid w:val="00325FBE"/>
    <w:rsid w:val="003326FA"/>
    <w:rsid w:val="00333C38"/>
    <w:rsid w:val="00336850"/>
    <w:rsid w:val="00342971"/>
    <w:rsid w:val="00356D5B"/>
    <w:rsid w:val="00376082"/>
    <w:rsid w:val="00376F31"/>
    <w:rsid w:val="00382A05"/>
    <w:rsid w:val="00397D1B"/>
    <w:rsid w:val="003A09E7"/>
    <w:rsid w:val="003A6BEA"/>
    <w:rsid w:val="003A6CB9"/>
    <w:rsid w:val="003B6238"/>
    <w:rsid w:val="003C4924"/>
    <w:rsid w:val="003D7D68"/>
    <w:rsid w:val="003E217E"/>
    <w:rsid w:val="003E6A91"/>
    <w:rsid w:val="003F58C1"/>
    <w:rsid w:val="00403493"/>
    <w:rsid w:val="00412A48"/>
    <w:rsid w:val="004132ED"/>
    <w:rsid w:val="0042798F"/>
    <w:rsid w:val="00427D1A"/>
    <w:rsid w:val="004309F6"/>
    <w:rsid w:val="00431CA4"/>
    <w:rsid w:val="00436C18"/>
    <w:rsid w:val="00441FE9"/>
    <w:rsid w:val="0045116E"/>
    <w:rsid w:val="0045545F"/>
    <w:rsid w:val="00461F2C"/>
    <w:rsid w:val="00462CDB"/>
    <w:rsid w:val="004632B5"/>
    <w:rsid w:val="00470985"/>
    <w:rsid w:val="00484B16"/>
    <w:rsid w:val="00484DEB"/>
    <w:rsid w:val="00486E2E"/>
    <w:rsid w:val="00486E7B"/>
    <w:rsid w:val="00487C4F"/>
    <w:rsid w:val="004B357F"/>
    <w:rsid w:val="004B3632"/>
    <w:rsid w:val="004B4538"/>
    <w:rsid w:val="004B6E90"/>
    <w:rsid w:val="004C2F51"/>
    <w:rsid w:val="004F2148"/>
    <w:rsid w:val="004F2ACF"/>
    <w:rsid w:val="004F5215"/>
    <w:rsid w:val="004F564F"/>
    <w:rsid w:val="0050105F"/>
    <w:rsid w:val="00502B22"/>
    <w:rsid w:val="00510154"/>
    <w:rsid w:val="00515739"/>
    <w:rsid w:val="00516BAD"/>
    <w:rsid w:val="005210EC"/>
    <w:rsid w:val="00527E68"/>
    <w:rsid w:val="00541F31"/>
    <w:rsid w:val="00547ECA"/>
    <w:rsid w:val="00553BAB"/>
    <w:rsid w:val="0055408D"/>
    <w:rsid w:val="00557630"/>
    <w:rsid w:val="00557D8D"/>
    <w:rsid w:val="0056188F"/>
    <w:rsid w:val="00573104"/>
    <w:rsid w:val="00573502"/>
    <w:rsid w:val="00573883"/>
    <w:rsid w:val="0057686D"/>
    <w:rsid w:val="00577FF4"/>
    <w:rsid w:val="0058396C"/>
    <w:rsid w:val="00590AF8"/>
    <w:rsid w:val="005911A3"/>
    <w:rsid w:val="00595AA0"/>
    <w:rsid w:val="005A2CE2"/>
    <w:rsid w:val="005B5B6D"/>
    <w:rsid w:val="005C5FBA"/>
    <w:rsid w:val="005D3164"/>
    <w:rsid w:val="005D3BCE"/>
    <w:rsid w:val="005D4EBD"/>
    <w:rsid w:val="005D5302"/>
    <w:rsid w:val="005E119E"/>
    <w:rsid w:val="005E1EDD"/>
    <w:rsid w:val="005F193C"/>
    <w:rsid w:val="005F1D17"/>
    <w:rsid w:val="005F250B"/>
    <w:rsid w:val="005F44FB"/>
    <w:rsid w:val="005F5D41"/>
    <w:rsid w:val="0060347E"/>
    <w:rsid w:val="00611466"/>
    <w:rsid w:val="00611581"/>
    <w:rsid w:val="00613A06"/>
    <w:rsid w:val="0062614C"/>
    <w:rsid w:val="0062759E"/>
    <w:rsid w:val="006278F2"/>
    <w:rsid w:val="00642E32"/>
    <w:rsid w:val="00646779"/>
    <w:rsid w:val="006548FC"/>
    <w:rsid w:val="0065541B"/>
    <w:rsid w:val="00664425"/>
    <w:rsid w:val="00664E7B"/>
    <w:rsid w:val="00667BA9"/>
    <w:rsid w:val="00670235"/>
    <w:rsid w:val="00673582"/>
    <w:rsid w:val="00676ECB"/>
    <w:rsid w:val="006852B1"/>
    <w:rsid w:val="00692816"/>
    <w:rsid w:val="006931A5"/>
    <w:rsid w:val="006B1DDA"/>
    <w:rsid w:val="006C0FD8"/>
    <w:rsid w:val="006C23F7"/>
    <w:rsid w:val="006C5663"/>
    <w:rsid w:val="006D000F"/>
    <w:rsid w:val="006E41A8"/>
    <w:rsid w:val="006F0565"/>
    <w:rsid w:val="006F05A7"/>
    <w:rsid w:val="006F185C"/>
    <w:rsid w:val="006F1BD5"/>
    <w:rsid w:val="006F4897"/>
    <w:rsid w:val="006F5DBF"/>
    <w:rsid w:val="00704ADC"/>
    <w:rsid w:val="007176D6"/>
    <w:rsid w:val="007244EA"/>
    <w:rsid w:val="0072665C"/>
    <w:rsid w:val="00733844"/>
    <w:rsid w:val="00770A3A"/>
    <w:rsid w:val="007736C9"/>
    <w:rsid w:val="007770C9"/>
    <w:rsid w:val="0078729B"/>
    <w:rsid w:val="007B0564"/>
    <w:rsid w:val="007D2CAE"/>
    <w:rsid w:val="007D5524"/>
    <w:rsid w:val="007E0D30"/>
    <w:rsid w:val="007E0E62"/>
    <w:rsid w:val="00801BD7"/>
    <w:rsid w:val="00802640"/>
    <w:rsid w:val="008371CC"/>
    <w:rsid w:val="00837B01"/>
    <w:rsid w:val="008567D5"/>
    <w:rsid w:val="00861615"/>
    <w:rsid w:val="00866848"/>
    <w:rsid w:val="00870715"/>
    <w:rsid w:val="00872E2A"/>
    <w:rsid w:val="00876CFD"/>
    <w:rsid w:val="008873B3"/>
    <w:rsid w:val="00890C34"/>
    <w:rsid w:val="00897C3D"/>
    <w:rsid w:val="008A047F"/>
    <w:rsid w:val="008B1E89"/>
    <w:rsid w:val="008B3C53"/>
    <w:rsid w:val="008B4689"/>
    <w:rsid w:val="008D009F"/>
    <w:rsid w:val="008D1BA0"/>
    <w:rsid w:val="008D2D22"/>
    <w:rsid w:val="008F0945"/>
    <w:rsid w:val="008F23F5"/>
    <w:rsid w:val="008F6F08"/>
    <w:rsid w:val="008F77BB"/>
    <w:rsid w:val="008F7EAB"/>
    <w:rsid w:val="0090482C"/>
    <w:rsid w:val="00905AE1"/>
    <w:rsid w:val="00906E55"/>
    <w:rsid w:val="00911699"/>
    <w:rsid w:val="00921770"/>
    <w:rsid w:val="00925105"/>
    <w:rsid w:val="00926216"/>
    <w:rsid w:val="00934319"/>
    <w:rsid w:val="009355F9"/>
    <w:rsid w:val="009374DA"/>
    <w:rsid w:val="00943146"/>
    <w:rsid w:val="0095673C"/>
    <w:rsid w:val="00974DA0"/>
    <w:rsid w:val="00986279"/>
    <w:rsid w:val="00990234"/>
    <w:rsid w:val="009A6FBD"/>
    <w:rsid w:val="009C43FC"/>
    <w:rsid w:val="009C4CC3"/>
    <w:rsid w:val="009C6A1A"/>
    <w:rsid w:val="009E2DA7"/>
    <w:rsid w:val="009F16A0"/>
    <w:rsid w:val="00A17589"/>
    <w:rsid w:val="00A223BA"/>
    <w:rsid w:val="00A2270F"/>
    <w:rsid w:val="00A27DD1"/>
    <w:rsid w:val="00A30564"/>
    <w:rsid w:val="00A30B74"/>
    <w:rsid w:val="00A35B27"/>
    <w:rsid w:val="00A37CE8"/>
    <w:rsid w:val="00A41C5A"/>
    <w:rsid w:val="00A50A00"/>
    <w:rsid w:val="00A6185D"/>
    <w:rsid w:val="00A70E3E"/>
    <w:rsid w:val="00A73359"/>
    <w:rsid w:val="00A75C1C"/>
    <w:rsid w:val="00A82ADC"/>
    <w:rsid w:val="00A834EC"/>
    <w:rsid w:val="00A85963"/>
    <w:rsid w:val="00A9287D"/>
    <w:rsid w:val="00AA7E15"/>
    <w:rsid w:val="00AB66DD"/>
    <w:rsid w:val="00AB71CC"/>
    <w:rsid w:val="00AC2F99"/>
    <w:rsid w:val="00AD2ADF"/>
    <w:rsid w:val="00AE186B"/>
    <w:rsid w:val="00AE2F75"/>
    <w:rsid w:val="00AF4339"/>
    <w:rsid w:val="00B10BAB"/>
    <w:rsid w:val="00B14D67"/>
    <w:rsid w:val="00B205C4"/>
    <w:rsid w:val="00B21CD1"/>
    <w:rsid w:val="00B24336"/>
    <w:rsid w:val="00B25BBC"/>
    <w:rsid w:val="00B304FE"/>
    <w:rsid w:val="00B33BF1"/>
    <w:rsid w:val="00B40F5A"/>
    <w:rsid w:val="00B437B9"/>
    <w:rsid w:val="00B475E3"/>
    <w:rsid w:val="00B47FDB"/>
    <w:rsid w:val="00B50030"/>
    <w:rsid w:val="00B5441E"/>
    <w:rsid w:val="00B7159B"/>
    <w:rsid w:val="00B74D7C"/>
    <w:rsid w:val="00B76066"/>
    <w:rsid w:val="00B80BA9"/>
    <w:rsid w:val="00B8742B"/>
    <w:rsid w:val="00B87B6B"/>
    <w:rsid w:val="00B92502"/>
    <w:rsid w:val="00B950F8"/>
    <w:rsid w:val="00B97D11"/>
    <w:rsid w:val="00BA0173"/>
    <w:rsid w:val="00BA03F1"/>
    <w:rsid w:val="00BB2679"/>
    <w:rsid w:val="00BB3F65"/>
    <w:rsid w:val="00BB5CAB"/>
    <w:rsid w:val="00BD5C5D"/>
    <w:rsid w:val="00BE6DBC"/>
    <w:rsid w:val="00BF2874"/>
    <w:rsid w:val="00BF3554"/>
    <w:rsid w:val="00C02926"/>
    <w:rsid w:val="00C054A1"/>
    <w:rsid w:val="00C12F1D"/>
    <w:rsid w:val="00C16BDD"/>
    <w:rsid w:val="00C22AC8"/>
    <w:rsid w:val="00C34154"/>
    <w:rsid w:val="00C37FBD"/>
    <w:rsid w:val="00C441EE"/>
    <w:rsid w:val="00C507E9"/>
    <w:rsid w:val="00C51467"/>
    <w:rsid w:val="00C6183A"/>
    <w:rsid w:val="00C73ED2"/>
    <w:rsid w:val="00C861EB"/>
    <w:rsid w:val="00C870F5"/>
    <w:rsid w:val="00C92AD7"/>
    <w:rsid w:val="00CB1020"/>
    <w:rsid w:val="00CB1F45"/>
    <w:rsid w:val="00CC14C8"/>
    <w:rsid w:val="00CC3524"/>
    <w:rsid w:val="00CD4FBB"/>
    <w:rsid w:val="00CE1EF1"/>
    <w:rsid w:val="00CF3DD5"/>
    <w:rsid w:val="00CF566E"/>
    <w:rsid w:val="00CF5DE9"/>
    <w:rsid w:val="00D13C65"/>
    <w:rsid w:val="00D368B1"/>
    <w:rsid w:val="00D4367C"/>
    <w:rsid w:val="00D44526"/>
    <w:rsid w:val="00D460E2"/>
    <w:rsid w:val="00D6359D"/>
    <w:rsid w:val="00D63EF0"/>
    <w:rsid w:val="00D71BD6"/>
    <w:rsid w:val="00D7297B"/>
    <w:rsid w:val="00D75BF3"/>
    <w:rsid w:val="00D83407"/>
    <w:rsid w:val="00D95FE9"/>
    <w:rsid w:val="00DA1C65"/>
    <w:rsid w:val="00DB2EC7"/>
    <w:rsid w:val="00DB3A56"/>
    <w:rsid w:val="00DD1131"/>
    <w:rsid w:val="00DD34B2"/>
    <w:rsid w:val="00DD62B2"/>
    <w:rsid w:val="00DE2D87"/>
    <w:rsid w:val="00DE2F15"/>
    <w:rsid w:val="00E124FF"/>
    <w:rsid w:val="00E1402E"/>
    <w:rsid w:val="00E16F2C"/>
    <w:rsid w:val="00E236BF"/>
    <w:rsid w:val="00E246A9"/>
    <w:rsid w:val="00E26ECC"/>
    <w:rsid w:val="00E36EDB"/>
    <w:rsid w:val="00E371FC"/>
    <w:rsid w:val="00E419CF"/>
    <w:rsid w:val="00E44DB3"/>
    <w:rsid w:val="00E452D6"/>
    <w:rsid w:val="00E47BB7"/>
    <w:rsid w:val="00E5154A"/>
    <w:rsid w:val="00E7028A"/>
    <w:rsid w:val="00E8116B"/>
    <w:rsid w:val="00E86121"/>
    <w:rsid w:val="00E96D37"/>
    <w:rsid w:val="00EA2587"/>
    <w:rsid w:val="00EB0A11"/>
    <w:rsid w:val="00EB5540"/>
    <w:rsid w:val="00EB7058"/>
    <w:rsid w:val="00EB7E26"/>
    <w:rsid w:val="00EC07FB"/>
    <w:rsid w:val="00ED3142"/>
    <w:rsid w:val="00ED410E"/>
    <w:rsid w:val="00ED7FBE"/>
    <w:rsid w:val="00EE1334"/>
    <w:rsid w:val="00EF4683"/>
    <w:rsid w:val="00EF5905"/>
    <w:rsid w:val="00EF5A54"/>
    <w:rsid w:val="00F0674A"/>
    <w:rsid w:val="00F25211"/>
    <w:rsid w:val="00F26337"/>
    <w:rsid w:val="00F33812"/>
    <w:rsid w:val="00F4045B"/>
    <w:rsid w:val="00F467E1"/>
    <w:rsid w:val="00F50B1B"/>
    <w:rsid w:val="00F54878"/>
    <w:rsid w:val="00F712DC"/>
    <w:rsid w:val="00F8301B"/>
    <w:rsid w:val="00FA5ED7"/>
    <w:rsid w:val="00FB0E80"/>
    <w:rsid w:val="00FB1CA7"/>
    <w:rsid w:val="00FB4299"/>
    <w:rsid w:val="00FC3C6E"/>
    <w:rsid w:val="00FC71F8"/>
    <w:rsid w:val="00FD27A8"/>
    <w:rsid w:val="00FD6DAF"/>
  </w:rsids>
  <m:mathPr>
    <m:mathFont m:val="Cambria Math"/>
    <m:brkBin m:val="before"/>
    <m:brkBinSub m:val="--"/>
    <m:smallFrac/>
    <m:dispDef/>
    <m:lMargin m:val="0"/>
    <m:rMargin m:val="0"/>
    <m:defJc m:val="centerGroup"/>
    <m:wrapIndent m:val="1440"/>
    <m:intLim m:val="subSup"/>
    <m:naryLim m:val="undOvr"/>
  </m:mathPr>
  <w:themeFontLang w:val="es-CR"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B82F6"/>
  <w15:docId w15:val="{A6D78703-2A46-4614-876B-7F97D57F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C65"/>
  </w:style>
  <w:style w:type="paragraph" w:styleId="Ttulo1">
    <w:name w:val="heading 1"/>
    <w:basedOn w:val="Normal"/>
    <w:next w:val="Normal"/>
    <w:link w:val="Ttulo1Car"/>
    <w:uiPriority w:val="9"/>
    <w:qFormat/>
    <w:rsid w:val="00487C4F"/>
    <w:pPr>
      <w:spacing w:after="0" w:line="360" w:lineRule="auto"/>
      <w:contextualSpacing/>
      <w:outlineLvl w:val="0"/>
    </w:pPr>
    <w:rPr>
      <w:rFonts w:ascii="Times New Roman" w:hAnsi="Times New Roman" w:cs="Times New Roman"/>
      <w:b/>
      <w:sz w:val="32"/>
      <w:szCs w:val="32"/>
    </w:rPr>
  </w:style>
  <w:style w:type="paragraph" w:styleId="Ttulo2">
    <w:name w:val="heading 2"/>
    <w:basedOn w:val="Normal"/>
    <w:next w:val="Normal"/>
    <w:link w:val="Ttulo2Car"/>
    <w:uiPriority w:val="9"/>
    <w:unhideWhenUsed/>
    <w:qFormat/>
    <w:rsid w:val="00E236BF"/>
    <w:pPr>
      <w:spacing w:after="0" w:line="360" w:lineRule="auto"/>
      <w:outlineLvl w:val="1"/>
    </w:pPr>
    <w:rPr>
      <w:rFonts w:ascii="Times New Roman" w:hAnsi="Times New Roman" w:cs="Times New Roman"/>
      <w:b/>
      <w:sz w:val="28"/>
      <w:szCs w:val="28"/>
    </w:rPr>
  </w:style>
  <w:style w:type="paragraph" w:styleId="Ttulo3">
    <w:name w:val="heading 3"/>
    <w:basedOn w:val="Normal"/>
    <w:next w:val="Normal"/>
    <w:link w:val="Ttulo3Car"/>
    <w:uiPriority w:val="9"/>
    <w:semiHidden/>
    <w:unhideWhenUsed/>
    <w:qFormat/>
    <w:rsid w:val="00E246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7C4F"/>
    <w:rPr>
      <w:rFonts w:ascii="Times New Roman" w:hAnsi="Times New Roman" w:cs="Times New Roman"/>
      <w:b/>
      <w:sz w:val="32"/>
      <w:szCs w:val="32"/>
    </w:rPr>
  </w:style>
  <w:style w:type="character" w:customStyle="1" w:styleId="Ttulo2Car">
    <w:name w:val="Título 2 Car"/>
    <w:basedOn w:val="Fuentedeprrafopredeter"/>
    <w:link w:val="Ttulo2"/>
    <w:uiPriority w:val="9"/>
    <w:rsid w:val="00E236BF"/>
    <w:rPr>
      <w:rFonts w:ascii="Times New Roman" w:hAnsi="Times New Roman" w:cs="Times New Roman"/>
      <w:b/>
      <w:sz w:val="28"/>
      <w:szCs w:val="28"/>
    </w:rPr>
  </w:style>
  <w:style w:type="paragraph" w:styleId="Prrafodelista">
    <w:name w:val="List Paragraph"/>
    <w:basedOn w:val="Normal"/>
    <w:uiPriority w:val="34"/>
    <w:qFormat/>
    <w:rsid w:val="00866848"/>
    <w:pPr>
      <w:spacing w:after="200" w:line="276" w:lineRule="auto"/>
      <w:ind w:left="720"/>
      <w:contextualSpacing/>
    </w:pPr>
  </w:style>
  <w:style w:type="paragraph" w:styleId="Encabezado">
    <w:name w:val="header"/>
    <w:basedOn w:val="Normal"/>
    <w:link w:val="EncabezadoCar"/>
    <w:uiPriority w:val="99"/>
    <w:unhideWhenUsed/>
    <w:rsid w:val="008668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848"/>
  </w:style>
  <w:style w:type="paragraph" w:styleId="Piedepgina">
    <w:name w:val="footer"/>
    <w:basedOn w:val="Normal"/>
    <w:link w:val="PiedepginaCar"/>
    <w:uiPriority w:val="99"/>
    <w:unhideWhenUsed/>
    <w:rsid w:val="008668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848"/>
  </w:style>
  <w:style w:type="table" w:customStyle="1" w:styleId="Tabladecuadrcula1Claro-nfasis21">
    <w:name w:val="Tabla de cuadrícula 1 Claro - Énfasis 21"/>
    <w:basedOn w:val="Tablanormal"/>
    <w:uiPriority w:val="46"/>
    <w:rsid w:val="0086684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Bibliografa">
    <w:name w:val="Bibliography"/>
    <w:basedOn w:val="Normal"/>
    <w:next w:val="Normal"/>
    <w:uiPriority w:val="37"/>
    <w:unhideWhenUsed/>
    <w:rsid w:val="008873B3"/>
  </w:style>
  <w:style w:type="paragraph" w:styleId="Textodeglobo">
    <w:name w:val="Balloon Text"/>
    <w:basedOn w:val="Normal"/>
    <w:link w:val="TextodegloboCar"/>
    <w:uiPriority w:val="99"/>
    <w:semiHidden/>
    <w:unhideWhenUsed/>
    <w:rsid w:val="00541F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F31"/>
    <w:rPr>
      <w:rFonts w:ascii="Tahoma" w:hAnsi="Tahoma" w:cs="Tahoma"/>
      <w:sz w:val="16"/>
      <w:szCs w:val="16"/>
    </w:rPr>
  </w:style>
  <w:style w:type="table" w:customStyle="1" w:styleId="Cuadrculaclara-nfasis31">
    <w:name w:val="Cuadrícula clara - Énfasis 31"/>
    <w:basedOn w:val="Tablanormal"/>
    <w:next w:val="Cuadrculaclara-nfasis3"/>
    <w:uiPriority w:val="62"/>
    <w:rsid w:val="0045545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arlett" w:eastAsia="Times New Roman" w:hAnsi="Marlet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arlett" w:eastAsia="Times New Roman" w:hAnsi="Marlet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3">
    <w:name w:val="Light Grid Accent 3"/>
    <w:basedOn w:val="Tablanormal"/>
    <w:uiPriority w:val="62"/>
    <w:rsid w:val="0045545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Hipervnculo">
    <w:name w:val="Hyperlink"/>
    <w:basedOn w:val="Fuentedeprrafopredeter"/>
    <w:uiPriority w:val="99"/>
    <w:unhideWhenUsed/>
    <w:rsid w:val="004132ED"/>
    <w:rPr>
      <w:color w:val="0563C1" w:themeColor="hyperlink"/>
      <w:u w:val="single"/>
    </w:rPr>
  </w:style>
  <w:style w:type="character" w:styleId="Refdecomentario">
    <w:name w:val="annotation reference"/>
    <w:basedOn w:val="Fuentedeprrafopredeter"/>
    <w:uiPriority w:val="99"/>
    <w:semiHidden/>
    <w:unhideWhenUsed/>
    <w:rsid w:val="0015617A"/>
    <w:rPr>
      <w:sz w:val="16"/>
      <w:szCs w:val="16"/>
    </w:rPr>
  </w:style>
  <w:style w:type="paragraph" w:styleId="Textocomentario">
    <w:name w:val="annotation text"/>
    <w:basedOn w:val="Normal"/>
    <w:link w:val="TextocomentarioCar"/>
    <w:uiPriority w:val="99"/>
    <w:unhideWhenUsed/>
    <w:rsid w:val="0015617A"/>
    <w:pPr>
      <w:spacing w:line="240" w:lineRule="auto"/>
    </w:pPr>
    <w:rPr>
      <w:sz w:val="20"/>
      <w:szCs w:val="20"/>
    </w:rPr>
  </w:style>
  <w:style w:type="character" w:customStyle="1" w:styleId="TextocomentarioCar">
    <w:name w:val="Texto comentario Car"/>
    <w:basedOn w:val="Fuentedeprrafopredeter"/>
    <w:link w:val="Textocomentario"/>
    <w:uiPriority w:val="99"/>
    <w:rsid w:val="0015617A"/>
    <w:rPr>
      <w:sz w:val="20"/>
      <w:szCs w:val="20"/>
    </w:rPr>
  </w:style>
  <w:style w:type="paragraph" w:styleId="Asuntodelcomentario">
    <w:name w:val="annotation subject"/>
    <w:basedOn w:val="Textocomentario"/>
    <w:next w:val="Textocomentario"/>
    <w:link w:val="AsuntodelcomentarioCar"/>
    <w:uiPriority w:val="99"/>
    <w:semiHidden/>
    <w:unhideWhenUsed/>
    <w:rsid w:val="0015617A"/>
    <w:rPr>
      <w:b/>
      <w:bCs/>
    </w:rPr>
  </w:style>
  <w:style w:type="character" w:customStyle="1" w:styleId="AsuntodelcomentarioCar">
    <w:name w:val="Asunto del comentario Car"/>
    <w:basedOn w:val="TextocomentarioCar"/>
    <w:link w:val="Asuntodelcomentario"/>
    <w:uiPriority w:val="99"/>
    <w:semiHidden/>
    <w:rsid w:val="0015617A"/>
    <w:rPr>
      <w:b/>
      <w:bCs/>
      <w:sz w:val="20"/>
      <w:szCs w:val="20"/>
    </w:rPr>
  </w:style>
  <w:style w:type="paragraph" w:styleId="Revisin">
    <w:name w:val="Revision"/>
    <w:hidden/>
    <w:uiPriority w:val="99"/>
    <w:semiHidden/>
    <w:rsid w:val="00B97D11"/>
    <w:pPr>
      <w:spacing w:after="0" w:line="240" w:lineRule="auto"/>
    </w:pPr>
  </w:style>
  <w:style w:type="paragraph" w:customStyle="1" w:styleId="Default">
    <w:name w:val="Default"/>
    <w:rsid w:val="00D63EF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84DEB"/>
    <w:pPr>
      <w:spacing w:before="100" w:beforeAutospacing="1" w:after="100" w:afterAutospacing="1" w:line="240" w:lineRule="auto"/>
    </w:pPr>
    <w:rPr>
      <w:rFonts w:ascii="Times New Roman" w:eastAsia="Times New Roman" w:hAnsi="Times New Roman" w:cs="Times New Roman"/>
      <w:sz w:val="24"/>
      <w:szCs w:val="24"/>
      <w:lang w:val="es-CR" w:eastAsia="es-CR" w:bidi="ks-Deva"/>
    </w:rPr>
  </w:style>
  <w:style w:type="paragraph" w:customStyle="1" w:styleId="o">
    <w:name w:val="o"/>
    <w:basedOn w:val="Normal"/>
    <w:rsid w:val="00484DEB"/>
    <w:pPr>
      <w:spacing w:before="100" w:beforeAutospacing="1" w:after="100" w:afterAutospacing="1" w:line="240" w:lineRule="auto"/>
    </w:pPr>
    <w:rPr>
      <w:rFonts w:ascii="Times New Roman" w:eastAsia="Times New Roman" w:hAnsi="Times New Roman" w:cs="Times New Roman"/>
      <w:sz w:val="24"/>
      <w:szCs w:val="24"/>
      <w:lang w:val="es-CR" w:eastAsia="es-CR" w:bidi="ks-Deva"/>
    </w:rPr>
  </w:style>
  <w:style w:type="paragraph" w:customStyle="1" w:styleId="n2">
    <w:name w:val="n2"/>
    <w:basedOn w:val="Normal"/>
    <w:rsid w:val="00B205C4"/>
    <w:pPr>
      <w:spacing w:before="100" w:beforeAutospacing="1" w:after="100" w:afterAutospacing="1" w:line="240" w:lineRule="auto"/>
    </w:pPr>
    <w:rPr>
      <w:rFonts w:ascii="Times New Roman" w:eastAsia="Times New Roman" w:hAnsi="Times New Roman" w:cs="Times New Roman"/>
      <w:sz w:val="24"/>
      <w:szCs w:val="24"/>
      <w:lang w:val="es-CR" w:eastAsia="es-CR" w:bidi="ks-Deva"/>
    </w:rPr>
  </w:style>
  <w:style w:type="character" w:styleId="nfasis">
    <w:name w:val="Emphasis"/>
    <w:basedOn w:val="Fuentedeprrafopredeter"/>
    <w:uiPriority w:val="20"/>
    <w:qFormat/>
    <w:rsid w:val="00B205C4"/>
    <w:rPr>
      <w:i/>
      <w:iCs/>
    </w:rPr>
  </w:style>
  <w:style w:type="paragraph" w:customStyle="1" w:styleId="j">
    <w:name w:val="j"/>
    <w:basedOn w:val="Normal"/>
    <w:rsid w:val="00B205C4"/>
    <w:pPr>
      <w:spacing w:before="100" w:beforeAutospacing="1" w:after="100" w:afterAutospacing="1" w:line="240" w:lineRule="auto"/>
    </w:pPr>
    <w:rPr>
      <w:rFonts w:ascii="Times New Roman" w:eastAsia="Times New Roman" w:hAnsi="Times New Roman" w:cs="Times New Roman"/>
      <w:sz w:val="24"/>
      <w:szCs w:val="24"/>
      <w:lang w:val="es-CR" w:eastAsia="es-CR" w:bidi="ks-Deva"/>
    </w:rPr>
  </w:style>
  <w:style w:type="character" w:customStyle="1" w:styleId="nacep">
    <w:name w:val="n_acep"/>
    <w:basedOn w:val="Fuentedeprrafopredeter"/>
    <w:rsid w:val="00B205C4"/>
  </w:style>
  <w:style w:type="table" w:styleId="Cuadrculaclara-nfasis4">
    <w:name w:val="Light Grid Accent 4"/>
    <w:basedOn w:val="Tablanormal"/>
    <w:uiPriority w:val="62"/>
    <w:rsid w:val="0080264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Cuadrculaclara-nfasis41">
    <w:name w:val="Cuadrícula clara - Énfasis 41"/>
    <w:basedOn w:val="Tablanormal"/>
    <w:next w:val="Cuadrculaclara-nfasis4"/>
    <w:uiPriority w:val="62"/>
    <w:rsid w:val="0065541B"/>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Mangal"/>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Mangal"/>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Mangal"/>
        <w:b/>
        <w:bCs/>
      </w:rPr>
    </w:tblStylePr>
    <w:tblStylePr w:type="lastCol">
      <w:rPr>
        <w:rFonts w:ascii="Calibri Light" w:eastAsia="Times New Roman" w:hAnsi="Calibri Light" w:cs="Mangal"/>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Tablaconcuadrcula">
    <w:name w:val="Table Grid"/>
    <w:basedOn w:val="Tablanormal"/>
    <w:uiPriority w:val="39"/>
    <w:rsid w:val="00613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concolores1">
    <w:name w:val="Tabla con cuadrícula 7 con colores1"/>
    <w:basedOn w:val="Tablanormal"/>
    <w:uiPriority w:val="52"/>
    <w:rsid w:val="00613A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7concolores-nfasis31">
    <w:name w:val="Tabla con cuadrícula 7 con colores - Énfasis 31"/>
    <w:basedOn w:val="Tablanormal"/>
    <w:uiPriority w:val="52"/>
    <w:rsid w:val="00613A0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normal51">
    <w:name w:val="Tabla normal 51"/>
    <w:basedOn w:val="Tablanormal"/>
    <w:uiPriority w:val="45"/>
    <w:rsid w:val="00613A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613A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TDC">
    <w:name w:val="TOC Heading"/>
    <w:basedOn w:val="Ttulo1"/>
    <w:next w:val="Normal"/>
    <w:uiPriority w:val="39"/>
    <w:unhideWhenUsed/>
    <w:qFormat/>
    <w:rsid w:val="005D5302"/>
    <w:pPr>
      <w:outlineLvl w:val="9"/>
    </w:pPr>
  </w:style>
  <w:style w:type="paragraph" w:styleId="TDC1">
    <w:name w:val="toc 1"/>
    <w:basedOn w:val="Normal"/>
    <w:next w:val="Normal"/>
    <w:autoRedefine/>
    <w:uiPriority w:val="39"/>
    <w:unhideWhenUsed/>
    <w:rsid w:val="005D5302"/>
    <w:pPr>
      <w:spacing w:after="100"/>
    </w:pPr>
  </w:style>
  <w:style w:type="paragraph" w:styleId="HTMLconformatoprevio">
    <w:name w:val="HTML Preformatted"/>
    <w:basedOn w:val="Normal"/>
    <w:link w:val="HTMLconformatoprevioCar"/>
    <w:uiPriority w:val="99"/>
    <w:unhideWhenUsed/>
    <w:rsid w:val="00486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86E7B"/>
    <w:rPr>
      <w:rFonts w:ascii="Courier New" w:eastAsia="Times New Roman" w:hAnsi="Courier New" w:cs="Courier New"/>
      <w:sz w:val="20"/>
      <w:szCs w:val="20"/>
      <w:lang w:eastAsia="es-MX"/>
    </w:rPr>
  </w:style>
  <w:style w:type="character" w:styleId="Hipervnculovisitado">
    <w:name w:val="FollowedHyperlink"/>
    <w:basedOn w:val="Fuentedeprrafopredeter"/>
    <w:uiPriority w:val="99"/>
    <w:semiHidden/>
    <w:unhideWhenUsed/>
    <w:rsid w:val="00911699"/>
    <w:rPr>
      <w:color w:val="954F72" w:themeColor="followedHyperlink"/>
      <w:u w:val="single"/>
    </w:rPr>
  </w:style>
  <w:style w:type="table" w:styleId="Sombreadoclaro">
    <w:name w:val="Light Shading"/>
    <w:basedOn w:val="Tablanormal"/>
    <w:uiPriority w:val="60"/>
    <w:rsid w:val="00906E5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3Car">
    <w:name w:val="Título 3 Car"/>
    <w:basedOn w:val="Fuentedeprrafopredeter"/>
    <w:link w:val="Ttulo3"/>
    <w:uiPriority w:val="9"/>
    <w:semiHidden/>
    <w:rsid w:val="00E246A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5931">
      <w:bodyDiv w:val="1"/>
      <w:marLeft w:val="0"/>
      <w:marRight w:val="0"/>
      <w:marTop w:val="0"/>
      <w:marBottom w:val="0"/>
      <w:divBdr>
        <w:top w:val="none" w:sz="0" w:space="0" w:color="auto"/>
        <w:left w:val="none" w:sz="0" w:space="0" w:color="auto"/>
        <w:bottom w:val="none" w:sz="0" w:space="0" w:color="auto"/>
        <w:right w:val="none" w:sz="0" w:space="0" w:color="auto"/>
      </w:divBdr>
    </w:div>
    <w:div w:id="726220137">
      <w:bodyDiv w:val="1"/>
      <w:marLeft w:val="0"/>
      <w:marRight w:val="0"/>
      <w:marTop w:val="0"/>
      <w:marBottom w:val="0"/>
      <w:divBdr>
        <w:top w:val="none" w:sz="0" w:space="0" w:color="auto"/>
        <w:left w:val="none" w:sz="0" w:space="0" w:color="auto"/>
        <w:bottom w:val="none" w:sz="0" w:space="0" w:color="auto"/>
        <w:right w:val="none" w:sz="0" w:space="0" w:color="auto"/>
      </w:divBdr>
      <w:divsChild>
        <w:div w:id="2064867649">
          <w:marLeft w:val="0"/>
          <w:marRight w:val="0"/>
          <w:marTop w:val="0"/>
          <w:marBottom w:val="0"/>
          <w:divBdr>
            <w:top w:val="none" w:sz="0" w:space="0" w:color="auto"/>
            <w:left w:val="none" w:sz="0" w:space="0" w:color="auto"/>
            <w:bottom w:val="none" w:sz="0" w:space="0" w:color="auto"/>
            <w:right w:val="none" w:sz="0" w:space="0" w:color="auto"/>
          </w:divBdr>
          <w:divsChild>
            <w:div w:id="418143455">
              <w:marLeft w:val="0"/>
              <w:marRight w:val="0"/>
              <w:marTop w:val="0"/>
              <w:marBottom w:val="0"/>
              <w:divBdr>
                <w:top w:val="none" w:sz="0" w:space="0" w:color="auto"/>
                <w:left w:val="none" w:sz="0" w:space="0" w:color="auto"/>
                <w:bottom w:val="none" w:sz="0" w:space="0" w:color="auto"/>
                <w:right w:val="none" w:sz="0" w:space="0" w:color="auto"/>
              </w:divBdr>
              <w:divsChild>
                <w:div w:id="73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9613">
      <w:bodyDiv w:val="1"/>
      <w:marLeft w:val="0"/>
      <w:marRight w:val="0"/>
      <w:marTop w:val="0"/>
      <w:marBottom w:val="0"/>
      <w:divBdr>
        <w:top w:val="none" w:sz="0" w:space="0" w:color="auto"/>
        <w:left w:val="none" w:sz="0" w:space="0" w:color="auto"/>
        <w:bottom w:val="none" w:sz="0" w:space="0" w:color="auto"/>
        <w:right w:val="none" w:sz="0" w:space="0" w:color="auto"/>
      </w:divBdr>
      <w:divsChild>
        <w:div w:id="1630547847">
          <w:marLeft w:val="0"/>
          <w:marRight w:val="0"/>
          <w:marTop w:val="0"/>
          <w:marBottom w:val="0"/>
          <w:divBdr>
            <w:top w:val="none" w:sz="0" w:space="0" w:color="auto"/>
            <w:left w:val="none" w:sz="0" w:space="0" w:color="auto"/>
            <w:bottom w:val="none" w:sz="0" w:space="0" w:color="auto"/>
            <w:right w:val="none" w:sz="0" w:space="0" w:color="auto"/>
          </w:divBdr>
          <w:divsChild>
            <w:div w:id="18813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95873">
      <w:bodyDiv w:val="1"/>
      <w:marLeft w:val="0"/>
      <w:marRight w:val="0"/>
      <w:marTop w:val="0"/>
      <w:marBottom w:val="0"/>
      <w:divBdr>
        <w:top w:val="none" w:sz="0" w:space="0" w:color="auto"/>
        <w:left w:val="none" w:sz="0" w:space="0" w:color="auto"/>
        <w:bottom w:val="none" w:sz="0" w:space="0" w:color="auto"/>
        <w:right w:val="none" w:sz="0" w:space="0" w:color="auto"/>
      </w:divBdr>
    </w:div>
    <w:div w:id="20416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Lau16</b:Tag>
    <b:SourceType>JournalArticle</b:SourceType>
    <b:Guid>{E69A5DD2-10BB-4E0A-95F4-0D48E643C34B}</b:Guid>
    <b:Title>Impulsa medicina programa para prevenir el embarazo adolescente</b:Title>
    <b:Year>2016</b:Year>
    <b:Author>
      <b:Author>
        <b:NameList>
          <b:Person>
            <b:Last>Romero</b:Last>
            <b:First>Laura</b:First>
          </b:Person>
        </b:NameList>
      </b:Author>
    </b:Author>
    <b:JournalName>Gaceta UNAM</b:JournalName>
    <b:Pages>4-5</b:Pages>
    <b:RefOrder>6</b:RefOrder>
  </b:Source>
  <b:Source>
    <b:Tag>ENA17</b:Tag>
    <b:SourceType>DocumentFromInternetSite</b:SourceType>
    <b:Guid>{0999CA4C-7461-4B22-B54C-D6A7EEF54DAA}</b:Guid>
    <b:Author>
      <b:Author>
        <b:Corporate>ENAPEA</b:Corporate>
      </b:Author>
    </b:Author>
    <b:Title>Gobierno de la República</b:Title>
    <b:InternetSiteTitle>Inmujeres</b:InternetSiteTitle>
    <b:Year>2017</b:Year>
    <b:Month>Marzo</b:Month>
    <b:Day>28</b:Day>
    <b:URL>https://www.gob.mx/cms/uploads/attachment/file/98138/ENAPEA_Marzo.pdf</b:URL>
    <b:RefOrder>1</b:RefOrder>
  </b:Source>
  <b:Source>
    <b:Tag>INE16</b:Tag>
    <b:SourceType>InternetSite</b:SourceType>
    <b:Guid>{899912AD-CE2E-43D3-80D3-60DB9E222A98}</b:Guid>
    <b:Title>PIB Entidad Federativa Anual</b:Title>
    <b:Year>2016</b:Year>
    <b:URL>http://www.inegi.org.mx/est/contenidos/proyectos/cn/pibe/default.aspx</b:URL>
    <b:Author>
      <b:Author>
        <b:Corporate>INEGI</b:Corporate>
      </b:Author>
    </b:Author>
    <b:RefOrder>7</b:RefOrder>
  </b:Source>
  <b:Source>
    <b:Tag>Inm16</b:Tag>
    <b:SourceType>Book</b:SourceType>
    <b:Guid>{E471FB9A-3D99-4035-BD01-7F75C73F6457}</b:Guid>
    <b:Author>
      <b:Author>
        <b:NameList>
          <b:Person>
            <b:Last>Inmujeres</b:Last>
          </b:Person>
        </b:NameList>
      </b:Author>
    </b:Author>
    <b:Title>Agenda Ciudadana por la Igualdad de género en Tzimol, Chiapas</b:Title>
    <b:Year>2016</b:Year>
    <b:City>Tzimol, Chiapas</b:City>
    <b:RefOrder>4</b:RefOrder>
  </b:Source>
  <b:Source>
    <b:Tag>Gob15</b:Tag>
    <b:SourceType>Report</b:SourceType>
    <b:Guid>{01905F8E-F1B4-49F3-A4D3-8BABDAF0FB89}</b:Guid>
    <b:Author>
      <b:Author>
        <b:Corporate>Gobierno Municipal Tzimol</b:Corporate>
      </b:Author>
    </b:Author>
    <b:Title>Plan de Desarrollo Municipal 2015-2018</b:Title>
    <b:Year>2015</b:Year>
    <b:City>Tzimol, Chiapas</b:City>
    <b:RefOrder>8</b:RefOrder>
  </b:Source>
  <b:Source>
    <b:Tag>INE14</b:Tag>
    <b:SourceType>DocumentFromInternetSite</b:SourceType>
    <b:Guid>{934249A9-4D4E-44BB-A172-FAF4376FA5EA}</b:Guid>
    <b:Title>Encuesta Nacional de la Dinámica Demográfica 2014</b:Title>
    <b:Year>2014</b:Year>
    <b:Author>
      <b:Author>
        <b:Corporate>INEGI</b:Corporate>
      </b:Author>
    </b:Author>
    <b:InternetSiteTitle>La anticoncepción: implicaciones en el embarazo adolescente, frecundidad y salud reproductiva en México</b:InternetSiteTitle>
    <b:URL>http://www.beta.inegi.org.mx/app/biblioteca/ficha.html?upc=702825089627|702825089627</b:URL>
    <b:RefOrder>9</b:RefOrder>
  </b:Source>
  <b:Source>
    <b:Tag>Rey14</b:Tag>
    <b:SourceType>JournalArticle</b:SourceType>
    <b:Guid>{58858837-D590-4067-B7D4-8A665E46984C}</b:Guid>
    <b:Title>Elementos teóricos para el análisis del embarazo adolescente</b:Title>
    <b:Year>2014</b:Year>
    <b:Author>
      <b:Author>
        <b:NameList>
          <b:Person>
            <b:Last>Reyes</b:Last>
            <b:First>David de Jesús</b:First>
          </b:Person>
          <b:Person>
            <b:Last>González Almontes</b:Last>
            <b:First>Esmeralda</b:First>
          </b:Person>
        </b:NameList>
      </b:Author>
    </b:Author>
    <b:JournalName>Sexualidad, salud y sociedad</b:JournalName>
    <b:Pages>98-123</b:Pages>
    <b:RefOrder>10</b:RefOrder>
  </b:Source>
  <b:Source>
    <b:Tag>Día02</b:Tag>
    <b:SourceType>JournalArticle</b:SourceType>
    <b:Guid>{B1A98808-2504-4FC6-B87E-0DDCCC8FEC13}</b:Guid>
    <b:Title>Riesgos obstétricos en el embarazo adolescente: Estudio comparativo de resultados obstétricos y perinatales con pacientes embarazadas adultas.</b:Title>
    <b:Year>2002</b:Year>
    <b:JournalName>Revista chilena de de obstetricia y ginecología</b:JournalName>
    <b:Pages>481-487</b:Pages>
    <b:Author>
      <b:Author>
        <b:NameList>
          <b:Person>
            <b:Last>Díaz</b:Last>
            <b:First>Angélica</b:First>
          </b:Person>
          <b:Person>
            <b:Last>Sanhuezar R.</b:Last>
            <b:First>Pablo</b:First>
          </b:Person>
          <b:Person>
            <b:Last>Yaksic B. </b:Last>
            <b:First>Nicole</b:First>
          </b:Person>
        </b:NameList>
      </b:Author>
    </b:Author>
    <b:RefOrder>11</b:RefOrder>
  </b:Source>
  <b:Source>
    <b:Tag>UNF17</b:Tag>
    <b:SourceType>DocumentFromInternetSite</b:SourceType>
    <b:Guid>{545EC30E-8E60-4084-971B-3ACA9A964764}</b:Guid>
    <b:Author>
      <b:Author>
        <b:Corporate>UNFPA</b:Corporate>
      </b:Author>
    </b:Author>
    <b:Title>Estado de la población mundial</b:Title>
    <b:InternetSiteTitle>Maternidad en la niñez.Enfrentar el reto del embarazo en adolescentes</b:InternetSiteTitle>
    <b:Year>2013</b:Year>
    <b:URL>https://www.unfpa.org/sites/default/files/pub-pdf/ES-SWOP2013.pdf</b:URL>
    <b:RefOrder>2</b:RefOrder>
  </b:Source>
  <b:Source>
    <b:Tag>Sec12</b:Tag>
    <b:SourceType>DocumentFromInternetSite</b:SourceType>
    <b:Guid>{54956140-BCA0-404C-A127-CE1C2FC360D9}</b:Guid>
    <b:Title>Embarazo adolescente y madres jóvenes en México: una visión desde el Promajoven</b:Title>
    <b:Year>2012</b:Year>
    <b:Author>
      <b:Author>
        <b:Corporate>SEP</b:Corporate>
      </b:Author>
    </b:Author>
    <b:InternetSiteTitle>Organización de las Naciones Unidas</b:InternetSiteTitle>
    <b:RefOrder>3</b:RefOrder>
  </b:Source>
  <b:Source>
    <b:Tag>Gob06</b:Tag>
    <b:SourceType>InternetSite</b:SourceType>
    <b:Guid>{350BF7B2-54C3-4FC6-912D-E266B775174F}</b:Guid>
    <b:Author>
      <b:Author>
        <b:Corporate>Gobierno de Chiapas</b:Corporate>
      </b:Author>
    </b:Author>
    <b:Title>Reglamento del Registro Civil para el Estado de Chiapas</b:Title>
    <b:Year>2006</b:Year>
    <b:Month>Agosto</b:Month>
    <b:Day>09</b:Day>
    <b:URL>http://www.registrocivil.chiapas.gob.mx/docs/REGLAMENTO%20REGISTRO%20CIVIL%20ADICIONADO%2006.pdf</b:URL>
    <b:RefOrder>12</b:RefOrder>
  </b:Source>
  <b:Source>
    <b:Tag>Men03</b:Tag>
    <b:SourceType>JournalArticle</b:SourceType>
    <b:Guid>{5ADC0D77-5957-47BA-8B17-20A89790666E}</b:Guid>
    <b:Title>Sexualidad y embarazo adolescente en México</b:Title>
    <b:JournalName>Papeles de población</b:JournalName>
    <b:Year>2003</b:Year>
    <b:Pages>31</b:Pages>
    <b:Author>
      <b:Author>
        <b:NameList>
          <b:Person>
            <b:Last>Menkes Bancet</b:Last>
            <b:First>Catherine</b:First>
          </b:Person>
          <b:Person>
            <b:Last>Suárez López</b:Last>
            <b:First>Leticia</b:First>
          </b:Person>
        </b:NameList>
      </b:Author>
    </b:Author>
    <b:InternetSiteTitle>Redalyc</b:InternetSiteTitle>
    <b:Month>Enero-Marzo</b:Month>
    <b:RefOrder>13</b:RefOrder>
  </b:Source>
  <b:Source>
    <b:Tag>SSA15</b:Tag>
    <b:SourceType>InternetSite</b:SourceType>
    <b:Guid>{AFD41191-67E4-466A-A117-9C793BCE1F2D}</b:Guid>
    <b:Title>¿Qué es la adolescencia?</b:Title>
    <b:Year>2015</b:Year>
    <b:Month>agosto</b:Month>
    <b:Day>20</b:Day>
    <b:URL>https://www.gob.mx/salud/articulos/que-es-la-adolescencia</b:URL>
    <b:Author>
      <b:Author>
        <b:Corporate>SSA</b:Corporate>
      </b:Author>
    </b:Author>
    <b:RefOrder>14</b:RefOrder>
  </b:Source>
  <b:Source>
    <b:Tag>Agu14</b:Tag>
    <b:SourceType>JournalArticle</b:SourceType>
    <b:Guid>{D23364B7-F78A-4FF8-8C13-404A1258CEE4}</b:Guid>
    <b:Title>Teoría de teorías sobre la adolescencia</b:Title>
    <b:Year>2014</b:Year>
    <b:Author>
      <b:Author>
        <b:NameList>
          <b:Person>
            <b:Last>Vicente</b:Last>
            <b:First>Agustín</b:First>
            <b:Middle>Lozano</b:Middle>
          </b:Person>
        </b:NameList>
      </b:Author>
    </b:Author>
    <b:JournalName>Última década</b:JournalName>
    <b:Pages>11-36</b:Pages>
    <b:RefOrder>15</b:RefOrder>
  </b:Source>
  <b:Source>
    <b:Tag>OMS17</b:Tag>
    <b:SourceType>InternetSite</b:SourceType>
    <b:Guid>{6323C1D9-B86D-46F6-AC45-875160973F15}</b:Guid>
    <b:Title>Salud de la madre, el recién nacido, el niño y del adolescente</b:Title>
    <b:Year>2017</b:Year>
    <b:Author>
      <b:Author>
        <b:Corporate>OMS</b:Corporate>
      </b:Author>
    </b:Author>
    <b:InternetSiteTitle>Desarrollo en la adolescencia</b:InternetSiteTitle>
    <b:Month>diciembre</b:Month>
    <b:Day>07</b:Day>
    <b:URL>http://www.who.int/maternal_child_adolescent/topics/adolescence/dev/es/</b:URL>
    <b:RefOrder>16</b:RefOrder>
  </b:Source>
  <b:Source>
    <b:Tag>INM15</b:Tag>
    <b:SourceType>DocumentFromInternetSite</b:SourceType>
    <b:Guid>{6F0420EA-4E11-4D0C-A8D3-68A57C647197}</b:Guid>
    <b:Author>
      <b:Author>
        <b:Corporate>INMUJERES</b:Corporate>
      </b:Author>
    </b:Author>
    <b:Title>Instituto Nacional de Salud Pública</b:Title>
    <b:InternetSiteTitle>Estudio sobre la prevención del embarazo en adolescentes desde las masculinidades</b:InternetSiteTitle>
    <b:Year>2015</b:Year>
    <b:URL>http://cedoc.inmujeres.gob.mx/documentos_download/Estudio-ENAPEA.pdf</b:URL>
    <b:RefOrder>17</b:RefOrder>
  </b:Source>
  <b:Source>
    <b:Tag>INE17</b:Tag>
    <b:SourceType>InternetSite</b:SourceType>
    <b:Guid>{7AC02EDB-BF0F-4159-894A-CF3062FDBF37}</b:Guid>
    <b:Title>Insituto Nacional de Estadística y Geografía</b:Title>
    <b:Year>2017</b:Year>
    <b:Author>
      <b:Author>
        <b:Corporate>INEGI</b:Corporate>
      </b:Author>
    </b:Author>
    <b:InternetSiteTitle>Consulta interactiva de datos.</b:InternetSiteTitle>
    <b:Month>agosto</b:Month>
    <b:Day>1</b:Day>
    <b:URL>http://www.inegi.org.mx/sistemas/olap/Proyectos/bd/continuas/natalidad/nacimientos.asp?s=est&amp;c=23699&amp;proy=nat_nac</b:URL>
    <b:RefOrder>18</b:RefOrder>
  </b:Source>
  <b:Source>
    <b:Tag>CON19</b:Tag>
    <b:SourceType>InternetSite</b:SourceType>
    <b:Guid>{CBBB8DEB-FD26-43C3-B7ED-751FFEED85DB}</b:Guid>
    <b:Title>Medición de la pobreza 2010</b:Title>
    <b:InternetSiteTitle>CONEVAL: Medición de la pobreza</b:InternetSiteTitle>
    <b:Year>2019</b:Year>
    <b:Month>Septiembre</b:Month>
    <b:Day>21</b:Day>
    <b:URL>https://www.coneval.org.mx/Medicion/Paginas/Pobreza-2010.aspx</b:URL>
    <b:Author>
      <b:Author>
        <b:NameList>
          <b:Person>
            <b:Last>CONEVAL</b:Last>
          </b:Person>
        </b:NameList>
      </b:Author>
    </b:Author>
    <b:RefOrder>5</b:RefOrder>
  </b:Source>
</b:Sources>
</file>

<file path=customXml/itemProps1.xml><?xml version="1.0" encoding="utf-8"?>
<ds:datastoreItem xmlns:ds="http://schemas.openxmlformats.org/officeDocument/2006/customXml" ds:itemID="{EF3A3037-6A44-4496-991C-66DC6F31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7153</Words>
  <Characters>39342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Esteban</dc:creator>
  <cp:lastModifiedBy>elsom</cp:lastModifiedBy>
  <cp:revision>6</cp:revision>
  <cp:lastPrinted>2019-09-24T21:37:00Z</cp:lastPrinted>
  <dcterms:created xsi:type="dcterms:W3CDTF">2020-01-10T16:29:00Z</dcterms:created>
  <dcterms:modified xsi:type="dcterms:W3CDTF">2020-03-20T22:24:00Z</dcterms:modified>
</cp:coreProperties>
</file>