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76E32" w14:textId="03D18BB7" w:rsidR="001759CA" w:rsidRPr="00E611B5" w:rsidRDefault="00A44C0D" w:rsidP="00E611B5">
      <w:pPr>
        <w:spacing w:line="276" w:lineRule="auto"/>
        <w:jc w:val="right"/>
        <w:rPr>
          <w:rFonts w:ascii="Calibri" w:hAnsi="Calibri" w:cs="Calibri"/>
          <w:b/>
          <w:bCs/>
          <w:color w:val="000000"/>
          <w:sz w:val="36"/>
          <w:szCs w:val="36"/>
        </w:rPr>
      </w:pPr>
      <w:r w:rsidRPr="00E611B5">
        <w:rPr>
          <w:rFonts w:ascii="Calibri" w:hAnsi="Calibri" w:cs="Calibri"/>
          <w:b/>
          <w:bCs/>
          <w:color w:val="000000"/>
          <w:sz w:val="36"/>
          <w:szCs w:val="36"/>
        </w:rPr>
        <w:t>E</w:t>
      </w:r>
      <w:r w:rsidR="002E252D" w:rsidRPr="00E611B5">
        <w:rPr>
          <w:rFonts w:ascii="Calibri" w:hAnsi="Calibri" w:cs="Calibri"/>
          <w:b/>
          <w:bCs/>
          <w:color w:val="000000"/>
          <w:sz w:val="36"/>
          <w:szCs w:val="36"/>
        </w:rPr>
        <w:t>l derecho al cuidado: ¿un derecho de los adolescentes en conflicto con la ley penal?</w:t>
      </w:r>
    </w:p>
    <w:p w14:paraId="1311A7B0" w14:textId="547C1E15" w:rsidR="00775466" w:rsidRPr="00F27C48" w:rsidRDefault="00775466" w:rsidP="00E611B5">
      <w:pPr>
        <w:spacing w:line="276" w:lineRule="auto"/>
        <w:jc w:val="right"/>
        <w:rPr>
          <w:rFonts w:ascii="Calibri" w:hAnsi="Calibri" w:cs="Calibri"/>
          <w:b/>
          <w:bCs/>
          <w:i/>
          <w:color w:val="000000"/>
          <w:sz w:val="28"/>
          <w:szCs w:val="36"/>
          <w:lang w:val="en-US"/>
        </w:rPr>
      </w:pPr>
      <w:r w:rsidRPr="00F27C48">
        <w:rPr>
          <w:rFonts w:ascii="Calibri" w:hAnsi="Calibri" w:cs="Calibri"/>
          <w:b/>
          <w:bCs/>
          <w:i/>
          <w:color w:val="000000"/>
          <w:sz w:val="28"/>
          <w:szCs w:val="36"/>
          <w:lang w:val="en-US"/>
        </w:rPr>
        <w:t>T</w:t>
      </w:r>
      <w:r w:rsidR="002E252D" w:rsidRPr="00F27C48">
        <w:rPr>
          <w:rFonts w:ascii="Calibri" w:hAnsi="Calibri" w:cs="Calibri"/>
          <w:b/>
          <w:bCs/>
          <w:i/>
          <w:color w:val="000000"/>
          <w:sz w:val="28"/>
          <w:szCs w:val="36"/>
          <w:lang w:val="en-US"/>
        </w:rPr>
        <w:t>he right to care: a right of adolescents in conflict with criminal law</w:t>
      </w:r>
      <w:r w:rsidRPr="00F27C48">
        <w:rPr>
          <w:rFonts w:ascii="Calibri" w:hAnsi="Calibri" w:cs="Calibri"/>
          <w:b/>
          <w:bCs/>
          <w:i/>
          <w:color w:val="000000"/>
          <w:sz w:val="28"/>
          <w:szCs w:val="36"/>
          <w:lang w:val="en-US"/>
        </w:rPr>
        <w:t>?</w:t>
      </w:r>
    </w:p>
    <w:p w14:paraId="171C420C" w14:textId="56C1B213" w:rsidR="00E611B5" w:rsidRPr="00E611B5" w:rsidRDefault="00E611B5" w:rsidP="00E611B5">
      <w:pPr>
        <w:spacing w:line="276" w:lineRule="auto"/>
        <w:jc w:val="right"/>
        <w:rPr>
          <w:rFonts w:ascii="Calibri" w:hAnsi="Calibri" w:cs="Calibri"/>
          <w:b/>
          <w:bCs/>
          <w:i/>
          <w:color w:val="000000"/>
          <w:sz w:val="28"/>
          <w:szCs w:val="36"/>
        </w:rPr>
      </w:pPr>
      <w:r w:rsidRPr="00E611B5">
        <w:rPr>
          <w:rFonts w:ascii="Calibri" w:hAnsi="Calibri" w:cs="Calibri"/>
          <w:b/>
          <w:bCs/>
          <w:i/>
          <w:color w:val="000000"/>
          <w:sz w:val="28"/>
          <w:szCs w:val="36"/>
        </w:rPr>
        <w:t xml:space="preserve">O </w:t>
      </w:r>
      <w:proofErr w:type="spellStart"/>
      <w:r w:rsidRPr="00E611B5">
        <w:rPr>
          <w:rFonts w:ascii="Calibri" w:hAnsi="Calibri" w:cs="Calibri"/>
          <w:b/>
          <w:bCs/>
          <w:i/>
          <w:color w:val="000000"/>
          <w:sz w:val="28"/>
          <w:szCs w:val="36"/>
        </w:rPr>
        <w:t>direito</w:t>
      </w:r>
      <w:proofErr w:type="spellEnd"/>
      <w:r w:rsidRPr="00E611B5">
        <w:rPr>
          <w:rFonts w:ascii="Calibri" w:hAnsi="Calibri" w:cs="Calibri"/>
          <w:b/>
          <w:bCs/>
          <w:i/>
          <w:color w:val="000000"/>
          <w:sz w:val="28"/>
          <w:szCs w:val="36"/>
        </w:rPr>
        <w:t xml:space="preserve"> de cuidar: </w:t>
      </w:r>
      <w:proofErr w:type="spellStart"/>
      <w:proofErr w:type="gramStart"/>
      <w:r w:rsidRPr="00E611B5">
        <w:rPr>
          <w:rFonts w:ascii="Calibri" w:hAnsi="Calibri" w:cs="Calibri"/>
          <w:b/>
          <w:bCs/>
          <w:i/>
          <w:color w:val="000000"/>
          <w:sz w:val="28"/>
          <w:szCs w:val="36"/>
        </w:rPr>
        <w:t>um</w:t>
      </w:r>
      <w:proofErr w:type="spellEnd"/>
      <w:r w:rsidRPr="00E611B5">
        <w:rPr>
          <w:rFonts w:ascii="Calibri" w:hAnsi="Calibri" w:cs="Calibri"/>
          <w:b/>
          <w:bCs/>
          <w:i/>
          <w:color w:val="000000"/>
          <w:sz w:val="28"/>
          <w:szCs w:val="36"/>
        </w:rPr>
        <w:t xml:space="preserve"> </w:t>
      </w:r>
      <w:proofErr w:type="spellStart"/>
      <w:r w:rsidRPr="00E611B5">
        <w:rPr>
          <w:rFonts w:ascii="Calibri" w:hAnsi="Calibri" w:cs="Calibri"/>
          <w:b/>
          <w:bCs/>
          <w:i/>
          <w:color w:val="000000"/>
          <w:sz w:val="28"/>
          <w:szCs w:val="36"/>
        </w:rPr>
        <w:t>direito</w:t>
      </w:r>
      <w:proofErr w:type="spellEnd"/>
      <w:r w:rsidRPr="00E611B5">
        <w:rPr>
          <w:rFonts w:ascii="Calibri" w:hAnsi="Calibri" w:cs="Calibri"/>
          <w:b/>
          <w:bCs/>
          <w:i/>
          <w:color w:val="000000"/>
          <w:sz w:val="28"/>
          <w:szCs w:val="36"/>
        </w:rPr>
        <w:t xml:space="preserve"> de adolescentes em </w:t>
      </w:r>
      <w:proofErr w:type="spellStart"/>
      <w:r w:rsidRPr="00E611B5">
        <w:rPr>
          <w:rFonts w:ascii="Calibri" w:hAnsi="Calibri" w:cs="Calibri"/>
          <w:b/>
          <w:bCs/>
          <w:i/>
          <w:color w:val="000000"/>
          <w:sz w:val="28"/>
          <w:szCs w:val="36"/>
        </w:rPr>
        <w:t>conflito</w:t>
      </w:r>
      <w:proofErr w:type="spellEnd"/>
      <w:r w:rsidRPr="00E611B5">
        <w:rPr>
          <w:rFonts w:ascii="Calibri" w:hAnsi="Calibri" w:cs="Calibri"/>
          <w:b/>
          <w:bCs/>
          <w:i/>
          <w:color w:val="000000"/>
          <w:sz w:val="28"/>
          <w:szCs w:val="36"/>
        </w:rPr>
        <w:t xml:space="preserve"> </w:t>
      </w:r>
      <w:proofErr w:type="spellStart"/>
      <w:r w:rsidRPr="00E611B5">
        <w:rPr>
          <w:rFonts w:ascii="Calibri" w:hAnsi="Calibri" w:cs="Calibri"/>
          <w:b/>
          <w:bCs/>
          <w:i/>
          <w:color w:val="000000"/>
          <w:sz w:val="28"/>
          <w:szCs w:val="36"/>
        </w:rPr>
        <w:t>com</w:t>
      </w:r>
      <w:proofErr w:type="spellEnd"/>
      <w:r w:rsidRPr="00E611B5">
        <w:rPr>
          <w:rFonts w:ascii="Calibri" w:hAnsi="Calibri" w:cs="Calibri"/>
          <w:b/>
          <w:bCs/>
          <w:i/>
          <w:color w:val="000000"/>
          <w:sz w:val="28"/>
          <w:szCs w:val="36"/>
        </w:rPr>
        <w:t xml:space="preserve"> a </w:t>
      </w:r>
      <w:proofErr w:type="spellStart"/>
      <w:r w:rsidRPr="00E611B5">
        <w:rPr>
          <w:rFonts w:ascii="Calibri" w:hAnsi="Calibri" w:cs="Calibri"/>
          <w:b/>
          <w:bCs/>
          <w:i/>
          <w:color w:val="000000"/>
          <w:sz w:val="28"/>
          <w:szCs w:val="36"/>
        </w:rPr>
        <w:t>lei</w:t>
      </w:r>
      <w:proofErr w:type="spellEnd"/>
      <w:r w:rsidRPr="00E611B5">
        <w:rPr>
          <w:rFonts w:ascii="Calibri" w:hAnsi="Calibri" w:cs="Calibri"/>
          <w:b/>
          <w:bCs/>
          <w:i/>
          <w:color w:val="000000"/>
          <w:sz w:val="28"/>
          <w:szCs w:val="36"/>
        </w:rPr>
        <w:t xml:space="preserve"> criminal?</w:t>
      </w:r>
      <w:proofErr w:type="gramEnd"/>
    </w:p>
    <w:p w14:paraId="69906872" w14:textId="77777777" w:rsidR="002E252D" w:rsidRPr="0009724C" w:rsidRDefault="002E252D" w:rsidP="00AA7433">
      <w:pPr>
        <w:spacing w:line="240" w:lineRule="auto"/>
        <w:jc w:val="center"/>
        <w:rPr>
          <w:b/>
        </w:rPr>
      </w:pPr>
    </w:p>
    <w:p w14:paraId="6017BC75" w14:textId="372CC50F" w:rsidR="00251601" w:rsidRPr="00E60B52" w:rsidRDefault="00B9627D" w:rsidP="00E611B5">
      <w:pPr>
        <w:spacing w:line="276" w:lineRule="auto"/>
        <w:jc w:val="right"/>
        <w:rPr>
          <w:rStyle w:val="Hipervnculo"/>
          <w:i/>
          <w:color w:val="auto"/>
          <w:u w:val="none"/>
        </w:rPr>
      </w:pPr>
      <w:r w:rsidRPr="00E611B5">
        <w:rPr>
          <w:rFonts w:ascii="Calibri" w:hAnsi="Calibri" w:cs="Calibri"/>
          <w:b/>
          <w:bCs/>
          <w:lang w:val="es-ES" w:eastAsia="en-US"/>
        </w:rPr>
        <w:t>Yasmín Hernández Romero</w:t>
      </w:r>
      <w:r w:rsidR="00E611B5">
        <w:rPr>
          <w:rFonts w:ascii="Calibri" w:hAnsi="Calibri" w:cs="Calibri"/>
          <w:b/>
          <w:bCs/>
          <w:lang w:val="es-ES" w:eastAsia="en-US"/>
        </w:rPr>
        <w:br/>
      </w:r>
      <w:r w:rsidR="00380263" w:rsidRPr="00E60B52">
        <w:rPr>
          <w:rStyle w:val="Hipervnculo"/>
          <w:color w:val="auto"/>
          <w:u w:val="none"/>
        </w:rPr>
        <w:t>Universidad Autónoma del Estado de México</w:t>
      </w:r>
      <w:r w:rsidR="00E611B5">
        <w:rPr>
          <w:rStyle w:val="Hipervnculo"/>
          <w:color w:val="auto"/>
          <w:u w:val="none"/>
        </w:rPr>
        <w:t>, México</w:t>
      </w:r>
      <w:r w:rsidR="00E611B5">
        <w:rPr>
          <w:rStyle w:val="Hipervnculo"/>
          <w:color w:val="auto"/>
          <w:u w:val="none"/>
        </w:rPr>
        <w:br/>
      </w:r>
      <w:r w:rsidR="002E252D" w:rsidRPr="00E611B5">
        <w:rPr>
          <w:rFonts w:ascii="Calibri" w:hAnsi="Calibri" w:cs="Calibri"/>
          <w:color w:val="FF0000"/>
          <w:spacing w:val="-2"/>
          <w:szCs w:val="20"/>
          <w:lang w:val="es-ES_tradnl"/>
        </w:rPr>
        <w:t xml:space="preserve">yasmin_h_r@hotmail.com </w:t>
      </w:r>
      <w:r w:rsidR="00E611B5">
        <w:rPr>
          <w:rFonts w:ascii="Calibri" w:hAnsi="Calibri" w:cs="Calibri"/>
          <w:color w:val="FF0000"/>
          <w:spacing w:val="-2"/>
          <w:szCs w:val="20"/>
          <w:lang w:val="es-ES_tradnl"/>
        </w:rPr>
        <w:br/>
      </w:r>
      <w:r w:rsidR="00AB639C" w:rsidRPr="00E60B52">
        <w:rPr>
          <w:rStyle w:val="CitaHTML"/>
          <w:i w:val="0"/>
        </w:rPr>
        <w:t>https://orcid.org/0000-0002-2235-3611</w:t>
      </w:r>
    </w:p>
    <w:p w14:paraId="3322FF6E" w14:textId="77777777" w:rsidR="00B9627D" w:rsidRPr="0096444A" w:rsidRDefault="00B9627D" w:rsidP="00AA7433">
      <w:pPr>
        <w:spacing w:line="240" w:lineRule="auto"/>
        <w:rPr>
          <w:rStyle w:val="Hipervnculo"/>
          <w:color w:val="auto"/>
          <w:u w:val="none"/>
        </w:rPr>
      </w:pPr>
    </w:p>
    <w:p w14:paraId="60ADE937" w14:textId="77777777" w:rsidR="00B9627D" w:rsidRPr="00E611B5" w:rsidRDefault="00B9627D" w:rsidP="002E252D">
      <w:pPr>
        <w:pStyle w:val="Ttulo1"/>
        <w:rPr>
          <w:rFonts w:ascii="Arial" w:hAnsi="Arial" w:cs="Arial"/>
          <w:bCs/>
          <w:sz w:val="24"/>
          <w:szCs w:val="24"/>
          <w:lang w:eastAsia="en-US"/>
        </w:rPr>
      </w:pPr>
      <w:r w:rsidRPr="00E611B5">
        <w:rPr>
          <w:rFonts w:ascii="Arial" w:hAnsi="Arial" w:cs="Arial"/>
          <w:bCs/>
          <w:sz w:val="24"/>
          <w:szCs w:val="24"/>
          <w:lang w:eastAsia="en-US"/>
        </w:rPr>
        <w:t>Resumen</w:t>
      </w:r>
    </w:p>
    <w:p w14:paraId="0AD8BD0C" w14:textId="21668AB5" w:rsidR="00B9627D" w:rsidRPr="0096444A" w:rsidRDefault="00B9627D" w:rsidP="00BB73C8">
      <w:pPr>
        <w:rPr>
          <w:rStyle w:val="Hipervnculo"/>
          <w:color w:val="auto"/>
          <w:u w:val="none"/>
        </w:rPr>
      </w:pPr>
      <w:r w:rsidRPr="0096444A">
        <w:rPr>
          <w:rStyle w:val="Hipervnculo"/>
          <w:color w:val="auto"/>
          <w:u w:val="none"/>
        </w:rPr>
        <w:t>E</w:t>
      </w:r>
      <w:r w:rsidR="00696950">
        <w:rPr>
          <w:rStyle w:val="Hipervnculo"/>
          <w:color w:val="auto"/>
          <w:u w:val="none"/>
        </w:rPr>
        <w:t>l objetivo de est</w:t>
      </w:r>
      <w:r w:rsidR="00C56ED3">
        <w:rPr>
          <w:rStyle w:val="Hipervnculo"/>
          <w:color w:val="auto"/>
          <w:u w:val="none"/>
        </w:rPr>
        <w:t>a investigación exploratoria</w:t>
      </w:r>
      <w:r w:rsidRPr="0096444A">
        <w:rPr>
          <w:rStyle w:val="Hipervnculo"/>
          <w:color w:val="auto"/>
          <w:u w:val="none"/>
        </w:rPr>
        <w:t xml:space="preserve"> </w:t>
      </w:r>
      <w:r w:rsidR="00696950">
        <w:rPr>
          <w:rStyle w:val="Hipervnculo"/>
          <w:color w:val="auto"/>
          <w:u w:val="none"/>
        </w:rPr>
        <w:t>e</w:t>
      </w:r>
      <w:r w:rsidR="004D08FF">
        <w:rPr>
          <w:rStyle w:val="Hipervnculo"/>
          <w:color w:val="auto"/>
          <w:u w:val="none"/>
        </w:rPr>
        <w:t>s</w:t>
      </w:r>
      <w:r w:rsidR="00696950">
        <w:rPr>
          <w:rStyle w:val="Hipervnculo"/>
          <w:color w:val="auto"/>
          <w:u w:val="none"/>
        </w:rPr>
        <w:t xml:space="preserve"> analizar</w:t>
      </w:r>
      <w:r w:rsidR="00955B21">
        <w:rPr>
          <w:rStyle w:val="Hipervnculo"/>
          <w:color w:val="auto"/>
          <w:u w:val="none"/>
        </w:rPr>
        <w:t xml:space="preserve"> </w:t>
      </w:r>
      <w:r w:rsidR="00696950">
        <w:rPr>
          <w:rStyle w:val="Hipervnculo"/>
          <w:color w:val="auto"/>
          <w:u w:val="none"/>
        </w:rPr>
        <w:t>la normatividad e</w:t>
      </w:r>
      <w:r w:rsidR="00E1489F">
        <w:rPr>
          <w:rStyle w:val="Hipervnculo"/>
          <w:color w:val="auto"/>
          <w:u w:val="none"/>
        </w:rPr>
        <w:t>n</w:t>
      </w:r>
      <w:r w:rsidR="00696950">
        <w:rPr>
          <w:rStyle w:val="Hipervnculo"/>
          <w:color w:val="auto"/>
          <w:u w:val="none"/>
        </w:rPr>
        <w:t xml:space="preserve"> México re</w:t>
      </w:r>
      <w:r w:rsidR="00BC6E3A">
        <w:rPr>
          <w:rStyle w:val="Hipervnculo"/>
          <w:color w:val="auto"/>
          <w:u w:val="none"/>
        </w:rPr>
        <w:t>lacionada</w:t>
      </w:r>
      <w:r w:rsidR="005150F2">
        <w:rPr>
          <w:rStyle w:val="Hipervnculo"/>
          <w:color w:val="auto"/>
          <w:u w:val="none"/>
        </w:rPr>
        <w:t xml:space="preserve"> </w:t>
      </w:r>
      <w:r w:rsidR="00FA19EE">
        <w:rPr>
          <w:rStyle w:val="Hipervnculo"/>
          <w:color w:val="auto"/>
          <w:u w:val="none"/>
        </w:rPr>
        <w:t>con el</w:t>
      </w:r>
      <w:r w:rsidR="005150F2">
        <w:rPr>
          <w:rStyle w:val="Hipervnculo"/>
          <w:color w:val="auto"/>
          <w:u w:val="none"/>
        </w:rPr>
        <w:t xml:space="preserve"> tratamiento de los </w:t>
      </w:r>
      <w:r w:rsidR="005150F2" w:rsidRPr="0096444A">
        <w:rPr>
          <w:rStyle w:val="Hipervnculo"/>
          <w:color w:val="auto"/>
          <w:u w:val="none"/>
        </w:rPr>
        <w:t>adolescentes</w:t>
      </w:r>
      <w:r w:rsidR="005150F2">
        <w:rPr>
          <w:rStyle w:val="Hipervnculo"/>
          <w:color w:val="auto"/>
          <w:u w:val="none"/>
        </w:rPr>
        <w:t xml:space="preserve"> que se encuentran en conflicto con la ley, </w:t>
      </w:r>
      <w:r w:rsidR="00FA19EE">
        <w:rPr>
          <w:rStyle w:val="Hipervnculo"/>
          <w:color w:val="auto"/>
          <w:u w:val="none"/>
        </w:rPr>
        <w:t xml:space="preserve">para lo cual se ha hecho énfasis </w:t>
      </w:r>
      <w:r w:rsidR="005150F2">
        <w:rPr>
          <w:rStyle w:val="Hipervnculo"/>
          <w:color w:val="auto"/>
          <w:u w:val="none"/>
        </w:rPr>
        <w:t xml:space="preserve">en la inclusión o no del </w:t>
      </w:r>
      <w:r w:rsidR="00843837" w:rsidRPr="005150F2">
        <w:rPr>
          <w:rStyle w:val="Hipervnculo"/>
          <w:color w:val="auto"/>
          <w:u w:val="none"/>
        </w:rPr>
        <w:t xml:space="preserve">derecho </w:t>
      </w:r>
      <w:r w:rsidR="004D08FF" w:rsidRPr="005150F2">
        <w:rPr>
          <w:rStyle w:val="Hipervnculo"/>
          <w:color w:val="auto"/>
          <w:u w:val="none"/>
        </w:rPr>
        <w:t>al</w:t>
      </w:r>
      <w:r w:rsidR="00120CDE" w:rsidRPr="005150F2">
        <w:rPr>
          <w:rStyle w:val="Hipervnculo"/>
          <w:color w:val="auto"/>
          <w:u w:val="none"/>
        </w:rPr>
        <w:t xml:space="preserve"> cuidado</w:t>
      </w:r>
      <w:r w:rsidRPr="0096444A">
        <w:rPr>
          <w:rStyle w:val="Hipervnculo"/>
          <w:color w:val="auto"/>
          <w:u w:val="none"/>
        </w:rPr>
        <w:t>.</w:t>
      </w:r>
      <w:r w:rsidR="0095347C">
        <w:rPr>
          <w:rStyle w:val="Hipervnculo"/>
          <w:color w:val="auto"/>
          <w:u w:val="none"/>
        </w:rPr>
        <w:t xml:space="preserve"> </w:t>
      </w:r>
      <w:r w:rsidR="00E1489F">
        <w:rPr>
          <w:rStyle w:val="Hipervnculo"/>
          <w:color w:val="auto"/>
          <w:u w:val="none"/>
        </w:rPr>
        <w:t>Para ello, s</w:t>
      </w:r>
      <w:r w:rsidR="00696950">
        <w:rPr>
          <w:rStyle w:val="Hipervnculo"/>
          <w:color w:val="auto"/>
          <w:u w:val="none"/>
        </w:rPr>
        <w:t>e</w:t>
      </w:r>
      <w:r w:rsidR="00E1489F">
        <w:rPr>
          <w:rStyle w:val="Hipervnculo"/>
          <w:color w:val="auto"/>
          <w:u w:val="none"/>
        </w:rPr>
        <w:t xml:space="preserve"> to</w:t>
      </w:r>
      <w:r w:rsidR="004D08FF">
        <w:rPr>
          <w:rStyle w:val="Hipervnculo"/>
          <w:color w:val="auto"/>
          <w:u w:val="none"/>
        </w:rPr>
        <w:t>maron</w:t>
      </w:r>
      <w:r w:rsidR="00E1489F">
        <w:rPr>
          <w:rStyle w:val="Hipervnculo"/>
          <w:color w:val="auto"/>
          <w:u w:val="none"/>
        </w:rPr>
        <w:t xml:space="preserve"> como base las</w:t>
      </w:r>
      <w:r w:rsidR="00696950">
        <w:rPr>
          <w:rStyle w:val="Hipervnculo"/>
          <w:color w:val="auto"/>
          <w:u w:val="none"/>
        </w:rPr>
        <w:t xml:space="preserve"> directrices internacionales</w:t>
      </w:r>
      <w:r w:rsidR="004D08FF">
        <w:rPr>
          <w:rStyle w:val="Hipervnculo"/>
          <w:color w:val="auto"/>
          <w:u w:val="none"/>
        </w:rPr>
        <w:t xml:space="preserve"> </w:t>
      </w:r>
      <w:r w:rsidR="00FA19EE">
        <w:rPr>
          <w:rStyle w:val="Hipervnculo"/>
          <w:color w:val="auto"/>
          <w:u w:val="none"/>
        </w:rPr>
        <w:t>sobre este tema</w:t>
      </w:r>
      <w:r w:rsidR="004D08FF">
        <w:rPr>
          <w:rStyle w:val="Hipervnculo"/>
          <w:color w:val="auto"/>
          <w:u w:val="none"/>
        </w:rPr>
        <w:t>,</w:t>
      </w:r>
      <w:r w:rsidR="00696950">
        <w:rPr>
          <w:rStyle w:val="Hipervnculo"/>
          <w:color w:val="auto"/>
          <w:u w:val="none"/>
        </w:rPr>
        <w:t xml:space="preserve"> y </w:t>
      </w:r>
      <w:r w:rsidR="00E1489F">
        <w:rPr>
          <w:rStyle w:val="Hipervnculo"/>
          <w:color w:val="auto"/>
          <w:u w:val="none"/>
        </w:rPr>
        <w:t xml:space="preserve">se revisaron las </w:t>
      </w:r>
      <w:r w:rsidR="00696950">
        <w:rPr>
          <w:rStyle w:val="Hipervnculo"/>
          <w:color w:val="auto"/>
          <w:u w:val="none"/>
        </w:rPr>
        <w:t xml:space="preserve">leyes nacionales, así como las reformas al artículo 18 constitucional. </w:t>
      </w:r>
      <w:r w:rsidR="00FA19EE">
        <w:rPr>
          <w:rStyle w:val="Hipervnculo"/>
          <w:color w:val="auto"/>
          <w:u w:val="none"/>
        </w:rPr>
        <w:t>En tal sentido, s</w:t>
      </w:r>
      <w:r w:rsidR="0095347C">
        <w:rPr>
          <w:rStyle w:val="Hipervnculo"/>
          <w:color w:val="auto"/>
          <w:u w:val="none"/>
        </w:rPr>
        <w:t>e encontró</w:t>
      </w:r>
      <w:r w:rsidR="00B96D7A">
        <w:rPr>
          <w:rStyle w:val="Hipervnculo"/>
          <w:color w:val="auto"/>
          <w:u w:val="none"/>
        </w:rPr>
        <w:t xml:space="preserve"> que</w:t>
      </w:r>
      <w:r w:rsidR="00E1489F">
        <w:rPr>
          <w:rStyle w:val="Hipervnculo"/>
          <w:color w:val="auto"/>
          <w:u w:val="none"/>
        </w:rPr>
        <w:t xml:space="preserve"> en el Código Civil Federal se sigue refiriendo a los menores de edad como sujetos incapaces</w:t>
      </w:r>
      <w:r w:rsidR="00FA19EE">
        <w:rPr>
          <w:rStyle w:val="Hipervnculo"/>
          <w:color w:val="auto"/>
          <w:u w:val="none"/>
        </w:rPr>
        <w:t>, mientras que</w:t>
      </w:r>
      <w:r w:rsidR="00E1489F">
        <w:rPr>
          <w:rStyle w:val="Hipervnculo"/>
          <w:color w:val="auto"/>
          <w:u w:val="none"/>
        </w:rPr>
        <w:t xml:space="preserve"> en otras leyes</w:t>
      </w:r>
      <w:r w:rsidR="0055356B">
        <w:rPr>
          <w:rStyle w:val="Hipervnculo"/>
          <w:color w:val="auto"/>
          <w:u w:val="none"/>
        </w:rPr>
        <w:t xml:space="preserve">, en las que se considera a los adolescentes como sujetos de derechos, </w:t>
      </w:r>
      <w:r w:rsidR="00CF2831">
        <w:rPr>
          <w:rStyle w:val="Hipervnculo"/>
          <w:color w:val="auto"/>
          <w:u w:val="none"/>
        </w:rPr>
        <w:t>el r</w:t>
      </w:r>
      <w:r w:rsidR="169E3679" w:rsidRPr="169E3679">
        <w:rPr>
          <w:rStyle w:val="Hipervnculo"/>
          <w:color w:val="auto"/>
          <w:u w:val="none"/>
        </w:rPr>
        <w:t>econocimiento</w:t>
      </w:r>
      <w:r w:rsidR="0055356B">
        <w:rPr>
          <w:rStyle w:val="Hipervnculo"/>
          <w:color w:val="auto"/>
          <w:u w:val="none"/>
        </w:rPr>
        <w:t xml:space="preserve"> del </w:t>
      </w:r>
      <w:r w:rsidR="169E3679" w:rsidRPr="169E3679">
        <w:rPr>
          <w:rStyle w:val="Hipervnculo"/>
          <w:color w:val="auto"/>
          <w:u w:val="none"/>
        </w:rPr>
        <w:t>derecho</w:t>
      </w:r>
      <w:r w:rsidR="00696950">
        <w:rPr>
          <w:rStyle w:val="Hipervnculo"/>
          <w:color w:val="auto"/>
          <w:u w:val="none"/>
        </w:rPr>
        <w:t xml:space="preserve"> </w:t>
      </w:r>
      <w:r w:rsidR="0055356B">
        <w:rPr>
          <w:rStyle w:val="Hipervnculo"/>
          <w:color w:val="auto"/>
          <w:u w:val="none"/>
        </w:rPr>
        <w:t xml:space="preserve">al cuidado </w:t>
      </w:r>
      <w:r w:rsidR="00CF2831">
        <w:rPr>
          <w:rStyle w:val="Hipervnculo"/>
          <w:color w:val="auto"/>
          <w:u w:val="none"/>
        </w:rPr>
        <w:t>se halla en ciernes</w:t>
      </w:r>
      <w:r w:rsidR="169E3679" w:rsidRPr="169E3679">
        <w:rPr>
          <w:rStyle w:val="Hipervnculo"/>
          <w:color w:val="auto"/>
          <w:u w:val="none"/>
        </w:rPr>
        <w:t xml:space="preserve">. </w:t>
      </w:r>
      <w:r w:rsidR="0095347C">
        <w:rPr>
          <w:rStyle w:val="Hipervnculo"/>
          <w:color w:val="auto"/>
          <w:u w:val="none"/>
        </w:rPr>
        <w:t>Como conclusión, s</w:t>
      </w:r>
      <w:r w:rsidR="169E3679" w:rsidRPr="169E3679">
        <w:rPr>
          <w:rStyle w:val="Hipervnculo"/>
          <w:color w:val="auto"/>
          <w:u w:val="none"/>
        </w:rPr>
        <w:t xml:space="preserve">e </w:t>
      </w:r>
      <w:r w:rsidR="0095347C">
        <w:rPr>
          <w:rStyle w:val="Hipervnculo"/>
          <w:color w:val="auto"/>
          <w:u w:val="none"/>
        </w:rPr>
        <w:t>infiere</w:t>
      </w:r>
      <w:r w:rsidR="169E3679" w:rsidRPr="169E3679">
        <w:rPr>
          <w:rStyle w:val="Hipervnculo"/>
          <w:color w:val="auto"/>
          <w:u w:val="none"/>
        </w:rPr>
        <w:t xml:space="preserve"> la necesidad de reconocer </w:t>
      </w:r>
      <w:r w:rsidR="00D85F8E">
        <w:rPr>
          <w:rStyle w:val="Hipervnculo"/>
          <w:color w:val="auto"/>
          <w:u w:val="none"/>
        </w:rPr>
        <w:t>el</w:t>
      </w:r>
      <w:r w:rsidR="169E3679" w:rsidRPr="169E3679">
        <w:rPr>
          <w:rStyle w:val="Hipervnculo"/>
          <w:color w:val="auto"/>
          <w:u w:val="none"/>
        </w:rPr>
        <w:t xml:space="preserve"> derecho</w:t>
      </w:r>
      <w:r w:rsidR="0016294B">
        <w:rPr>
          <w:rStyle w:val="Hipervnculo"/>
          <w:color w:val="auto"/>
          <w:u w:val="none"/>
        </w:rPr>
        <w:t xml:space="preserve"> al cuidado</w:t>
      </w:r>
      <w:r w:rsidR="169E3679" w:rsidRPr="169E3679">
        <w:rPr>
          <w:rStyle w:val="Hipervnculo"/>
          <w:color w:val="auto"/>
          <w:u w:val="none"/>
        </w:rPr>
        <w:t xml:space="preserve"> en el ámbito jurídico</w:t>
      </w:r>
      <w:r w:rsidR="00CF2831">
        <w:rPr>
          <w:rStyle w:val="Hipervnculo"/>
          <w:color w:val="auto"/>
          <w:u w:val="none"/>
        </w:rPr>
        <w:t xml:space="preserve">, </w:t>
      </w:r>
      <w:r w:rsidR="004D08FF">
        <w:rPr>
          <w:rStyle w:val="Hipervnculo"/>
          <w:color w:val="auto"/>
          <w:u w:val="none"/>
        </w:rPr>
        <w:t>y</w:t>
      </w:r>
      <w:r w:rsidR="00CF2831">
        <w:rPr>
          <w:rStyle w:val="Hipervnculo"/>
          <w:color w:val="auto"/>
          <w:u w:val="none"/>
        </w:rPr>
        <w:t xml:space="preserve"> de hacer</w:t>
      </w:r>
      <w:r w:rsidR="0016294B">
        <w:rPr>
          <w:rStyle w:val="Hipervnculo"/>
          <w:color w:val="auto"/>
          <w:u w:val="none"/>
        </w:rPr>
        <w:t>lo</w:t>
      </w:r>
      <w:r w:rsidR="00CF2831">
        <w:rPr>
          <w:rStyle w:val="Hipervnculo"/>
          <w:color w:val="auto"/>
          <w:u w:val="none"/>
        </w:rPr>
        <w:t xml:space="preserve"> una realidad en el tratamiento penitenciario, </w:t>
      </w:r>
      <w:r w:rsidR="00FA19EE">
        <w:rPr>
          <w:rStyle w:val="Hipervnculo"/>
          <w:color w:val="auto"/>
          <w:u w:val="none"/>
        </w:rPr>
        <w:t>lo cual</w:t>
      </w:r>
      <w:r w:rsidR="00CF2831">
        <w:rPr>
          <w:rStyle w:val="Hipervnculo"/>
          <w:color w:val="auto"/>
          <w:u w:val="none"/>
        </w:rPr>
        <w:t xml:space="preserve"> </w:t>
      </w:r>
      <w:r w:rsidR="00D85F8E">
        <w:rPr>
          <w:rStyle w:val="Hipervnculo"/>
          <w:color w:val="auto"/>
          <w:u w:val="none"/>
        </w:rPr>
        <w:t>se considera</w:t>
      </w:r>
      <w:r w:rsidR="00CF2831" w:rsidRPr="169E3679">
        <w:rPr>
          <w:rStyle w:val="Hipervnculo"/>
          <w:color w:val="auto"/>
          <w:u w:val="none"/>
        </w:rPr>
        <w:t xml:space="preserve"> fundamental para el logro</w:t>
      </w:r>
      <w:r w:rsidR="00D85F8E">
        <w:rPr>
          <w:rStyle w:val="Hipervnculo"/>
          <w:color w:val="auto"/>
          <w:u w:val="none"/>
        </w:rPr>
        <w:t xml:space="preserve"> </w:t>
      </w:r>
      <w:r w:rsidR="00CF2831" w:rsidRPr="169E3679">
        <w:rPr>
          <w:rStyle w:val="Hipervnculo"/>
          <w:color w:val="auto"/>
          <w:u w:val="none"/>
        </w:rPr>
        <w:t>de una vida digna de todo ser humano</w:t>
      </w:r>
      <w:r w:rsidR="00CF2831">
        <w:rPr>
          <w:rStyle w:val="Hipervnculo"/>
          <w:color w:val="auto"/>
          <w:u w:val="none"/>
        </w:rPr>
        <w:t>.</w:t>
      </w:r>
    </w:p>
    <w:p w14:paraId="62E7EC4F" w14:textId="62D3C22B" w:rsidR="00B9627D" w:rsidRPr="0096444A" w:rsidRDefault="002E252D" w:rsidP="00BB73C8">
      <w:pPr>
        <w:rPr>
          <w:rStyle w:val="Hipervnculo"/>
          <w:color w:val="auto"/>
          <w:u w:val="none"/>
        </w:rPr>
      </w:pPr>
      <w:r w:rsidRPr="00E611B5">
        <w:rPr>
          <w:rFonts w:ascii="Arial" w:hAnsi="Arial" w:cs="Arial"/>
          <w:b/>
          <w:bCs/>
          <w:lang w:eastAsia="en-US"/>
        </w:rPr>
        <w:t>Palabras c</w:t>
      </w:r>
      <w:r w:rsidR="002D35D3" w:rsidRPr="00E611B5">
        <w:rPr>
          <w:rFonts w:ascii="Arial" w:hAnsi="Arial" w:cs="Arial"/>
          <w:b/>
          <w:bCs/>
          <w:lang w:eastAsia="en-US"/>
        </w:rPr>
        <w:t>lave</w:t>
      </w:r>
      <w:r w:rsidRPr="00E611B5">
        <w:rPr>
          <w:rFonts w:ascii="Arial" w:hAnsi="Arial" w:cs="Arial"/>
          <w:b/>
          <w:bCs/>
          <w:lang w:eastAsia="en-US"/>
        </w:rPr>
        <w:t>:</w:t>
      </w:r>
      <w:r>
        <w:rPr>
          <w:rStyle w:val="Hipervnculo"/>
          <w:b/>
          <w:color w:val="auto"/>
          <w:u w:val="none"/>
        </w:rPr>
        <w:t xml:space="preserve"> </w:t>
      </w:r>
      <w:r w:rsidRPr="002E252D">
        <w:rPr>
          <w:rStyle w:val="Hipervnculo"/>
          <w:color w:val="auto"/>
          <w:u w:val="none"/>
        </w:rPr>
        <w:t>a</w:t>
      </w:r>
      <w:r w:rsidR="002175EB" w:rsidRPr="169E3679">
        <w:rPr>
          <w:rStyle w:val="Hipervnculo"/>
          <w:color w:val="auto"/>
          <w:u w:val="none"/>
        </w:rPr>
        <w:t>dolescentes</w:t>
      </w:r>
      <w:r w:rsidR="002175EB">
        <w:rPr>
          <w:rStyle w:val="Hipervnculo"/>
          <w:color w:val="auto"/>
          <w:u w:val="none"/>
        </w:rPr>
        <w:t xml:space="preserve">, </w:t>
      </w:r>
      <w:r>
        <w:rPr>
          <w:rStyle w:val="Hipervnculo"/>
          <w:color w:val="auto"/>
          <w:u w:val="none"/>
        </w:rPr>
        <w:t xml:space="preserve">delito, </w:t>
      </w:r>
      <w:r w:rsidRPr="169E3679">
        <w:rPr>
          <w:rStyle w:val="Hipervnculo"/>
          <w:color w:val="auto"/>
          <w:u w:val="none"/>
        </w:rPr>
        <w:t>derecho al cuidado</w:t>
      </w:r>
      <w:r>
        <w:rPr>
          <w:rStyle w:val="Hipervnculo"/>
          <w:color w:val="auto"/>
          <w:u w:val="none"/>
        </w:rPr>
        <w:t xml:space="preserve">, </w:t>
      </w:r>
      <w:r w:rsidRPr="169E3679">
        <w:rPr>
          <w:rStyle w:val="Hipervnculo"/>
          <w:color w:val="auto"/>
          <w:u w:val="none"/>
        </w:rPr>
        <w:t>falta de reconocimiento</w:t>
      </w:r>
      <w:r>
        <w:rPr>
          <w:rStyle w:val="Hipervnculo"/>
          <w:color w:val="auto"/>
          <w:u w:val="none"/>
        </w:rPr>
        <w:t xml:space="preserve">. </w:t>
      </w:r>
    </w:p>
    <w:p w14:paraId="4DB54C8F" w14:textId="4B42A6D1" w:rsidR="169E3679" w:rsidRDefault="169E3679" w:rsidP="00BB73C8">
      <w:pPr>
        <w:rPr>
          <w:rStyle w:val="Hipervnculo"/>
          <w:b/>
          <w:bCs/>
          <w:color w:val="auto"/>
          <w:u w:val="none"/>
        </w:rPr>
      </w:pPr>
    </w:p>
    <w:p w14:paraId="57068B72" w14:textId="3120875B" w:rsidR="002F3799" w:rsidRDefault="002F3799" w:rsidP="00BB73C8">
      <w:pPr>
        <w:rPr>
          <w:rStyle w:val="Hipervnculo"/>
          <w:b/>
          <w:bCs/>
          <w:color w:val="auto"/>
          <w:u w:val="none"/>
        </w:rPr>
      </w:pPr>
    </w:p>
    <w:p w14:paraId="47F579F6" w14:textId="77777777" w:rsidR="002F3799" w:rsidRDefault="002F3799" w:rsidP="00BB73C8">
      <w:pPr>
        <w:rPr>
          <w:rStyle w:val="Hipervnculo"/>
          <w:b/>
          <w:bCs/>
          <w:color w:val="auto"/>
          <w:u w:val="none"/>
        </w:rPr>
      </w:pPr>
    </w:p>
    <w:p w14:paraId="76617A3F" w14:textId="4206A6B2" w:rsidR="0078667E" w:rsidRPr="00F27C48" w:rsidRDefault="0078667E" w:rsidP="002E252D">
      <w:pPr>
        <w:pStyle w:val="Ttulo1"/>
        <w:rPr>
          <w:rFonts w:ascii="Arial" w:hAnsi="Arial" w:cs="Arial"/>
          <w:bCs/>
          <w:sz w:val="24"/>
          <w:szCs w:val="24"/>
          <w:lang w:val="en-US" w:eastAsia="en-US"/>
        </w:rPr>
      </w:pPr>
      <w:r w:rsidRPr="00F27C48">
        <w:rPr>
          <w:rFonts w:ascii="Arial" w:hAnsi="Arial" w:cs="Arial"/>
          <w:bCs/>
          <w:sz w:val="24"/>
          <w:szCs w:val="24"/>
          <w:lang w:val="en-US" w:eastAsia="en-US"/>
        </w:rPr>
        <w:lastRenderedPageBreak/>
        <w:t>Abstrac</w:t>
      </w:r>
      <w:r w:rsidR="00D075A8" w:rsidRPr="00F27C48">
        <w:rPr>
          <w:rFonts w:ascii="Arial" w:hAnsi="Arial" w:cs="Arial"/>
          <w:bCs/>
          <w:sz w:val="24"/>
          <w:szCs w:val="24"/>
          <w:lang w:val="en-US" w:eastAsia="en-US"/>
        </w:rPr>
        <w:t>t</w:t>
      </w:r>
    </w:p>
    <w:p w14:paraId="0E38805C" w14:textId="1B9D25A8" w:rsidR="00C56ED3" w:rsidRPr="002E252D" w:rsidRDefault="00C56ED3" w:rsidP="00C56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lang w:val="en-US"/>
        </w:rPr>
      </w:pPr>
      <w:r w:rsidRPr="00C56ED3">
        <w:rPr>
          <w:lang w:val="en"/>
        </w:rPr>
        <w:t xml:space="preserve">The objective of this exploratory research is to analyze the regulations in Mexico related to the treatment of adolescents who </w:t>
      </w:r>
      <w:proofErr w:type="gramStart"/>
      <w:r w:rsidRPr="00C56ED3">
        <w:rPr>
          <w:lang w:val="en"/>
        </w:rPr>
        <w:t>are in conflict with</w:t>
      </w:r>
      <w:proofErr w:type="gramEnd"/>
      <w:r w:rsidRPr="00C56ED3">
        <w:rPr>
          <w:lang w:val="en"/>
        </w:rPr>
        <w:t xml:space="preserve"> the law, emphasizing the inclusion or not of the right to care. To this end, the international guidelines on this matter were taken as a basis, and the national laws related to the subject were revised, as well as the reforms to</w:t>
      </w:r>
      <w:r w:rsidR="00A958E2">
        <w:rPr>
          <w:lang w:val="en"/>
        </w:rPr>
        <w:t xml:space="preserve"> the</w:t>
      </w:r>
      <w:r w:rsidRPr="00C56ED3">
        <w:rPr>
          <w:lang w:val="en"/>
        </w:rPr>
        <w:t xml:space="preserve"> article 18 of the Constitution. It was found that the Federal Civil Code continues to refer to minors as incapable subjects, and in other laws, in which adolescents are considered as subjects of rights, recognition of the right to care is in the making. In conclusion, it is inferred the need to recognize the right to care in the legal field, and make it a reality in prison treatment, since it is considered essential for the achievement of a decent life of every human being</w:t>
      </w:r>
      <w:r w:rsidR="00A958E2">
        <w:rPr>
          <w:lang w:val="en"/>
        </w:rPr>
        <w:t xml:space="preserve"> </w:t>
      </w:r>
      <w:r w:rsidRPr="00C56ED3">
        <w:rPr>
          <w:lang w:val="en"/>
        </w:rPr>
        <w:t>and is the basis of other rights.</w:t>
      </w:r>
    </w:p>
    <w:p w14:paraId="01A5D290" w14:textId="38F1A16A" w:rsidR="006008C7" w:rsidRDefault="0078667E" w:rsidP="00BB73C8">
      <w:pPr>
        <w:rPr>
          <w:lang w:val="en"/>
        </w:rPr>
      </w:pPr>
      <w:r w:rsidRPr="00F27C48">
        <w:rPr>
          <w:rFonts w:ascii="Arial" w:hAnsi="Arial" w:cs="Arial"/>
          <w:b/>
          <w:bCs/>
          <w:lang w:val="en-US" w:eastAsia="en-US"/>
        </w:rPr>
        <w:t>Keywords</w:t>
      </w:r>
      <w:r w:rsidR="002E252D" w:rsidRPr="00F27C48">
        <w:rPr>
          <w:rFonts w:ascii="Arial" w:hAnsi="Arial" w:cs="Arial"/>
          <w:b/>
          <w:bCs/>
          <w:lang w:val="en-US" w:eastAsia="en-US"/>
        </w:rPr>
        <w:t>:</w:t>
      </w:r>
      <w:r w:rsidR="002E252D" w:rsidRPr="002E252D">
        <w:rPr>
          <w:rStyle w:val="Hipervnculo"/>
          <w:b/>
          <w:color w:val="auto"/>
          <w:u w:val="none"/>
          <w:lang w:val="en-US"/>
        </w:rPr>
        <w:t xml:space="preserve"> </w:t>
      </w:r>
      <w:r w:rsidR="002E252D" w:rsidRPr="002E252D">
        <w:rPr>
          <w:rStyle w:val="Hipervnculo"/>
          <w:color w:val="auto"/>
          <w:u w:val="none"/>
          <w:lang w:val="en-US"/>
        </w:rPr>
        <w:t>a</w:t>
      </w:r>
      <w:proofErr w:type="spellStart"/>
      <w:r w:rsidR="002E252D">
        <w:rPr>
          <w:lang w:val="en"/>
        </w:rPr>
        <w:t>dolescents</w:t>
      </w:r>
      <w:proofErr w:type="spellEnd"/>
      <w:r w:rsidR="002E252D">
        <w:rPr>
          <w:lang w:val="en"/>
        </w:rPr>
        <w:t>, crime</w:t>
      </w:r>
      <w:r w:rsidR="002E252D" w:rsidRPr="002E252D">
        <w:rPr>
          <w:lang w:val="en-US"/>
        </w:rPr>
        <w:t>, the r</w:t>
      </w:r>
      <w:proofErr w:type="spellStart"/>
      <w:r w:rsidR="002E252D" w:rsidRPr="002710CF">
        <w:rPr>
          <w:lang w:val="en"/>
        </w:rPr>
        <w:t>ight</w:t>
      </w:r>
      <w:proofErr w:type="spellEnd"/>
      <w:r w:rsidR="002E252D" w:rsidRPr="002710CF">
        <w:rPr>
          <w:lang w:val="en"/>
        </w:rPr>
        <w:t xml:space="preserve"> to care</w:t>
      </w:r>
      <w:r w:rsidR="002E252D">
        <w:rPr>
          <w:lang w:val="en"/>
        </w:rPr>
        <w:t xml:space="preserve">, </w:t>
      </w:r>
      <w:r w:rsidR="002E252D" w:rsidRPr="006008C7">
        <w:rPr>
          <w:lang w:val="en"/>
        </w:rPr>
        <w:t>lack of recognition</w:t>
      </w:r>
      <w:r w:rsidR="002E252D">
        <w:rPr>
          <w:lang w:val="en"/>
        </w:rPr>
        <w:t>.</w:t>
      </w:r>
    </w:p>
    <w:p w14:paraId="28CA2112" w14:textId="6A711018" w:rsidR="00E611B5" w:rsidRPr="00E611B5" w:rsidRDefault="00E611B5" w:rsidP="00BB73C8">
      <w:pPr>
        <w:rPr>
          <w:rFonts w:ascii="Arial" w:hAnsi="Arial" w:cs="Arial"/>
          <w:b/>
          <w:bCs/>
          <w:lang w:eastAsia="en-US"/>
        </w:rPr>
      </w:pPr>
      <w:r w:rsidRPr="00E611B5">
        <w:rPr>
          <w:rFonts w:ascii="Arial" w:hAnsi="Arial" w:cs="Arial"/>
          <w:b/>
          <w:bCs/>
          <w:lang w:eastAsia="en-US"/>
        </w:rPr>
        <w:t>Resumo</w:t>
      </w:r>
    </w:p>
    <w:p w14:paraId="7EBDCD62" w14:textId="77777777" w:rsidR="00E611B5" w:rsidRPr="0009724C" w:rsidRDefault="00E611B5" w:rsidP="00E611B5">
      <w:r w:rsidRPr="0009724C">
        <w:t xml:space="preserve">O objetivo </w:t>
      </w:r>
      <w:proofErr w:type="spellStart"/>
      <w:r w:rsidRPr="0009724C">
        <w:t>desta</w:t>
      </w:r>
      <w:proofErr w:type="spellEnd"/>
      <w:r w:rsidRPr="0009724C">
        <w:t xml:space="preserve"> pesquisa </w:t>
      </w:r>
      <w:proofErr w:type="spellStart"/>
      <w:r w:rsidRPr="0009724C">
        <w:t>exploratória</w:t>
      </w:r>
      <w:proofErr w:type="spellEnd"/>
      <w:r w:rsidRPr="0009724C">
        <w:t xml:space="preserve"> é </w:t>
      </w:r>
      <w:proofErr w:type="spellStart"/>
      <w:r w:rsidRPr="0009724C">
        <w:t>analisar</w:t>
      </w:r>
      <w:proofErr w:type="spellEnd"/>
      <w:r w:rsidRPr="0009724C">
        <w:t xml:space="preserve"> os </w:t>
      </w:r>
      <w:proofErr w:type="spellStart"/>
      <w:r w:rsidRPr="0009724C">
        <w:t>regulamentos</w:t>
      </w:r>
      <w:proofErr w:type="spellEnd"/>
      <w:r w:rsidRPr="0009724C">
        <w:t xml:space="preserve"> no México relacionados </w:t>
      </w:r>
      <w:proofErr w:type="spellStart"/>
      <w:r w:rsidRPr="0009724C">
        <w:t>ao</w:t>
      </w:r>
      <w:proofErr w:type="spellEnd"/>
      <w:r w:rsidRPr="0009724C">
        <w:t xml:space="preserve"> </w:t>
      </w:r>
      <w:proofErr w:type="spellStart"/>
      <w:r w:rsidRPr="0009724C">
        <w:t>tratamento</w:t>
      </w:r>
      <w:proofErr w:type="spellEnd"/>
      <w:r w:rsidRPr="0009724C">
        <w:t xml:space="preserve"> de adolescentes que </w:t>
      </w:r>
      <w:proofErr w:type="spellStart"/>
      <w:r w:rsidRPr="0009724C">
        <w:t>estão</w:t>
      </w:r>
      <w:proofErr w:type="spellEnd"/>
      <w:r w:rsidRPr="0009724C">
        <w:t xml:space="preserve"> em </w:t>
      </w:r>
      <w:proofErr w:type="spellStart"/>
      <w:r w:rsidRPr="0009724C">
        <w:t>conflito</w:t>
      </w:r>
      <w:proofErr w:type="spellEnd"/>
      <w:r w:rsidRPr="0009724C">
        <w:t xml:space="preserve"> </w:t>
      </w:r>
      <w:proofErr w:type="spellStart"/>
      <w:r w:rsidRPr="0009724C">
        <w:t>com</w:t>
      </w:r>
      <w:proofErr w:type="spellEnd"/>
      <w:r w:rsidRPr="0009724C">
        <w:t xml:space="preserve"> a </w:t>
      </w:r>
      <w:proofErr w:type="spellStart"/>
      <w:r w:rsidRPr="0009724C">
        <w:t>lei</w:t>
      </w:r>
      <w:proofErr w:type="spellEnd"/>
      <w:r w:rsidRPr="0009724C">
        <w:t xml:space="preserve">, para os </w:t>
      </w:r>
      <w:proofErr w:type="spellStart"/>
      <w:r w:rsidRPr="0009724C">
        <w:t>quais</w:t>
      </w:r>
      <w:proofErr w:type="spellEnd"/>
      <w:r w:rsidRPr="0009724C">
        <w:t xml:space="preserve"> a </w:t>
      </w:r>
      <w:proofErr w:type="spellStart"/>
      <w:r w:rsidRPr="0009724C">
        <w:t>ênfase</w:t>
      </w:r>
      <w:proofErr w:type="spellEnd"/>
      <w:r w:rsidRPr="0009724C">
        <w:t xml:space="preserve"> </w:t>
      </w:r>
      <w:proofErr w:type="spellStart"/>
      <w:r w:rsidRPr="0009724C">
        <w:t>foi</w:t>
      </w:r>
      <w:proofErr w:type="spellEnd"/>
      <w:r w:rsidRPr="0009724C">
        <w:t xml:space="preserve"> colocada </w:t>
      </w:r>
      <w:proofErr w:type="spellStart"/>
      <w:r w:rsidRPr="0009724C">
        <w:t>na</w:t>
      </w:r>
      <w:proofErr w:type="spellEnd"/>
      <w:r w:rsidRPr="0009724C">
        <w:t xml:space="preserve"> </w:t>
      </w:r>
      <w:proofErr w:type="spellStart"/>
      <w:r w:rsidRPr="0009724C">
        <w:t>inclusão</w:t>
      </w:r>
      <w:proofErr w:type="spellEnd"/>
      <w:r w:rsidRPr="0009724C">
        <w:t xml:space="preserve"> </w:t>
      </w:r>
      <w:proofErr w:type="spellStart"/>
      <w:r w:rsidRPr="0009724C">
        <w:t>ou</w:t>
      </w:r>
      <w:proofErr w:type="spellEnd"/>
      <w:r w:rsidRPr="0009724C">
        <w:t xml:space="preserve"> </w:t>
      </w:r>
      <w:proofErr w:type="spellStart"/>
      <w:r w:rsidRPr="0009724C">
        <w:t>não</w:t>
      </w:r>
      <w:proofErr w:type="spellEnd"/>
      <w:r w:rsidRPr="0009724C">
        <w:t xml:space="preserve"> do </w:t>
      </w:r>
      <w:proofErr w:type="spellStart"/>
      <w:r w:rsidRPr="0009724C">
        <w:t>direito</w:t>
      </w:r>
      <w:proofErr w:type="spellEnd"/>
      <w:r w:rsidRPr="0009724C">
        <w:t xml:space="preserve"> </w:t>
      </w:r>
      <w:proofErr w:type="spellStart"/>
      <w:r w:rsidRPr="0009724C">
        <w:t>ao</w:t>
      </w:r>
      <w:proofErr w:type="spellEnd"/>
      <w:r w:rsidRPr="0009724C">
        <w:t xml:space="preserve"> cuidado. Para este </w:t>
      </w:r>
      <w:proofErr w:type="spellStart"/>
      <w:r w:rsidRPr="0009724C">
        <w:t>fim</w:t>
      </w:r>
      <w:proofErr w:type="spellEnd"/>
      <w:r w:rsidRPr="0009724C">
        <w:t xml:space="preserve">, as </w:t>
      </w:r>
      <w:proofErr w:type="spellStart"/>
      <w:r w:rsidRPr="0009724C">
        <w:t>diretrizes</w:t>
      </w:r>
      <w:proofErr w:type="spellEnd"/>
      <w:r w:rsidRPr="0009724C">
        <w:t xml:space="preserve"> </w:t>
      </w:r>
      <w:proofErr w:type="spellStart"/>
      <w:r w:rsidRPr="0009724C">
        <w:t>internacionais</w:t>
      </w:r>
      <w:proofErr w:type="spellEnd"/>
      <w:r w:rsidRPr="0009724C">
        <w:t xml:space="preserve"> sobre este tema </w:t>
      </w:r>
      <w:proofErr w:type="spellStart"/>
      <w:r w:rsidRPr="0009724C">
        <w:t>foram</w:t>
      </w:r>
      <w:proofErr w:type="spellEnd"/>
      <w:r w:rsidRPr="0009724C">
        <w:t xml:space="preserve"> tomadas como base, e as </w:t>
      </w:r>
      <w:proofErr w:type="spellStart"/>
      <w:r w:rsidRPr="0009724C">
        <w:t>leis</w:t>
      </w:r>
      <w:proofErr w:type="spellEnd"/>
      <w:r w:rsidRPr="0009724C">
        <w:t xml:space="preserve"> </w:t>
      </w:r>
      <w:proofErr w:type="spellStart"/>
      <w:r w:rsidRPr="0009724C">
        <w:t>nacionais</w:t>
      </w:r>
      <w:proofErr w:type="spellEnd"/>
      <w:r w:rsidRPr="0009724C">
        <w:t xml:space="preserve"> </w:t>
      </w:r>
      <w:proofErr w:type="spellStart"/>
      <w:r w:rsidRPr="0009724C">
        <w:t>foram</w:t>
      </w:r>
      <w:proofErr w:type="spellEnd"/>
      <w:r w:rsidRPr="0009724C">
        <w:t xml:space="preserve"> revistas, </w:t>
      </w:r>
      <w:proofErr w:type="spellStart"/>
      <w:r w:rsidRPr="0009724C">
        <w:t>bem</w:t>
      </w:r>
      <w:proofErr w:type="spellEnd"/>
      <w:r w:rsidRPr="0009724C">
        <w:t xml:space="preserve"> como as reformas do artigo 18 da </w:t>
      </w:r>
      <w:proofErr w:type="spellStart"/>
      <w:r w:rsidRPr="0009724C">
        <w:t>Constituição</w:t>
      </w:r>
      <w:proofErr w:type="spellEnd"/>
      <w:r w:rsidRPr="0009724C">
        <w:t xml:space="preserve">. A </w:t>
      </w:r>
      <w:proofErr w:type="spellStart"/>
      <w:r w:rsidRPr="0009724C">
        <w:t>esse</w:t>
      </w:r>
      <w:proofErr w:type="spellEnd"/>
      <w:r w:rsidRPr="0009724C">
        <w:t xml:space="preserve"> </w:t>
      </w:r>
      <w:proofErr w:type="spellStart"/>
      <w:r w:rsidRPr="0009724C">
        <w:t>respeito</w:t>
      </w:r>
      <w:proofErr w:type="spellEnd"/>
      <w:r w:rsidRPr="0009724C">
        <w:t xml:space="preserve">, </w:t>
      </w:r>
      <w:proofErr w:type="spellStart"/>
      <w:r w:rsidRPr="0009724C">
        <w:t>constatou</w:t>
      </w:r>
      <w:proofErr w:type="spellEnd"/>
      <w:r w:rsidRPr="0009724C">
        <w:t>-</w:t>
      </w:r>
      <w:proofErr w:type="spellStart"/>
      <w:r w:rsidRPr="0009724C">
        <w:t>se</w:t>
      </w:r>
      <w:proofErr w:type="spellEnd"/>
      <w:r w:rsidRPr="0009724C">
        <w:t xml:space="preserve"> que o Código Civil Federal continua a </w:t>
      </w:r>
      <w:proofErr w:type="spellStart"/>
      <w:r w:rsidRPr="0009724C">
        <w:t>se</w:t>
      </w:r>
      <w:proofErr w:type="spellEnd"/>
      <w:r w:rsidRPr="0009724C">
        <w:t xml:space="preserve"> referir a menores como </w:t>
      </w:r>
      <w:proofErr w:type="spellStart"/>
      <w:r w:rsidRPr="0009724C">
        <w:t>sujeitos</w:t>
      </w:r>
      <w:proofErr w:type="spellEnd"/>
      <w:r w:rsidRPr="0009724C">
        <w:t xml:space="preserve"> </w:t>
      </w:r>
      <w:proofErr w:type="spellStart"/>
      <w:r w:rsidRPr="0009724C">
        <w:t>incapazes</w:t>
      </w:r>
      <w:proofErr w:type="spellEnd"/>
      <w:r w:rsidRPr="0009724C">
        <w:t xml:space="preserve">, </w:t>
      </w:r>
      <w:proofErr w:type="spellStart"/>
      <w:r w:rsidRPr="0009724C">
        <w:t>enquanto</w:t>
      </w:r>
      <w:proofErr w:type="spellEnd"/>
      <w:r w:rsidRPr="0009724C">
        <w:t xml:space="preserve"> em </w:t>
      </w:r>
      <w:proofErr w:type="spellStart"/>
      <w:r w:rsidRPr="0009724C">
        <w:t>outras</w:t>
      </w:r>
      <w:proofErr w:type="spellEnd"/>
      <w:r w:rsidRPr="0009724C">
        <w:t xml:space="preserve"> </w:t>
      </w:r>
      <w:proofErr w:type="spellStart"/>
      <w:r w:rsidRPr="0009724C">
        <w:t>leis</w:t>
      </w:r>
      <w:proofErr w:type="spellEnd"/>
      <w:r w:rsidRPr="0009724C">
        <w:t xml:space="preserve">, </w:t>
      </w:r>
      <w:proofErr w:type="spellStart"/>
      <w:r w:rsidRPr="0009724C">
        <w:t>nas</w:t>
      </w:r>
      <w:proofErr w:type="spellEnd"/>
      <w:r w:rsidRPr="0009724C">
        <w:t xml:space="preserve"> </w:t>
      </w:r>
      <w:proofErr w:type="spellStart"/>
      <w:r w:rsidRPr="0009724C">
        <w:t>quais</w:t>
      </w:r>
      <w:proofErr w:type="spellEnd"/>
      <w:r w:rsidRPr="0009724C">
        <w:t xml:space="preserve"> os adolescentes </w:t>
      </w:r>
      <w:proofErr w:type="spellStart"/>
      <w:r w:rsidRPr="0009724C">
        <w:t>são</w:t>
      </w:r>
      <w:proofErr w:type="spellEnd"/>
      <w:r w:rsidRPr="0009724C">
        <w:t xml:space="preserve"> considerados </w:t>
      </w:r>
      <w:proofErr w:type="spellStart"/>
      <w:r w:rsidRPr="0009724C">
        <w:t>sujeitos</w:t>
      </w:r>
      <w:proofErr w:type="spellEnd"/>
      <w:r w:rsidRPr="0009724C">
        <w:t xml:space="preserve"> de </w:t>
      </w:r>
      <w:proofErr w:type="spellStart"/>
      <w:r w:rsidRPr="0009724C">
        <w:t>direitos</w:t>
      </w:r>
      <w:proofErr w:type="spellEnd"/>
      <w:r w:rsidRPr="0009724C">
        <w:t xml:space="preserve">, o </w:t>
      </w:r>
      <w:proofErr w:type="spellStart"/>
      <w:r w:rsidRPr="0009724C">
        <w:t>reconhecimento</w:t>
      </w:r>
      <w:proofErr w:type="spellEnd"/>
      <w:r w:rsidRPr="0009724C">
        <w:t xml:space="preserve"> do </w:t>
      </w:r>
      <w:proofErr w:type="spellStart"/>
      <w:r w:rsidRPr="0009724C">
        <w:t>direito</w:t>
      </w:r>
      <w:proofErr w:type="spellEnd"/>
      <w:r w:rsidRPr="0009724C">
        <w:t xml:space="preserve"> </w:t>
      </w:r>
      <w:proofErr w:type="spellStart"/>
      <w:r w:rsidRPr="0009724C">
        <w:t>ao</w:t>
      </w:r>
      <w:proofErr w:type="spellEnd"/>
      <w:r w:rsidRPr="0009724C">
        <w:t xml:space="preserve"> cuidado é Está em </w:t>
      </w:r>
      <w:proofErr w:type="spellStart"/>
      <w:r w:rsidRPr="0009724C">
        <w:t>formação</w:t>
      </w:r>
      <w:proofErr w:type="spellEnd"/>
      <w:r w:rsidRPr="0009724C">
        <w:t xml:space="preserve">. Em </w:t>
      </w:r>
      <w:proofErr w:type="spellStart"/>
      <w:r w:rsidRPr="0009724C">
        <w:t>conclusão</w:t>
      </w:r>
      <w:proofErr w:type="spellEnd"/>
      <w:r w:rsidRPr="0009724C">
        <w:t xml:space="preserve">, </w:t>
      </w:r>
      <w:proofErr w:type="spellStart"/>
      <w:r w:rsidRPr="0009724C">
        <w:t>infere</w:t>
      </w:r>
      <w:proofErr w:type="spellEnd"/>
      <w:r w:rsidRPr="0009724C">
        <w:t xml:space="preserve">-se a </w:t>
      </w:r>
      <w:proofErr w:type="spellStart"/>
      <w:r w:rsidRPr="0009724C">
        <w:t>necessidade</w:t>
      </w:r>
      <w:proofErr w:type="spellEnd"/>
      <w:r w:rsidRPr="0009724C">
        <w:t xml:space="preserve"> de </w:t>
      </w:r>
      <w:proofErr w:type="spellStart"/>
      <w:r w:rsidRPr="0009724C">
        <w:t>reconhecer</w:t>
      </w:r>
      <w:proofErr w:type="spellEnd"/>
      <w:r w:rsidRPr="0009724C">
        <w:t xml:space="preserve"> o </w:t>
      </w:r>
      <w:proofErr w:type="spellStart"/>
      <w:r w:rsidRPr="0009724C">
        <w:t>direito</w:t>
      </w:r>
      <w:proofErr w:type="spellEnd"/>
      <w:r w:rsidRPr="0009724C">
        <w:t xml:space="preserve"> </w:t>
      </w:r>
      <w:proofErr w:type="spellStart"/>
      <w:r w:rsidRPr="0009724C">
        <w:t>ao</w:t>
      </w:r>
      <w:proofErr w:type="spellEnd"/>
      <w:r w:rsidRPr="0009724C">
        <w:t xml:space="preserve"> cuidado no campo jurídico e </w:t>
      </w:r>
      <w:proofErr w:type="spellStart"/>
      <w:r w:rsidRPr="0009724C">
        <w:t>torná</w:t>
      </w:r>
      <w:proofErr w:type="spellEnd"/>
      <w:r w:rsidRPr="0009724C">
        <w:t xml:space="preserve">-lo </w:t>
      </w:r>
      <w:proofErr w:type="spellStart"/>
      <w:r w:rsidRPr="0009724C">
        <w:t>realidade</w:t>
      </w:r>
      <w:proofErr w:type="spellEnd"/>
      <w:r w:rsidRPr="0009724C">
        <w:t xml:space="preserve"> no </w:t>
      </w:r>
      <w:proofErr w:type="spellStart"/>
      <w:r w:rsidRPr="0009724C">
        <w:t>tratamento</w:t>
      </w:r>
      <w:proofErr w:type="spellEnd"/>
      <w:r w:rsidRPr="0009724C">
        <w:t xml:space="preserve"> </w:t>
      </w:r>
      <w:proofErr w:type="spellStart"/>
      <w:r w:rsidRPr="0009724C">
        <w:t>prisional</w:t>
      </w:r>
      <w:proofErr w:type="spellEnd"/>
      <w:r w:rsidRPr="0009724C">
        <w:t xml:space="preserve">, considerado </w:t>
      </w:r>
      <w:proofErr w:type="spellStart"/>
      <w:r w:rsidRPr="0009724C">
        <w:t>essencial</w:t>
      </w:r>
      <w:proofErr w:type="spellEnd"/>
      <w:r w:rsidRPr="0009724C">
        <w:t xml:space="preserve"> para a </w:t>
      </w:r>
      <w:proofErr w:type="spellStart"/>
      <w:r w:rsidRPr="0009724C">
        <w:t>obtenção</w:t>
      </w:r>
      <w:proofErr w:type="spellEnd"/>
      <w:r w:rsidRPr="0009724C">
        <w:t xml:space="preserve"> de </w:t>
      </w:r>
      <w:proofErr w:type="spellStart"/>
      <w:r w:rsidRPr="0009724C">
        <w:t>uma</w:t>
      </w:r>
      <w:proofErr w:type="spellEnd"/>
      <w:r w:rsidRPr="0009724C">
        <w:t xml:space="preserve"> vida digna para todo ser humano.</w:t>
      </w:r>
    </w:p>
    <w:p w14:paraId="7C87AFE5" w14:textId="7AA1FBFC" w:rsidR="007D263C" w:rsidRPr="00F27C48" w:rsidRDefault="00E611B5" w:rsidP="00E611B5">
      <w:proofErr w:type="spellStart"/>
      <w:r w:rsidRPr="00E611B5">
        <w:rPr>
          <w:rFonts w:ascii="Arial" w:hAnsi="Arial" w:cs="Arial"/>
          <w:b/>
          <w:bCs/>
          <w:lang w:eastAsia="en-US"/>
        </w:rPr>
        <w:t>Palavras</w:t>
      </w:r>
      <w:proofErr w:type="spellEnd"/>
      <w:r w:rsidRPr="00E611B5">
        <w:rPr>
          <w:rFonts w:ascii="Arial" w:hAnsi="Arial" w:cs="Arial"/>
          <w:b/>
          <w:bCs/>
          <w:lang w:eastAsia="en-US"/>
        </w:rPr>
        <w:t>-chave:</w:t>
      </w:r>
      <w:r w:rsidRPr="00F27C48">
        <w:t xml:space="preserve"> adolescentes, </w:t>
      </w:r>
      <w:proofErr w:type="spellStart"/>
      <w:r w:rsidRPr="00F27C48">
        <w:t>crime</w:t>
      </w:r>
      <w:proofErr w:type="spellEnd"/>
      <w:r w:rsidRPr="00F27C48">
        <w:t xml:space="preserve">, </w:t>
      </w:r>
      <w:proofErr w:type="spellStart"/>
      <w:r w:rsidRPr="00F27C48">
        <w:t>direito</w:t>
      </w:r>
      <w:proofErr w:type="spellEnd"/>
      <w:r w:rsidRPr="00F27C48">
        <w:t xml:space="preserve"> </w:t>
      </w:r>
      <w:proofErr w:type="spellStart"/>
      <w:r w:rsidRPr="00F27C48">
        <w:t>ao</w:t>
      </w:r>
      <w:proofErr w:type="spellEnd"/>
      <w:r w:rsidRPr="00F27C48">
        <w:t xml:space="preserve"> cuidado, falta de </w:t>
      </w:r>
      <w:proofErr w:type="spellStart"/>
      <w:r w:rsidRPr="00F27C48">
        <w:t>reconhecimento</w:t>
      </w:r>
      <w:proofErr w:type="spellEnd"/>
      <w:r w:rsidRPr="00F27C48">
        <w:t>.</w:t>
      </w:r>
    </w:p>
    <w:p w14:paraId="0DF6621C" w14:textId="2960C832" w:rsidR="00E611B5" w:rsidRPr="006209D7" w:rsidRDefault="00E611B5" w:rsidP="00E611B5">
      <w:r w:rsidRPr="00E844B2">
        <w:rPr>
          <w:b/>
          <w:bCs/>
        </w:rPr>
        <w:t>Fecha Recepción:</w:t>
      </w:r>
      <w:r w:rsidRPr="00E844B2">
        <w:t xml:space="preserve"> </w:t>
      </w:r>
      <w:r w:rsidR="00110012">
        <w:t>Marzo</w:t>
      </w:r>
      <w:r w:rsidRPr="00E844B2">
        <w:t xml:space="preserve"> 201</w:t>
      </w:r>
      <w:r>
        <w:t>8</w:t>
      </w:r>
      <w:r w:rsidRPr="00E844B2">
        <w:t xml:space="preserve">     </w:t>
      </w:r>
      <w:r w:rsidRPr="00E844B2">
        <w:rPr>
          <w:b/>
          <w:bCs/>
        </w:rPr>
        <w:t>Fecha Aceptación:</w:t>
      </w:r>
      <w:r w:rsidRPr="00E844B2">
        <w:t xml:space="preserve"> </w:t>
      </w:r>
      <w:r w:rsidR="00110012">
        <w:t>Julio</w:t>
      </w:r>
      <w:bookmarkStart w:id="0" w:name="_GoBack"/>
      <w:bookmarkEnd w:id="0"/>
      <w:r w:rsidRPr="00E844B2">
        <w:t xml:space="preserve"> 201</w:t>
      </w:r>
      <w:r>
        <w:t>8</w:t>
      </w:r>
      <w:r w:rsidRPr="00D552EB">
        <w:br/>
      </w:r>
      <w:r w:rsidR="00442E28">
        <w:rPr>
          <w:noProof/>
        </w:rPr>
        <w:pict w14:anchorId="1627BFD1">
          <v:rect id="_x0000_i1025" alt="" style="width:442pt;height:.05pt;mso-width-percent:0;mso-height-percent:0;mso-width-percent:0;mso-height-percent:0" o:hralign="center" o:hrstd="t" o:hr="t" fillcolor="#a0a0a0" stroked="f"/>
        </w:pict>
      </w:r>
    </w:p>
    <w:p w14:paraId="334CFB11" w14:textId="77777777" w:rsidR="00E611B5" w:rsidRPr="00F27C48" w:rsidRDefault="00E611B5" w:rsidP="00E611B5"/>
    <w:p w14:paraId="4179F405" w14:textId="77777777" w:rsidR="00E611B5" w:rsidRDefault="00E611B5" w:rsidP="002E252D">
      <w:pPr>
        <w:pStyle w:val="Ttulo1"/>
        <w:rPr>
          <w:rFonts w:ascii="Arial" w:hAnsi="Arial" w:cs="Arial"/>
          <w:bCs/>
          <w:sz w:val="24"/>
          <w:szCs w:val="24"/>
          <w:lang w:eastAsia="en-US"/>
        </w:rPr>
      </w:pPr>
    </w:p>
    <w:p w14:paraId="6A09CFC7" w14:textId="58C610A8" w:rsidR="00B9627D" w:rsidRPr="00E611B5" w:rsidRDefault="009D6CA8" w:rsidP="002E252D">
      <w:pPr>
        <w:pStyle w:val="Ttulo1"/>
        <w:rPr>
          <w:rFonts w:ascii="Arial" w:hAnsi="Arial" w:cs="Arial"/>
          <w:bCs/>
          <w:sz w:val="24"/>
          <w:szCs w:val="24"/>
          <w:lang w:eastAsia="en-US"/>
        </w:rPr>
      </w:pPr>
      <w:r w:rsidRPr="00E611B5">
        <w:rPr>
          <w:rFonts w:ascii="Arial" w:hAnsi="Arial" w:cs="Arial"/>
          <w:bCs/>
          <w:sz w:val="24"/>
          <w:szCs w:val="24"/>
          <w:lang w:eastAsia="en-US"/>
        </w:rPr>
        <w:lastRenderedPageBreak/>
        <w:t>Antecedentes</w:t>
      </w:r>
    </w:p>
    <w:p w14:paraId="52F2CFEE" w14:textId="680E80A7" w:rsidR="000C0F30" w:rsidRPr="00012087" w:rsidRDefault="000C0F30" w:rsidP="00FA19EE">
      <w:pPr>
        <w:ind w:firstLine="708"/>
      </w:pPr>
      <w:r>
        <w:t>Si bien e</w:t>
      </w:r>
      <w:r w:rsidR="0024757B">
        <w:t xml:space="preserve">xisten diferentes acepciones para el concepto </w:t>
      </w:r>
      <w:r w:rsidR="0024757B" w:rsidRPr="0024757B">
        <w:rPr>
          <w:i/>
        </w:rPr>
        <w:t>cuidado</w:t>
      </w:r>
      <w:r>
        <w:t>,</w:t>
      </w:r>
      <w:r w:rsidR="0024757B">
        <w:t xml:space="preserve"> </w:t>
      </w:r>
      <w:r>
        <w:t xml:space="preserve">en la presente </w:t>
      </w:r>
      <w:r w:rsidR="0024757B">
        <w:t>investigación</w:t>
      </w:r>
      <w:r>
        <w:t xml:space="preserve"> se le considerará como</w:t>
      </w:r>
      <w:r w:rsidR="001759CA" w:rsidRPr="169E3679">
        <w:t xml:space="preserve"> aquellas actividades a partir de las cuales se satisfacen las necesidades materiales y emocionales de person</w:t>
      </w:r>
      <w:r>
        <w:t xml:space="preserve">as en situación de dependencia (p. ej., </w:t>
      </w:r>
      <w:r w:rsidR="001759CA" w:rsidRPr="169E3679">
        <w:t>niños, enfermos, personas de la tercera edad o con capacidades diferentes</w:t>
      </w:r>
      <w:r>
        <w:t>)</w:t>
      </w:r>
      <w:r w:rsidR="001759CA" w:rsidRPr="169E3679">
        <w:t xml:space="preserve">. </w:t>
      </w:r>
      <w:r>
        <w:t xml:space="preserve">Al respecto, en el </w:t>
      </w:r>
      <w:r w:rsidR="00415A4A" w:rsidRPr="00415A4A">
        <w:t>Sistema Nacional Integrado de Cuidados</w:t>
      </w:r>
      <w:r w:rsidRPr="00012087">
        <w:t xml:space="preserve"> </w:t>
      </w:r>
      <w:r>
        <w:t>(2015)</w:t>
      </w:r>
      <w:r w:rsidRPr="00012087">
        <w:t xml:space="preserve"> de Uruguay</w:t>
      </w:r>
      <w:r>
        <w:t xml:space="preserve"> se ofrece </w:t>
      </w:r>
      <w:r w:rsidRPr="00012087">
        <w:t xml:space="preserve">una definición precisa de lo que </w:t>
      </w:r>
      <w:r>
        <w:t>implica este vocablo</w:t>
      </w:r>
      <w:r w:rsidRPr="00012087">
        <w:t>:</w:t>
      </w:r>
    </w:p>
    <w:p w14:paraId="6D03D95E" w14:textId="6C5E9643" w:rsidR="0010671C" w:rsidRDefault="0010671C" w:rsidP="000C0F30">
      <w:pPr>
        <w:pStyle w:val="Subttulo"/>
        <w:ind w:left="1416"/>
      </w:pPr>
      <w:r w:rsidRPr="00012087">
        <w:t>El cuidado es tanto un derecho como una función social e implica la promoción de la autonomía personal, la atención y la asistencia a las personas en situación de dependencia. Constituye el conjunto de acciones que la sociedad lleva a cabo para procurar el desarrollo integral y el bienestar cotidiano de quienes se encuentran en situación de dependencia y necesitan la ayuda de otras personas para realizar actividades de la vida diaria (</w:t>
      </w:r>
      <w:r w:rsidR="000C0F30">
        <w:t xml:space="preserve">p. </w:t>
      </w:r>
      <w:r w:rsidRPr="00012087">
        <w:t>6).</w:t>
      </w:r>
    </w:p>
    <w:p w14:paraId="5CF33B0C" w14:textId="77777777" w:rsidR="00DC45B1" w:rsidRPr="0010671C" w:rsidRDefault="00DC45B1" w:rsidP="00BB73C8">
      <w:pPr>
        <w:rPr>
          <w:rStyle w:val="Hipervnculo"/>
          <w:color w:val="231F20"/>
          <w:u w:val="none"/>
        </w:rPr>
      </w:pPr>
    </w:p>
    <w:p w14:paraId="41AEF55B" w14:textId="2984BB15" w:rsidR="00C40F7D" w:rsidRDefault="001759CA" w:rsidP="000C0F30">
      <w:pPr>
        <w:ind w:firstLine="708"/>
        <w:rPr>
          <w:rStyle w:val="Hipervnculo"/>
          <w:color w:val="auto"/>
          <w:u w:val="none"/>
        </w:rPr>
      </w:pPr>
      <w:r>
        <w:rPr>
          <w:rStyle w:val="Hipervnculo"/>
          <w:color w:val="auto"/>
          <w:u w:val="none"/>
        </w:rPr>
        <w:t>Como</w:t>
      </w:r>
      <w:r w:rsidRPr="0096444A">
        <w:rPr>
          <w:rStyle w:val="Hipervnculo"/>
          <w:color w:val="auto"/>
          <w:u w:val="none"/>
        </w:rPr>
        <w:t xml:space="preserve"> tema de análisis</w:t>
      </w:r>
      <w:r>
        <w:rPr>
          <w:rStyle w:val="Hipervnculo"/>
          <w:color w:val="auto"/>
          <w:u w:val="none"/>
        </w:rPr>
        <w:t>, el cuidado</w:t>
      </w:r>
      <w:r w:rsidRPr="0096444A">
        <w:rPr>
          <w:rStyle w:val="Hipervnculo"/>
          <w:color w:val="auto"/>
          <w:u w:val="none"/>
        </w:rPr>
        <w:t xml:space="preserve"> ha venido </w:t>
      </w:r>
      <w:r w:rsidR="000C0F30">
        <w:rPr>
          <w:rStyle w:val="Hipervnculo"/>
          <w:color w:val="auto"/>
          <w:u w:val="none"/>
        </w:rPr>
        <w:t>siendo estudiado con gran interés en varias disciplinas, algunas de las cuales</w:t>
      </w:r>
      <w:r w:rsidRPr="0096444A">
        <w:rPr>
          <w:rStyle w:val="Hipervnculo"/>
          <w:color w:val="auto"/>
          <w:u w:val="none"/>
        </w:rPr>
        <w:t xml:space="preserve"> </w:t>
      </w:r>
      <w:r w:rsidR="000C0F30">
        <w:rPr>
          <w:rStyle w:val="Hipervnculo"/>
          <w:color w:val="auto"/>
          <w:u w:val="none"/>
        </w:rPr>
        <w:t>se enfocan en</w:t>
      </w:r>
      <w:r w:rsidRPr="0096444A">
        <w:rPr>
          <w:rStyle w:val="Hipervnculo"/>
          <w:color w:val="auto"/>
          <w:u w:val="none"/>
        </w:rPr>
        <w:t xml:space="preserve"> l</w:t>
      </w:r>
      <w:r w:rsidR="000C0F30">
        <w:rPr>
          <w:rStyle w:val="Hipervnculo"/>
          <w:color w:val="auto"/>
          <w:u w:val="none"/>
        </w:rPr>
        <w:t>a actividad del cuidado, otras</w:t>
      </w:r>
      <w:r w:rsidRPr="0096444A">
        <w:rPr>
          <w:rStyle w:val="Hipervnculo"/>
          <w:color w:val="auto"/>
          <w:u w:val="none"/>
        </w:rPr>
        <w:t xml:space="preserve"> </w:t>
      </w:r>
      <w:r w:rsidR="000C0F30">
        <w:rPr>
          <w:rStyle w:val="Hipervnculo"/>
          <w:color w:val="auto"/>
          <w:u w:val="none"/>
        </w:rPr>
        <w:t>en e</w:t>
      </w:r>
      <w:r w:rsidRPr="0096444A">
        <w:rPr>
          <w:rStyle w:val="Hipervnculo"/>
          <w:color w:val="auto"/>
          <w:u w:val="none"/>
        </w:rPr>
        <w:t>l cuidador</w:t>
      </w:r>
      <w:r w:rsidR="000C0F30">
        <w:rPr>
          <w:rStyle w:val="Hipervnculo"/>
          <w:color w:val="auto"/>
          <w:u w:val="none"/>
        </w:rPr>
        <w:t xml:space="preserve"> y </w:t>
      </w:r>
      <w:r w:rsidR="00FA19EE">
        <w:rPr>
          <w:rStyle w:val="Hipervnculo"/>
          <w:color w:val="auto"/>
          <w:u w:val="none"/>
        </w:rPr>
        <w:t>algunas</w:t>
      </w:r>
      <w:r w:rsidR="000C0F30">
        <w:rPr>
          <w:rStyle w:val="Hipervnculo"/>
          <w:color w:val="auto"/>
          <w:u w:val="none"/>
        </w:rPr>
        <w:t xml:space="preserve"> en el</w:t>
      </w:r>
      <w:r w:rsidR="000C0F30" w:rsidRPr="0096444A">
        <w:rPr>
          <w:rStyle w:val="Hipervnculo"/>
          <w:color w:val="auto"/>
          <w:u w:val="none"/>
        </w:rPr>
        <w:t xml:space="preserve"> sujeto que se cuida</w:t>
      </w:r>
      <w:r w:rsidR="000C0F30">
        <w:rPr>
          <w:rStyle w:val="Hipervnculo"/>
          <w:color w:val="auto"/>
          <w:u w:val="none"/>
        </w:rPr>
        <w:t>,</w:t>
      </w:r>
      <w:r w:rsidR="000C0F30" w:rsidRPr="0096444A">
        <w:rPr>
          <w:rStyle w:val="Hipervnculo"/>
          <w:color w:val="auto"/>
          <w:u w:val="none"/>
        </w:rPr>
        <w:t xml:space="preserve"> </w:t>
      </w:r>
      <w:r w:rsidR="000C0F30">
        <w:rPr>
          <w:rStyle w:val="Hipervnculo"/>
          <w:color w:val="auto"/>
          <w:u w:val="none"/>
        </w:rPr>
        <w:t xml:space="preserve">tema en el cual se centra la presente indagación debido a que aún son incipientes </w:t>
      </w:r>
      <w:r w:rsidR="00FA19EE">
        <w:rPr>
          <w:rStyle w:val="Hipervnculo"/>
          <w:color w:val="auto"/>
          <w:u w:val="none"/>
        </w:rPr>
        <w:t>los trabajos</w:t>
      </w:r>
      <w:r w:rsidR="000C0F30">
        <w:rPr>
          <w:rStyle w:val="Hipervnculo"/>
          <w:color w:val="auto"/>
          <w:u w:val="none"/>
        </w:rPr>
        <w:t xml:space="preserve"> </w:t>
      </w:r>
      <w:r w:rsidR="007B7B0A">
        <w:rPr>
          <w:rStyle w:val="Hipervnculo"/>
          <w:color w:val="auto"/>
          <w:u w:val="none"/>
        </w:rPr>
        <w:t>al respecto.</w:t>
      </w:r>
      <w:r w:rsidR="000C0F30">
        <w:rPr>
          <w:rStyle w:val="Hipervnculo"/>
          <w:color w:val="auto"/>
          <w:u w:val="none"/>
        </w:rPr>
        <w:t xml:space="preserve"> </w:t>
      </w:r>
    </w:p>
    <w:p w14:paraId="630C0061" w14:textId="02CBDA35" w:rsidR="007952C4" w:rsidRDefault="000C0F30" w:rsidP="007952C4">
      <w:pPr>
        <w:ind w:firstLine="708"/>
      </w:pPr>
      <w:r>
        <w:rPr>
          <w:rStyle w:val="Hipervnculo"/>
          <w:color w:val="auto"/>
          <w:u w:val="none"/>
        </w:rPr>
        <w:t xml:space="preserve">Ahora bien, según </w:t>
      </w:r>
      <w:r w:rsidR="00216DAE">
        <w:rPr>
          <w:rStyle w:val="Hipervnculo"/>
          <w:color w:val="auto"/>
          <w:u w:val="none"/>
        </w:rPr>
        <w:t xml:space="preserve">la definición anteriormente señalada, </w:t>
      </w:r>
      <w:r w:rsidR="00ED32DA" w:rsidRPr="0096444A">
        <w:rPr>
          <w:rStyle w:val="Hipervnculo"/>
          <w:color w:val="auto"/>
          <w:u w:val="none"/>
        </w:rPr>
        <w:t xml:space="preserve">regularmente </w:t>
      </w:r>
      <w:r w:rsidR="00216DAE">
        <w:rPr>
          <w:rStyle w:val="Hipervnculo"/>
          <w:color w:val="auto"/>
          <w:u w:val="none"/>
        </w:rPr>
        <w:t>e</w:t>
      </w:r>
      <w:r w:rsidR="001759CA" w:rsidRPr="0096444A">
        <w:rPr>
          <w:rStyle w:val="Hipervnculo"/>
          <w:color w:val="auto"/>
          <w:u w:val="none"/>
        </w:rPr>
        <w:t>l sujeto al que se cuida se encuentra en situación de dependencia o ve disminuida su autonomía.</w:t>
      </w:r>
      <w:r w:rsidR="001759CA">
        <w:rPr>
          <w:rStyle w:val="Hipervnculo"/>
          <w:color w:val="auto"/>
          <w:u w:val="none"/>
        </w:rPr>
        <w:t xml:space="preserve"> En Mé</w:t>
      </w:r>
      <w:r w:rsidR="001759CA" w:rsidRPr="00415A4A">
        <w:rPr>
          <w:rStyle w:val="Hipervnculo"/>
          <w:color w:val="auto"/>
          <w:u w:val="none"/>
        </w:rPr>
        <w:t xml:space="preserve">xico, de acuerdo con la Encuesta Laboral y de Corresponsabilidad Social </w:t>
      </w:r>
      <w:r w:rsidR="00415A4A" w:rsidRPr="00415A4A">
        <w:rPr>
          <w:rStyle w:val="Hipervnculo"/>
          <w:color w:val="auto"/>
          <w:u w:val="none"/>
        </w:rPr>
        <w:t>(</w:t>
      </w:r>
      <w:proofErr w:type="spellStart"/>
      <w:r w:rsidR="001759CA" w:rsidRPr="00415A4A">
        <w:rPr>
          <w:rStyle w:val="Hipervnculo"/>
          <w:color w:val="auto"/>
          <w:u w:val="none"/>
        </w:rPr>
        <w:t>E</w:t>
      </w:r>
      <w:r w:rsidRPr="00415A4A">
        <w:rPr>
          <w:rStyle w:val="Hipervnculo"/>
          <w:color w:val="auto"/>
          <w:u w:val="none"/>
        </w:rPr>
        <w:t>lcos</w:t>
      </w:r>
      <w:proofErr w:type="spellEnd"/>
      <w:r w:rsidR="00415A4A" w:rsidRPr="00415A4A">
        <w:rPr>
          <w:rStyle w:val="Hipervnculo"/>
          <w:color w:val="auto"/>
          <w:u w:val="none"/>
        </w:rPr>
        <w:t>)</w:t>
      </w:r>
      <w:r w:rsidR="00DC45B1" w:rsidRPr="00415A4A">
        <w:rPr>
          <w:rStyle w:val="Hipervnculo"/>
          <w:color w:val="auto"/>
          <w:u w:val="none"/>
        </w:rPr>
        <w:t xml:space="preserve"> (</w:t>
      </w:r>
      <w:r w:rsidR="00415A4A" w:rsidRPr="00415A4A">
        <w:rPr>
          <w:shd w:val="clear" w:color="auto" w:fill="FFFFFF"/>
        </w:rPr>
        <w:t>Instituto Nacional de Estadística y Geografía</w:t>
      </w:r>
      <w:r w:rsidR="00415A4A" w:rsidRPr="00415A4A">
        <w:rPr>
          <w:rStyle w:val="Hipervnculo"/>
          <w:color w:val="auto"/>
          <w:u w:val="none"/>
        </w:rPr>
        <w:t xml:space="preserve"> [</w:t>
      </w:r>
      <w:proofErr w:type="spellStart"/>
      <w:r w:rsidR="00415A4A" w:rsidRPr="00415A4A">
        <w:rPr>
          <w:rStyle w:val="Hipervnculo"/>
          <w:color w:val="auto"/>
          <w:u w:val="none"/>
        </w:rPr>
        <w:t>Inegi</w:t>
      </w:r>
      <w:proofErr w:type="spellEnd"/>
      <w:r w:rsidR="00415A4A" w:rsidRPr="00415A4A">
        <w:rPr>
          <w:rStyle w:val="Hipervnculo"/>
          <w:color w:val="auto"/>
          <w:u w:val="none"/>
        </w:rPr>
        <w:t xml:space="preserve">], </w:t>
      </w:r>
      <w:r w:rsidR="00DC45B1" w:rsidRPr="00415A4A">
        <w:rPr>
          <w:rStyle w:val="Hipervnculo"/>
          <w:color w:val="auto"/>
          <w:u w:val="none"/>
        </w:rPr>
        <w:t>2012)</w:t>
      </w:r>
      <w:r w:rsidR="001759CA" w:rsidRPr="00415A4A">
        <w:rPr>
          <w:rStyle w:val="Hipervnculo"/>
          <w:color w:val="auto"/>
          <w:u w:val="none"/>
        </w:rPr>
        <w:t>,</w:t>
      </w:r>
      <w:r w:rsidR="00103881" w:rsidRPr="00415A4A">
        <w:rPr>
          <w:rStyle w:val="Hipervnculo"/>
          <w:color w:val="auto"/>
          <w:u w:val="none"/>
        </w:rPr>
        <w:t xml:space="preserve"> </w:t>
      </w:r>
      <w:r w:rsidR="00103881" w:rsidRPr="00415A4A">
        <w:t>el cuidado es un tema</w:t>
      </w:r>
      <w:r w:rsidR="001D5983" w:rsidRPr="00415A4A">
        <w:t xml:space="preserve"> de</w:t>
      </w:r>
      <w:r w:rsidR="00103881" w:rsidRPr="00415A4A">
        <w:t xml:space="preserve"> pol</w:t>
      </w:r>
      <w:r w:rsidR="00103881" w:rsidRPr="004775E5">
        <w:rPr>
          <w:color w:val="000000" w:themeColor="text1"/>
        </w:rPr>
        <w:t>ítica pública</w:t>
      </w:r>
      <w:r w:rsidR="00103881">
        <w:rPr>
          <w:color w:val="000000" w:themeColor="text1"/>
        </w:rPr>
        <w:t xml:space="preserve">. </w:t>
      </w:r>
      <w:r w:rsidR="000722B0">
        <w:rPr>
          <w:color w:val="000000" w:themeColor="text1"/>
        </w:rPr>
        <w:t>L</w:t>
      </w:r>
      <w:r w:rsidR="00103881">
        <w:rPr>
          <w:color w:val="000000" w:themeColor="text1"/>
        </w:rPr>
        <w:t>os resultados de esta encuesta</w:t>
      </w:r>
      <w:r w:rsidR="000722B0">
        <w:rPr>
          <w:color w:val="000000" w:themeColor="text1"/>
        </w:rPr>
        <w:t xml:space="preserve"> muestran</w:t>
      </w:r>
      <w:r w:rsidR="000722B0">
        <w:rPr>
          <w:rStyle w:val="Hipervnculo"/>
          <w:color w:val="auto"/>
          <w:u w:val="none"/>
        </w:rPr>
        <w:t xml:space="preserve"> que </w:t>
      </w:r>
      <w:r w:rsidR="001759CA" w:rsidRPr="169E3679">
        <w:rPr>
          <w:color w:val="000000" w:themeColor="text1"/>
        </w:rPr>
        <w:t>las niñas</w:t>
      </w:r>
      <w:r w:rsidR="004775E5">
        <w:rPr>
          <w:color w:val="000000" w:themeColor="text1"/>
        </w:rPr>
        <w:t>,</w:t>
      </w:r>
      <w:r w:rsidR="001759CA" w:rsidRPr="169E3679">
        <w:rPr>
          <w:color w:val="000000" w:themeColor="text1"/>
        </w:rPr>
        <w:t xml:space="preserve"> niños </w:t>
      </w:r>
      <w:r w:rsidR="001759CA" w:rsidRPr="004775E5">
        <w:rPr>
          <w:color w:val="000000" w:themeColor="text1"/>
        </w:rPr>
        <w:t>y adolescentes</w:t>
      </w:r>
      <w:r w:rsidR="00566B78">
        <w:rPr>
          <w:color w:val="000000" w:themeColor="text1"/>
        </w:rPr>
        <w:t xml:space="preserve"> </w:t>
      </w:r>
      <w:r w:rsidR="00566B78" w:rsidRPr="004775E5">
        <w:rPr>
          <w:color w:val="000000" w:themeColor="text1"/>
        </w:rPr>
        <w:t>menores de 15 años</w:t>
      </w:r>
      <w:r w:rsidR="001759CA" w:rsidRPr="169E3679">
        <w:rPr>
          <w:color w:val="000000" w:themeColor="text1"/>
        </w:rPr>
        <w:t xml:space="preserve"> constituyen los principales receptores de cuidados en el hogar.</w:t>
      </w:r>
      <w:r>
        <w:rPr>
          <w:color w:val="000000" w:themeColor="text1"/>
        </w:rPr>
        <w:t xml:space="preserve"> </w:t>
      </w:r>
      <w:r w:rsidR="003D1599">
        <w:t>En l</w:t>
      </w:r>
      <w:r w:rsidR="009E36EE" w:rsidRPr="169E3679">
        <w:t xml:space="preserve">a </w:t>
      </w:r>
      <w:proofErr w:type="spellStart"/>
      <w:r w:rsidR="009E36EE" w:rsidRPr="169E3679">
        <w:t>E</w:t>
      </w:r>
      <w:r w:rsidR="00415A4A" w:rsidRPr="169E3679">
        <w:t>lcos</w:t>
      </w:r>
      <w:proofErr w:type="spellEnd"/>
      <w:r w:rsidR="00B73A17" w:rsidRPr="169E3679">
        <w:t>,</w:t>
      </w:r>
      <w:r w:rsidR="003D1599">
        <w:t xml:space="preserve"> </w:t>
      </w:r>
      <w:r w:rsidR="00B73A17" w:rsidRPr="169E3679">
        <w:t xml:space="preserve">al referirse </w:t>
      </w:r>
      <w:r w:rsidR="005D4504" w:rsidRPr="169E3679">
        <w:t>a los principales receptores de cuidados</w:t>
      </w:r>
      <w:r w:rsidR="00FA19EE">
        <w:t>,</w:t>
      </w:r>
      <w:r w:rsidR="00566B78" w:rsidRPr="004775E5">
        <w:t xml:space="preserve"> se toma como rango máx</w:t>
      </w:r>
      <w:r w:rsidR="00E42CD2" w:rsidRPr="004775E5">
        <w:t>imo de edad los 15 años</w:t>
      </w:r>
      <w:r w:rsidR="009E36EE" w:rsidRPr="004775E5">
        <w:t>,</w:t>
      </w:r>
      <w:r w:rsidR="00E42CD2" w:rsidRPr="004775E5">
        <w:t xml:space="preserve"> un criterio distinto</w:t>
      </w:r>
      <w:r w:rsidR="00E42CD2">
        <w:t xml:space="preserve"> al establecido</w:t>
      </w:r>
      <w:r w:rsidR="0045503F" w:rsidRPr="169E3679">
        <w:t xml:space="preserve"> en la</w:t>
      </w:r>
      <w:r w:rsidR="0045503F" w:rsidRPr="0045503F">
        <w:rPr>
          <w:rStyle w:val="Hipervnculo"/>
          <w:i/>
          <w:color w:val="auto"/>
          <w:u w:val="none"/>
        </w:rPr>
        <w:t xml:space="preserve"> </w:t>
      </w:r>
      <w:r w:rsidR="0045503F" w:rsidRPr="00897E45">
        <w:rPr>
          <w:rStyle w:val="Hipervnculo"/>
          <w:i/>
          <w:color w:val="auto"/>
          <w:u w:val="none"/>
        </w:rPr>
        <w:t>Convención</w:t>
      </w:r>
      <w:r w:rsidR="0045503F">
        <w:rPr>
          <w:rStyle w:val="Hipervnculo"/>
          <w:i/>
          <w:color w:val="auto"/>
          <w:u w:val="none"/>
        </w:rPr>
        <w:t xml:space="preserve"> </w:t>
      </w:r>
      <w:r w:rsidR="0045503F" w:rsidRPr="169E3679">
        <w:rPr>
          <w:i/>
        </w:rPr>
        <w:t>sobre los derechos de los niños</w:t>
      </w:r>
      <w:r w:rsidR="0045503F" w:rsidRPr="169E3679">
        <w:t xml:space="preserve"> aprobada por la Organización de las Naciones Unidas </w:t>
      </w:r>
      <w:r w:rsidR="007952C4">
        <w:t>(</w:t>
      </w:r>
      <w:r w:rsidR="0045503F" w:rsidRPr="169E3679">
        <w:t>ONU</w:t>
      </w:r>
      <w:r w:rsidR="007952C4">
        <w:t>)</w:t>
      </w:r>
      <w:r w:rsidR="0045503F" w:rsidRPr="169E3679">
        <w:t xml:space="preserve"> en 1989</w:t>
      </w:r>
      <w:r w:rsidR="00E63868">
        <w:t>. Para la C</w:t>
      </w:r>
      <w:r w:rsidR="00E42CD2">
        <w:t>onvención</w:t>
      </w:r>
      <w:r w:rsidR="000722B0">
        <w:t>,</w:t>
      </w:r>
      <w:r w:rsidR="0045503F" w:rsidRPr="169E3679">
        <w:t xml:space="preserve"> se considera </w:t>
      </w:r>
      <w:r w:rsidR="0045503F" w:rsidRPr="169E3679">
        <w:rPr>
          <w:i/>
        </w:rPr>
        <w:t>niño</w:t>
      </w:r>
      <w:r w:rsidR="0045503F" w:rsidRPr="169E3679">
        <w:t xml:space="preserve"> a todo ser humano menor de </w:t>
      </w:r>
      <w:r w:rsidR="007952C4">
        <w:t>18</w:t>
      </w:r>
      <w:r w:rsidR="0045503F" w:rsidRPr="169E3679">
        <w:t xml:space="preserve"> años.</w:t>
      </w:r>
      <w:r w:rsidR="002E252D">
        <w:t xml:space="preserve"> </w:t>
      </w:r>
    </w:p>
    <w:p w14:paraId="1ACD230E" w14:textId="58AA8708" w:rsidR="007952C4" w:rsidRDefault="00EC2C5A" w:rsidP="007952C4">
      <w:pPr>
        <w:ind w:firstLine="708"/>
        <w:rPr>
          <w:rStyle w:val="Hipervnculo"/>
          <w:color w:val="auto"/>
          <w:u w:val="none"/>
        </w:rPr>
      </w:pPr>
      <w:r w:rsidRPr="004775E5">
        <w:t xml:space="preserve">La </w:t>
      </w:r>
      <w:r w:rsidR="00677176" w:rsidRPr="004775E5">
        <w:t>discrepancia</w:t>
      </w:r>
      <w:r w:rsidRPr="004775E5">
        <w:t xml:space="preserve"> en relación </w:t>
      </w:r>
      <w:r w:rsidR="00BA3DF1" w:rsidRPr="004775E5">
        <w:t>con</w:t>
      </w:r>
      <w:r w:rsidRPr="004775E5">
        <w:t xml:space="preserve"> la definición de </w:t>
      </w:r>
      <w:r w:rsidRPr="004775E5">
        <w:rPr>
          <w:i/>
        </w:rPr>
        <w:t>niño</w:t>
      </w:r>
      <w:r w:rsidRPr="004775E5">
        <w:t xml:space="preserve"> conduce a interrogarse acerca de lo extensivo del derecho al cuidado </w:t>
      </w:r>
      <w:r w:rsidR="009E36EE" w:rsidRPr="004775E5">
        <w:t>que tienen los niños</w:t>
      </w:r>
      <w:r w:rsidRPr="004775E5">
        <w:t>, en términos del rango máximo de edad</w:t>
      </w:r>
      <w:r w:rsidR="00BA3DF1" w:rsidRPr="004775E5">
        <w:t xml:space="preserve"> considerado</w:t>
      </w:r>
      <w:r w:rsidR="00F5228C" w:rsidRPr="004775E5">
        <w:t>. P</w:t>
      </w:r>
      <w:r w:rsidR="005D4504" w:rsidRPr="004775E5">
        <w:t>articularmente</w:t>
      </w:r>
      <w:r w:rsidR="00F5228C" w:rsidRPr="004775E5">
        <w:t xml:space="preserve">, </w:t>
      </w:r>
      <w:r w:rsidR="009D6CA8" w:rsidRPr="004775E5">
        <w:t xml:space="preserve">en esta investigación </w:t>
      </w:r>
      <w:r w:rsidR="00F5228C" w:rsidRPr="004775E5">
        <w:t>se analiza</w:t>
      </w:r>
      <w:r w:rsidR="005D4504" w:rsidRPr="004775E5">
        <w:t xml:space="preserve"> </w:t>
      </w:r>
      <w:r w:rsidR="007952C4">
        <w:t xml:space="preserve">a </w:t>
      </w:r>
      <w:r w:rsidR="005D4504" w:rsidRPr="004775E5">
        <w:t>un</w:t>
      </w:r>
      <w:r w:rsidR="001759CA" w:rsidRPr="004775E5">
        <w:rPr>
          <w:rStyle w:val="Hipervnculo"/>
          <w:color w:val="auto"/>
          <w:u w:val="none"/>
        </w:rPr>
        <w:t xml:space="preserve"> </w:t>
      </w:r>
      <w:r w:rsidR="00F5228C" w:rsidRPr="004775E5">
        <w:rPr>
          <w:rStyle w:val="Hipervnculo"/>
          <w:color w:val="auto"/>
          <w:u w:val="none"/>
        </w:rPr>
        <w:t>grupo etario</w:t>
      </w:r>
      <w:r w:rsidR="00B10370" w:rsidRPr="004775E5">
        <w:rPr>
          <w:rStyle w:val="Hipervnculo"/>
          <w:color w:val="auto"/>
          <w:u w:val="none"/>
        </w:rPr>
        <w:t xml:space="preserve"> que </w:t>
      </w:r>
      <w:r w:rsidR="00B10370" w:rsidRPr="004775E5">
        <w:rPr>
          <w:rStyle w:val="Hipervnculo"/>
          <w:color w:val="auto"/>
          <w:u w:val="none"/>
        </w:rPr>
        <w:lastRenderedPageBreak/>
        <w:t xml:space="preserve">se encuentra dentro de la definición de </w:t>
      </w:r>
      <w:r w:rsidR="00B10370" w:rsidRPr="004775E5">
        <w:rPr>
          <w:rStyle w:val="Hipervnculo"/>
          <w:i/>
          <w:color w:val="auto"/>
          <w:u w:val="none"/>
        </w:rPr>
        <w:t>niño</w:t>
      </w:r>
      <w:r w:rsidR="00B10370" w:rsidRPr="004775E5">
        <w:rPr>
          <w:rStyle w:val="Hipervnculo"/>
          <w:color w:val="auto"/>
          <w:u w:val="none"/>
        </w:rPr>
        <w:t xml:space="preserve"> </w:t>
      </w:r>
      <w:r w:rsidR="007952C4">
        <w:rPr>
          <w:rStyle w:val="Hipervnculo"/>
          <w:color w:val="auto"/>
          <w:u w:val="none"/>
        </w:rPr>
        <w:t>señalada</w:t>
      </w:r>
      <w:r w:rsidR="00B10370" w:rsidRPr="004775E5">
        <w:rPr>
          <w:rStyle w:val="Hipervnculo"/>
          <w:color w:val="auto"/>
          <w:u w:val="none"/>
        </w:rPr>
        <w:t xml:space="preserve"> </w:t>
      </w:r>
      <w:r w:rsidR="00E63868">
        <w:rPr>
          <w:rStyle w:val="Hipervnculo"/>
          <w:color w:val="auto"/>
          <w:u w:val="none"/>
        </w:rPr>
        <w:t>en la mencionada C</w:t>
      </w:r>
      <w:r w:rsidR="00B10370" w:rsidRPr="004775E5">
        <w:rPr>
          <w:rStyle w:val="Hipervnculo"/>
          <w:color w:val="auto"/>
          <w:u w:val="none"/>
        </w:rPr>
        <w:t xml:space="preserve">onvención, </w:t>
      </w:r>
      <w:r w:rsidR="007952C4">
        <w:rPr>
          <w:rStyle w:val="Hipervnculo"/>
          <w:color w:val="auto"/>
          <w:u w:val="none"/>
        </w:rPr>
        <w:t xml:space="preserve">el cual </w:t>
      </w:r>
      <w:r w:rsidR="001759CA" w:rsidRPr="004775E5">
        <w:rPr>
          <w:rStyle w:val="Hipervnculo"/>
          <w:color w:val="auto"/>
          <w:u w:val="none"/>
        </w:rPr>
        <w:t xml:space="preserve">ha sido </w:t>
      </w:r>
      <w:r w:rsidR="005E7F8B" w:rsidRPr="004775E5">
        <w:rPr>
          <w:rStyle w:val="Hipervnculo"/>
          <w:color w:val="auto"/>
          <w:u w:val="none"/>
        </w:rPr>
        <w:t>atendid</w:t>
      </w:r>
      <w:r w:rsidR="001759CA" w:rsidRPr="004775E5">
        <w:rPr>
          <w:rStyle w:val="Hipervnculo"/>
          <w:color w:val="auto"/>
          <w:u w:val="none"/>
        </w:rPr>
        <w:t>o</w:t>
      </w:r>
      <w:r w:rsidR="00ED32DA" w:rsidRPr="004775E5">
        <w:rPr>
          <w:rStyle w:val="Hipervnculo"/>
          <w:color w:val="auto"/>
          <w:u w:val="none"/>
        </w:rPr>
        <w:t xml:space="preserve"> escasamente</w:t>
      </w:r>
      <w:r w:rsidR="00B10370" w:rsidRPr="004775E5">
        <w:rPr>
          <w:rStyle w:val="Hipervnculo"/>
          <w:color w:val="auto"/>
          <w:u w:val="none"/>
        </w:rPr>
        <w:t xml:space="preserve"> por los defensores del derecho al cuidado</w:t>
      </w:r>
      <w:r w:rsidR="007952C4">
        <w:rPr>
          <w:rStyle w:val="Hipervnculo"/>
          <w:color w:val="auto"/>
          <w:u w:val="none"/>
        </w:rPr>
        <w:t>, es decir,</w:t>
      </w:r>
      <w:r w:rsidR="001759CA" w:rsidRPr="0096444A">
        <w:rPr>
          <w:rStyle w:val="Hipervnculo"/>
          <w:color w:val="auto"/>
          <w:u w:val="none"/>
        </w:rPr>
        <w:t xml:space="preserve"> adolescentes que tienen algún problema con la</w:t>
      </w:r>
      <w:r w:rsidR="001759CA">
        <w:rPr>
          <w:rStyle w:val="Hipervnculo"/>
          <w:color w:val="auto"/>
          <w:u w:val="none"/>
        </w:rPr>
        <w:t xml:space="preserve"> ley</w:t>
      </w:r>
      <w:r w:rsidR="005E7F8B">
        <w:rPr>
          <w:rStyle w:val="Hipervnculo"/>
          <w:color w:val="auto"/>
          <w:u w:val="none"/>
        </w:rPr>
        <w:t xml:space="preserve"> penal</w:t>
      </w:r>
      <w:r w:rsidR="007952C4">
        <w:rPr>
          <w:rStyle w:val="Hipervnculo"/>
          <w:color w:val="auto"/>
          <w:u w:val="none"/>
        </w:rPr>
        <w:t xml:space="preserve">, y que se encuentran </w:t>
      </w:r>
      <w:r w:rsidR="00E75852" w:rsidRPr="00C56ED3">
        <w:rPr>
          <w:rStyle w:val="Hipervnculo"/>
          <w:color w:val="auto"/>
          <w:u w:val="none"/>
        </w:rPr>
        <w:t xml:space="preserve">entre </w:t>
      </w:r>
      <w:r w:rsidR="007952C4">
        <w:rPr>
          <w:rStyle w:val="Hipervnculo"/>
          <w:color w:val="auto"/>
          <w:u w:val="none"/>
        </w:rPr>
        <w:t xml:space="preserve">los </w:t>
      </w:r>
      <w:r w:rsidR="00E75852" w:rsidRPr="00C56ED3">
        <w:rPr>
          <w:rStyle w:val="Hipervnculo"/>
          <w:color w:val="auto"/>
          <w:u w:val="none"/>
        </w:rPr>
        <w:t xml:space="preserve">12 </w:t>
      </w:r>
      <w:r w:rsidR="00FA19EE">
        <w:rPr>
          <w:rStyle w:val="Hipervnculo"/>
          <w:color w:val="auto"/>
          <w:u w:val="none"/>
        </w:rPr>
        <w:t xml:space="preserve">años cumplidos </w:t>
      </w:r>
      <w:r w:rsidR="007952C4">
        <w:rPr>
          <w:rStyle w:val="Hipervnculo"/>
          <w:color w:val="auto"/>
          <w:u w:val="none"/>
        </w:rPr>
        <w:t xml:space="preserve">y </w:t>
      </w:r>
      <w:r w:rsidR="00FA19EE">
        <w:rPr>
          <w:rStyle w:val="Hipervnculo"/>
          <w:color w:val="auto"/>
          <w:u w:val="none"/>
        </w:rPr>
        <w:t>menores de</w:t>
      </w:r>
      <w:r w:rsidR="007952C4">
        <w:rPr>
          <w:rStyle w:val="Hipervnculo"/>
          <w:color w:val="auto"/>
          <w:u w:val="none"/>
        </w:rPr>
        <w:t xml:space="preserve"> </w:t>
      </w:r>
      <w:r w:rsidR="00E75852" w:rsidRPr="00C56ED3">
        <w:rPr>
          <w:rStyle w:val="Hipervnculo"/>
          <w:color w:val="auto"/>
          <w:u w:val="none"/>
        </w:rPr>
        <w:t>18</w:t>
      </w:r>
      <w:r w:rsidR="007952C4">
        <w:rPr>
          <w:rStyle w:val="Hipervnculo"/>
          <w:color w:val="auto"/>
          <w:u w:val="none"/>
        </w:rPr>
        <w:t xml:space="preserve"> años</w:t>
      </w:r>
      <w:r w:rsidR="00E75852">
        <w:rPr>
          <w:rStyle w:val="Hipervnculo"/>
          <w:color w:val="auto"/>
          <w:u w:val="none"/>
        </w:rPr>
        <w:t>.</w:t>
      </w:r>
      <w:r w:rsidR="00EC4750">
        <w:rPr>
          <w:rStyle w:val="Hipervnculo"/>
          <w:color w:val="auto"/>
          <w:u w:val="none"/>
        </w:rPr>
        <w:t xml:space="preserve"> </w:t>
      </w:r>
    </w:p>
    <w:p w14:paraId="617F4776" w14:textId="550BD69A" w:rsidR="0000580D" w:rsidRPr="004775E5" w:rsidRDefault="0000580D" w:rsidP="007952C4">
      <w:pPr>
        <w:ind w:firstLine="708"/>
        <w:rPr>
          <w:rStyle w:val="Hipervnculo"/>
          <w:color w:val="auto"/>
          <w:u w:val="none"/>
        </w:rPr>
      </w:pPr>
      <w:r>
        <w:rPr>
          <w:rStyle w:val="Hipervnculo"/>
          <w:color w:val="auto"/>
          <w:u w:val="none"/>
        </w:rPr>
        <w:t xml:space="preserve">En México, en el </w:t>
      </w:r>
      <w:r w:rsidRPr="004775E5">
        <w:rPr>
          <w:rStyle w:val="Hipervnculo"/>
          <w:color w:val="auto"/>
          <w:u w:val="none"/>
        </w:rPr>
        <w:t xml:space="preserve">ámbito jurídico se emplea comúnmente el término </w:t>
      </w:r>
      <w:r w:rsidRPr="004775E5">
        <w:rPr>
          <w:rStyle w:val="Hipervnculo"/>
          <w:i/>
          <w:color w:val="auto"/>
          <w:u w:val="none"/>
        </w:rPr>
        <w:t>menor</w:t>
      </w:r>
      <w:r w:rsidRPr="004775E5">
        <w:rPr>
          <w:rStyle w:val="Hipervnculo"/>
          <w:color w:val="auto"/>
          <w:u w:val="none"/>
        </w:rPr>
        <w:t xml:space="preserve"> para designar a las personas </w:t>
      </w:r>
      <w:r w:rsidR="00FA19EE">
        <w:rPr>
          <w:rStyle w:val="Hipervnculo"/>
          <w:color w:val="auto"/>
          <w:u w:val="none"/>
        </w:rPr>
        <w:t>que tienen menos</w:t>
      </w:r>
      <w:r w:rsidRPr="004775E5">
        <w:rPr>
          <w:rStyle w:val="Hipervnculo"/>
          <w:color w:val="auto"/>
          <w:u w:val="none"/>
        </w:rPr>
        <w:t xml:space="preserve"> de 18 años. Sin embargo, a partir del </w:t>
      </w:r>
      <w:r w:rsidR="007952C4">
        <w:rPr>
          <w:rStyle w:val="Hipervnculo"/>
          <w:color w:val="auto"/>
          <w:u w:val="none"/>
        </w:rPr>
        <w:t xml:space="preserve">año </w:t>
      </w:r>
      <w:r w:rsidRPr="004775E5">
        <w:rPr>
          <w:rStyle w:val="Hipervnculo"/>
          <w:color w:val="auto"/>
          <w:u w:val="none"/>
        </w:rPr>
        <w:t xml:space="preserve">2000 se incorpora el término </w:t>
      </w:r>
      <w:r w:rsidRPr="007952C4">
        <w:rPr>
          <w:rStyle w:val="Hipervnculo"/>
          <w:i/>
          <w:color w:val="auto"/>
          <w:u w:val="none"/>
        </w:rPr>
        <w:t>adolescente</w:t>
      </w:r>
      <w:r w:rsidRPr="004775E5">
        <w:rPr>
          <w:rStyle w:val="Hipervnculo"/>
          <w:color w:val="auto"/>
          <w:u w:val="none"/>
        </w:rPr>
        <w:t>, el cual comienza a utilizarse en el lenguaje jurídico.</w:t>
      </w:r>
    </w:p>
    <w:p w14:paraId="6AE55E1E" w14:textId="7FD73D05" w:rsidR="0000580D" w:rsidRPr="005203E9" w:rsidRDefault="0000580D" w:rsidP="007952C4">
      <w:pPr>
        <w:pStyle w:val="Subttulo"/>
        <w:ind w:left="1416"/>
        <w:rPr>
          <w:rStyle w:val="Hipervnculo"/>
          <w:color w:val="auto"/>
          <w:u w:val="none"/>
        </w:rPr>
      </w:pPr>
      <w:r w:rsidRPr="004775E5">
        <w:rPr>
          <w:rStyle w:val="Hipervnculo"/>
          <w:color w:val="auto"/>
          <w:u w:val="none"/>
        </w:rPr>
        <w:t xml:space="preserve">El término </w:t>
      </w:r>
      <w:r w:rsidRPr="007952C4">
        <w:rPr>
          <w:rStyle w:val="Hipervnculo"/>
          <w:i/>
          <w:color w:val="auto"/>
          <w:u w:val="none"/>
        </w:rPr>
        <w:t>adolescente</w:t>
      </w:r>
      <w:r w:rsidRPr="004775E5">
        <w:rPr>
          <w:rStyle w:val="Hipervnculo"/>
          <w:color w:val="auto"/>
          <w:u w:val="none"/>
        </w:rPr>
        <w:t xml:space="preserve"> tiene como objeto hacer una distinción entre franjas etarias para reconocer la progresividad en la capacidad de autonomía</w:t>
      </w:r>
      <w:r w:rsidR="007952C4">
        <w:rPr>
          <w:rStyle w:val="Hipervnculo"/>
          <w:color w:val="auto"/>
          <w:u w:val="none"/>
        </w:rPr>
        <w:t xml:space="preserve"> (</w:t>
      </w:r>
      <w:r w:rsidRPr="004775E5">
        <w:rPr>
          <w:rStyle w:val="Hipervnculo"/>
          <w:color w:val="auto"/>
          <w:u w:val="none"/>
        </w:rPr>
        <w:t>…</w:t>
      </w:r>
      <w:r w:rsidR="007952C4">
        <w:rPr>
          <w:rStyle w:val="Hipervnculo"/>
          <w:color w:val="auto"/>
          <w:u w:val="none"/>
        </w:rPr>
        <w:t>).</w:t>
      </w:r>
      <w:r w:rsidRPr="004775E5">
        <w:rPr>
          <w:rStyle w:val="Hipervnculo"/>
          <w:color w:val="auto"/>
          <w:u w:val="none"/>
        </w:rPr>
        <w:t xml:space="preserve"> En buena medida esta distinción deriva de la justicia penal, que tiene como destinatarios exclusivamente a los adolescentes, reconociendo que los niños menores de doce años son inimputables</w:t>
      </w:r>
      <w:r w:rsidR="007952C4">
        <w:rPr>
          <w:rStyle w:val="Hipervnculo"/>
          <w:color w:val="auto"/>
          <w:u w:val="none"/>
        </w:rPr>
        <w:t xml:space="preserve"> (González </w:t>
      </w:r>
      <w:proofErr w:type="spellStart"/>
      <w:r w:rsidR="007952C4">
        <w:rPr>
          <w:rStyle w:val="Hipervnculo"/>
          <w:color w:val="auto"/>
          <w:u w:val="none"/>
        </w:rPr>
        <w:t>Contró</w:t>
      </w:r>
      <w:proofErr w:type="spellEnd"/>
      <w:r w:rsidR="007952C4">
        <w:rPr>
          <w:rStyle w:val="Hipervnculo"/>
          <w:color w:val="auto"/>
          <w:u w:val="none"/>
        </w:rPr>
        <w:t xml:space="preserve">, 2011, p. </w:t>
      </w:r>
      <w:r w:rsidRPr="004775E5">
        <w:rPr>
          <w:rStyle w:val="Hipervnculo"/>
          <w:color w:val="auto"/>
          <w:u w:val="none"/>
        </w:rPr>
        <w:t>37).</w:t>
      </w:r>
      <w:r w:rsidR="007952C4">
        <w:rPr>
          <w:rStyle w:val="Hipervnculo"/>
          <w:color w:val="auto"/>
          <w:u w:val="none"/>
        </w:rPr>
        <w:t xml:space="preserve"> </w:t>
      </w:r>
    </w:p>
    <w:p w14:paraId="0EFE09A1" w14:textId="77777777" w:rsidR="0000580D" w:rsidRDefault="0000580D" w:rsidP="00BB73C8">
      <w:pPr>
        <w:rPr>
          <w:rStyle w:val="Hipervnculo"/>
          <w:color w:val="auto"/>
          <w:highlight w:val="yellow"/>
          <w:u w:val="none"/>
        </w:rPr>
      </w:pPr>
    </w:p>
    <w:p w14:paraId="5072624A" w14:textId="77777777" w:rsidR="007952C4" w:rsidRDefault="0000580D" w:rsidP="007952C4">
      <w:pPr>
        <w:ind w:firstLine="708"/>
        <w:rPr>
          <w:rStyle w:val="Hipervnculo"/>
          <w:color w:val="000000"/>
          <w:u w:val="none"/>
        </w:rPr>
      </w:pPr>
      <w:r w:rsidRPr="00753AF4">
        <w:rPr>
          <w:rStyle w:val="Hipervnculo"/>
          <w:color w:val="auto"/>
          <w:u w:val="none"/>
        </w:rPr>
        <w:t>Los adolescentes en conflicto con la ley penal</w:t>
      </w:r>
      <w:r w:rsidR="00E75852" w:rsidRPr="00753AF4">
        <w:rPr>
          <w:rStyle w:val="Hipervnculo"/>
          <w:color w:val="auto"/>
          <w:u w:val="none"/>
        </w:rPr>
        <w:t>,</w:t>
      </w:r>
      <w:r w:rsidR="00EC4750" w:rsidRPr="00753AF4">
        <w:rPr>
          <w:rStyle w:val="Hipervnculo"/>
          <w:color w:val="auto"/>
          <w:u w:val="none"/>
        </w:rPr>
        <w:t xml:space="preserve"> </w:t>
      </w:r>
      <w:r w:rsidR="00DD541D" w:rsidRPr="00753AF4">
        <w:rPr>
          <w:rStyle w:val="Hipervnculo"/>
          <w:color w:val="auto"/>
          <w:u w:val="none"/>
        </w:rPr>
        <w:t>además de</w:t>
      </w:r>
      <w:r w:rsidR="00E75852" w:rsidRPr="00753AF4">
        <w:rPr>
          <w:rStyle w:val="Hipervnculo"/>
          <w:color w:val="auto"/>
          <w:u w:val="none"/>
        </w:rPr>
        <w:t xml:space="preserve"> encontrarse en el rango de edad establecido en la Convención,</w:t>
      </w:r>
      <w:r w:rsidR="00EC4750" w:rsidRPr="00753AF4">
        <w:rPr>
          <w:rStyle w:val="Hipervnculo"/>
          <w:color w:val="auto"/>
          <w:u w:val="none"/>
        </w:rPr>
        <w:t xml:space="preserve"> </w:t>
      </w:r>
      <w:r w:rsidR="00DD541D" w:rsidRPr="00753AF4">
        <w:rPr>
          <w:rStyle w:val="Hipervnculo"/>
          <w:color w:val="auto"/>
          <w:u w:val="none"/>
        </w:rPr>
        <w:t>mantiene</w:t>
      </w:r>
      <w:r w:rsidR="007952C4">
        <w:rPr>
          <w:rStyle w:val="Hipervnculo"/>
          <w:color w:val="auto"/>
          <w:u w:val="none"/>
        </w:rPr>
        <w:t>n</w:t>
      </w:r>
      <w:r w:rsidR="00DD541D" w:rsidRPr="00753AF4">
        <w:rPr>
          <w:rStyle w:val="Hipervnculo"/>
          <w:color w:val="auto"/>
          <w:u w:val="none"/>
        </w:rPr>
        <w:t xml:space="preserve"> una situación de dependencia particular, </w:t>
      </w:r>
      <w:r w:rsidR="00E75852" w:rsidRPr="00753AF4">
        <w:rPr>
          <w:rStyle w:val="Hipervnculo"/>
          <w:color w:val="auto"/>
          <w:u w:val="none"/>
        </w:rPr>
        <w:t xml:space="preserve">que los hace susceptibles de recibir cuidados </w:t>
      </w:r>
      <w:r w:rsidR="00DD541D" w:rsidRPr="00753AF4">
        <w:rPr>
          <w:rStyle w:val="Hipervnculo"/>
          <w:color w:val="auto"/>
          <w:u w:val="none"/>
        </w:rPr>
        <w:t>debido a que “</w:t>
      </w:r>
      <w:r w:rsidR="00DD541D" w:rsidRPr="00753AF4">
        <w:rPr>
          <w:color w:val="000000"/>
        </w:rPr>
        <w:t>el principal elemento que define la privación de libertad es la</w:t>
      </w:r>
      <w:r w:rsidRPr="00753AF4">
        <w:rPr>
          <w:color w:val="000000"/>
        </w:rPr>
        <w:t xml:space="preserve"> </w:t>
      </w:r>
      <w:r w:rsidR="00DD541D" w:rsidRPr="00753AF4">
        <w:rPr>
          <w:color w:val="000000"/>
        </w:rPr>
        <w:t>dependencia del sujeto a las decisiones que adopte el personal del establecimiento donde</w:t>
      </w:r>
      <w:r w:rsidRPr="00753AF4">
        <w:rPr>
          <w:color w:val="000000"/>
        </w:rPr>
        <w:t xml:space="preserve"> </w:t>
      </w:r>
      <w:r w:rsidR="007952C4">
        <w:rPr>
          <w:color w:val="000000"/>
        </w:rPr>
        <w:t>e</w:t>
      </w:r>
      <w:r w:rsidR="00DD541D" w:rsidRPr="00753AF4">
        <w:rPr>
          <w:color w:val="000000"/>
        </w:rPr>
        <w:t>ste se encuentra recluido. Es decir, las autoridades estatales ejercen un control total</w:t>
      </w:r>
      <w:r w:rsidRPr="00753AF4">
        <w:rPr>
          <w:color w:val="000000"/>
        </w:rPr>
        <w:t xml:space="preserve"> </w:t>
      </w:r>
      <w:r w:rsidR="00DD541D" w:rsidRPr="00753AF4">
        <w:rPr>
          <w:color w:val="000000"/>
        </w:rPr>
        <w:t>sobre la persona que se encuentra sujeta a su custodia” (</w:t>
      </w:r>
      <w:r w:rsidR="007952C4" w:rsidRPr="00753AF4">
        <w:t>Comisión Interamericana de Derechos Humanos</w:t>
      </w:r>
      <w:r w:rsidR="007952C4" w:rsidRPr="00753AF4">
        <w:rPr>
          <w:color w:val="000000"/>
        </w:rPr>
        <w:t xml:space="preserve"> </w:t>
      </w:r>
      <w:r w:rsidR="007952C4">
        <w:rPr>
          <w:color w:val="000000"/>
        </w:rPr>
        <w:t>[</w:t>
      </w:r>
      <w:r w:rsidR="00DD541D" w:rsidRPr="00753AF4">
        <w:rPr>
          <w:color w:val="000000"/>
        </w:rPr>
        <w:t>CIDH</w:t>
      </w:r>
      <w:r w:rsidR="007952C4">
        <w:rPr>
          <w:color w:val="000000"/>
        </w:rPr>
        <w:t xml:space="preserve">], 2011, p. </w:t>
      </w:r>
      <w:r w:rsidR="00DD541D" w:rsidRPr="00753AF4">
        <w:rPr>
          <w:color w:val="000000"/>
        </w:rPr>
        <w:t>18)</w:t>
      </w:r>
      <w:r w:rsidR="007952C4">
        <w:rPr>
          <w:color w:val="000000"/>
        </w:rPr>
        <w:t>.</w:t>
      </w:r>
      <w:r w:rsidR="002E252D">
        <w:t xml:space="preserve"> </w:t>
      </w:r>
      <w:r w:rsidR="00DA3EAA" w:rsidRPr="00753AF4">
        <w:rPr>
          <w:rStyle w:val="Hipervnculo"/>
          <w:color w:val="auto"/>
          <w:u w:val="none"/>
        </w:rPr>
        <w:t>La relevancia del tema radica en</w:t>
      </w:r>
      <w:r w:rsidR="0074791C" w:rsidRPr="00753AF4">
        <w:rPr>
          <w:rStyle w:val="Hipervnculo"/>
          <w:color w:val="auto"/>
          <w:u w:val="none"/>
        </w:rPr>
        <w:t xml:space="preserve"> el estigma social que pesa sobre este</w:t>
      </w:r>
      <w:r w:rsidR="009C3065" w:rsidRPr="00753AF4">
        <w:rPr>
          <w:rStyle w:val="Hipervnculo"/>
          <w:color w:val="auto"/>
          <w:u w:val="none"/>
        </w:rPr>
        <w:t xml:space="preserve"> </w:t>
      </w:r>
      <w:r w:rsidR="00D53CF1" w:rsidRPr="00753AF4">
        <w:rPr>
          <w:rStyle w:val="Hipervnculo"/>
          <w:color w:val="auto"/>
          <w:u w:val="none"/>
        </w:rPr>
        <w:t>grupo,</w:t>
      </w:r>
      <w:r w:rsidR="00D86C66" w:rsidRPr="00753AF4">
        <w:rPr>
          <w:rStyle w:val="Hipervnculo"/>
          <w:color w:val="auto"/>
          <w:u w:val="none"/>
        </w:rPr>
        <w:t xml:space="preserve"> </w:t>
      </w:r>
      <w:r w:rsidR="007952C4">
        <w:rPr>
          <w:rStyle w:val="Hipervnculo"/>
          <w:color w:val="auto"/>
          <w:u w:val="none"/>
        </w:rPr>
        <w:t xml:space="preserve">así como en </w:t>
      </w:r>
      <w:r w:rsidR="00D86C66" w:rsidRPr="00753AF4">
        <w:rPr>
          <w:rStyle w:val="Hipervnculo"/>
          <w:color w:val="auto"/>
          <w:u w:val="none"/>
        </w:rPr>
        <w:t xml:space="preserve">la </w:t>
      </w:r>
      <w:proofErr w:type="spellStart"/>
      <w:r w:rsidR="0001327C" w:rsidRPr="00753AF4">
        <w:rPr>
          <w:rStyle w:val="Hipervnculo"/>
          <w:color w:val="auto"/>
          <w:u w:val="none"/>
        </w:rPr>
        <w:t>invisibilización</w:t>
      </w:r>
      <w:proofErr w:type="spellEnd"/>
      <w:r w:rsidRPr="00753AF4">
        <w:rPr>
          <w:rStyle w:val="Hipervnculo"/>
          <w:color w:val="auto"/>
          <w:u w:val="none"/>
        </w:rPr>
        <w:t xml:space="preserve"> </w:t>
      </w:r>
      <w:r w:rsidR="00D86C66" w:rsidRPr="00753AF4">
        <w:rPr>
          <w:rStyle w:val="Hipervnculo"/>
          <w:color w:val="auto"/>
          <w:u w:val="none"/>
        </w:rPr>
        <w:t>de</w:t>
      </w:r>
      <w:r w:rsidR="007952C4">
        <w:rPr>
          <w:rStyle w:val="Hipervnculo"/>
          <w:color w:val="auto"/>
          <w:u w:val="none"/>
        </w:rPr>
        <w:t>l</w:t>
      </w:r>
      <w:r w:rsidR="00D86C66" w:rsidRPr="00753AF4">
        <w:rPr>
          <w:rStyle w:val="Hipervnculo"/>
          <w:color w:val="auto"/>
          <w:u w:val="none"/>
        </w:rPr>
        <w:t xml:space="preserve"> derecho </w:t>
      </w:r>
      <w:r w:rsidR="007952C4">
        <w:rPr>
          <w:rStyle w:val="Hipervnculo"/>
          <w:color w:val="auto"/>
          <w:u w:val="none"/>
        </w:rPr>
        <w:t>a</w:t>
      </w:r>
      <w:r w:rsidR="00DD541D" w:rsidRPr="00753AF4">
        <w:rPr>
          <w:rStyle w:val="Hipervnculo"/>
          <w:color w:val="auto"/>
          <w:u w:val="none"/>
        </w:rPr>
        <w:t>l cuidado</w:t>
      </w:r>
      <w:r w:rsidR="007952C4">
        <w:rPr>
          <w:rStyle w:val="Hipervnculo"/>
          <w:color w:val="auto"/>
          <w:u w:val="none"/>
        </w:rPr>
        <w:t>,</w:t>
      </w:r>
      <w:r w:rsidRPr="00753AF4">
        <w:rPr>
          <w:rStyle w:val="Hipervnculo"/>
          <w:color w:val="auto"/>
          <w:u w:val="none"/>
        </w:rPr>
        <w:t xml:space="preserve"> del </w:t>
      </w:r>
      <w:r w:rsidR="007952C4">
        <w:rPr>
          <w:rStyle w:val="Hipervnculo"/>
          <w:color w:val="auto"/>
          <w:u w:val="none"/>
        </w:rPr>
        <w:t>cual</w:t>
      </w:r>
      <w:r w:rsidRPr="00753AF4">
        <w:rPr>
          <w:rStyle w:val="Hipervnculo"/>
          <w:color w:val="auto"/>
          <w:u w:val="none"/>
        </w:rPr>
        <w:t xml:space="preserve"> el Estado, en este caso, es garante.</w:t>
      </w:r>
    </w:p>
    <w:p w14:paraId="50D05508" w14:textId="20F789CB" w:rsidR="008E14D5" w:rsidRDefault="007952C4" w:rsidP="008E14D5">
      <w:pPr>
        <w:ind w:firstLine="708"/>
        <w:rPr>
          <w:rStyle w:val="Hipervnculo"/>
          <w:color w:val="000000"/>
          <w:u w:val="none"/>
        </w:rPr>
      </w:pPr>
      <w:r>
        <w:rPr>
          <w:rStyle w:val="Hipervnculo"/>
          <w:color w:val="auto"/>
          <w:u w:val="none"/>
        </w:rPr>
        <w:t xml:space="preserve">Por otra parte, y en relación con </w:t>
      </w:r>
      <w:r w:rsidR="007B7B0A" w:rsidRPr="00753AF4">
        <w:rPr>
          <w:rStyle w:val="Hipervnculo"/>
          <w:color w:val="auto"/>
          <w:u w:val="none"/>
        </w:rPr>
        <w:t xml:space="preserve">el tratamiento </w:t>
      </w:r>
      <w:r w:rsidR="00410A0A" w:rsidRPr="00753AF4">
        <w:rPr>
          <w:rStyle w:val="Hipervnculo"/>
          <w:color w:val="auto"/>
          <w:u w:val="none"/>
        </w:rPr>
        <w:t xml:space="preserve">que se </w:t>
      </w:r>
      <w:r>
        <w:rPr>
          <w:rStyle w:val="Hipervnculo"/>
          <w:color w:val="auto"/>
          <w:u w:val="none"/>
        </w:rPr>
        <w:t xml:space="preserve">les </w:t>
      </w:r>
      <w:r w:rsidR="00410A0A" w:rsidRPr="00753AF4">
        <w:rPr>
          <w:rStyle w:val="Hipervnculo"/>
          <w:color w:val="auto"/>
          <w:u w:val="none"/>
        </w:rPr>
        <w:t xml:space="preserve">ha dado a los </w:t>
      </w:r>
      <w:r w:rsidR="00410A0A" w:rsidRPr="00753AF4">
        <w:rPr>
          <w:rStyle w:val="Hipervnculo"/>
          <w:i/>
          <w:color w:val="auto"/>
          <w:u w:val="none"/>
        </w:rPr>
        <w:t>menores infractores</w:t>
      </w:r>
      <w:r w:rsidR="007B7B0A" w:rsidRPr="00753AF4">
        <w:rPr>
          <w:rStyle w:val="Hipervnculo"/>
          <w:color w:val="auto"/>
          <w:u w:val="none"/>
        </w:rPr>
        <w:t xml:space="preserve">, </w:t>
      </w:r>
      <w:r w:rsidR="00631B98" w:rsidRPr="00753AF4">
        <w:rPr>
          <w:rStyle w:val="Hipervnculo"/>
          <w:color w:val="auto"/>
          <w:u w:val="none"/>
        </w:rPr>
        <w:t>se recuperan algunas bases de</w:t>
      </w:r>
      <w:r w:rsidR="007B7B0A" w:rsidRPr="00753AF4">
        <w:rPr>
          <w:rStyle w:val="Hipervnculo"/>
          <w:color w:val="auto"/>
          <w:u w:val="none"/>
        </w:rPr>
        <w:t xml:space="preserve"> Durkheim (1893/2002)</w:t>
      </w:r>
      <w:r w:rsidR="008F64C3" w:rsidRPr="00753AF4">
        <w:rPr>
          <w:rStyle w:val="Hipervnculo"/>
          <w:color w:val="auto"/>
          <w:u w:val="none"/>
        </w:rPr>
        <w:t>, para quien la sociedad constituye un</w:t>
      </w:r>
      <w:r w:rsidR="00965449" w:rsidRPr="00753AF4">
        <w:rPr>
          <w:rStyle w:val="Hipervnculo"/>
          <w:color w:val="auto"/>
          <w:u w:val="none"/>
        </w:rPr>
        <w:t>a unidad</w:t>
      </w:r>
      <w:r w:rsidR="00393996" w:rsidRPr="00753AF4">
        <w:rPr>
          <w:rStyle w:val="Hipervnculo"/>
          <w:color w:val="auto"/>
          <w:u w:val="none"/>
        </w:rPr>
        <w:t xml:space="preserve"> cuyo vínculo es </w:t>
      </w:r>
      <w:r w:rsidR="00CE3669" w:rsidRPr="00753AF4">
        <w:rPr>
          <w:rStyle w:val="Hipervnculo"/>
          <w:color w:val="auto"/>
          <w:u w:val="none"/>
        </w:rPr>
        <w:t>moral</w:t>
      </w:r>
      <w:r w:rsidR="008E14D5">
        <w:rPr>
          <w:rStyle w:val="Hipervnculo"/>
          <w:color w:val="auto"/>
          <w:u w:val="none"/>
        </w:rPr>
        <w:t xml:space="preserve">, </w:t>
      </w:r>
      <w:r w:rsidR="00FA19EE">
        <w:rPr>
          <w:rStyle w:val="Hipervnculo"/>
          <w:color w:val="auto"/>
          <w:u w:val="none"/>
        </w:rPr>
        <w:t>pero</w:t>
      </w:r>
      <w:r w:rsidR="008E14D5">
        <w:rPr>
          <w:rStyle w:val="Hipervnculo"/>
          <w:color w:val="auto"/>
          <w:u w:val="none"/>
        </w:rPr>
        <w:t xml:space="preserve"> </w:t>
      </w:r>
      <w:r w:rsidR="007D1483" w:rsidRPr="00753AF4">
        <w:rPr>
          <w:rStyle w:val="Hipervnculo"/>
          <w:color w:val="auto"/>
          <w:u w:val="none"/>
        </w:rPr>
        <w:t>también</w:t>
      </w:r>
      <w:r w:rsidR="00644DC7" w:rsidRPr="00753AF4">
        <w:rPr>
          <w:rStyle w:val="Hipervnculo"/>
          <w:color w:val="auto"/>
          <w:u w:val="none"/>
        </w:rPr>
        <w:t xml:space="preserve"> regulación</w:t>
      </w:r>
      <w:r w:rsidR="00526EAC" w:rsidRPr="00753AF4">
        <w:rPr>
          <w:rStyle w:val="Hipervnculo"/>
          <w:color w:val="auto"/>
          <w:u w:val="none"/>
        </w:rPr>
        <w:t xml:space="preserve"> </w:t>
      </w:r>
      <w:r w:rsidR="00E60A8E" w:rsidRPr="00753AF4">
        <w:rPr>
          <w:rStyle w:val="Hipervnculo"/>
          <w:color w:val="auto"/>
          <w:u w:val="none"/>
        </w:rPr>
        <w:t>objetivada</w:t>
      </w:r>
      <w:r w:rsidR="00526EAC" w:rsidRPr="00753AF4">
        <w:rPr>
          <w:rStyle w:val="Hipervnculo"/>
          <w:color w:val="auto"/>
          <w:u w:val="none"/>
        </w:rPr>
        <w:t xml:space="preserve"> en códigos de conducta</w:t>
      </w:r>
      <w:r w:rsidR="008E14D5">
        <w:rPr>
          <w:rStyle w:val="Hipervnculo"/>
          <w:color w:val="auto"/>
          <w:u w:val="none"/>
        </w:rPr>
        <w:t xml:space="preserve"> como el constituido por</w:t>
      </w:r>
      <w:r w:rsidR="00FA19EE">
        <w:rPr>
          <w:rStyle w:val="Hipervnculo"/>
          <w:color w:val="auto"/>
          <w:u w:val="none"/>
        </w:rPr>
        <w:t xml:space="preserve"> </w:t>
      </w:r>
      <w:r w:rsidR="004B3A6F" w:rsidRPr="00753AF4">
        <w:rPr>
          <w:rStyle w:val="Hipervnculo"/>
          <w:color w:val="auto"/>
          <w:u w:val="none"/>
        </w:rPr>
        <w:t>el derecho penal</w:t>
      </w:r>
      <w:r w:rsidR="004E1E3B" w:rsidRPr="00753AF4">
        <w:rPr>
          <w:rStyle w:val="Hipervnculo"/>
          <w:color w:val="auto"/>
          <w:u w:val="none"/>
        </w:rPr>
        <w:t>, cuya función es mantener la cohesión social</w:t>
      </w:r>
      <w:r w:rsidR="003A3AE3" w:rsidRPr="00753AF4">
        <w:rPr>
          <w:rStyle w:val="Hipervnculo"/>
          <w:color w:val="auto"/>
          <w:u w:val="none"/>
        </w:rPr>
        <w:t xml:space="preserve"> </w:t>
      </w:r>
      <w:r w:rsidR="008E14D5">
        <w:rPr>
          <w:rStyle w:val="Hipervnculo"/>
          <w:color w:val="auto"/>
          <w:u w:val="none"/>
        </w:rPr>
        <w:t>a través de la prevención y el castigo d</w:t>
      </w:r>
      <w:r w:rsidR="002F61CB" w:rsidRPr="00753AF4">
        <w:rPr>
          <w:rStyle w:val="Hipervnculo"/>
          <w:color w:val="auto"/>
          <w:u w:val="none"/>
        </w:rPr>
        <w:t>el delito</w:t>
      </w:r>
      <w:r w:rsidR="00526EAC" w:rsidRPr="00753AF4">
        <w:rPr>
          <w:rStyle w:val="Hipervnculo"/>
          <w:color w:val="auto"/>
          <w:u w:val="none"/>
        </w:rPr>
        <w:t xml:space="preserve">. </w:t>
      </w:r>
      <w:r w:rsidR="00785AC9" w:rsidRPr="00753AF4">
        <w:rPr>
          <w:rStyle w:val="Hipervnculo"/>
          <w:color w:val="auto"/>
          <w:u w:val="none"/>
        </w:rPr>
        <w:t>Durkheim explica que</w:t>
      </w:r>
      <w:r w:rsidR="00631B98" w:rsidRPr="00753AF4">
        <w:rPr>
          <w:rStyle w:val="Hipervnculo"/>
          <w:color w:val="auto"/>
          <w:u w:val="none"/>
        </w:rPr>
        <w:t xml:space="preserve"> </w:t>
      </w:r>
      <w:r w:rsidR="007B7B0A" w:rsidRPr="00753AF4">
        <w:rPr>
          <w:rStyle w:val="Hipervnculo"/>
          <w:color w:val="auto"/>
          <w:u w:val="none"/>
        </w:rPr>
        <w:t xml:space="preserve">en todas las sociedades se presenta el delito, lo que hace de </w:t>
      </w:r>
      <w:r w:rsidR="008E14D5">
        <w:rPr>
          <w:rStyle w:val="Hipervnculo"/>
          <w:color w:val="auto"/>
          <w:u w:val="none"/>
        </w:rPr>
        <w:t>e</w:t>
      </w:r>
      <w:r w:rsidR="007B7B0A" w:rsidRPr="00753AF4">
        <w:rPr>
          <w:rStyle w:val="Hipervnculo"/>
          <w:color w:val="auto"/>
          <w:u w:val="none"/>
        </w:rPr>
        <w:t xml:space="preserve">ste un hecho normal; sin embargo, también es </w:t>
      </w:r>
      <w:r w:rsidR="008E14D5">
        <w:rPr>
          <w:rStyle w:val="Hipervnculo"/>
          <w:color w:val="auto"/>
          <w:u w:val="none"/>
        </w:rPr>
        <w:t>natural</w:t>
      </w:r>
      <w:r w:rsidR="007B7B0A" w:rsidRPr="00753AF4">
        <w:rPr>
          <w:rStyle w:val="Hipervnculo"/>
          <w:color w:val="auto"/>
          <w:u w:val="none"/>
        </w:rPr>
        <w:t xml:space="preserve"> que sea reprobado por la sociedad</w:t>
      </w:r>
      <w:r w:rsidR="008E14D5">
        <w:rPr>
          <w:rStyle w:val="Hipervnculo"/>
          <w:color w:val="auto"/>
          <w:u w:val="none"/>
        </w:rPr>
        <w:t xml:space="preserve">, de ahí que se justifique </w:t>
      </w:r>
      <w:r w:rsidR="007B7B0A" w:rsidRPr="00753AF4">
        <w:rPr>
          <w:rStyle w:val="Hipervnculo"/>
          <w:color w:val="auto"/>
          <w:u w:val="none"/>
        </w:rPr>
        <w:t xml:space="preserve">una sanción, la cual dependerá de la gravedad del acto cometido. Esto quiere decir que cada sociedad establece </w:t>
      </w:r>
      <w:r w:rsidR="008E14D5">
        <w:rPr>
          <w:rStyle w:val="Hipervnculo"/>
          <w:color w:val="auto"/>
          <w:u w:val="none"/>
        </w:rPr>
        <w:t xml:space="preserve">una </w:t>
      </w:r>
      <w:r w:rsidR="007B7B0A" w:rsidRPr="00753AF4">
        <w:rPr>
          <w:rStyle w:val="Hipervnculo"/>
          <w:color w:val="auto"/>
          <w:u w:val="none"/>
        </w:rPr>
        <w:t xml:space="preserve">pena al infractor en función del daño a la conciencia colectiva prevaleciente en una época </w:t>
      </w:r>
      <w:r w:rsidR="007B7B0A" w:rsidRPr="00753AF4">
        <w:rPr>
          <w:rStyle w:val="Hipervnculo"/>
          <w:color w:val="auto"/>
          <w:u w:val="none"/>
        </w:rPr>
        <w:lastRenderedPageBreak/>
        <w:t>determinada</w:t>
      </w:r>
      <w:r w:rsidR="005A30C5" w:rsidRPr="00753AF4">
        <w:rPr>
          <w:rStyle w:val="Hipervnculo"/>
          <w:color w:val="auto"/>
          <w:u w:val="none"/>
        </w:rPr>
        <w:t>.</w:t>
      </w:r>
      <w:r w:rsidR="006804FA" w:rsidRPr="00753AF4">
        <w:rPr>
          <w:rStyle w:val="Hipervnculo"/>
          <w:color w:val="auto"/>
          <w:u w:val="none"/>
        </w:rPr>
        <w:t xml:space="preserve"> </w:t>
      </w:r>
      <w:r w:rsidR="007B7B0A" w:rsidRPr="00753AF4">
        <w:rPr>
          <w:rStyle w:val="Hipervnculo"/>
          <w:color w:val="auto"/>
          <w:u w:val="none"/>
        </w:rPr>
        <w:t xml:space="preserve">Desde esa perspectiva, </w:t>
      </w:r>
      <w:r w:rsidR="00785AC9" w:rsidRPr="00753AF4">
        <w:rPr>
          <w:rStyle w:val="Hipervnculo"/>
          <w:color w:val="auto"/>
          <w:u w:val="none"/>
        </w:rPr>
        <w:t xml:space="preserve">el delito es </w:t>
      </w:r>
      <w:r w:rsidR="00586E77" w:rsidRPr="00753AF4">
        <w:rPr>
          <w:rStyle w:val="Hipervnculo"/>
          <w:color w:val="auto"/>
          <w:u w:val="none"/>
        </w:rPr>
        <w:t>contrario a</w:t>
      </w:r>
      <w:r w:rsidR="008009DA" w:rsidRPr="00753AF4">
        <w:rPr>
          <w:rStyle w:val="Hipervnculo"/>
          <w:color w:val="auto"/>
          <w:u w:val="none"/>
        </w:rPr>
        <w:t xml:space="preserve">l </w:t>
      </w:r>
      <w:r w:rsidR="008009DA" w:rsidRPr="00753AF4">
        <w:rPr>
          <w:rStyle w:val="Hipervnculo"/>
          <w:i/>
          <w:color w:val="auto"/>
          <w:u w:val="none"/>
        </w:rPr>
        <w:t>n</w:t>
      </w:r>
      <w:r w:rsidR="008E14D5">
        <w:rPr>
          <w:rStyle w:val="Hipervnculo"/>
          <w:i/>
          <w:color w:val="auto"/>
          <w:u w:val="none"/>
        </w:rPr>
        <w:t>o</w:t>
      </w:r>
      <w:r w:rsidR="008009DA" w:rsidRPr="00753AF4">
        <w:rPr>
          <w:rStyle w:val="Hipervnculo"/>
          <w:i/>
          <w:color w:val="auto"/>
          <w:u w:val="none"/>
        </w:rPr>
        <w:t>mos</w:t>
      </w:r>
      <w:r w:rsidR="0089559E" w:rsidRPr="00753AF4">
        <w:rPr>
          <w:rStyle w:val="Hipervnculo"/>
          <w:color w:val="auto"/>
          <w:u w:val="none"/>
        </w:rPr>
        <w:t>, que es sinónimo de orden.</w:t>
      </w:r>
      <w:r w:rsidR="008009DA" w:rsidRPr="00753AF4">
        <w:rPr>
          <w:rStyle w:val="Hipervnculo"/>
          <w:color w:val="auto"/>
          <w:u w:val="none"/>
        </w:rPr>
        <w:t xml:space="preserve"> </w:t>
      </w:r>
    </w:p>
    <w:p w14:paraId="2E601EA7" w14:textId="0404E6EE" w:rsidR="008E14D5" w:rsidRDefault="006804FA" w:rsidP="008E14D5">
      <w:pPr>
        <w:ind w:firstLine="708"/>
        <w:rPr>
          <w:rStyle w:val="Hipervnculo"/>
          <w:color w:val="auto"/>
          <w:u w:val="none"/>
        </w:rPr>
      </w:pPr>
      <w:r w:rsidRPr="00753AF4">
        <w:rPr>
          <w:rStyle w:val="Hipervnculo"/>
          <w:color w:val="auto"/>
          <w:u w:val="none"/>
        </w:rPr>
        <w:t xml:space="preserve">En ese sentido, </w:t>
      </w:r>
      <w:r w:rsidR="007B7B0A" w:rsidRPr="00753AF4">
        <w:rPr>
          <w:rStyle w:val="Hipervnculo"/>
          <w:color w:val="auto"/>
          <w:u w:val="none"/>
        </w:rPr>
        <w:t xml:space="preserve">se puede </w:t>
      </w:r>
      <w:r w:rsidR="007646B3" w:rsidRPr="00753AF4">
        <w:rPr>
          <w:rStyle w:val="Hipervnculo"/>
          <w:color w:val="auto"/>
          <w:u w:val="none"/>
        </w:rPr>
        <w:t>señala</w:t>
      </w:r>
      <w:r w:rsidR="007B7B0A" w:rsidRPr="00753AF4">
        <w:rPr>
          <w:rStyle w:val="Hipervnculo"/>
          <w:color w:val="auto"/>
          <w:u w:val="none"/>
        </w:rPr>
        <w:t>r que la historia de las prisiones y la función social que se les asigna, así como la normatividad para el tratamiento del delito y de quien lo comete permiten comprender el sistema ideacional en cada época.</w:t>
      </w:r>
      <w:r w:rsidR="008E14D5">
        <w:rPr>
          <w:rStyle w:val="Hipervnculo"/>
          <w:color w:val="auto"/>
          <w:u w:val="none"/>
        </w:rPr>
        <w:t xml:space="preserve"> </w:t>
      </w:r>
      <w:r w:rsidR="007B7B0A" w:rsidRPr="00753AF4">
        <w:rPr>
          <w:rStyle w:val="Hipervnculo"/>
          <w:color w:val="auto"/>
          <w:u w:val="none"/>
        </w:rPr>
        <w:t xml:space="preserve">En </w:t>
      </w:r>
      <w:r w:rsidR="008E14D5">
        <w:rPr>
          <w:rStyle w:val="Hipervnculo"/>
          <w:color w:val="auto"/>
          <w:u w:val="none"/>
        </w:rPr>
        <w:t xml:space="preserve">el caso concreto de </w:t>
      </w:r>
      <w:r w:rsidR="004E5BD1" w:rsidRPr="00753AF4">
        <w:rPr>
          <w:rStyle w:val="Hipervnculo"/>
          <w:color w:val="auto"/>
          <w:u w:val="none"/>
        </w:rPr>
        <w:t xml:space="preserve">México, </w:t>
      </w:r>
      <w:r w:rsidR="008D1B85" w:rsidRPr="00753AF4">
        <w:rPr>
          <w:rStyle w:val="Hipervnculo"/>
          <w:color w:val="auto"/>
          <w:u w:val="none"/>
        </w:rPr>
        <w:t xml:space="preserve">el tratamiento </w:t>
      </w:r>
      <w:r w:rsidR="008E14D5" w:rsidRPr="00753AF4">
        <w:rPr>
          <w:rStyle w:val="Hipervnculo"/>
          <w:color w:val="auto"/>
          <w:u w:val="none"/>
        </w:rPr>
        <w:t>vigente hasta el año 2005</w:t>
      </w:r>
      <w:r w:rsidR="008E14D5">
        <w:rPr>
          <w:rStyle w:val="Hipervnculo"/>
          <w:color w:val="auto"/>
          <w:u w:val="none"/>
        </w:rPr>
        <w:t xml:space="preserve"> en relación con </w:t>
      </w:r>
      <w:r w:rsidR="008D1B85" w:rsidRPr="00753AF4">
        <w:rPr>
          <w:rStyle w:val="Hipervnculo"/>
          <w:color w:val="auto"/>
          <w:u w:val="none"/>
        </w:rPr>
        <w:t xml:space="preserve">los menores </w:t>
      </w:r>
      <w:r w:rsidR="005C26F9" w:rsidRPr="00753AF4">
        <w:rPr>
          <w:rStyle w:val="Hipervnculo"/>
          <w:color w:val="auto"/>
          <w:u w:val="none"/>
        </w:rPr>
        <w:t>infractores</w:t>
      </w:r>
      <w:r w:rsidR="008D1B85" w:rsidRPr="00753AF4">
        <w:rPr>
          <w:rStyle w:val="Hipervnculo"/>
          <w:color w:val="auto"/>
          <w:u w:val="none"/>
        </w:rPr>
        <w:t xml:space="preserve"> tuvo como base el modelo tutelar</w:t>
      </w:r>
      <w:r w:rsidR="00F32C90" w:rsidRPr="00753AF4">
        <w:rPr>
          <w:rStyle w:val="Hipervnculo"/>
          <w:color w:val="auto"/>
          <w:u w:val="none"/>
        </w:rPr>
        <w:t>,</w:t>
      </w:r>
      <w:r w:rsidR="00DF1842" w:rsidRPr="00753AF4">
        <w:rPr>
          <w:rStyle w:val="Hipervnculo"/>
          <w:color w:val="auto"/>
          <w:u w:val="none"/>
        </w:rPr>
        <w:t xml:space="preserve"> </w:t>
      </w:r>
      <w:r w:rsidR="008E14D5">
        <w:rPr>
          <w:rStyle w:val="Hipervnculo"/>
          <w:color w:val="auto"/>
          <w:u w:val="none"/>
        </w:rPr>
        <w:t>pues solo</w:t>
      </w:r>
      <w:r w:rsidR="00DF1842" w:rsidRPr="00753AF4">
        <w:rPr>
          <w:rStyle w:val="Hipervnculo"/>
          <w:color w:val="auto"/>
          <w:u w:val="none"/>
        </w:rPr>
        <w:t xml:space="preserve"> se </w:t>
      </w:r>
      <w:r w:rsidR="009D6CA8" w:rsidRPr="00753AF4">
        <w:rPr>
          <w:rStyle w:val="Hipervnculo"/>
          <w:color w:val="auto"/>
          <w:u w:val="none"/>
        </w:rPr>
        <w:t>señalaba</w:t>
      </w:r>
      <w:r w:rsidR="00DF1842" w:rsidRPr="00753AF4">
        <w:rPr>
          <w:rStyle w:val="Hipervnculo"/>
          <w:color w:val="auto"/>
          <w:u w:val="none"/>
        </w:rPr>
        <w:t xml:space="preserve"> una infracción en lugar de un delito, </w:t>
      </w:r>
      <w:r w:rsidR="008E14D5">
        <w:rPr>
          <w:rStyle w:val="Hipervnculo"/>
          <w:color w:val="auto"/>
          <w:u w:val="none"/>
        </w:rPr>
        <w:t xml:space="preserve">por lo que la medida adoptada consistía en </w:t>
      </w:r>
      <w:r w:rsidR="00DF1842" w:rsidRPr="00753AF4">
        <w:rPr>
          <w:rStyle w:val="Hipervnculo"/>
          <w:color w:val="auto"/>
          <w:u w:val="none"/>
        </w:rPr>
        <w:t xml:space="preserve">tutelarlos en </w:t>
      </w:r>
      <w:r w:rsidR="008E14D5">
        <w:rPr>
          <w:rStyle w:val="Hipervnculo"/>
          <w:color w:val="auto"/>
          <w:u w:val="none"/>
        </w:rPr>
        <w:t xml:space="preserve">vez </w:t>
      </w:r>
      <w:r w:rsidR="00DF1842" w:rsidRPr="00753AF4">
        <w:rPr>
          <w:rStyle w:val="Hipervnculo"/>
          <w:color w:val="auto"/>
          <w:u w:val="none"/>
        </w:rPr>
        <w:t xml:space="preserve">de imponer un castigo (González </w:t>
      </w:r>
      <w:proofErr w:type="spellStart"/>
      <w:r w:rsidR="00DF1842" w:rsidRPr="00753AF4">
        <w:rPr>
          <w:rStyle w:val="Hipervnculo"/>
          <w:color w:val="auto"/>
          <w:u w:val="none"/>
        </w:rPr>
        <w:t>Contró</w:t>
      </w:r>
      <w:proofErr w:type="spellEnd"/>
      <w:r w:rsidR="00DF1842" w:rsidRPr="00753AF4">
        <w:rPr>
          <w:rStyle w:val="Hipervnculo"/>
          <w:color w:val="auto"/>
          <w:u w:val="none"/>
        </w:rPr>
        <w:t>, 2011).</w:t>
      </w:r>
      <w:r w:rsidR="00E062F1" w:rsidRPr="00753AF4">
        <w:rPr>
          <w:rStyle w:val="Hipervnculo"/>
          <w:color w:val="auto"/>
          <w:u w:val="none"/>
        </w:rPr>
        <w:t xml:space="preserve"> </w:t>
      </w:r>
      <w:r w:rsidR="00FA19EE">
        <w:rPr>
          <w:rStyle w:val="Hipervnculo"/>
          <w:color w:val="auto"/>
          <w:u w:val="none"/>
        </w:rPr>
        <w:t>Pero c</w:t>
      </w:r>
      <w:r w:rsidR="00E062F1" w:rsidRPr="00753AF4">
        <w:rPr>
          <w:rStyle w:val="Hipervnculo"/>
          <w:color w:val="auto"/>
          <w:u w:val="none"/>
        </w:rPr>
        <w:t>on el establecimiento del Sistema de Justicia Integral para Adolescentes</w:t>
      </w:r>
      <w:r w:rsidR="00552278" w:rsidRPr="00753AF4">
        <w:rPr>
          <w:rStyle w:val="Hipervnculo"/>
          <w:color w:val="auto"/>
          <w:u w:val="none"/>
        </w:rPr>
        <w:t>,</w:t>
      </w:r>
      <w:r w:rsidR="00922768" w:rsidRPr="00753AF4">
        <w:rPr>
          <w:rStyle w:val="Hipervnculo"/>
          <w:color w:val="auto"/>
          <w:u w:val="none"/>
        </w:rPr>
        <w:t xml:space="preserve"> </w:t>
      </w:r>
      <w:r w:rsidR="008675AC" w:rsidRPr="00753AF4">
        <w:rPr>
          <w:rStyle w:val="Hipervnculo"/>
          <w:color w:val="auto"/>
          <w:u w:val="none"/>
        </w:rPr>
        <w:t xml:space="preserve">quienes </w:t>
      </w:r>
      <w:r w:rsidR="00922768" w:rsidRPr="00753AF4">
        <w:rPr>
          <w:rStyle w:val="Hipervnculo"/>
          <w:color w:val="auto"/>
          <w:u w:val="none"/>
        </w:rPr>
        <w:t xml:space="preserve">realicen alguna conducta considerada delictiva tendrán un tratamiento diferenciado, </w:t>
      </w:r>
      <w:r w:rsidR="008E14D5">
        <w:rPr>
          <w:rStyle w:val="Hipervnculo"/>
          <w:color w:val="auto"/>
          <w:u w:val="none"/>
        </w:rPr>
        <w:t xml:space="preserve">el cual depende de </w:t>
      </w:r>
      <w:r w:rsidR="00922768" w:rsidRPr="00753AF4">
        <w:rPr>
          <w:rStyle w:val="Hipervnculo"/>
          <w:color w:val="auto"/>
          <w:u w:val="none"/>
        </w:rPr>
        <w:t>si son</w:t>
      </w:r>
      <w:r w:rsidR="00E062F1" w:rsidRPr="00753AF4">
        <w:rPr>
          <w:rStyle w:val="Hipervnculo"/>
          <w:color w:val="auto"/>
          <w:u w:val="none"/>
        </w:rPr>
        <w:t xml:space="preserve"> menores de 12 años </w:t>
      </w:r>
      <w:r w:rsidR="00922768" w:rsidRPr="00753AF4">
        <w:rPr>
          <w:rStyle w:val="Hipervnculo"/>
          <w:color w:val="auto"/>
          <w:u w:val="none"/>
        </w:rPr>
        <w:t>o</w:t>
      </w:r>
      <w:r w:rsidR="00E062F1" w:rsidRPr="00753AF4">
        <w:rPr>
          <w:rStyle w:val="Hipervnculo"/>
          <w:color w:val="auto"/>
          <w:u w:val="none"/>
        </w:rPr>
        <w:t xml:space="preserve"> </w:t>
      </w:r>
      <w:r w:rsidR="008E14D5">
        <w:rPr>
          <w:rStyle w:val="Hipervnculo"/>
          <w:color w:val="auto"/>
          <w:u w:val="none"/>
        </w:rPr>
        <w:t xml:space="preserve">si se hallan en el rango de los </w:t>
      </w:r>
      <w:r w:rsidR="00E062F1" w:rsidRPr="00753AF4">
        <w:rPr>
          <w:rStyle w:val="Hipervnculo"/>
          <w:color w:val="auto"/>
          <w:u w:val="none"/>
        </w:rPr>
        <w:t xml:space="preserve">12 </w:t>
      </w:r>
      <w:r w:rsidR="008E14D5">
        <w:rPr>
          <w:rStyle w:val="Hipervnculo"/>
          <w:color w:val="auto"/>
          <w:u w:val="none"/>
        </w:rPr>
        <w:t xml:space="preserve">y </w:t>
      </w:r>
      <w:r w:rsidR="00E062F1" w:rsidRPr="00753AF4">
        <w:rPr>
          <w:rStyle w:val="Hipervnculo"/>
          <w:color w:val="auto"/>
          <w:u w:val="none"/>
        </w:rPr>
        <w:t>18</w:t>
      </w:r>
      <w:r w:rsidR="008E14D5">
        <w:rPr>
          <w:rStyle w:val="Hipervnculo"/>
          <w:color w:val="auto"/>
          <w:u w:val="none"/>
        </w:rPr>
        <w:t xml:space="preserve"> años</w:t>
      </w:r>
      <w:r w:rsidR="00E062F1" w:rsidRPr="00753AF4">
        <w:rPr>
          <w:rStyle w:val="Hipervnculo"/>
          <w:color w:val="auto"/>
          <w:u w:val="none"/>
        </w:rPr>
        <w:t xml:space="preserve">. </w:t>
      </w:r>
      <w:r w:rsidR="008675AC" w:rsidRPr="00753AF4">
        <w:rPr>
          <w:rStyle w:val="Hipervnculo"/>
          <w:color w:val="auto"/>
          <w:u w:val="none"/>
        </w:rPr>
        <w:t>E</w:t>
      </w:r>
      <w:r w:rsidR="004E5BD1" w:rsidRPr="00753AF4">
        <w:rPr>
          <w:rStyle w:val="Hipervnculo"/>
          <w:color w:val="auto"/>
          <w:u w:val="none"/>
        </w:rPr>
        <w:t xml:space="preserve">l tratamiento </w:t>
      </w:r>
      <w:r w:rsidR="008675AC" w:rsidRPr="00753AF4">
        <w:rPr>
          <w:rStyle w:val="Hipervnculo"/>
          <w:color w:val="auto"/>
          <w:u w:val="none"/>
        </w:rPr>
        <w:t xml:space="preserve">va </w:t>
      </w:r>
      <w:r w:rsidR="004E5BD1" w:rsidRPr="00753AF4">
        <w:rPr>
          <w:rStyle w:val="Hipervnculo"/>
          <w:color w:val="auto"/>
          <w:u w:val="none"/>
        </w:rPr>
        <w:t>desde amonestaciones hasta el internamiento</w:t>
      </w:r>
      <w:r w:rsidR="002B50A1" w:rsidRPr="00753AF4">
        <w:rPr>
          <w:rStyle w:val="Hipervnculo"/>
          <w:color w:val="auto"/>
          <w:u w:val="none"/>
        </w:rPr>
        <w:t xml:space="preserve"> (domiciliario, en tiempo libre o definitivo)</w:t>
      </w:r>
      <w:r w:rsidR="0015244D">
        <w:rPr>
          <w:rStyle w:val="Hipervnculo"/>
          <w:color w:val="auto"/>
          <w:u w:val="none"/>
        </w:rPr>
        <w:t>, aunque esta última medida</w:t>
      </w:r>
      <w:r w:rsidR="005C26F9" w:rsidRPr="00753AF4">
        <w:rPr>
          <w:rStyle w:val="Hipervnculo"/>
          <w:color w:val="auto"/>
          <w:u w:val="none"/>
        </w:rPr>
        <w:t xml:space="preserve"> </w:t>
      </w:r>
      <w:r w:rsidR="0015244D">
        <w:rPr>
          <w:rStyle w:val="Hipervnculo"/>
          <w:color w:val="auto"/>
          <w:u w:val="none"/>
        </w:rPr>
        <w:t xml:space="preserve">se considerará solo </w:t>
      </w:r>
      <w:r w:rsidR="004E5BD1" w:rsidRPr="00753AF4">
        <w:rPr>
          <w:rStyle w:val="Hipervnculo"/>
          <w:color w:val="auto"/>
          <w:u w:val="none"/>
        </w:rPr>
        <w:t xml:space="preserve">como último recurso. </w:t>
      </w:r>
    </w:p>
    <w:p w14:paraId="4A70673B" w14:textId="090122A1" w:rsidR="0015244D" w:rsidRDefault="00FA19EE" w:rsidP="0015244D">
      <w:pPr>
        <w:ind w:firstLine="708"/>
        <w:rPr>
          <w:rStyle w:val="Hipervnculo"/>
          <w:color w:val="000000" w:themeColor="text1"/>
          <w:u w:val="none"/>
        </w:rPr>
      </w:pPr>
      <w:r>
        <w:rPr>
          <w:rStyle w:val="Hipervnculo"/>
          <w:color w:val="auto"/>
          <w:u w:val="none"/>
        </w:rPr>
        <w:t>No obstante, y a</w:t>
      </w:r>
      <w:r w:rsidR="008E14D5">
        <w:rPr>
          <w:rStyle w:val="Hipervnculo"/>
          <w:color w:val="auto"/>
          <w:u w:val="none"/>
        </w:rPr>
        <w:t xml:space="preserve"> pesar de estas medidas</w:t>
      </w:r>
      <w:r w:rsidR="0015244D">
        <w:rPr>
          <w:rStyle w:val="Hipervnculo"/>
          <w:color w:val="auto"/>
          <w:u w:val="none"/>
        </w:rPr>
        <w:t xml:space="preserve">, </w:t>
      </w:r>
      <w:r w:rsidR="00C409E9" w:rsidRPr="00753AF4">
        <w:rPr>
          <w:rStyle w:val="Hipervnculo"/>
          <w:color w:val="auto"/>
          <w:u w:val="none"/>
        </w:rPr>
        <w:t>en el Censo Nacional de Gobierno, Seguridad Pública y Sistema Penitenciario Estatales se informa</w:t>
      </w:r>
      <w:r w:rsidR="008E14D5">
        <w:rPr>
          <w:rStyle w:val="Hipervnculo"/>
          <w:color w:val="auto"/>
          <w:u w:val="none"/>
        </w:rPr>
        <w:t>ron</w:t>
      </w:r>
      <w:r w:rsidR="00C409E9" w:rsidRPr="00753AF4">
        <w:rPr>
          <w:rStyle w:val="Hipervnculo"/>
          <w:color w:val="auto"/>
          <w:u w:val="none"/>
        </w:rPr>
        <w:t xml:space="preserve"> los siguientes resultados correspondientes al año 2013</w:t>
      </w:r>
      <w:r w:rsidR="008E14D5">
        <w:rPr>
          <w:rStyle w:val="Hipervnculo"/>
          <w:color w:val="auto"/>
          <w:u w:val="none"/>
        </w:rPr>
        <w:t>:</w:t>
      </w:r>
      <w:r w:rsidR="00C409E9" w:rsidRPr="00753AF4">
        <w:rPr>
          <w:rStyle w:val="Hipervnculo"/>
          <w:color w:val="auto"/>
          <w:u w:val="none"/>
        </w:rPr>
        <w:t xml:space="preserve"> 10 963 adolescente ingresados, 10 407 egresados, 4691 internados y 6358 en tratamiento externo</w:t>
      </w:r>
      <w:r w:rsidR="00531C90" w:rsidRPr="00753AF4">
        <w:rPr>
          <w:rStyle w:val="Hipervnculo"/>
          <w:color w:val="auto"/>
          <w:u w:val="none"/>
        </w:rPr>
        <w:t xml:space="preserve"> (</w:t>
      </w:r>
      <w:r w:rsidR="0015244D" w:rsidRPr="006117CF">
        <w:t>Instituto Nacional de Estadística y Geografía</w:t>
      </w:r>
      <w:r w:rsidR="0015244D" w:rsidRPr="00753AF4">
        <w:rPr>
          <w:rStyle w:val="Hipervnculo"/>
          <w:color w:val="auto"/>
          <w:u w:val="none"/>
        </w:rPr>
        <w:t xml:space="preserve"> </w:t>
      </w:r>
      <w:r w:rsidR="0015244D">
        <w:rPr>
          <w:rStyle w:val="Hipervnculo"/>
          <w:color w:val="auto"/>
          <w:u w:val="none"/>
        </w:rPr>
        <w:t>[</w:t>
      </w:r>
      <w:r w:rsidR="00531C90" w:rsidRPr="00753AF4">
        <w:rPr>
          <w:rStyle w:val="Hipervnculo"/>
          <w:color w:val="auto"/>
          <w:u w:val="none"/>
        </w:rPr>
        <w:t>I</w:t>
      </w:r>
      <w:r w:rsidR="0015244D" w:rsidRPr="00753AF4">
        <w:rPr>
          <w:rStyle w:val="Hipervnculo"/>
          <w:color w:val="auto"/>
          <w:u w:val="none"/>
        </w:rPr>
        <w:t>negi</w:t>
      </w:r>
      <w:r w:rsidR="0015244D">
        <w:rPr>
          <w:rStyle w:val="Hipervnculo"/>
          <w:color w:val="auto"/>
          <w:u w:val="none"/>
        </w:rPr>
        <w:t>]</w:t>
      </w:r>
      <w:r w:rsidR="00531C90" w:rsidRPr="00753AF4">
        <w:rPr>
          <w:rStyle w:val="Hipervnculo"/>
          <w:color w:val="auto"/>
          <w:u w:val="none"/>
        </w:rPr>
        <w:t>, 2014)</w:t>
      </w:r>
      <w:r w:rsidR="00C409E9" w:rsidRPr="00753AF4">
        <w:rPr>
          <w:rStyle w:val="Hipervnculo"/>
          <w:color w:val="auto"/>
          <w:u w:val="none"/>
        </w:rPr>
        <w:t>.</w:t>
      </w:r>
    </w:p>
    <w:p w14:paraId="515D1951" w14:textId="33699F58" w:rsidR="0015244D" w:rsidRDefault="0015244D" w:rsidP="0015244D">
      <w:pPr>
        <w:ind w:firstLine="708"/>
        <w:rPr>
          <w:rStyle w:val="Hipervnculo"/>
          <w:color w:val="000000" w:themeColor="text1"/>
          <w:u w:val="none"/>
        </w:rPr>
      </w:pPr>
      <w:r>
        <w:rPr>
          <w:rStyle w:val="Hipervnculo"/>
          <w:color w:val="000000" w:themeColor="text1"/>
          <w:u w:val="none"/>
        </w:rPr>
        <w:t>Por este motivo, e</w:t>
      </w:r>
      <w:r w:rsidR="004E5BD1" w:rsidRPr="00753AF4">
        <w:rPr>
          <w:rStyle w:val="Hipervnculo"/>
          <w:color w:val="auto"/>
          <w:u w:val="none"/>
        </w:rPr>
        <w:t xml:space="preserve">n </w:t>
      </w:r>
      <w:r>
        <w:rPr>
          <w:rStyle w:val="Hipervnculo"/>
          <w:color w:val="auto"/>
          <w:u w:val="none"/>
        </w:rPr>
        <w:t>este</w:t>
      </w:r>
      <w:r w:rsidR="004E5BD1" w:rsidRPr="00753AF4">
        <w:rPr>
          <w:rStyle w:val="Hipervnculo"/>
          <w:color w:val="auto"/>
          <w:u w:val="none"/>
        </w:rPr>
        <w:t xml:space="preserve"> trabajo </w:t>
      </w:r>
      <w:r>
        <w:rPr>
          <w:rStyle w:val="Hipervnculo"/>
          <w:color w:val="auto"/>
          <w:u w:val="none"/>
        </w:rPr>
        <w:t xml:space="preserve">se procura profundizar </w:t>
      </w:r>
      <w:r w:rsidR="002B50A1" w:rsidRPr="00753AF4">
        <w:rPr>
          <w:rStyle w:val="Hipervnculo"/>
          <w:color w:val="auto"/>
          <w:u w:val="none"/>
        </w:rPr>
        <w:t xml:space="preserve">en la situación </w:t>
      </w:r>
      <w:r>
        <w:rPr>
          <w:rStyle w:val="Hipervnculo"/>
          <w:color w:val="auto"/>
          <w:u w:val="none"/>
        </w:rPr>
        <w:t xml:space="preserve">en que se encuentra </w:t>
      </w:r>
      <w:r w:rsidR="002B50A1" w:rsidRPr="00753AF4">
        <w:rPr>
          <w:rStyle w:val="Hipervnculo"/>
          <w:color w:val="auto"/>
          <w:u w:val="none"/>
        </w:rPr>
        <w:t xml:space="preserve">el adolescente </w:t>
      </w:r>
      <w:r>
        <w:rPr>
          <w:rStyle w:val="Hipervnculo"/>
          <w:color w:val="auto"/>
          <w:u w:val="none"/>
        </w:rPr>
        <w:t xml:space="preserve">que se halla </w:t>
      </w:r>
      <w:r w:rsidR="002B50A1" w:rsidRPr="00753AF4">
        <w:rPr>
          <w:rStyle w:val="Hipervnculo"/>
          <w:color w:val="auto"/>
          <w:u w:val="none"/>
        </w:rPr>
        <w:t xml:space="preserve">en </w:t>
      </w:r>
      <w:r w:rsidRPr="00753AF4">
        <w:rPr>
          <w:rStyle w:val="Hipervnculo"/>
          <w:color w:val="auto"/>
          <w:u w:val="none"/>
        </w:rPr>
        <w:t>centros de internamiento especializados</w:t>
      </w:r>
      <w:r>
        <w:rPr>
          <w:rStyle w:val="Hipervnculo"/>
          <w:color w:val="auto"/>
          <w:u w:val="none"/>
        </w:rPr>
        <w:t xml:space="preserve">, para lo cual </w:t>
      </w:r>
      <w:r w:rsidR="005C26F9" w:rsidRPr="00753AF4">
        <w:rPr>
          <w:rStyle w:val="Hipervnculo"/>
          <w:color w:val="auto"/>
          <w:u w:val="none"/>
        </w:rPr>
        <w:t xml:space="preserve">se han planteado </w:t>
      </w:r>
      <w:r>
        <w:rPr>
          <w:rStyle w:val="Hipervnculo"/>
          <w:color w:val="auto"/>
          <w:u w:val="none"/>
        </w:rPr>
        <w:t>las siguientes</w:t>
      </w:r>
      <w:r w:rsidR="005C26F9" w:rsidRPr="00753AF4">
        <w:rPr>
          <w:rStyle w:val="Hipervnculo"/>
          <w:color w:val="auto"/>
          <w:u w:val="none"/>
        </w:rPr>
        <w:t xml:space="preserve"> preguntas </w:t>
      </w:r>
      <w:r>
        <w:rPr>
          <w:rStyle w:val="Hipervnculo"/>
          <w:color w:val="auto"/>
          <w:u w:val="none"/>
        </w:rPr>
        <w:t xml:space="preserve">de investigación: </w:t>
      </w:r>
      <w:r w:rsidR="005C26F9" w:rsidRPr="00753AF4">
        <w:t>¿se reconoce el derecho al cuidado a los adolescentes en conflicto con la ley que se encuentran en internamiento definitivo?</w:t>
      </w:r>
      <w:r>
        <w:t xml:space="preserve"> ¿L</w:t>
      </w:r>
      <w:r w:rsidR="005C26F9" w:rsidRPr="00753AF4">
        <w:t xml:space="preserve">a normatividad federal y local </w:t>
      </w:r>
      <w:r>
        <w:t>concuerda</w:t>
      </w:r>
      <w:r w:rsidR="005C26F9" w:rsidRPr="00753AF4">
        <w:t xml:space="preserve"> con la internacional? En el caso de tener contradicciones</w:t>
      </w:r>
      <w:r>
        <w:t>, ¿cuáles son e</w:t>
      </w:r>
      <w:r w:rsidR="005C26F9" w:rsidRPr="00753AF4">
        <w:t>stas</w:t>
      </w:r>
      <w:r w:rsidR="00C409E9" w:rsidRPr="00753AF4">
        <w:t>?</w:t>
      </w:r>
    </w:p>
    <w:p w14:paraId="379CE658" w14:textId="447B0EE9" w:rsidR="00CF51ED" w:rsidRPr="0015244D" w:rsidRDefault="00ED32DA" w:rsidP="0015244D">
      <w:pPr>
        <w:ind w:firstLine="708"/>
        <w:rPr>
          <w:rStyle w:val="Hipervnculo"/>
          <w:color w:val="000000" w:themeColor="text1"/>
          <w:u w:val="none"/>
        </w:rPr>
      </w:pPr>
      <w:r w:rsidRPr="00753AF4">
        <w:rPr>
          <w:rStyle w:val="Hipervnculo"/>
          <w:color w:val="auto"/>
          <w:u w:val="none"/>
        </w:rPr>
        <w:t xml:space="preserve">De acuerdo con </w:t>
      </w:r>
      <w:proofErr w:type="spellStart"/>
      <w:r w:rsidRPr="00753AF4">
        <w:rPr>
          <w:rStyle w:val="Hipervnculo"/>
          <w:color w:val="auto"/>
          <w:u w:val="none"/>
        </w:rPr>
        <w:t>Marrades</w:t>
      </w:r>
      <w:proofErr w:type="spellEnd"/>
      <w:r w:rsidRPr="00753AF4">
        <w:rPr>
          <w:rStyle w:val="Hipervnculo"/>
          <w:color w:val="auto"/>
          <w:u w:val="none"/>
        </w:rPr>
        <w:t xml:space="preserve"> (2016), d</w:t>
      </w:r>
      <w:r w:rsidR="00CF51ED" w:rsidRPr="00753AF4">
        <w:rPr>
          <w:rStyle w:val="Hipervnculo"/>
          <w:color w:val="auto"/>
          <w:u w:val="none"/>
        </w:rPr>
        <w:t xml:space="preserve">entro de la llamada nueva ola de derechos sociales se </w:t>
      </w:r>
      <w:r w:rsidR="0015244D">
        <w:rPr>
          <w:rStyle w:val="Hipervnculo"/>
          <w:color w:val="auto"/>
          <w:u w:val="none"/>
        </w:rPr>
        <w:t>ubica</w:t>
      </w:r>
      <w:r w:rsidR="00CF51ED" w:rsidRPr="00753AF4">
        <w:rPr>
          <w:rStyle w:val="Hipervnculo"/>
          <w:color w:val="auto"/>
          <w:u w:val="none"/>
        </w:rPr>
        <w:t xml:space="preserve"> el derecho al cuidado</w:t>
      </w:r>
      <w:r w:rsidRPr="00753AF4">
        <w:rPr>
          <w:rStyle w:val="Hipervnculo"/>
          <w:color w:val="auto"/>
          <w:u w:val="none"/>
        </w:rPr>
        <w:t xml:space="preserve">, </w:t>
      </w:r>
      <w:r w:rsidR="0015244D">
        <w:rPr>
          <w:rStyle w:val="Hipervnculo"/>
          <w:color w:val="auto"/>
          <w:u w:val="none"/>
        </w:rPr>
        <w:t xml:space="preserve">de modo que </w:t>
      </w:r>
      <w:r w:rsidRPr="00753AF4">
        <w:rPr>
          <w:rStyle w:val="Hipervnculo"/>
          <w:color w:val="auto"/>
          <w:u w:val="none"/>
        </w:rPr>
        <w:t>a</w:t>
      </w:r>
      <w:r w:rsidR="00CF51ED" w:rsidRPr="00753AF4">
        <w:rPr>
          <w:rStyle w:val="Hipervnculo"/>
          <w:color w:val="auto"/>
          <w:u w:val="none"/>
        </w:rPr>
        <w:t xml:space="preserve">tender </w:t>
      </w:r>
      <w:r w:rsidR="0015244D">
        <w:rPr>
          <w:rStyle w:val="Hipervnculo"/>
          <w:color w:val="auto"/>
          <w:u w:val="none"/>
        </w:rPr>
        <w:t xml:space="preserve">este elemento </w:t>
      </w:r>
      <w:r w:rsidR="00CF51ED" w:rsidRPr="00753AF4">
        <w:rPr>
          <w:rStyle w:val="Hipervnculo"/>
          <w:color w:val="auto"/>
          <w:u w:val="none"/>
        </w:rPr>
        <w:t>supone la satisfacción de necesidades indispensables para una vida digna, en este caso, de los niños.</w:t>
      </w:r>
      <w:r w:rsidR="0015244D">
        <w:rPr>
          <w:rStyle w:val="Hipervnculo"/>
          <w:color w:val="auto"/>
          <w:u w:val="none"/>
        </w:rPr>
        <w:t xml:space="preserve"> </w:t>
      </w:r>
      <w:r w:rsidR="00FA19EE">
        <w:rPr>
          <w:rStyle w:val="Hipervnculo"/>
          <w:color w:val="auto"/>
          <w:u w:val="none"/>
        </w:rPr>
        <w:t>U</w:t>
      </w:r>
      <w:r w:rsidR="00161129" w:rsidRPr="00753AF4">
        <w:rPr>
          <w:rStyle w:val="Hipervnculo"/>
          <w:color w:val="auto"/>
          <w:u w:val="none"/>
        </w:rPr>
        <w:t xml:space="preserve">na entidad </w:t>
      </w:r>
      <w:r w:rsidR="0015244D">
        <w:rPr>
          <w:rStyle w:val="Hipervnculo"/>
          <w:color w:val="auto"/>
          <w:u w:val="none"/>
        </w:rPr>
        <w:t xml:space="preserve">que se encuentra </w:t>
      </w:r>
      <w:r w:rsidR="00161129" w:rsidRPr="00753AF4">
        <w:rPr>
          <w:rStyle w:val="Hipervnculo"/>
          <w:color w:val="auto"/>
          <w:u w:val="none"/>
        </w:rPr>
        <w:t>a la vanguardia en el reconocimiento de este derecho</w:t>
      </w:r>
      <w:r w:rsidR="00662625" w:rsidRPr="00753AF4">
        <w:rPr>
          <w:rStyle w:val="Hipervnculo"/>
          <w:color w:val="auto"/>
          <w:u w:val="none"/>
        </w:rPr>
        <w:t xml:space="preserve"> es Ciudad de México</w:t>
      </w:r>
      <w:r w:rsidR="00161129" w:rsidRPr="00753AF4">
        <w:rPr>
          <w:rStyle w:val="Hipervnculo"/>
          <w:color w:val="auto"/>
          <w:u w:val="none"/>
        </w:rPr>
        <w:t xml:space="preserve">, </w:t>
      </w:r>
      <w:r w:rsidR="0015244D">
        <w:rPr>
          <w:rStyle w:val="Hipervnculo"/>
          <w:color w:val="auto"/>
          <w:u w:val="none"/>
        </w:rPr>
        <w:t xml:space="preserve">como </w:t>
      </w:r>
      <w:r w:rsidR="00161129" w:rsidRPr="00753AF4">
        <w:rPr>
          <w:rStyle w:val="Hipervnculo"/>
          <w:color w:val="auto"/>
          <w:u w:val="none"/>
        </w:rPr>
        <w:t xml:space="preserve">se </w:t>
      </w:r>
      <w:r w:rsidR="0015244D">
        <w:rPr>
          <w:rStyle w:val="Hipervnculo"/>
          <w:color w:val="auto"/>
          <w:u w:val="none"/>
        </w:rPr>
        <w:t xml:space="preserve">evidencia </w:t>
      </w:r>
      <w:r w:rsidR="00161129" w:rsidRPr="00753AF4">
        <w:rPr>
          <w:rStyle w:val="Hipervnculo"/>
          <w:color w:val="auto"/>
          <w:u w:val="none"/>
        </w:rPr>
        <w:t>en el artículo 9</w:t>
      </w:r>
      <w:r w:rsidR="009E3519" w:rsidRPr="00753AF4">
        <w:rPr>
          <w:rStyle w:val="Hipervnculo"/>
          <w:color w:val="auto"/>
          <w:u w:val="none"/>
        </w:rPr>
        <w:t>, apartado B,</w:t>
      </w:r>
      <w:r w:rsidR="00161129" w:rsidRPr="00753AF4">
        <w:rPr>
          <w:rStyle w:val="Hipervnculo"/>
          <w:color w:val="auto"/>
          <w:u w:val="none"/>
        </w:rPr>
        <w:t xml:space="preserve"> de su Constitución Política</w:t>
      </w:r>
      <w:r w:rsidR="0015244D">
        <w:rPr>
          <w:rStyle w:val="Hipervnculo"/>
          <w:color w:val="auto"/>
          <w:u w:val="none"/>
        </w:rPr>
        <w:t xml:space="preserve"> (2017)</w:t>
      </w:r>
      <w:r w:rsidR="00161129" w:rsidRPr="00753AF4">
        <w:rPr>
          <w:rStyle w:val="Hipervnculo"/>
          <w:color w:val="auto"/>
          <w:u w:val="none"/>
        </w:rPr>
        <w:t>:</w:t>
      </w:r>
    </w:p>
    <w:p w14:paraId="3546B6DB" w14:textId="41214740" w:rsidR="00161129" w:rsidRPr="00753AF4" w:rsidRDefault="00161129" w:rsidP="0015244D">
      <w:pPr>
        <w:pStyle w:val="Subttulo"/>
        <w:ind w:left="1416"/>
        <w:rPr>
          <w:rStyle w:val="Hipervnculo"/>
          <w:color w:val="auto"/>
          <w:u w:val="none"/>
        </w:rPr>
      </w:pPr>
      <w:r w:rsidRPr="00753AF4">
        <w:rPr>
          <w:rStyle w:val="SubttuloCar"/>
        </w:rPr>
        <w:lastRenderedPageBreak/>
        <w:t>Toda persona tiene derecho al cuidado que sustente su vida y le otorgue los elementos materiales y simbólicos para vivir en sociedad a lo largo de toda su vida. Las autoridades establecerán un sistema de cuidados que preste servicios públicos universales, accesibles, pertinentes, suficientes y de calidad y desarrolle políticas públicas. El sistema atenderá de manera prioritaria a las personas en situación de dependencia por enfermedad, discapacidad, ciclo vital, especialmente la infancia y la vejez y a quienes, de manera no remunerada, están</w:t>
      </w:r>
      <w:r w:rsidRPr="00753AF4">
        <w:t xml:space="preserve"> a cargo de su cuidado (</w:t>
      </w:r>
      <w:r w:rsidR="0015244D">
        <w:t xml:space="preserve">p. </w:t>
      </w:r>
      <w:r w:rsidRPr="00753AF4">
        <w:t>14)</w:t>
      </w:r>
      <w:r w:rsidR="0015244D">
        <w:t>.</w:t>
      </w:r>
    </w:p>
    <w:p w14:paraId="2B2453FA" w14:textId="77777777" w:rsidR="00BB73C8" w:rsidRPr="00753AF4" w:rsidRDefault="00BB73C8" w:rsidP="00BB73C8">
      <w:pPr>
        <w:rPr>
          <w:rStyle w:val="Hipervnculo"/>
          <w:color w:val="auto"/>
          <w:u w:val="none"/>
        </w:rPr>
      </w:pPr>
    </w:p>
    <w:p w14:paraId="04E7354D" w14:textId="56A278C5" w:rsidR="006F561D" w:rsidRPr="00753AF4" w:rsidRDefault="0015244D" w:rsidP="0015244D">
      <w:pPr>
        <w:ind w:firstLine="708"/>
        <w:rPr>
          <w:rStyle w:val="Hipervnculo"/>
          <w:color w:val="auto"/>
          <w:u w:val="none"/>
        </w:rPr>
      </w:pPr>
      <w:r>
        <w:rPr>
          <w:rStyle w:val="Hipervnculo"/>
          <w:color w:val="auto"/>
          <w:u w:val="none"/>
        </w:rPr>
        <w:t>Como se puede apreciar, en este artículo s</w:t>
      </w:r>
      <w:r w:rsidR="00B10E28" w:rsidRPr="00753AF4">
        <w:rPr>
          <w:rStyle w:val="Hipervnculo"/>
          <w:color w:val="auto"/>
          <w:u w:val="none"/>
        </w:rPr>
        <w:t xml:space="preserve">e </w:t>
      </w:r>
      <w:r w:rsidR="002B4915" w:rsidRPr="00753AF4">
        <w:rPr>
          <w:rStyle w:val="Hipervnculo"/>
          <w:color w:val="auto"/>
          <w:u w:val="none"/>
        </w:rPr>
        <w:t>reconoce</w:t>
      </w:r>
      <w:r w:rsidR="00B10E28" w:rsidRPr="00753AF4">
        <w:rPr>
          <w:rStyle w:val="Hipervnculo"/>
          <w:color w:val="auto"/>
          <w:u w:val="none"/>
        </w:rPr>
        <w:t xml:space="preserve"> </w:t>
      </w:r>
      <w:r w:rsidR="00C409E9" w:rsidRPr="00753AF4">
        <w:rPr>
          <w:rStyle w:val="Hipervnculo"/>
          <w:color w:val="auto"/>
          <w:u w:val="none"/>
        </w:rPr>
        <w:t>como sujeto que requiere de cuidados a aquel que se encuentra en situación de dependencia o ve disminuida su autonomía</w:t>
      </w:r>
      <w:r w:rsidR="002B4915" w:rsidRPr="00753AF4">
        <w:rPr>
          <w:rStyle w:val="Hipervnculo"/>
          <w:color w:val="auto"/>
          <w:u w:val="none"/>
        </w:rPr>
        <w:t xml:space="preserve">, </w:t>
      </w:r>
      <w:r w:rsidR="004E3DAA">
        <w:rPr>
          <w:rStyle w:val="Hipervnculo"/>
          <w:color w:val="auto"/>
          <w:u w:val="none"/>
        </w:rPr>
        <w:t>como sucede en</w:t>
      </w:r>
      <w:r w:rsidR="002B4915" w:rsidRPr="00753AF4">
        <w:rPr>
          <w:rStyle w:val="Hipervnculo"/>
          <w:color w:val="auto"/>
          <w:u w:val="none"/>
        </w:rPr>
        <w:t xml:space="preserve"> la infancia. Empero, </w:t>
      </w:r>
      <w:r w:rsidR="004E3DAA">
        <w:rPr>
          <w:rStyle w:val="Hipervnculo"/>
          <w:color w:val="auto"/>
          <w:u w:val="none"/>
        </w:rPr>
        <w:t>e</w:t>
      </w:r>
      <w:r w:rsidR="002B4915" w:rsidRPr="00753AF4">
        <w:rPr>
          <w:rStyle w:val="Hipervnculo"/>
          <w:color w:val="auto"/>
          <w:u w:val="none"/>
        </w:rPr>
        <w:t xml:space="preserve">sta no siempre se </w:t>
      </w:r>
      <w:r w:rsidR="00FA19EE">
        <w:rPr>
          <w:rStyle w:val="Hipervnculo"/>
          <w:color w:val="auto"/>
          <w:u w:val="none"/>
        </w:rPr>
        <w:t>ubica</w:t>
      </w:r>
      <w:r w:rsidR="002B4915" w:rsidRPr="00753AF4">
        <w:rPr>
          <w:rStyle w:val="Hipervnculo"/>
          <w:color w:val="auto"/>
          <w:u w:val="none"/>
        </w:rPr>
        <w:t xml:space="preserve"> dentro del modelo </w:t>
      </w:r>
      <w:proofErr w:type="spellStart"/>
      <w:r w:rsidR="002B4915" w:rsidRPr="00753AF4">
        <w:rPr>
          <w:rStyle w:val="Hipervnculo"/>
          <w:color w:val="auto"/>
          <w:u w:val="none"/>
        </w:rPr>
        <w:t>familista</w:t>
      </w:r>
      <w:proofErr w:type="spellEnd"/>
      <w:r w:rsidR="002B4915" w:rsidRPr="00753AF4">
        <w:rPr>
          <w:rStyle w:val="Hipervnculo"/>
          <w:color w:val="auto"/>
          <w:u w:val="none"/>
        </w:rPr>
        <w:t xml:space="preserve">, </w:t>
      </w:r>
      <w:r w:rsidR="004E3DAA">
        <w:rPr>
          <w:rStyle w:val="Hipervnculo"/>
          <w:color w:val="auto"/>
          <w:u w:val="none"/>
        </w:rPr>
        <w:t>por</w:t>
      </w:r>
      <w:r w:rsidR="00FA19EE">
        <w:rPr>
          <w:rStyle w:val="Hipervnculo"/>
          <w:color w:val="auto"/>
          <w:u w:val="none"/>
        </w:rPr>
        <w:t xml:space="preserve"> </w:t>
      </w:r>
      <w:r w:rsidR="004E3DAA">
        <w:rPr>
          <w:rStyle w:val="Hipervnculo"/>
          <w:color w:val="auto"/>
          <w:u w:val="none"/>
        </w:rPr>
        <w:t xml:space="preserve">lo que </w:t>
      </w:r>
      <w:r w:rsidR="002B4915" w:rsidRPr="00753AF4">
        <w:rPr>
          <w:rStyle w:val="Hipervnculo"/>
          <w:color w:val="auto"/>
          <w:u w:val="none"/>
        </w:rPr>
        <w:t>también se puede hallar en instituciones de asistencia social, en la calle o en los centros de internamiento</w:t>
      </w:r>
      <w:r w:rsidR="00861806" w:rsidRPr="00753AF4">
        <w:rPr>
          <w:rStyle w:val="Hipervnculo"/>
          <w:color w:val="auto"/>
          <w:u w:val="none"/>
        </w:rPr>
        <w:t>, en los que el Estado es garante de la protección</w:t>
      </w:r>
      <w:r w:rsidR="002B4915" w:rsidRPr="00753AF4">
        <w:rPr>
          <w:rStyle w:val="Hipervnculo"/>
          <w:color w:val="auto"/>
          <w:u w:val="none"/>
        </w:rPr>
        <w:t xml:space="preserve">. </w:t>
      </w:r>
    </w:p>
    <w:p w14:paraId="27855503" w14:textId="77777777" w:rsidR="00C56ED3" w:rsidRPr="00753AF4" w:rsidRDefault="00C56ED3" w:rsidP="00BB73C8"/>
    <w:p w14:paraId="324BA467" w14:textId="1A8E88EE" w:rsidR="00631B98" w:rsidRPr="002F3799" w:rsidRDefault="004E3DAA" w:rsidP="004E3DAA">
      <w:pPr>
        <w:pStyle w:val="Ttulo1"/>
        <w:rPr>
          <w:rFonts w:ascii="Arial" w:hAnsi="Arial" w:cs="Arial"/>
          <w:bCs/>
          <w:sz w:val="24"/>
          <w:szCs w:val="24"/>
          <w:lang w:eastAsia="en-US"/>
        </w:rPr>
      </w:pPr>
      <w:r w:rsidRPr="002F3799">
        <w:rPr>
          <w:rFonts w:ascii="Arial" w:hAnsi="Arial" w:cs="Arial"/>
          <w:bCs/>
          <w:sz w:val="24"/>
          <w:szCs w:val="24"/>
          <w:lang w:eastAsia="en-US"/>
        </w:rPr>
        <w:t xml:space="preserve">Normatividad internacional </w:t>
      </w:r>
    </w:p>
    <w:p w14:paraId="4BFE1D1F" w14:textId="562D5B0C" w:rsidR="00735EAE" w:rsidRPr="00753AF4" w:rsidRDefault="00372C49" w:rsidP="004E3DAA">
      <w:pPr>
        <w:ind w:firstLine="708"/>
      </w:pPr>
      <w:r w:rsidRPr="00753AF4">
        <w:rPr>
          <w:rStyle w:val="Hipervnculo"/>
          <w:color w:val="auto"/>
          <w:u w:val="none"/>
        </w:rPr>
        <w:t xml:space="preserve">Como se mencionó con anterioridad, los </w:t>
      </w:r>
      <w:r w:rsidR="00C40F7D" w:rsidRPr="00753AF4">
        <w:rPr>
          <w:rStyle w:val="Hipervnculo"/>
          <w:color w:val="auto"/>
          <w:u w:val="none"/>
        </w:rPr>
        <w:t xml:space="preserve">adolescentes se ubican dentro de la definición de </w:t>
      </w:r>
      <w:r w:rsidR="00C40F7D" w:rsidRPr="004E3DAA">
        <w:rPr>
          <w:rStyle w:val="Hipervnculo"/>
          <w:i/>
          <w:color w:val="auto"/>
          <w:u w:val="none"/>
        </w:rPr>
        <w:t>niños</w:t>
      </w:r>
      <w:r w:rsidR="00C40F7D" w:rsidRPr="00753AF4">
        <w:rPr>
          <w:rStyle w:val="Hipervnculo"/>
          <w:color w:val="auto"/>
          <w:u w:val="none"/>
        </w:rPr>
        <w:t xml:space="preserve"> que </w:t>
      </w:r>
      <w:r w:rsidR="004E3DAA">
        <w:rPr>
          <w:rStyle w:val="Hipervnculo"/>
          <w:color w:val="auto"/>
          <w:u w:val="none"/>
        </w:rPr>
        <w:t xml:space="preserve">se </w:t>
      </w:r>
      <w:r w:rsidR="00C40F7D" w:rsidRPr="00753AF4">
        <w:rPr>
          <w:rStyle w:val="Hipervnculo"/>
          <w:color w:val="auto"/>
          <w:u w:val="none"/>
        </w:rPr>
        <w:t xml:space="preserve">establece </w:t>
      </w:r>
      <w:r w:rsidR="004E3DAA">
        <w:rPr>
          <w:rStyle w:val="Hipervnculo"/>
          <w:color w:val="auto"/>
          <w:u w:val="none"/>
        </w:rPr>
        <w:t xml:space="preserve">en </w:t>
      </w:r>
      <w:r w:rsidR="00C40F7D" w:rsidRPr="00753AF4">
        <w:rPr>
          <w:rStyle w:val="Hipervnculo"/>
          <w:color w:val="auto"/>
          <w:u w:val="none"/>
        </w:rPr>
        <w:t xml:space="preserve">la </w:t>
      </w:r>
      <w:r w:rsidR="00FA19EE">
        <w:rPr>
          <w:rStyle w:val="Hipervnculo"/>
          <w:color w:val="auto"/>
          <w:u w:val="none"/>
        </w:rPr>
        <w:t xml:space="preserve">referida </w:t>
      </w:r>
      <w:r w:rsidR="00C40F7D" w:rsidRPr="00FA19EE">
        <w:rPr>
          <w:rStyle w:val="Hipervnculo"/>
          <w:color w:val="auto"/>
          <w:u w:val="none"/>
        </w:rPr>
        <w:t>Convención</w:t>
      </w:r>
      <w:r w:rsidR="004E3DAA">
        <w:t xml:space="preserve"> (1989)</w:t>
      </w:r>
      <w:r w:rsidR="00C40F7D" w:rsidRPr="00753AF4">
        <w:t xml:space="preserve">. En dicho instrumento, </w:t>
      </w:r>
      <w:r w:rsidR="004E3DAA">
        <w:t xml:space="preserve">específicamente </w:t>
      </w:r>
      <w:r w:rsidR="00C40F7D" w:rsidRPr="00753AF4">
        <w:t xml:space="preserve">en el artículo </w:t>
      </w:r>
      <w:r w:rsidR="004E3DAA">
        <w:t>1</w:t>
      </w:r>
      <w:r w:rsidR="00C40F7D" w:rsidRPr="00753AF4">
        <w:t xml:space="preserve">, </w:t>
      </w:r>
      <w:r w:rsidRPr="00753AF4">
        <w:t xml:space="preserve">se </w:t>
      </w:r>
      <w:r w:rsidR="00C40F7D" w:rsidRPr="00753AF4">
        <w:t xml:space="preserve">señala que “se entiende por niño a todo ser humano menor de dieciocho </w:t>
      </w:r>
      <w:proofErr w:type="gramStart"/>
      <w:r w:rsidR="00C40F7D" w:rsidRPr="00753AF4">
        <w:t>años de edad</w:t>
      </w:r>
      <w:proofErr w:type="gramEnd"/>
      <w:r w:rsidR="00C40F7D" w:rsidRPr="00753AF4">
        <w:t xml:space="preserve"> [</w:t>
      </w:r>
      <w:r w:rsidR="00827F5E" w:rsidRPr="00753AF4">
        <w:t>s</w:t>
      </w:r>
      <w:r w:rsidR="00C40F7D" w:rsidRPr="00753AF4">
        <w:t xml:space="preserve">ic], salvo que, en virtud </w:t>
      </w:r>
      <w:r w:rsidR="00C40F7D" w:rsidRPr="00601E04">
        <w:t>de</w:t>
      </w:r>
      <w:r w:rsidR="00601E04">
        <w:t xml:space="preserve"> </w:t>
      </w:r>
      <w:r w:rsidR="00601E04" w:rsidRPr="00621C4E">
        <w:t>la</w:t>
      </w:r>
      <w:r w:rsidR="00C40F7D" w:rsidRPr="00601E04">
        <w:t xml:space="preserve"> ley</w:t>
      </w:r>
      <w:r w:rsidR="00C40F7D" w:rsidRPr="00753AF4">
        <w:t xml:space="preserve"> que le sea aplicable, haya alcanzado antes la mayoría de edad”</w:t>
      </w:r>
      <w:r w:rsidR="004E3DAA">
        <w:t>.</w:t>
      </w:r>
      <w:r w:rsidR="008E743F" w:rsidRPr="00753AF4">
        <w:t xml:space="preserve"> Además, en el artículo </w:t>
      </w:r>
      <w:r w:rsidR="004E3DAA">
        <w:t>3</w:t>
      </w:r>
      <w:r w:rsidR="008E743F" w:rsidRPr="00753AF4">
        <w:t xml:space="preserve"> </w:t>
      </w:r>
      <w:r w:rsidR="004E3DAA">
        <w:t xml:space="preserve">se </w:t>
      </w:r>
      <w:r w:rsidR="008C2285" w:rsidRPr="00753AF4">
        <w:t>hace referencia a</w:t>
      </w:r>
      <w:r w:rsidR="00F76D1D" w:rsidRPr="00753AF4">
        <w:t xml:space="preserve"> la prevalencia del interés superior del niño, así como al </w:t>
      </w:r>
      <w:r w:rsidR="00E47AA1" w:rsidRPr="00753AF4">
        <w:t xml:space="preserve">compromiso que tienen los Estados para asegurarle </w:t>
      </w:r>
      <w:r w:rsidR="00AF02D4" w:rsidRPr="00753AF4">
        <w:t>el</w:t>
      </w:r>
      <w:r w:rsidR="009365AF" w:rsidRPr="00753AF4">
        <w:t xml:space="preserve"> derecho</w:t>
      </w:r>
      <w:r w:rsidR="00AF02D4" w:rsidRPr="00753AF4">
        <w:t xml:space="preserve"> a la protección y </w:t>
      </w:r>
      <w:r w:rsidR="004E3DAA">
        <w:t>a</w:t>
      </w:r>
      <w:r w:rsidR="00AF02D4" w:rsidRPr="00753AF4">
        <w:t>l cuidado:</w:t>
      </w:r>
    </w:p>
    <w:p w14:paraId="35BF440B" w14:textId="14E385C6" w:rsidR="000063EE" w:rsidRPr="004E3DAA" w:rsidRDefault="000063EE" w:rsidP="004E3DAA">
      <w:pPr>
        <w:pStyle w:val="Subttulo"/>
        <w:ind w:left="1416"/>
      </w:pPr>
      <w:r w:rsidRPr="004E3DAA">
        <w:t>1</w:t>
      </w:r>
      <w:r w:rsidR="00E47AA1" w:rsidRPr="004E3DAA">
        <w:t>.</w:t>
      </w:r>
      <w:r w:rsidRPr="004E3DAA">
        <w:t xml:space="preserve"> En todas las medidas concernientes a los niños que tomen las</w:t>
      </w:r>
      <w:r w:rsidR="00E47AA1" w:rsidRPr="004E3DAA">
        <w:t xml:space="preserve"> </w:t>
      </w:r>
      <w:r w:rsidRPr="004E3DAA">
        <w:t xml:space="preserve">instituciones públicas o privadas de bienestar social, los tribunales, las autoridades administrativas o los órganos legislativos, una consideración primordial a que se atenderá será el </w:t>
      </w:r>
      <w:r w:rsidRPr="004E3DAA">
        <w:rPr>
          <w:i/>
        </w:rPr>
        <w:t>interés superior del niño</w:t>
      </w:r>
      <w:r w:rsidRPr="004E3DAA">
        <w:t>.</w:t>
      </w:r>
    </w:p>
    <w:p w14:paraId="643874DE" w14:textId="2CE5D1F2" w:rsidR="000063EE" w:rsidRPr="004E3DAA" w:rsidRDefault="000063EE" w:rsidP="004E3DAA">
      <w:pPr>
        <w:pStyle w:val="Subttulo"/>
        <w:ind w:left="1416"/>
      </w:pPr>
      <w:r w:rsidRPr="004E3DAA">
        <w:t xml:space="preserve">2. Los Estados Partes se comprometen a asegurar al niño la </w:t>
      </w:r>
      <w:r w:rsidRPr="004E3DAA">
        <w:rPr>
          <w:i/>
        </w:rPr>
        <w:t>protección</w:t>
      </w:r>
      <w:r w:rsidRPr="004E3DAA">
        <w:t xml:space="preserve"> y el </w:t>
      </w:r>
      <w:r w:rsidRPr="004E3DAA">
        <w:rPr>
          <w:i/>
        </w:rPr>
        <w:t>cuidado</w:t>
      </w:r>
      <w:r w:rsidRPr="004E3DAA">
        <w:t xml:space="preserve"> que sean necesarios para su bienestar, teniendo en cuenta los derechos y deberes de sus padres, tutores u otras personas responsables de él ante la ley y, con ese fin, tomarán todas las medidas legislativas y administrativas adecuadas. </w:t>
      </w:r>
    </w:p>
    <w:p w14:paraId="0ED73175" w14:textId="2B0B17F6" w:rsidR="00C40F7D" w:rsidRPr="004E3DAA" w:rsidRDefault="000063EE" w:rsidP="004E3DAA">
      <w:pPr>
        <w:pStyle w:val="Subttulo"/>
        <w:ind w:left="1416"/>
      </w:pPr>
      <w:r w:rsidRPr="004E3DAA">
        <w:t>3. Los Estados Partes se asegurarán de que las instituciones, servicios y establecimientos encargados del cuidado o la protección de los niños cumplan las normas establecidas por las autoridades competentes, especialmente en materia de seguridad, sanidad, número y competencia de su personal, así como en relación con la existencia de una supervis</w:t>
      </w:r>
      <w:r w:rsidR="003E34F3" w:rsidRPr="004E3DAA">
        <w:t>ión adecuada</w:t>
      </w:r>
      <w:r w:rsidR="002E252D" w:rsidRPr="004E3DAA">
        <w:t xml:space="preserve"> </w:t>
      </w:r>
      <w:r w:rsidR="003E34F3" w:rsidRPr="004E3DAA">
        <w:t>(</w:t>
      </w:r>
      <w:r w:rsidR="004E3DAA">
        <w:t>pp.</w:t>
      </w:r>
      <w:r w:rsidR="003E34F3" w:rsidRPr="004E3DAA">
        <w:t xml:space="preserve"> 3-4)</w:t>
      </w:r>
      <w:r w:rsidR="004E3DAA">
        <w:t xml:space="preserve"> (cursivas añadidas). </w:t>
      </w:r>
    </w:p>
    <w:p w14:paraId="206426BE" w14:textId="77777777" w:rsidR="00D55624" w:rsidRPr="00753AF4" w:rsidRDefault="00D55624" w:rsidP="00BB73C8"/>
    <w:p w14:paraId="7090FEB6" w14:textId="49454EC0" w:rsidR="00C40F7D" w:rsidRPr="00753AF4" w:rsidRDefault="004E3DAA" w:rsidP="004E3DAA">
      <w:pPr>
        <w:ind w:firstLine="708"/>
      </w:pPr>
      <w:r>
        <w:lastRenderedPageBreak/>
        <w:t xml:space="preserve">Asimismo, </w:t>
      </w:r>
      <w:r w:rsidR="00C40F7D" w:rsidRPr="00753AF4">
        <w:t xml:space="preserve">en el artículo 40 de la </w:t>
      </w:r>
      <w:r w:rsidR="00C40F7D" w:rsidRPr="00E63868">
        <w:t>Convención</w:t>
      </w:r>
      <w:r w:rsidR="00C40F7D" w:rsidRPr="00753AF4">
        <w:rPr>
          <w:i/>
        </w:rPr>
        <w:t xml:space="preserve"> </w:t>
      </w:r>
      <w:r w:rsidR="00C40F7D" w:rsidRPr="00753AF4">
        <w:t xml:space="preserve">se </w:t>
      </w:r>
      <w:r w:rsidR="000C21B4" w:rsidRPr="00753AF4">
        <w:t>puntualiza</w:t>
      </w:r>
      <w:r w:rsidR="00C40F7D" w:rsidRPr="00753AF4">
        <w:t xml:space="preserve">n las consideraciones para todo niño “de quien se alegue que ha infringido las leyes penales”. </w:t>
      </w:r>
      <w:r>
        <w:t>Además</w:t>
      </w:r>
      <w:r w:rsidR="00C40F7D" w:rsidRPr="00753AF4">
        <w:t xml:space="preserve">, se faculta a los Estados para establecer una edad mínima antes de la cual se supone </w:t>
      </w:r>
      <w:r>
        <w:t xml:space="preserve">que </w:t>
      </w:r>
      <w:r w:rsidR="00C40F7D" w:rsidRPr="00753AF4">
        <w:t xml:space="preserve">no podrán infringir las leyes penales. Las alternativas al internamiento se indican en el punto </w:t>
      </w:r>
      <w:r w:rsidR="007017E7" w:rsidRPr="00753AF4">
        <w:t>cuatro</w:t>
      </w:r>
      <w:r w:rsidR="00C40F7D" w:rsidRPr="00753AF4">
        <w:t xml:space="preserve"> de dicho artículo</w:t>
      </w:r>
      <w:r w:rsidR="00966900" w:rsidRPr="00753AF4">
        <w:t>:</w:t>
      </w:r>
    </w:p>
    <w:p w14:paraId="05888894" w14:textId="35036F4C" w:rsidR="00C40F7D" w:rsidRPr="00753AF4" w:rsidRDefault="00C40F7D" w:rsidP="004E3DAA">
      <w:pPr>
        <w:pStyle w:val="Subttulo"/>
        <w:ind w:left="1416"/>
      </w:pPr>
      <w:r w:rsidRPr="00753AF4">
        <w:t>Se dispondrá de diversas medidas, tales como el cuidado, las órdenes de orientación y supervisión, el asesoramiento, la libertad vigilada, la colocación en hogares de guarda, los programas de enseñanza y formación profesional, así como otras posibilidades alternativas a la internación en instituciones, para asegurar que los niños sean tratados de manera apropiada para su bienestar y que guarde proporción tanto con sus circunstancias como con la infracción</w:t>
      </w:r>
      <w:r w:rsidR="00071FCF" w:rsidRPr="00753AF4">
        <w:t xml:space="preserve"> (</w:t>
      </w:r>
      <w:r w:rsidR="004E3DAA">
        <w:t xml:space="preserve">p. </w:t>
      </w:r>
      <w:r w:rsidR="00071FCF" w:rsidRPr="00753AF4">
        <w:t>16)</w:t>
      </w:r>
      <w:r w:rsidR="004E3DAA">
        <w:t xml:space="preserve">. </w:t>
      </w:r>
    </w:p>
    <w:p w14:paraId="212B134E" w14:textId="77777777" w:rsidR="003A7BD4" w:rsidRPr="00753AF4" w:rsidRDefault="003A7BD4" w:rsidP="00BB73C8">
      <w:pPr>
        <w:rPr>
          <w:color w:val="000000" w:themeColor="text1"/>
        </w:rPr>
      </w:pPr>
    </w:p>
    <w:p w14:paraId="09FD917B" w14:textId="352680E1" w:rsidR="00382EDA" w:rsidRPr="00753AF4" w:rsidRDefault="00966900" w:rsidP="004E3DAA">
      <w:pPr>
        <w:ind w:firstLine="708"/>
      </w:pPr>
      <w:r w:rsidRPr="00753AF4">
        <w:rPr>
          <w:color w:val="000000" w:themeColor="text1"/>
        </w:rPr>
        <w:t>De esta manera, l</w:t>
      </w:r>
      <w:r w:rsidR="00C40F7D" w:rsidRPr="00753AF4">
        <w:rPr>
          <w:color w:val="000000" w:themeColor="text1"/>
        </w:rPr>
        <w:t>a</w:t>
      </w:r>
      <w:r w:rsidR="00C40F7D" w:rsidRPr="00753AF4">
        <w:rPr>
          <w:i/>
          <w:color w:val="000000" w:themeColor="text1"/>
        </w:rPr>
        <w:t xml:space="preserve"> </w:t>
      </w:r>
      <w:r w:rsidR="00C40F7D" w:rsidRPr="00E63868">
        <w:rPr>
          <w:color w:val="000000" w:themeColor="text1"/>
        </w:rPr>
        <w:t>Convención</w:t>
      </w:r>
      <w:r w:rsidR="00C40F7D" w:rsidRPr="00753AF4">
        <w:rPr>
          <w:color w:val="000000" w:themeColor="text1"/>
        </w:rPr>
        <w:t xml:space="preserve"> constituye</w:t>
      </w:r>
      <w:r w:rsidR="00C40F7D" w:rsidRPr="00753AF4">
        <w:t xml:space="preserve"> el referente para la actualización y armonización del marco legal en materia de derechos de los niños.</w:t>
      </w:r>
    </w:p>
    <w:p w14:paraId="3D9042E7" w14:textId="12853F37" w:rsidR="00382EDA" w:rsidRPr="00753AF4" w:rsidRDefault="004E3DAA" w:rsidP="004E3DAA">
      <w:pPr>
        <w:ind w:firstLine="708"/>
      </w:pPr>
      <w:r>
        <w:rPr>
          <w:rStyle w:val="fontstyle01"/>
          <w:rFonts w:ascii="Times New Roman" w:hAnsi="Times New Roman"/>
          <w:sz w:val="24"/>
          <w:szCs w:val="24"/>
        </w:rPr>
        <w:t>Por otra parte, y d</w:t>
      </w:r>
      <w:r w:rsidR="00382EDA" w:rsidRPr="00753AF4">
        <w:rPr>
          <w:rStyle w:val="fontstyle01"/>
          <w:rFonts w:ascii="Times New Roman" w:hAnsi="Times New Roman"/>
          <w:sz w:val="24"/>
          <w:szCs w:val="24"/>
        </w:rPr>
        <w:t xml:space="preserve">entro de los documentos rectores en torno a la protección y cuidado de los </w:t>
      </w:r>
      <w:r w:rsidR="00A661A4" w:rsidRPr="00753AF4">
        <w:rPr>
          <w:rStyle w:val="fontstyle01"/>
          <w:rFonts w:ascii="Times New Roman" w:hAnsi="Times New Roman"/>
          <w:sz w:val="24"/>
          <w:szCs w:val="24"/>
        </w:rPr>
        <w:t>“menores”</w:t>
      </w:r>
      <w:r w:rsidR="00966900" w:rsidRPr="00753AF4">
        <w:rPr>
          <w:rStyle w:val="fontstyle01"/>
          <w:rFonts w:ascii="Times New Roman" w:hAnsi="Times New Roman"/>
          <w:sz w:val="24"/>
          <w:szCs w:val="24"/>
        </w:rPr>
        <w:t xml:space="preserve"> (c</w:t>
      </w:r>
      <w:r w:rsidR="00966900" w:rsidRPr="00753AF4">
        <w:rPr>
          <w:rStyle w:val="Hipervnculo"/>
          <w:color w:val="auto"/>
          <w:u w:val="none"/>
        </w:rPr>
        <w:t xml:space="preserve">omo se mencionó con anterioridad, el uso del término </w:t>
      </w:r>
      <w:r w:rsidR="00966900" w:rsidRPr="004E3DAA">
        <w:rPr>
          <w:rStyle w:val="Hipervnculo"/>
          <w:i/>
          <w:color w:val="auto"/>
          <w:u w:val="none"/>
        </w:rPr>
        <w:t>menor</w:t>
      </w:r>
      <w:r w:rsidR="00966900" w:rsidRPr="00753AF4">
        <w:rPr>
          <w:rStyle w:val="Hipervnculo"/>
          <w:color w:val="auto"/>
          <w:u w:val="none"/>
        </w:rPr>
        <w:t xml:space="preserve"> se utiliza comúnmente en el ámbito jurídico)</w:t>
      </w:r>
      <w:r w:rsidR="00382EDA" w:rsidRPr="00753AF4">
        <w:rPr>
          <w:rStyle w:val="fontstyle01"/>
          <w:rFonts w:ascii="Times New Roman" w:hAnsi="Times New Roman"/>
          <w:sz w:val="24"/>
          <w:szCs w:val="24"/>
        </w:rPr>
        <w:t xml:space="preserve"> que se encuentran en problema con la ley</w:t>
      </w:r>
      <w:r>
        <w:rPr>
          <w:rStyle w:val="fontstyle01"/>
          <w:rFonts w:ascii="Times New Roman" w:hAnsi="Times New Roman"/>
          <w:sz w:val="24"/>
          <w:szCs w:val="24"/>
        </w:rPr>
        <w:t>,</w:t>
      </w:r>
      <w:r w:rsidR="00382EDA" w:rsidRPr="00753AF4">
        <w:rPr>
          <w:rStyle w:val="fontstyle01"/>
          <w:rFonts w:ascii="Times New Roman" w:hAnsi="Times New Roman"/>
          <w:sz w:val="24"/>
          <w:szCs w:val="24"/>
        </w:rPr>
        <w:t xml:space="preserve"> </w:t>
      </w:r>
      <w:r w:rsidR="00C56ED3" w:rsidRPr="00753AF4">
        <w:rPr>
          <w:rStyle w:val="fontstyle01"/>
          <w:rFonts w:ascii="Times New Roman" w:hAnsi="Times New Roman"/>
          <w:sz w:val="24"/>
          <w:szCs w:val="24"/>
        </w:rPr>
        <w:t>se ubica</w:t>
      </w:r>
      <w:r w:rsidR="00382EDA" w:rsidRPr="00753AF4">
        <w:rPr>
          <w:rStyle w:val="fontstyle01"/>
          <w:rFonts w:ascii="Times New Roman" w:hAnsi="Times New Roman"/>
          <w:sz w:val="24"/>
          <w:szCs w:val="24"/>
        </w:rPr>
        <w:t xml:space="preserve"> el </w:t>
      </w:r>
      <w:r w:rsidR="00382EDA" w:rsidRPr="007C5879">
        <w:t>Pacto Internacional de Derechos Civiles y Políticos</w:t>
      </w:r>
      <w:r w:rsidR="00382EDA" w:rsidRPr="00753AF4">
        <w:t>, cuya entrada en vigor fue en 1976</w:t>
      </w:r>
      <w:r w:rsidR="007017E7" w:rsidRPr="00753AF4">
        <w:rPr>
          <w:rStyle w:val="Hipervnculo"/>
          <w:color w:val="auto"/>
          <w:u w:val="none"/>
        </w:rPr>
        <w:t xml:space="preserve">. </w:t>
      </w:r>
      <w:r w:rsidR="007C5879">
        <w:t>E</w:t>
      </w:r>
      <w:r w:rsidR="00382EDA" w:rsidRPr="00753AF4">
        <w:t xml:space="preserve">n su artículo </w:t>
      </w:r>
      <w:r w:rsidR="007C5879">
        <w:t xml:space="preserve">9 </w:t>
      </w:r>
      <w:r w:rsidR="00FA19EE">
        <w:t xml:space="preserve">se </w:t>
      </w:r>
      <w:r w:rsidR="007C5879">
        <w:t>indica</w:t>
      </w:r>
      <w:r w:rsidR="00FA19EE">
        <w:t>n</w:t>
      </w:r>
      <w:r w:rsidR="00382EDA" w:rsidRPr="00753AF4">
        <w:t xml:space="preserve"> las consideraciones que deberán tener las per</w:t>
      </w:r>
      <w:r w:rsidR="007C5879">
        <w:t>sonas privadas de su libertad, mientras que</w:t>
      </w:r>
      <w:r w:rsidR="00382EDA" w:rsidRPr="00753AF4">
        <w:t xml:space="preserve"> en el artículo</w:t>
      </w:r>
      <w:r w:rsidR="006C66D2" w:rsidRPr="00753AF4">
        <w:t xml:space="preserve"> </w:t>
      </w:r>
      <w:r w:rsidR="00382EDA" w:rsidRPr="00753AF4">
        <w:t xml:space="preserve">10, inciso b, punto </w:t>
      </w:r>
      <w:r w:rsidR="007C5879">
        <w:t>3</w:t>
      </w:r>
      <w:r w:rsidR="00382EDA" w:rsidRPr="00753AF4">
        <w:t xml:space="preserve">, </w:t>
      </w:r>
      <w:r w:rsidR="007C5879">
        <w:t xml:space="preserve">se </w:t>
      </w:r>
      <w:r w:rsidR="00FA19EE">
        <w:t>establece</w:t>
      </w:r>
      <w:r w:rsidR="007C5879">
        <w:t xml:space="preserve"> </w:t>
      </w:r>
      <w:r w:rsidR="00382EDA" w:rsidRPr="00753AF4">
        <w:t>la situación de los menores procesados:</w:t>
      </w:r>
    </w:p>
    <w:p w14:paraId="626369D0" w14:textId="77777777" w:rsidR="00382EDA" w:rsidRPr="00753AF4" w:rsidRDefault="00382EDA" w:rsidP="007C5879">
      <w:pPr>
        <w:pStyle w:val="Subttulo"/>
        <w:ind w:left="1416"/>
      </w:pPr>
      <w:r w:rsidRPr="00753AF4">
        <w:t xml:space="preserve">b) Los menores procesados estarán separados de los adultos y deberán ser llevados ante los tribunales de justicia con la mayor celeridad posible para su enjuiciamiento. </w:t>
      </w:r>
    </w:p>
    <w:p w14:paraId="1ADF3EDC" w14:textId="3B8110CB" w:rsidR="00382EDA" w:rsidRPr="00753AF4" w:rsidRDefault="00382EDA" w:rsidP="007C5879">
      <w:pPr>
        <w:pStyle w:val="Subttulo"/>
        <w:ind w:left="1416"/>
      </w:pPr>
      <w:r w:rsidRPr="00753AF4">
        <w:t xml:space="preserve">3. El régimen penitenciario consistirá en un tratamiento cuya finalidad esencial será la reforma y la readaptación social de los penados. Los </w:t>
      </w:r>
      <w:r w:rsidRPr="007C5879">
        <w:rPr>
          <w:i/>
        </w:rPr>
        <w:t>menores delincuentes</w:t>
      </w:r>
      <w:r w:rsidRPr="00753AF4">
        <w:t xml:space="preserve"> estarán separados de los adultos y serán sometidos a un tratamiento adecuado a su edad y condición jurídica</w:t>
      </w:r>
      <w:r w:rsidR="007C5879">
        <w:t xml:space="preserve"> (cursivas añadidas)</w:t>
      </w:r>
      <w:r w:rsidRPr="00753AF4">
        <w:t>.</w:t>
      </w:r>
    </w:p>
    <w:p w14:paraId="165F2191" w14:textId="77777777" w:rsidR="003A7BD4" w:rsidRPr="00753AF4" w:rsidRDefault="003A7BD4" w:rsidP="00BB73C8"/>
    <w:p w14:paraId="017B3FCA" w14:textId="45F42886" w:rsidR="00382EDA" w:rsidRPr="00753AF4" w:rsidRDefault="00382EDA" w:rsidP="007C5879">
      <w:pPr>
        <w:ind w:firstLine="708"/>
      </w:pPr>
      <w:r w:rsidRPr="00753AF4">
        <w:t xml:space="preserve">Un instrumento jurídico específico son </w:t>
      </w:r>
      <w:r w:rsidRPr="00753AF4">
        <w:rPr>
          <w:rStyle w:val="fontstyle01"/>
          <w:rFonts w:ascii="Times New Roman" w:hAnsi="Times New Roman"/>
          <w:sz w:val="24"/>
          <w:szCs w:val="24"/>
        </w:rPr>
        <w:t xml:space="preserve">las </w:t>
      </w:r>
      <w:r w:rsidR="00CC18FF" w:rsidRPr="00753AF4">
        <w:rPr>
          <w:rStyle w:val="fontstyle01"/>
          <w:rFonts w:ascii="Times New Roman" w:hAnsi="Times New Roman"/>
          <w:sz w:val="24"/>
          <w:szCs w:val="24"/>
        </w:rPr>
        <w:t>reglas mínimas</w:t>
      </w:r>
      <w:r w:rsidRPr="00753AF4">
        <w:rPr>
          <w:rStyle w:val="fontstyle01"/>
          <w:rFonts w:ascii="Times New Roman" w:hAnsi="Times New Roman"/>
          <w:sz w:val="24"/>
          <w:szCs w:val="24"/>
        </w:rPr>
        <w:t xml:space="preserve"> de las Naciones Unidas para la administración de justicia de menores, conocidas como Reglas de Beijing, adoptadas el 29 d</w:t>
      </w:r>
      <w:r w:rsidR="00CC18FF">
        <w:rPr>
          <w:rStyle w:val="fontstyle01"/>
          <w:rFonts w:ascii="Times New Roman" w:hAnsi="Times New Roman"/>
          <w:sz w:val="24"/>
          <w:szCs w:val="24"/>
        </w:rPr>
        <w:t>e noviembre de 1985. En dicha normativa</w:t>
      </w:r>
      <w:r w:rsidRPr="00753AF4">
        <w:rPr>
          <w:rStyle w:val="fontstyle01"/>
          <w:rFonts w:ascii="Times New Roman" w:hAnsi="Times New Roman"/>
          <w:sz w:val="24"/>
          <w:szCs w:val="24"/>
        </w:rPr>
        <w:t xml:space="preserve"> se </w:t>
      </w:r>
      <w:r w:rsidR="00CC18FF">
        <w:rPr>
          <w:rStyle w:val="fontstyle01"/>
          <w:rFonts w:ascii="Times New Roman" w:hAnsi="Times New Roman"/>
          <w:sz w:val="24"/>
          <w:szCs w:val="24"/>
        </w:rPr>
        <w:t xml:space="preserve">menciona lo siguiente en relación con </w:t>
      </w:r>
      <w:r w:rsidRPr="00753AF4">
        <w:rPr>
          <w:rStyle w:val="fontstyle01"/>
          <w:rFonts w:ascii="Times New Roman" w:hAnsi="Times New Roman"/>
          <w:sz w:val="24"/>
          <w:szCs w:val="24"/>
        </w:rPr>
        <w:t>la prisión preventiva:</w:t>
      </w:r>
    </w:p>
    <w:p w14:paraId="08605471" w14:textId="77777777" w:rsidR="00CC18FF" w:rsidRDefault="00CC18FF" w:rsidP="00CC18FF">
      <w:pPr>
        <w:pStyle w:val="Subttulo"/>
        <w:ind w:left="1416"/>
      </w:pPr>
      <w:r>
        <w:lastRenderedPageBreak/>
        <w:t>13.1 So</w:t>
      </w:r>
      <w:r w:rsidR="00382EDA" w:rsidRPr="00753AF4">
        <w:t>lo se aplicará la prisión preventiva como último recurso y durante el plazo más breve posible.</w:t>
      </w:r>
    </w:p>
    <w:p w14:paraId="50ABEEF4" w14:textId="383ADEDB" w:rsidR="007166AF" w:rsidRPr="00753AF4" w:rsidRDefault="00382EDA" w:rsidP="00CC18FF">
      <w:pPr>
        <w:pStyle w:val="Subttulo"/>
        <w:ind w:left="1416"/>
      </w:pPr>
      <w:r w:rsidRPr="00753AF4">
        <w:t>13.2 Siempre que sea posible, se adoptarán medidas sustitutorias de la prisión preventiva, como la supervisión estricta, la custodia permanente, la asignación a una familia o el traslado a un hogar o a una institución educativa.</w:t>
      </w:r>
    </w:p>
    <w:p w14:paraId="36AA0124" w14:textId="77777777" w:rsidR="007166AF" w:rsidRPr="00753AF4" w:rsidRDefault="00382EDA" w:rsidP="00CC18FF">
      <w:pPr>
        <w:pStyle w:val="Subttulo"/>
        <w:ind w:left="1416"/>
      </w:pPr>
      <w:r w:rsidRPr="00753AF4">
        <w:t>13.3 Los menores que se encuentren en prisión preventiva gozarán de todos los derechos y garantías previstos en las Reglas mínimas para el tratamiento de los reclusos aprobadas por las Naciones Unidas.</w:t>
      </w:r>
    </w:p>
    <w:p w14:paraId="223C615C" w14:textId="77777777" w:rsidR="007166AF" w:rsidRPr="00753AF4" w:rsidRDefault="00382EDA" w:rsidP="00CC18FF">
      <w:pPr>
        <w:pStyle w:val="Subttulo"/>
        <w:ind w:left="1416"/>
      </w:pPr>
      <w:r w:rsidRPr="00753AF4">
        <w:t>13.4 Los menores que se encuentren en prisión preventiva estarán separados de los adultos y recluidos en establecimientos distintos o en recintos separados en los establecimientos en que haya detenidos adultos.</w:t>
      </w:r>
    </w:p>
    <w:p w14:paraId="704ACEE5" w14:textId="2D62C9CF" w:rsidR="00382EDA" w:rsidRPr="00753AF4" w:rsidRDefault="00382EDA" w:rsidP="00CC18FF">
      <w:pPr>
        <w:pStyle w:val="Subttulo"/>
        <w:ind w:left="1416"/>
        <w:rPr>
          <w:color w:val="000000"/>
        </w:rPr>
      </w:pPr>
      <w:r w:rsidRPr="00753AF4">
        <w:rPr>
          <w:rStyle w:val="SubttuloCar"/>
        </w:rPr>
        <w:t>13.5 Mientras se encuentren bajo custodia, los menores recibirán cuidados, protección y</w:t>
      </w:r>
      <w:r w:rsidR="00CC18FF">
        <w:t xml:space="preserve"> toda la asistencia —</w:t>
      </w:r>
      <w:r w:rsidRPr="00753AF4">
        <w:t>social, educacional, profesion</w:t>
      </w:r>
      <w:r w:rsidR="00CC18FF">
        <w:t>al, sicológica, médica y física—</w:t>
      </w:r>
      <w:r w:rsidRPr="00753AF4">
        <w:t xml:space="preserve"> que requieran, habida cuenta de su edad, sexo y características individuales.</w:t>
      </w:r>
      <w:r w:rsidR="00CC18FF">
        <w:t xml:space="preserve"> </w:t>
      </w:r>
    </w:p>
    <w:p w14:paraId="08114354" w14:textId="77777777" w:rsidR="003A7BD4" w:rsidRPr="00753AF4" w:rsidRDefault="003A7BD4" w:rsidP="00BB73C8"/>
    <w:p w14:paraId="72631558" w14:textId="77777777" w:rsidR="00CC18FF" w:rsidRDefault="00CC18FF" w:rsidP="00CC18FF">
      <w:pPr>
        <w:ind w:firstLine="708"/>
      </w:pPr>
      <w:r>
        <w:t>Como se puede apreciar,</w:t>
      </w:r>
      <w:r w:rsidR="00382EDA" w:rsidRPr="00753AF4">
        <w:t xml:space="preserve"> </w:t>
      </w:r>
      <w:r>
        <w:t xml:space="preserve">en </w:t>
      </w:r>
      <w:r w:rsidR="00D026E8" w:rsidRPr="00753AF4">
        <w:t>el tratamiento d</w:t>
      </w:r>
      <w:r w:rsidR="00382EDA" w:rsidRPr="00753AF4">
        <w:t>el menor infractor</w:t>
      </w:r>
      <w:r w:rsidR="00D026E8" w:rsidRPr="00753AF4">
        <w:t xml:space="preserve"> </w:t>
      </w:r>
      <w:r>
        <w:t xml:space="preserve">se </w:t>
      </w:r>
      <w:r w:rsidR="00D026E8" w:rsidRPr="00753AF4">
        <w:t>debe evitar</w:t>
      </w:r>
      <w:r w:rsidR="00382EDA" w:rsidRPr="00753AF4">
        <w:t xml:space="preserve"> </w:t>
      </w:r>
      <w:r>
        <w:t>la reclusión</w:t>
      </w:r>
      <w:r w:rsidR="00382EDA" w:rsidRPr="00753AF4">
        <w:t xml:space="preserve"> en instituciones totales</w:t>
      </w:r>
      <w:r w:rsidR="00D026E8" w:rsidRPr="00753AF4">
        <w:t xml:space="preserve">, </w:t>
      </w:r>
      <w:r w:rsidR="00382EDA" w:rsidRPr="00753AF4">
        <w:t>l</w:t>
      </w:r>
      <w:r w:rsidR="00D026E8" w:rsidRPr="00753AF4">
        <w:t>o</w:t>
      </w:r>
      <w:r w:rsidR="00382EDA" w:rsidRPr="00753AF4">
        <w:t xml:space="preserve"> cual </w:t>
      </w:r>
      <w:r>
        <w:t xml:space="preserve">se debe considerar solo como </w:t>
      </w:r>
      <w:r w:rsidR="00382EDA" w:rsidRPr="00753AF4">
        <w:t xml:space="preserve">último recurso; </w:t>
      </w:r>
      <w:r>
        <w:t xml:space="preserve">en su lugar, </w:t>
      </w:r>
      <w:r w:rsidR="003A5F10" w:rsidRPr="00753AF4">
        <w:t xml:space="preserve">se </w:t>
      </w:r>
      <w:r>
        <w:t>opta</w:t>
      </w:r>
      <w:r w:rsidR="00382EDA" w:rsidRPr="00753AF4">
        <w:t xml:space="preserve"> por medidas sustitutorias, </w:t>
      </w:r>
      <w:r>
        <w:t xml:space="preserve">aunque </w:t>
      </w:r>
      <w:r w:rsidR="00382EDA" w:rsidRPr="00753AF4">
        <w:t xml:space="preserve">cuando la prisión preventiva </w:t>
      </w:r>
      <w:r>
        <w:t>se deba concretar</w:t>
      </w:r>
      <w:r w:rsidR="003A5F10" w:rsidRPr="00753AF4">
        <w:t>,</w:t>
      </w:r>
      <w:r w:rsidR="00382EDA" w:rsidRPr="00753AF4">
        <w:t xml:space="preserve"> el Estado tendrá la obligación de </w:t>
      </w:r>
      <w:r>
        <w:t xml:space="preserve">la </w:t>
      </w:r>
      <w:r w:rsidR="00382EDA" w:rsidRPr="00753AF4">
        <w:t xml:space="preserve">supervisión. </w:t>
      </w:r>
      <w:r>
        <w:t>Asimismo, e</w:t>
      </w:r>
      <w:r w:rsidR="00382EDA" w:rsidRPr="00753AF4">
        <w:t xml:space="preserve">l tratamiento en establecimientos penitenciarios deberá tener como base la educación y formación profesional para </w:t>
      </w:r>
      <w:r>
        <w:t>fomentar una</w:t>
      </w:r>
      <w:r w:rsidR="00382EDA" w:rsidRPr="00753AF4">
        <w:t xml:space="preserve"> futura reinserción social.</w:t>
      </w:r>
    </w:p>
    <w:p w14:paraId="4052DC6C" w14:textId="77777777" w:rsidR="00B15CB0" w:rsidRDefault="00CC18FF" w:rsidP="00B15CB0">
      <w:pPr>
        <w:ind w:firstLine="708"/>
      </w:pPr>
      <w:r>
        <w:t>Por otra parte, e</w:t>
      </w:r>
      <w:r w:rsidR="00382EDA" w:rsidRPr="00753AF4">
        <w:t xml:space="preserve">n diciembre de 1990 se adoptan las </w:t>
      </w:r>
      <w:r>
        <w:t>r</w:t>
      </w:r>
      <w:r w:rsidR="00382EDA" w:rsidRPr="00753AF4">
        <w:t>eglas de las Naciones Unidas para la protección de los menores privados de libertad (conocidas como Reglas de Tokio), cuya preocupación central gira en torno</w:t>
      </w:r>
      <w:r w:rsidR="00B15CB0">
        <w:t xml:space="preserve"> a los menores, quienes son considerados de esa manera cuando no hayan </w:t>
      </w:r>
      <w:r w:rsidR="00A9146D" w:rsidRPr="00753AF4">
        <w:t>cumplido los</w:t>
      </w:r>
      <w:r w:rsidR="00382EDA" w:rsidRPr="00753AF4">
        <w:t xml:space="preserve"> 18 años. En </w:t>
      </w:r>
      <w:r w:rsidR="00BF70E6" w:rsidRPr="00753AF4">
        <w:t>estos</w:t>
      </w:r>
      <w:r w:rsidR="00382EDA" w:rsidRPr="00753AF4">
        <w:t xml:space="preserve"> caso</w:t>
      </w:r>
      <w:r w:rsidR="00BF70E6" w:rsidRPr="00753AF4">
        <w:t>s,</w:t>
      </w:r>
      <w:r w:rsidR="00382EDA" w:rsidRPr="00753AF4">
        <w:t xml:space="preserve"> las autoridades compe</w:t>
      </w:r>
      <w:r w:rsidR="00D026E8" w:rsidRPr="00753AF4">
        <w:t>tentes</w:t>
      </w:r>
      <w:r w:rsidR="00A9146D" w:rsidRPr="00753AF4">
        <w:t xml:space="preserve"> lo</w:t>
      </w:r>
      <w:r w:rsidR="00B15CB0">
        <w:t>s</w:t>
      </w:r>
      <w:r w:rsidR="00D026E8" w:rsidRPr="00753AF4">
        <w:t xml:space="preserve"> cuidar</w:t>
      </w:r>
      <w:r w:rsidR="006C66D2" w:rsidRPr="00753AF4">
        <w:t>á</w:t>
      </w:r>
      <w:r w:rsidR="00D026E8" w:rsidRPr="00753AF4">
        <w:t>n y preparar</w:t>
      </w:r>
      <w:r w:rsidR="006C66D2" w:rsidRPr="00753AF4">
        <w:t>á</w:t>
      </w:r>
      <w:r w:rsidR="00D026E8" w:rsidRPr="00753AF4">
        <w:t xml:space="preserve">n </w:t>
      </w:r>
      <w:r w:rsidR="00382EDA" w:rsidRPr="00753AF4">
        <w:t>para su reintegración a la</w:t>
      </w:r>
      <w:r w:rsidR="00B15CB0">
        <w:t xml:space="preserve"> sociedad</w:t>
      </w:r>
      <w:r w:rsidR="00382EDA" w:rsidRPr="00753AF4">
        <w:t>.</w:t>
      </w:r>
    </w:p>
    <w:p w14:paraId="50E6BFC6" w14:textId="72DC1E6A" w:rsidR="00382EDA" w:rsidRPr="00753AF4" w:rsidRDefault="00B15CB0" w:rsidP="00B15CB0">
      <w:pPr>
        <w:ind w:firstLine="708"/>
      </w:pPr>
      <w:r>
        <w:t>Igualmente, e</w:t>
      </w:r>
      <w:r w:rsidR="00C20714" w:rsidRPr="00753AF4">
        <w:t xml:space="preserve">n ese mismo año se dictan las </w:t>
      </w:r>
      <w:r>
        <w:t>d</w:t>
      </w:r>
      <w:r w:rsidR="00382EDA" w:rsidRPr="00753AF4">
        <w:t xml:space="preserve">irectrices de las </w:t>
      </w:r>
      <w:r w:rsidR="006676A7" w:rsidRPr="00753AF4">
        <w:t>N</w:t>
      </w:r>
      <w:r w:rsidR="00382EDA" w:rsidRPr="00753AF4">
        <w:t xml:space="preserve">aciones </w:t>
      </w:r>
      <w:r w:rsidR="006676A7" w:rsidRPr="00753AF4">
        <w:t>U</w:t>
      </w:r>
      <w:r w:rsidR="00382EDA" w:rsidRPr="00753AF4">
        <w:t xml:space="preserve">nidas para la prevención de la </w:t>
      </w:r>
      <w:r w:rsidR="00B53662" w:rsidRPr="00753AF4">
        <w:t>delincuencia</w:t>
      </w:r>
      <w:r w:rsidR="00382EDA" w:rsidRPr="00753AF4">
        <w:t xml:space="preserve"> juvenil</w:t>
      </w:r>
      <w:r w:rsidR="00B53662" w:rsidRPr="00753AF4">
        <w:t xml:space="preserve"> (</w:t>
      </w:r>
      <w:r w:rsidR="66AF9BDE" w:rsidRPr="00753AF4">
        <w:t>Directrices de Raid</w:t>
      </w:r>
      <w:r w:rsidR="00922E1B" w:rsidRPr="00753AF4">
        <w:t xml:space="preserve">), </w:t>
      </w:r>
      <w:r w:rsidR="00A376D3" w:rsidRPr="00753AF4">
        <w:t xml:space="preserve">en </w:t>
      </w:r>
      <w:r>
        <w:t>las que</w:t>
      </w:r>
      <w:r w:rsidR="00A376D3" w:rsidRPr="00753AF4">
        <w:t xml:space="preserve"> se </w:t>
      </w:r>
      <w:r w:rsidR="003323EA" w:rsidRPr="00753AF4">
        <w:t xml:space="preserve">indican </w:t>
      </w:r>
      <w:r>
        <w:t xml:space="preserve">las </w:t>
      </w:r>
      <w:r w:rsidR="003323EA" w:rsidRPr="00753AF4">
        <w:t xml:space="preserve">acciones </w:t>
      </w:r>
      <w:r>
        <w:t xml:space="preserve">que se deben </w:t>
      </w:r>
      <w:r w:rsidR="003323EA" w:rsidRPr="00753AF4">
        <w:t xml:space="preserve">realizar en diferentes ámbitos, </w:t>
      </w:r>
      <w:r>
        <w:t>las cuales incluyen</w:t>
      </w:r>
      <w:r w:rsidR="00FA19EE">
        <w:t xml:space="preserve"> aspectos como</w:t>
      </w:r>
      <w:r>
        <w:t xml:space="preserve"> </w:t>
      </w:r>
      <w:r w:rsidR="00FA19EE">
        <w:t xml:space="preserve">la </w:t>
      </w:r>
      <w:r w:rsidR="003323EA" w:rsidRPr="00753AF4">
        <w:t>socialización en la familia</w:t>
      </w:r>
      <w:r>
        <w:t>,</w:t>
      </w:r>
      <w:r w:rsidR="00254C21" w:rsidRPr="00753AF4">
        <w:t xml:space="preserve"> </w:t>
      </w:r>
      <w:r w:rsidR="00FA19EE">
        <w:t xml:space="preserve">la </w:t>
      </w:r>
      <w:r w:rsidR="00254C21" w:rsidRPr="00753AF4">
        <w:t>educación</w:t>
      </w:r>
      <w:r>
        <w:t>,</w:t>
      </w:r>
      <w:r w:rsidR="00254C21" w:rsidRPr="00753AF4">
        <w:t xml:space="preserve"> </w:t>
      </w:r>
      <w:r w:rsidR="00FA19EE">
        <w:t xml:space="preserve">la </w:t>
      </w:r>
      <w:r w:rsidR="00254C21" w:rsidRPr="00753AF4">
        <w:t>comunidad</w:t>
      </w:r>
      <w:r>
        <w:t>,</w:t>
      </w:r>
      <w:r w:rsidR="00254C21" w:rsidRPr="00753AF4">
        <w:t xml:space="preserve"> </w:t>
      </w:r>
      <w:r w:rsidR="00FA19EE">
        <w:t xml:space="preserve">los </w:t>
      </w:r>
      <w:r w:rsidR="00254C21" w:rsidRPr="00753AF4">
        <w:t>medios de comunicació</w:t>
      </w:r>
      <w:r w:rsidR="008D0C39" w:rsidRPr="00753AF4">
        <w:t>n</w:t>
      </w:r>
      <w:r>
        <w:t>,</w:t>
      </w:r>
      <w:r w:rsidR="008D0C39" w:rsidRPr="00753AF4">
        <w:t xml:space="preserve"> </w:t>
      </w:r>
      <w:r w:rsidR="00FA19EE">
        <w:t xml:space="preserve">la </w:t>
      </w:r>
      <w:r w:rsidR="00BB0268" w:rsidRPr="00753AF4">
        <w:t>política social</w:t>
      </w:r>
      <w:r>
        <w:t>,</w:t>
      </w:r>
      <w:r w:rsidR="00BB0268" w:rsidRPr="00753AF4">
        <w:t xml:space="preserve"> </w:t>
      </w:r>
      <w:r w:rsidR="00FA19EE">
        <w:t xml:space="preserve">la </w:t>
      </w:r>
      <w:r w:rsidR="00BB0268" w:rsidRPr="00753AF4">
        <w:t xml:space="preserve">legislación y </w:t>
      </w:r>
      <w:r w:rsidR="00FA19EE">
        <w:t xml:space="preserve">la </w:t>
      </w:r>
      <w:r w:rsidR="00BB0268" w:rsidRPr="00753AF4">
        <w:t xml:space="preserve">administración de </w:t>
      </w:r>
      <w:r w:rsidR="00F05356" w:rsidRPr="00753AF4">
        <w:t xml:space="preserve">la </w:t>
      </w:r>
      <w:r w:rsidR="00BB0268" w:rsidRPr="00753AF4">
        <w:t xml:space="preserve">justicia </w:t>
      </w:r>
      <w:r w:rsidR="00F05356" w:rsidRPr="00753AF4">
        <w:t>de</w:t>
      </w:r>
      <w:r w:rsidR="00BB0268" w:rsidRPr="00753AF4">
        <w:t xml:space="preserve"> menores</w:t>
      </w:r>
      <w:r>
        <w:t>,</w:t>
      </w:r>
      <w:r w:rsidR="004D62CC">
        <w:t xml:space="preserve"> así como la</w:t>
      </w:r>
      <w:r w:rsidR="00F05356" w:rsidRPr="00753AF4">
        <w:t xml:space="preserve"> investigación, </w:t>
      </w:r>
      <w:r w:rsidR="004D62CC">
        <w:t xml:space="preserve">la </w:t>
      </w:r>
      <w:r w:rsidR="00F05356" w:rsidRPr="00753AF4">
        <w:t xml:space="preserve">formulación de normas y </w:t>
      </w:r>
      <w:r w:rsidR="004D62CC">
        <w:t xml:space="preserve">la </w:t>
      </w:r>
      <w:r w:rsidR="00F05356" w:rsidRPr="00753AF4">
        <w:t>coordinación.</w:t>
      </w:r>
    </w:p>
    <w:p w14:paraId="23C90643" w14:textId="77777777" w:rsidR="006F561D" w:rsidRPr="00753AF4" w:rsidRDefault="006F561D" w:rsidP="00BB73C8"/>
    <w:p w14:paraId="2691328E" w14:textId="080FAEDC" w:rsidR="00AC1BF5" w:rsidRPr="002F3799" w:rsidRDefault="00B15CB0" w:rsidP="00B15CB0">
      <w:pPr>
        <w:pStyle w:val="Ttulo1"/>
        <w:rPr>
          <w:rStyle w:val="Hipervnculo"/>
          <w:color w:val="auto"/>
          <w:sz w:val="24"/>
          <w:szCs w:val="24"/>
          <w:u w:val="none"/>
        </w:rPr>
      </w:pPr>
      <w:r w:rsidRPr="002F3799">
        <w:rPr>
          <w:rStyle w:val="Hipervnculo"/>
          <w:color w:val="auto"/>
          <w:sz w:val="24"/>
          <w:szCs w:val="24"/>
          <w:u w:val="none"/>
        </w:rPr>
        <w:lastRenderedPageBreak/>
        <w:t>R</w:t>
      </w:r>
      <w:r w:rsidR="00AC1BF5" w:rsidRPr="002F3799">
        <w:rPr>
          <w:rStyle w:val="Hipervnculo"/>
          <w:color w:val="auto"/>
          <w:sz w:val="24"/>
          <w:szCs w:val="24"/>
          <w:u w:val="none"/>
        </w:rPr>
        <w:t xml:space="preserve">eformas </w:t>
      </w:r>
      <w:r w:rsidRPr="002F3799">
        <w:rPr>
          <w:rStyle w:val="Hipervnculo"/>
          <w:color w:val="auto"/>
          <w:sz w:val="24"/>
          <w:szCs w:val="24"/>
          <w:u w:val="none"/>
        </w:rPr>
        <w:t>de</w:t>
      </w:r>
      <w:r w:rsidR="00AC1BF5" w:rsidRPr="002F3799">
        <w:rPr>
          <w:rStyle w:val="Hipervnculo"/>
          <w:color w:val="auto"/>
          <w:sz w:val="24"/>
          <w:szCs w:val="24"/>
          <w:u w:val="none"/>
        </w:rPr>
        <w:t>l artículo 18 constitucional en México</w:t>
      </w:r>
    </w:p>
    <w:p w14:paraId="30661B66" w14:textId="01AB856C" w:rsidR="004B32AF" w:rsidRPr="00753AF4" w:rsidRDefault="00955B21" w:rsidP="00B15CB0">
      <w:pPr>
        <w:ind w:firstLine="708"/>
        <w:rPr>
          <w:rStyle w:val="Hipervnculo"/>
          <w:color w:val="auto"/>
          <w:u w:val="none"/>
        </w:rPr>
      </w:pPr>
      <w:r w:rsidRPr="00753AF4">
        <w:rPr>
          <w:rStyle w:val="Hipervnculo"/>
          <w:color w:val="auto"/>
          <w:u w:val="none"/>
        </w:rPr>
        <w:t>En México, se pueden identificar distintos momentos</w:t>
      </w:r>
      <w:r w:rsidR="00762635" w:rsidRPr="00753AF4">
        <w:rPr>
          <w:rStyle w:val="Hipervnculo"/>
          <w:color w:val="auto"/>
          <w:u w:val="none"/>
        </w:rPr>
        <w:t xml:space="preserve"> y cambios en el sistema ideacional</w:t>
      </w:r>
      <w:r w:rsidRPr="00753AF4">
        <w:rPr>
          <w:rStyle w:val="Hipervnculo"/>
          <w:color w:val="auto"/>
          <w:u w:val="none"/>
        </w:rPr>
        <w:t xml:space="preserve"> a partir de las reformas al artículo 18 de</w:t>
      </w:r>
      <w:r w:rsidR="00BB194E" w:rsidRPr="00753AF4">
        <w:rPr>
          <w:rStyle w:val="Hipervnculo"/>
          <w:color w:val="auto"/>
          <w:u w:val="none"/>
        </w:rPr>
        <w:t xml:space="preserve"> la Constitución Política de México</w:t>
      </w:r>
      <w:r w:rsidR="00391ECF" w:rsidRPr="00753AF4">
        <w:rPr>
          <w:rStyle w:val="Hipervnculo"/>
          <w:color w:val="auto"/>
          <w:u w:val="none"/>
        </w:rPr>
        <w:t>, en l</w:t>
      </w:r>
      <w:r w:rsidR="00C830A4" w:rsidRPr="00753AF4">
        <w:rPr>
          <w:rStyle w:val="Hipervnculo"/>
          <w:color w:val="auto"/>
          <w:u w:val="none"/>
        </w:rPr>
        <w:t>o</w:t>
      </w:r>
      <w:r w:rsidR="00391ECF" w:rsidRPr="00753AF4">
        <w:rPr>
          <w:rStyle w:val="Hipervnculo"/>
          <w:color w:val="auto"/>
          <w:u w:val="none"/>
        </w:rPr>
        <w:t>s cuales se incorporan directrices</w:t>
      </w:r>
      <w:r w:rsidR="0084089B" w:rsidRPr="00753AF4">
        <w:rPr>
          <w:rStyle w:val="Hipervnculo"/>
          <w:color w:val="auto"/>
          <w:u w:val="none"/>
        </w:rPr>
        <w:t xml:space="preserve"> </w:t>
      </w:r>
      <w:r w:rsidR="00391ECF" w:rsidRPr="00753AF4">
        <w:rPr>
          <w:rStyle w:val="Hipervnculo"/>
          <w:color w:val="auto"/>
          <w:u w:val="none"/>
        </w:rPr>
        <w:t>nacionales</w:t>
      </w:r>
      <w:r w:rsidR="0084089B" w:rsidRPr="00753AF4">
        <w:rPr>
          <w:rStyle w:val="Hipervnculo"/>
          <w:color w:val="auto"/>
          <w:u w:val="none"/>
        </w:rPr>
        <w:t xml:space="preserve"> e</w:t>
      </w:r>
      <w:r w:rsidR="00391ECF" w:rsidRPr="00753AF4">
        <w:rPr>
          <w:rStyle w:val="Hipervnculo"/>
          <w:color w:val="auto"/>
          <w:u w:val="none"/>
        </w:rPr>
        <w:t xml:space="preserve"> internacionales en el tratamiento penal</w:t>
      </w:r>
      <w:r w:rsidR="0039335F" w:rsidRPr="00753AF4">
        <w:rPr>
          <w:rStyle w:val="Hipervnculo"/>
          <w:color w:val="auto"/>
          <w:u w:val="none"/>
        </w:rPr>
        <w:t>, en este caso, de los adolescentes.</w:t>
      </w:r>
      <w:r w:rsidR="00B15CB0">
        <w:rPr>
          <w:rStyle w:val="Hipervnculo"/>
          <w:color w:val="auto"/>
          <w:u w:val="none"/>
        </w:rPr>
        <w:t xml:space="preserve"> Por ejemplo, e</w:t>
      </w:r>
      <w:r w:rsidR="00D9571C" w:rsidRPr="00753AF4">
        <w:rPr>
          <w:rStyle w:val="Hipervnculo"/>
          <w:color w:val="auto"/>
          <w:u w:val="none"/>
        </w:rPr>
        <w:t>n</w:t>
      </w:r>
      <w:r w:rsidR="00391ECF" w:rsidRPr="00753AF4">
        <w:rPr>
          <w:rStyle w:val="Hipervnculo"/>
          <w:color w:val="auto"/>
          <w:u w:val="none"/>
        </w:rPr>
        <w:t xml:space="preserve"> la Constitución</w:t>
      </w:r>
      <w:r w:rsidR="00BB194E" w:rsidRPr="00753AF4">
        <w:rPr>
          <w:rStyle w:val="Hipervnculo"/>
          <w:color w:val="auto"/>
          <w:u w:val="none"/>
        </w:rPr>
        <w:t xml:space="preserve"> de 1917</w:t>
      </w:r>
      <w:r w:rsidR="004D62CC">
        <w:rPr>
          <w:rStyle w:val="Hipervnculo"/>
          <w:color w:val="auto"/>
          <w:u w:val="none"/>
        </w:rPr>
        <w:t xml:space="preserve">, </w:t>
      </w:r>
      <w:r w:rsidR="00B06C9C" w:rsidRPr="00753AF4">
        <w:rPr>
          <w:rStyle w:val="Hipervnculo"/>
          <w:color w:val="auto"/>
          <w:u w:val="none"/>
        </w:rPr>
        <w:t>artículo 18</w:t>
      </w:r>
      <w:r w:rsidR="00B15CB0">
        <w:rPr>
          <w:rStyle w:val="Hipervnculo"/>
          <w:color w:val="auto"/>
          <w:u w:val="none"/>
        </w:rPr>
        <w:t>,</w:t>
      </w:r>
      <w:r w:rsidR="004B32AF" w:rsidRPr="00753AF4">
        <w:rPr>
          <w:rStyle w:val="Hipervnculo"/>
          <w:color w:val="auto"/>
          <w:u w:val="none"/>
        </w:rPr>
        <w:t xml:space="preserve"> </w:t>
      </w:r>
      <w:r w:rsidR="00B15CB0">
        <w:rPr>
          <w:rStyle w:val="Hipervnculo"/>
          <w:color w:val="auto"/>
          <w:u w:val="none"/>
        </w:rPr>
        <w:t xml:space="preserve">se </w:t>
      </w:r>
      <w:r w:rsidR="00391ECF" w:rsidRPr="00753AF4">
        <w:rPr>
          <w:rStyle w:val="Hipervnculo"/>
          <w:color w:val="auto"/>
          <w:u w:val="none"/>
        </w:rPr>
        <w:t>menciona</w:t>
      </w:r>
      <w:r w:rsidR="004B32AF" w:rsidRPr="00753AF4">
        <w:rPr>
          <w:rStyle w:val="Hipervnculo"/>
          <w:color w:val="auto"/>
          <w:u w:val="none"/>
        </w:rPr>
        <w:t xml:space="preserve"> lo siguiente</w:t>
      </w:r>
      <w:r w:rsidR="00391ECF" w:rsidRPr="00753AF4">
        <w:rPr>
          <w:rStyle w:val="Hipervnculo"/>
          <w:color w:val="auto"/>
          <w:u w:val="none"/>
        </w:rPr>
        <w:t>:</w:t>
      </w:r>
      <w:r w:rsidR="004B32AF" w:rsidRPr="00753AF4">
        <w:rPr>
          <w:rStyle w:val="Hipervnculo"/>
          <w:color w:val="auto"/>
          <w:u w:val="none"/>
        </w:rPr>
        <w:t xml:space="preserve"> </w:t>
      </w:r>
    </w:p>
    <w:p w14:paraId="5835DAF7" w14:textId="1EEF54FE" w:rsidR="004B32AF" w:rsidRPr="00753AF4" w:rsidRDefault="00B15CB0" w:rsidP="00B15CB0">
      <w:pPr>
        <w:pStyle w:val="Subttulo"/>
        <w:ind w:left="1416"/>
      </w:pPr>
      <w:r>
        <w:t>So</w:t>
      </w:r>
      <w:r w:rsidR="004B32AF" w:rsidRPr="00753AF4">
        <w:t>lo por delito que merezca pena corporal habrá lugar a p</w:t>
      </w:r>
      <w:r>
        <w:t>risión preventiva. El lugar de e</w:t>
      </w:r>
      <w:r w:rsidR="004B32AF" w:rsidRPr="00753AF4">
        <w:t>sta será distinto y estará completamente separado del que se destinare para la extinción de las penas.</w:t>
      </w:r>
    </w:p>
    <w:p w14:paraId="5EBCFF06" w14:textId="2395BB10" w:rsidR="00955B21" w:rsidRPr="00753AF4" w:rsidRDefault="004B32AF" w:rsidP="00B15CB0">
      <w:pPr>
        <w:pStyle w:val="Subttulo"/>
        <w:ind w:left="1416"/>
        <w:rPr>
          <w:rStyle w:val="Hipervnculo"/>
          <w:color w:val="auto"/>
          <w:u w:val="none"/>
        </w:rPr>
      </w:pPr>
      <w:r w:rsidRPr="00753AF4">
        <w:t>Los Gobiernos de la Federación y de los Estados organizarán, en sus respectivos territorios, el sistema penal —colonias penitenciarias o presidios— sobre la base del trabajo como medio de regeneración.</w:t>
      </w:r>
    </w:p>
    <w:p w14:paraId="4808C1BE" w14:textId="77777777" w:rsidR="003A7BD4" w:rsidRPr="00753AF4" w:rsidRDefault="003A7BD4" w:rsidP="003A7BD4">
      <w:pPr>
        <w:rPr>
          <w:rStyle w:val="Hipervnculo"/>
          <w:color w:val="auto"/>
          <w:u w:val="none"/>
        </w:rPr>
      </w:pPr>
    </w:p>
    <w:p w14:paraId="0A4527D2" w14:textId="77777777" w:rsidR="009D7B62" w:rsidRDefault="009D7B62" w:rsidP="009D7B62">
      <w:pPr>
        <w:ind w:firstLine="708"/>
        <w:rPr>
          <w:rStyle w:val="Hipervnculo"/>
          <w:color w:val="auto"/>
          <w:u w:val="none"/>
        </w:rPr>
      </w:pPr>
      <w:r>
        <w:rPr>
          <w:rStyle w:val="Hipervnculo"/>
          <w:color w:val="auto"/>
          <w:u w:val="none"/>
        </w:rPr>
        <w:t>E</w:t>
      </w:r>
      <w:r w:rsidRPr="00753AF4">
        <w:rPr>
          <w:rStyle w:val="Hipervnculo"/>
          <w:color w:val="auto"/>
          <w:u w:val="none"/>
        </w:rPr>
        <w:t xml:space="preserve">n esta redacción </w:t>
      </w:r>
      <w:r>
        <w:rPr>
          <w:rStyle w:val="Hipervnculo"/>
          <w:color w:val="auto"/>
          <w:u w:val="none"/>
        </w:rPr>
        <w:t>d</w:t>
      </w:r>
      <w:r w:rsidR="00172ADD" w:rsidRPr="00753AF4">
        <w:rPr>
          <w:rStyle w:val="Hipervnculo"/>
          <w:color w:val="auto"/>
          <w:u w:val="none"/>
        </w:rPr>
        <w:t xml:space="preserve">estacan tres aspectos: </w:t>
      </w:r>
      <w:r w:rsidR="00A97DA9" w:rsidRPr="00753AF4">
        <w:rPr>
          <w:rStyle w:val="Hipervnculo"/>
          <w:color w:val="auto"/>
          <w:u w:val="none"/>
        </w:rPr>
        <w:t>en</w:t>
      </w:r>
      <w:r w:rsidR="00172ADD" w:rsidRPr="00753AF4">
        <w:rPr>
          <w:rStyle w:val="Hipervnculo"/>
          <w:color w:val="auto"/>
          <w:u w:val="none"/>
        </w:rPr>
        <w:t xml:space="preserve"> primer</w:t>
      </w:r>
      <w:r w:rsidR="00A97DA9" w:rsidRPr="00753AF4">
        <w:rPr>
          <w:rStyle w:val="Hipervnculo"/>
          <w:color w:val="auto"/>
          <w:u w:val="none"/>
        </w:rPr>
        <w:t xml:space="preserve"> lugar,</w:t>
      </w:r>
      <w:r w:rsidR="00172ADD" w:rsidRPr="00753AF4">
        <w:rPr>
          <w:rStyle w:val="Hipervnculo"/>
          <w:color w:val="auto"/>
          <w:u w:val="none"/>
        </w:rPr>
        <w:t xml:space="preserve"> la separación entre quienes </w:t>
      </w:r>
      <w:r w:rsidR="00A97DA9" w:rsidRPr="00753AF4">
        <w:rPr>
          <w:rStyle w:val="Hipervnculo"/>
          <w:color w:val="auto"/>
          <w:u w:val="none"/>
        </w:rPr>
        <w:t xml:space="preserve">se encuentran en prisión preventiva (sin condena) </w:t>
      </w:r>
      <w:r w:rsidR="00657523" w:rsidRPr="00753AF4">
        <w:rPr>
          <w:rStyle w:val="Hipervnculo"/>
          <w:color w:val="auto"/>
          <w:u w:val="none"/>
        </w:rPr>
        <w:t>y</w:t>
      </w:r>
      <w:r w:rsidR="00A97DA9" w:rsidRPr="00753AF4">
        <w:rPr>
          <w:rStyle w:val="Hipervnculo"/>
          <w:color w:val="auto"/>
          <w:u w:val="none"/>
        </w:rPr>
        <w:t xml:space="preserve"> quienes han sido sentenciados; en segundo</w:t>
      </w:r>
      <w:r>
        <w:rPr>
          <w:rStyle w:val="Hipervnculo"/>
          <w:color w:val="auto"/>
          <w:u w:val="none"/>
        </w:rPr>
        <w:t xml:space="preserve"> lugar</w:t>
      </w:r>
      <w:r w:rsidR="00A97DA9" w:rsidRPr="00753AF4">
        <w:rPr>
          <w:rStyle w:val="Hipervnculo"/>
          <w:color w:val="auto"/>
          <w:u w:val="none"/>
        </w:rPr>
        <w:t>, la facultad de las entidades federativas de organizar el sistema penal</w:t>
      </w:r>
      <w:r w:rsidR="00372DEA" w:rsidRPr="00753AF4">
        <w:rPr>
          <w:rStyle w:val="Hipervnculo"/>
          <w:color w:val="auto"/>
          <w:u w:val="none"/>
        </w:rPr>
        <w:t>,</w:t>
      </w:r>
      <w:r w:rsidR="00A97DA9" w:rsidRPr="00753AF4">
        <w:rPr>
          <w:rStyle w:val="Hipervnculo"/>
          <w:color w:val="auto"/>
          <w:u w:val="none"/>
        </w:rPr>
        <w:t xml:space="preserve"> y en tercer</w:t>
      </w:r>
      <w:r>
        <w:rPr>
          <w:rStyle w:val="Hipervnculo"/>
          <w:color w:val="auto"/>
          <w:u w:val="none"/>
        </w:rPr>
        <w:t xml:space="preserve"> lugar</w:t>
      </w:r>
      <w:r w:rsidR="00A97DA9" w:rsidRPr="00753AF4">
        <w:rPr>
          <w:rStyle w:val="Hipervnculo"/>
          <w:color w:val="auto"/>
          <w:u w:val="none"/>
        </w:rPr>
        <w:t>, la concepción del trabajo para la “regeneración” de quien comete un delito</w:t>
      </w:r>
      <w:r w:rsidR="00372DEA" w:rsidRPr="00753AF4">
        <w:rPr>
          <w:rStyle w:val="Hipervnculo"/>
          <w:color w:val="auto"/>
          <w:u w:val="none"/>
        </w:rPr>
        <w:t>.</w:t>
      </w:r>
      <w:r w:rsidR="006B4007" w:rsidRPr="00753AF4">
        <w:rPr>
          <w:rStyle w:val="Hipervnculo"/>
          <w:color w:val="auto"/>
          <w:u w:val="none"/>
        </w:rPr>
        <w:t xml:space="preserve"> </w:t>
      </w:r>
      <w:r w:rsidR="00372DEA" w:rsidRPr="00753AF4">
        <w:rPr>
          <w:rStyle w:val="Hipervnculo"/>
          <w:color w:val="auto"/>
          <w:u w:val="none"/>
        </w:rPr>
        <w:t>E</w:t>
      </w:r>
      <w:r w:rsidR="006B4007" w:rsidRPr="00753AF4">
        <w:rPr>
          <w:rStyle w:val="Hipervnculo"/>
          <w:color w:val="auto"/>
          <w:u w:val="none"/>
        </w:rPr>
        <w:t>n este caso</w:t>
      </w:r>
      <w:r w:rsidR="00372DEA" w:rsidRPr="00753AF4">
        <w:rPr>
          <w:rStyle w:val="Hipervnculo"/>
          <w:color w:val="auto"/>
          <w:u w:val="none"/>
        </w:rPr>
        <w:t>,</w:t>
      </w:r>
      <w:r w:rsidR="006B4007" w:rsidRPr="00753AF4">
        <w:rPr>
          <w:rStyle w:val="Hipervnculo"/>
          <w:color w:val="auto"/>
          <w:u w:val="none"/>
        </w:rPr>
        <w:t xml:space="preserve"> </w:t>
      </w:r>
      <w:r w:rsidR="006B4007" w:rsidRPr="00753AF4">
        <w:t>el trabajo se considera parte de la pena impuesta al penado</w:t>
      </w:r>
      <w:r w:rsidR="00930A8B" w:rsidRPr="00753AF4">
        <w:t>.</w:t>
      </w:r>
    </w:p>
    <w:p w14:paraId="295B18A4" w14:textId="0D481977" w:rsidR="00955B21" w:rsidRPr="00753AF4" w:rsidRDefault="00A331CD" w:rsidP="009D7B62">
      <w:pPr>
        <w:ind w:firstLine="708"/>
        <w:rPr>
          <w:rStyle w:val="Hipervnculo"/>
          <w:color w:val="auto"/>
          <w:u w:val="none"/>
        </w:rPr>
      </w:pPr>
      <w:r w:rsidRPr="00753AF4">
        <w:rPr>
          <w:rStyle w:val="Hipervnculo"/>
          <w:color w:val="auto"/>
          <w:u w:val="none"/>
        </w:rPr>
        <w:t xml:space="preserve">Durante </w:t>
      </w:r>
      <w:r w:rsidR="009D7B62">
        <w:rPr>
          <w:rStyle w:val="Hipervnculo"/>
          <w:color w:val="auto"/>
          <w:u w:val="none"/>
        </w:rPr>
        <w:t>48</w:t>
      </w:r>
      <w:r w:rsidRPr="00753AF4">
        <w:rPr>
          <w:rStyle w:val="Hipervnculo"/>
          <w:color w:val="auto"/>
          <w:u w:val="none"/>
        </w:rPr>
        <w:t xml:space="preserve"> años </w:t>
      </w:r>
      <w:r w:rsidR="00C2344B" w:rsidRPr="00753AF4">
        <w:rPr>
          <w:rStyle w:val="Hipervnculo"/>
          <w:color w:val="auto"/>
          <w:u w:val="none"/>
        </w:rPr>
        <w:t>este artículo no sufrió modificación alguna. Sin embargo, l</w:t>
      </w:r>
      <w:r w:rsidR="00A97DA9" w:rsidRPr="00753AF4">
        <w:rPr>
          <w:rStyle w:val="Hipervnculo"/>
          <w:color w:val="auto"/>
          <w:u w:val="none"/>
        </w:rPr>
        <w:t>a reforma ocurrida el</w:t>
      </w:r>
      <w:r w:rsidR="00DB0853" w:rsidRPr="00753AF4">
        <w:rPr>
          <w:rStyle w:val="Hipervnculo"/>
          <w:color w:val="auto"/>
          <w:u w:val="none"/>
        </w:rPr>
        <w:t xml:space="preserve"> 26 de febrero de 19</w:t>
      </w:r>
      <w:r w:rsidR="004B32AF" w:rsidRPr="00753AF4">
        <w:rPr>
          <w:rStyle w:val="Hipervnculo"/>
          <w:color w:val="auto"/>
          <w:u w:val="none"/>
        </w:rPr>
        <w:t>65</w:t>
      </w:r>
      <w:r w:rsidR="00A97DA9" w:rsidRPr="00753AF4">
        <w:rPr>
          <w:rStyle w:val="Hipervnculo"/>
          <w:color w:val="auto"/>
          <w:u w:val="none"/>
        </w:rPr>
        <w:t xml:space="preserve"> </w:t>
      </w:r>
      <w:r w:rsidR="00C30EF8" w:rsidRPr="00753AF4">
        <w:rPr>
          <w:rStyle w:val="Hipervnculo"/>
          <w:color w:val="auto"/>
          <w:u w:val="none"/>
        </w:rPr>
        <w:t xml:space="preserve">presenta </w:t>
      </w:r>
      <w:r w:rsidR="00A97DA9" w:rsidRPr="00753AF4">
        <w:rPr>
          <w:rStyle w:val="Hipervnculo"/>
          <w:color w:val="auto"/>
          <w:u w:val="none"/>
        </w:rPr>
        <w:t>cambios sustanciales para los propósitos de este manuscrito.</w:t>
      </w:r>
    </w:p>
    <w:p w14:paraId="26CD0859" w14:textId="683FC0D7" w:rsidR="004B32AF" w:rsidRPr="00753AF4" w:rsidRDefault="009D7B62" w:rsidP="009D7B62">
      <w:pPr>
        <w:pStyle w:val="Subttulo"/>
        <w:ind w:left="1416"/>
      </w:pPr>
      <w:r>
        <w:t>So</w:t>
      </w:r>
      <w:r w:rsidR="004B32AF" w:rsidRPr="00753AF4">
        <w:t>lo por delito que merezca pena corporal habrá lugar a p</w:t>
      </w:r>
      <w:r>
        <w:t>risión preventiva. El sitio de e</w:t>
      </w:r>
      <w:r w:rsidR="004B32AF" w:rsidRPr="00753AF4">
        <w:t>sta será distinto del que se destinare para la extinción de las penas y estarán completamente separados.</w:t>
      </w:r>
    </w:p>
    <w:p w14:paraId="22C5FDB9" w14:textId="77777777" w:rsidR="004B32AF" w:rsidRPr="00753AF4" w:rsidRDefault="004B32AF" w:rsidP="009D7B62">
      <w:pPr>
        <w:pStyle w:val="Subttulo"/>
        <w:ind w:left="1416"/>
      </w:pPr>
      <w:r w:rsidRPr="00753AF4">
        <w:t xml:space="preserve">Los Gobiernos de la Federación y de los Estados organizarán el sistema penal, en sus respectivas jurisdicciones, sobre la base del </w:t>
      </w:r>
      <w:r w:rsidRPr="009D7B62">
        <w:rPr>
          <w:i/>
        </w:rPr>
        <w:t>trabajo, la capacitación</w:t>
      </w:r>
      <w:r w:rsidRPr="00753AF4">
        <w:rPr>
          <w:b/>
        </w:rPr>
        <w:t xml:space="preserve"> </w:t>
      </w:r>
      <w:r w:rsidRPr="00753AF4">
        <w:t>para el mismo y</w:t>
      </w:r>
      <w:r w:rsidRPr="00753AF4">
        <w:rPr>
          <w:b/>
        </w:rPr>
        <w:t xml:space="preserve"> </w:t>
      </w:r>
      <w:r w:rsidRPr="009D7B62">
        <w:rPr>
          <w:i/>
        </w:rPr>
        <w:t>la educación</w:t>
      </w:r>
      <w:r w:rsidRPr="00753AF4">
        <w:rPr>
          <w:b/>
        </w:rPr>
        <w:t xml:space="preserve"> </w:t>
      </w:r>
      <w:r w:rsidRPr="00753AF4">
        <w:t xml:space="preserve">como medios para la </w:t>
      </w:r>
      <w:r w:rsidRPr="009D7B62">
        <w:rPr>
          <w:i/>
        </w:rPr>
        <w:t>readaptación social</w:t>
      </w:r>
      <w:r w:rsidRPr="00753AF4">
        <w:t xml:space="preserve"> del delincuente. </w:t>
      </w:r>
      <w:r w:rsidRPr="009D7B62">
        <w:rPr>
          <w:i/>
        </w:rPr>
        <w:t>Las mujeres</w:t>
      </w:r>
      <w:r w:rsidRPr="00753AF4">
        <w:t xml:space="preserve"> compurgarán sus penas en lugares separados de los destinados a los hombres para tal efecto.</w:t>
      </w:r>
    </w:p>
    <w:p w14:paraId="20A36F4F" w14:textId="77777777" w:rsidR="004B32AF" w:rsidRPr="00753AF4" w:rsidRDefault="004B32AF" w:rsidP="009D7B62">
      <w:pPr>
        <w:pStyle w:val="Subttulo"/>
        <w:ind w:left="1416"/>
      </w:pPr>
      <w:r w:rsidRPr="00753AF4">
        <w:t>Los Gobernadores de los Estados, sujetándose a lo que establezcan las leyes locales respectivas, podrán celebrar con la Federación convenios de carácter general, para que los reos sentenciados por delitos del orden común extingan su condena en establecimientos dependientes del Ejecutivo Federal.</w:t>
      </w:r>
    </w:p>
    <w:p w14:paraId="38F20004" w14:textId="7B5B85BB" w:rsidR="008B1A22" w:rsidRPr="00753AF4" w:rsidRDefault="008B1A22" w:rsidP="009D7B62">
      <w:pPr>
        <w:pStyle w:val="Subttulo"/>
        <w:ind w:left="1416"/>
      </w:pPr>
      <w:r w:rsidRPr="00753AF4">
        <w:t xml:space="preserve">La Federación y los Gobiernos de los Estados establecerán instituciones especiales para el tratamiento de </w:t>
      </w:r>
      <w:r w:rsidRPr="009D7B62">
        <w:rPr>
          <w:i/>
        </w:rPr>
        <w:t>menores infractores</w:t>
      </w:r>
      <w:r w:rsidR="009D7B62">
        <w:t xml:space="preserve"> (cursivas añadidas)</w:t>
      </w:r>
      <w:r w:rsidRPr="00753AF4">
        <w:t>.</w:t>
      </w:r>
      <w:r w:rsidR="009D7B62">
        <w:t xml:space="preserve"> </w:t>
      </w:r>
    </w:p>
    <w:p w14:paraId="36F77CE2" w14:textId="77777777" w:rsidR="00A97DA9" w:rsidRPr="00753AF4" w:rsidRDefault="00A97DA9" w:rsidP="00BB73C8"/>
    <w:p w14:paraId="4588FDC4" w14:textId="2C2A2B06" w:rsidR="009D7B62" w:rsidRDefault="00A97DA9" w:rsidP="009D7B62">
      <w:pPr>
        <w:ind w:firstLine="708"/>
        <w:rPr>
          <w:rStyle w:val="Hipervnculo"/>
          <w:color w:val="auto"/>
          <w:u w:val="none"/>
        </w:rPr>
      </w:pPr>
      <w:r w:rsidRPr="00753AF4">
        <w:lastRenderedPageBreak/>
        <w:t>Esta nueva versión del artículo 18</w:t>
      </w:r>
      <w:r w:rsidR="00B6044D" w:rsidRPr="00753AF4">
        <w:t xml:space="preserve"> </w:t>
      </w:r>
      <w:r w:rsidR="009D7B62">
        <w:t>agrega</w:t>
      </w:r>
      <w:r w:rsidR="00B6044D" w:rsidRPr="00753AF4">
        <w:t xml:space="preserve"> la capacitación y la educación</w:t>
      </w:r>
      <w:r w:rsidRPr="00753AF4">
        <w:t xml:space="preserve"> </w:t>
      </w:r>
      <w:r w:rsidR="00B6044D" w:rsidRPr="00753AF4">
        <w:t xml:space="preserve">como medios para la </w:t>
      </w:r>
      <w:r w:rsidRPr="00753AF4">
        <w:t>readaptación social</w:t>
      </w:r>
      <w:r w:rsidR="00B6044D" w:rsidRPr="00753AF4">
        <w:t xml:space="preserve">. </w:t>
      </w:r>
      <w:r w:rsidRPr="00753AF4">
        <w:t>Asimismo</w:t>
      </w:r>
      <w:r w:rsidR="00790F2F" w:rsidRPr="00753AF4">
        <w:t>, indica la necesidad de separar a las mujeres y a los menores infractores de las demás personas que purgan una pena.</w:t>
      </w:r>
      <w:r w:rsidR="00981069" w:rsidRPr="00753AF4">
        <w:t xml:space="preserve"> Ello es relevante debido a que</w:t>
      </w:r>
      <w:r w:rsidR="00981069" w:rsidRPr="00753AF4">
        <w:rPr>
          <w:rStyle w:val="Hipervnculo"/>
          <w:color w:val="auto"/>
          <w:u w:val="none"/>
        </w:rPr>
        <w:t xml:space="preserve"> u</w:t>
      </w:r>
      <w:r w:rsidR="002747DD" w:rsidRPr="00753AF4">
        <w:rPr>
          <w:rStyle w:val="Hipervnculo"/>
          <w:color w:val="auto"/>
          <w:u w:val="none"/>
        </w:rPr>
        <w:t xml:space="preserve">no de los problemas en las prisiones ha sido el “aprendizaje” de otras formas delictivas de mayor gravedad </w:t>
      </w:r>
      <w:r w:rsidR="00372DEA" w:rsidRPr="00753AF4">
        <w:rPr>
          <w:rStyle w:val="Hipervnculo"/>
          <w:color w:val="auto"/>
          <w:u w:val="none"/>
        </w:rPr>
        <w:t>por</w:t>
      </w:r>
      <w:r w:rsidR="002747DD" w:rsidRPr="00753AF4">
        <w:rPr>
          <w:rStyle w:val="Hipervnculo"/>
          <w:color w:val="auto"/>
          <w:u w:val="none"/>
        </w:rPr>
        <w:t xml:space="preserve"> aquellos que eran acusados de delitos menores</w:t>
      </w:r>
      <w:r w:rsidR="00B34F30" w:rsidRPr="00753AF4">
        <w:rPr>
          <w:rStyle w:val="Hipervnculo"/>
          <w:color w:val="auto"/>
          <w:u w:val="none"/>
        </w:rPr>
        <w:t xml:space="preserve">. </w:t>
      </w:r>
      <w:r w:rsidR="009D7B62">
        <w:rPr>
          <w:rStyle w:val="Hipervnculo"/>
          <w:color w:val="auto"/>
          <w:u w:val="none"/>
        </w:rPr>
        <w:t>Por este motivo</w:t>
      </w:r>
      <w:r w:rsidR="00B34F30" w:rsidRPr="00753AF4">
        <w:rPr>
          <w:rStyle w:val="Hipervnculo"/>
          <w:color w:val="auto"/>
          <w:u w:val="none"/>
        </w:rPr>
        <w:t>, ha sido</w:t>
      </w:r>
      <w:r w:rsidR="002747DD" w:rsidRPr="00753AF4">
        <w:rPr>
          <w:rStyle w:val="Hipervnculo"/>
          <w:color w:val="auto"/>
          <w:u w:val="none"/>
        </w:rPr>
        <w:t xml:space="preserve"> común considerar a las prisiones como las universidades del crimen.</w:t>
      </w:r>
      <w:r w:rsidR="000C18DD" w:rsidRPr="00753AF4">
        <w:rPr>
          <w:rStyle w:val="Hipervnculo"/>
          <w:color w:val="auto"/>
          <w:u w:val="none"/>
        </w:rPr>
        <w:t xml:space="preserve"> </w:t>
      </w:r>
    </w:p>
    <w:p w14:paraId="08B28CBA" w14:textId="47E52CBA" w:rsidR="00B6273F" w:rsidRPr="00753AF4" w:rsidRDefault="0043146E" w:rsidP="009D7B62">
      <w:pPr>
        <w:ind w:firstLine="708"/>
      </w:pPr>
      <w:r w:rsidRPr="00753AF4">
        <w:t xml:space="preserve">Otra </w:t>
      </w:r>
      <w:r w:rsidR="00005C41" w:rsidRPr="00753AF4">
        <w:t>reforma</w:t>
      </w:r>
      <w:r w:rsidRPr="00753AF4">
        <w:t xml:space="preserve"> relevante para el caso de </w:t>
      </w:r>
      <w:r w:rsidR="009D7B62">
        <w:t>este trabajo</w:t>
      </w:r>
      <w:r w:rsidRPr="00753AF4">
        <w:t xml:space="preserve"> es la</w:t>
      </w:r>
      <w:r w:rsidR="00005C41" w:rsidRPr="00753AF4">
        <w:t xml:space="preserve"> del</w:t>
      </w:r>
      <w:r w:rsidR="00903E8F" w:rsidRPr="00753AF4">
        <w:t xml:space="preserve"> </w:t>
      </w:r>
      <w:r w:rsidR="00B6273F" w:rsidRPr="00753AF4">
        <w:t>12</w:t>
      </w:r>
      <w:r w:rsidR="00005C41" w:rsidRPr="00753AF4">
        <w:t xml:space="preserve"> de diciembre de </w:t>
      </w:r>
      <w:r w:rsidR="00B6273F" w:rsidRPr="00753AF4">
        <w:t>2005</w:t>
      </w:r>
      <w:r w:rsidR="000D3D2D" w:rsidRPr="00753AF4">
        <w:t>, la cual se transcribe textualmente:</w:t>
      </w:r>
    </w:p>
    <w:p w14:paraId="67412E49" w14:textId="11B108F7" w:rsidR="00B6273F" w:rsidRPr="00753AF4" w:rsidRDefault="00B6273F" w:rsidP="009D7B62">
      <w:pPr>
        <w:pStyle w:val="Subttulo"/>
        <w:ind w:left="1416"/>
      </w:pPr>
      <w:r w:rsidRPr="00753AF4">
        <w:t xml:space="preserve">La Federación, los Estados y el Distrito Federal establecerán, en el ámbito de sus respectivas competencias, </w:t>
      </w:r>
      <w:r w:rsidRPr="009D7B62">
        <w:rPr>
          <w:i/>
        </w:rPr>
        <w:t>un sistema integral de justicia</w:t>
      </w:r>
      <w:r w:rsidRPr="00753AF4">
        <w:t xml:space="preserve"> que será aplicable a quienes se atribuya la realización de una conducta tipificada como delito por las leyes penales y tengan entre doce años cumplidos y menos de dieciocho años de edad</w:t>
      </w:r>
      <w:r w:rsidR="00734A5A">
        <w:t xml:space="preserve"> </w:t>
      </w:r>
      <w:r w:rsidR="00734A5A" w:rsidRPr="00621C4E">
        <w:t>[sic]</w:t>
      </w:r>
      <w:r w:rsidRPr="00621C4E">
        <w:t>,</w:t>
      </w:r>
      <w:r w:rsidRPr="00753AF4">
        <w:t xml:space="preserve"> en el que se garanticen los derechos fundamentales que reconoce esta Constitución para todo individuo, así como aquellos derechos específicos que por su condición de personas en desarrollo les han sido reconocidos. </w:t>
      </w:r>
      <w:r w:rsidRPr="009D7B62">
        <w:rPr>
          <w:i/>
        </w:rPr>
        <w:t>Las personas menores de doce años que hayan realizado una conducta prevista como delito en la le</w:t>
      </w:r>
      <w:r w:rsidR="00A9146D" w:rsidRPr="009D7B62">
        <w:rPr>
          <w:i/>
        </w:rPr>
        <w:t>y</w:t>
      </w:r>
      <w:r w:rsidRPr="009D7B62">
        <w:rPr>
          <w:i/>
        </w:rPr>
        <w:t>, solo serán sujetos a rehabilitación y asistencia social.</w:t>
      </w:r>
    </w:p>
    <w:p w14:paraId="4A999FE7" w14:textId="77777777" w:rsidR="00B6273F" w:rsidRPr="00753AF4" w:rsidRDefault="00B6273F" w:rsidP="009D7B62">
      <w:pPr>
        <w:pStyle w:val="Subttulo"/>
        <w:ind w:left="1416"/>
      </w:pPr>
      <w:r w:rsidRPr="00753AF4">
        <w:t>La operación del sistema en cada orden de gobierno estará a cargo de instituciones,</w:t>
      </w:r>
      <w:r w:rsidR="000D3D2D" w:rsidRPr="00753AF4">
        <w:t xml:space="preserve"> </w:t>
      </w:r>
      <w:r w:rsidRPr="00753AF4">
        <w:t xml:space="preserve">tribunales y autoridades especializados en la procuración e impartición de justicia para adolescentes. Se podrán aplicar las medidas de orientación, protección y tratamiento que amerite cada caso, atendiendo a </w:t>
      </w:r>
      <w:r w:rsidRPr="009D7B62">
        <w:rPr>
          <w:i/>
        </w:rPr>
        <w:t>la protección integral y el interés superior del adolescente.</w:t>
      </w:r>
    </w:p>
    <w:p w14:paraId="029844A7" w14:textId="277F4B85" w:rsidR="00025FEC" w:rsidRPr="00753AF4" w:rsidRDefault="00025FEC" w:rsidP="009D7B62">
      <w:pPr>
        <w:pStyle w:val="Subttulo"/>
        <w:ind w:left="1416"/>
      </w:pPr>
      <w:r w:rsidRPr="00753AF4">
        <w:t xml:space="preserve">Las formas alternativas de justicia deberán observarse en la aplicación de este sistema, siempre que resulte procedente. En todos los procedimientos seguidos a los adolescentes se observará la garantía del debido proceso legal, así como la independencia entre las autoridades que efectúen la remisión y las que impongan las medidas. Éstas deberán ser proporcionales a la conducta realizada y tendrán </w:t>
      </w:r>
      <w:r w:rsidRPr="009D7B62">
        <w:rPr>
          <w:i/>
        </w:rPr>
        <w:t>como fin la reintegración social y familiar del adolescente,</w:t>
      </w:r>
      <w:r w:rsidRPr="00753AF4">
        <w:t xml:space="preserve"> así como el pleno desarrollo de su persona y capacidades. El internamiento se utilizará solo como medida extrema y por el tiempo más breve que proceda, y podrá </w:t>
      </w:r>
      <w:r w:rsidRPr="009D7B62">
        <w:rPr>
          <w:i/>
        </w:rPr>
        <w:t>aplicarse únicamente a los adolescentes mayores de catorce años de edad</w:t>
      </w:r>
      <w:r w:rsidR="00531C90" w:rsidRPr="00753AF4">
        <w:rPr>
          <w:b/>
        </w:rPr>
        <w:t xml:space="preserve"> </w:t>
      </w:r>
      <w:r w:rsidR="00531C90" w:rsidRPr="00753AF4">
        <w:t>[</w:t>
      </w:r>
      <w:r w:rsidR="009D7B62">
        <w:t>s</w:t>
      </w:r>
      <w:r w:rsidR="00531C90" w:rsidRPr="00753AF4">
        <w:t>ic]</w:t>
      </w:r>
      <w:r w:rsidRPr="00753AF4">
        <w:t>, por la comisión de conductas antisociales calificadas como graves</w:t>
      </w:r>
      <w:r w:rsidR="009D7B62">
        <w:t xml:space="preserve"> (cursivas añadidas)</w:t>
      </w:r>
      <w:r w:rsidRPr="00753AF4">
        <w:t>.</w:t>
      </w:r>
    </w:p>
    <w:p w14:paraId="0A4D6329" w14:textId="77777777" w:rsidR="001C3DD1" w:rsidRPr="00753AF4" w:rsidRDefault="001C3DD1" w:rsidP="00BB73C8"/>
    <w:p w14:paraId="441C1ED8" w14:textId="0B60227A" w:rsidR="009D7B62" w:rsidRDefault="001C3DD1" w:rsidP="009D7B62">
      <w:pPr>
        <w:ind w:firstLine="708"/>
      </w:pPr>
      <w:r w:rsidRPr="00753AF4">
        <w:t>En esta reforma se otorga reconocimient</w:t>
      </w:r>
      <w:r w:rsidR="009D7B62">
        <w:t>o a un grupo etario específico (</w:t>
      </w:r>
      <w:r w:rsidRPr="00753AF4">
        <w:t>los adole</w:t>
      </w:r>
      <w:r w:rsidR="009D7B62">
        <w:t>scentes),</w:t>
      </w:r>
      <w:r w:rsidR="00F92577" w:rsidRPr="00753AF4">
        <w:t xml:space="preserve"> a quienes se procurará</w:t>
      </w:r>
      <w:r w:rsidRPr="00753AF4">
        <w:t xml:space="preserve"> una protección integral</w:t>
      </w:r>
      <w:r w:rsidR="009D7B62">
        <w:t xml:space="preserve"> para evitar la institucionalización. E</w:t>
      </w:r>
      <w:r w:rsidRPr="00753AF4">
        <w:t xml:space="preserve">sta solo aplicará para mayores de </w:t>
      </w:r>
      <w:r w:rsidR="004D62CC">
        <w:t>14</w:t>
      </w:r>
      <w:r w:rsidRPr="00753AF4">
        <w:t xml:space="preserve"> años y en casos de conductas consideradas como grave</w:t>
      </w:r>
      <w:r w:rsidR="002F27AA" w:rsidRPr="00753AF4">
        <w:t>s</w:t>
      </w:r>
      <w:r w:rsidRPr="00753AF4">
        <w:t>. Las medidas que se impongan tendrán como fin la reintegración social y familiar.</w:t>
      </w:r>
    </w:p>
    <w:p w14:paraId="43B4CD9F" w14:textId="77777777" w:rsidR="009D7B62" w:rsidRDefault="001C3DD1" w:rsidP="009D7B62">
      <w:pPr>
        <w:ind w:firstLine="708"/>
      </w:pPr>
      <w:r w:rsidRPr="00753AF4">
        <w:lastRenderedPageBreak/>
        <w:t xml:space="preserve">Esta </w:t>
      </w:r>
      <w:r w:rsidR="00B302B5" w:rsidRPr="00753AF4">
        <w:t xml:space="preserve">última </w:t>
      </w:r>
      <w:r w:rsidRPr="00753AF4">
        <w:t xml:space="preserve">consideración resulta de especial interés en tanto que se presupone una conducta </w:t>
      </w:r>
      <w:r w:rsidR="0056429C" w:rsidRPr="00753AF4">
        <w:t xml:space="preserve">antisocial </w:t>
      </w:r>
      <w:r w:rsidRPr="00753AF4">
        <w:t>motivada por una desviación personal, dejando de lado la influencia de las condiciones sociales en que se desenvuelve el adolescente.</w:t>
      </w:r>
      <w:r w:rsidR="000702B6" w:rsidRPr="00753AF4">
        <w:t xml:space="preserve"> Otro aspecto relevante </w:t>
      </w:r>
      <w:r w:rsidR="00B302B5" w:rsidRPr="00753AF4">
        <w:t xml:space="preserve">de esta reforma </w:t>
      </w:r>
      <w:r w:rsidR="000702B6" w:rsidRPr="00753AF4">
        <w:t>es la homologación de los ordenamientos locales en un sistema integral</w:t>
      </w:r>
      <w:r w:rsidR="00B302B5" w:rsidRPr="00753AF4">
        <w:t>, ya que</w:t>
      </w:r>
      <w:r w:rsidR="006E4C38" w:rsidRPr="00753AF4">
        <w:t xml:space="preserve"> </w:t>
      </w:r>
      <w:r w:rsidR="00B302B5" w:rsidRPr="00753AF4">
        <w:t>ha</w:t>
      </w:r>
      <w:r w:rsidR="006E4C38" w:rsidRPr="00753AF4">
        <w:t>sta este momento estuvieron vigente</w:t>
      </w:r>
      <w:r w:rsidR="009D7B62">
        <w:t>s los c</w:t>
      </w:r>
      <w:r w:rsidR="006E4C38" w:rsidRPr="00753AF4">
        <w:t>onsejos tutelares.</w:t>
      </w:r>
    </w:p>
    <w:p w14:paraId="266FA7D5" w14:textId="68E3D566" w:rsidR="00CA2F03" w:rsidRPr="00753AF4" w:rsidRDefault="009D7B62" w:rsidP="009D7B62">
      <w:pPr>
        <w:ind w:firstLine="708"/>
      </w:pPr>
      <w:r>
        <w:t>Posteriormente, e</w:t>
      </w:r>
      <w:r w:rsidR="00CA2F03" w:rsidRPr="00753AF4">
        <w:t>l 18 de junio de 2008 se adicionan nuevos elementos a la</w:t>
      </w:r>
      <w:r w:rsidR="00742A5E" w:rsidRPr="00753AF4">
        <w:t xml:space="preserve"> </w:t>
      </w:r>
      <w:r w:rsidR="00CA2F03" w:rsidRPr="00753AF4">
        <w:t xml:space="preserve">readaptación social. </w:t>
      </w:r>
      <w:r w:rsidR="002F27AA" w:rsidRPr="00753AF4">
        <w:t xml:space="preserve">Así, </w:t>
      </w:r>
      <w:r w:rsidR="00AF4FBF" w:rsidRPr="00753AF4">
        <w:t>el tratamiento de los adolescentes</w:t>
      </w:r>
      <w:r w:rsidR="00CA3C44" w:rsidRPr="00753AF4">
        <w:t xml:space="preserve"> ahora </w:t>
      </w:r>
      <w:r w:rsidR="00CA2F03" w:rsidRPr="00753AF4">
        <w:t>se organizará sobre</w:t>
      </w:r>
      <w:r w:rsidR="00CA3C44" w:rsidRPr="00753AF4">
        <w:t xml:space="preserve"> la base d</w:t>
      </w:r>
      <w:r w:rsidR="00CA2F03" w:rsidRPr="00753AF4">
        <w:t>el trabajo, capacitación, educación, salud y deporte</w:t>
      </w:r>
      <w:r>
        <w:t>, por lo que se estipula lo siguiente</w:t>
      </w:r>
      <w:r w:rsidR="002366AD" w:rsidRPr="00753AF4">
        <w:t>:</w:t>
      </w:r>
    </w:p>
    <w:p w14:paraId="24864D74" w14:textId="5C59F54A" w:rsidR="00025FEC" w:rsidRPr="00753AF4" w:rsidRDefault="00025FEC" w:rsidP="009D7B62">
      <w:pPr>
        <w:pStyle w:val="Subttulo"/>
        <w:ind w:left="1416"/>
      </w:pPr>
      <w:r w:rsidRPr="00753AF4">
        <w:t xml:space="preserve">La Federación, los Estados y el Distrito Federal establecerán, en el ámbito de sus respectivas competencias, un sistema integral de justicia que será aplicable a quienes se atribuya la realización de una conducta tipificada como delito por las leyes penales y tengan entre doce años cumplidos y menos de dieciocho años de edad, en el que </w:t>
      </w:r>
      <w:r w:rsidRPr="009D7B62">
        <w:rPr>
          <w:i/>
        </w:rPr>
        <w:t>se garanticen los derechos fundamentales que reconoce esta Constitución para todo individuo, así como aquellos derechos específicos que por su condición de personas en desarrollo les han sido reconocidos.</w:t>
      </w:r>
      <w:r w:rsidRPr="00753AF4">
        <w:t xml:space="preserve"> Las personas menores de doce años que hayan realizado una conducta prevista como delito en la ley solo serán sujetos a rehabilitación y asistencia social.</w:t>
      </w:r>
    </w:p>
    <w:p w14:paraId="4F562206" w14:textId="77777777" w:rsidR="00025FEC" w:rsidRPr="00753AF4" w:rsidRDefault="00025FEC" w:rsidP="009D7B62">
      <w:pPr>
        <w:pStyle w:val="Subttulo"/>
        <w:ind w:left="1416"/>
      </w:pPr>
      <w:r w:rsidRPr="00753AF4">
        <w:t>La operación del sistema en cada orden de gobierno estará a cargo de instituciones, tribunales y autoridades especializados en la procuración e impartición de justicia para adolescentes. Se podrán aplicar las medidas de orientación, protección y tratamiento que amerite cada caso, atendiendo a la protección integral y el interés superior del adolescente.</w:t>
      </w:r>
    </w:p>
    <w:p w14:paraId="36641393" w14:textId="13A84F88" w:rsidR="00025FEC" w:rsidRPr="00753AF4" w:rsidRDefault="00025FEC" w:rsidP="009D7B62">
      <w:pPr>
        <w:pStyle w:val="Subttulo"/>
        <w:ind w:left="1416"/>
      </w:pPr>
      <w:r w:rsidRPr="00753AF4">
        <w:t>Las formas alternativas de justicia deberán observarse en la aplicación de este sistema, siempre que resulte procedente. En todos los procedimientos seguidos a los adolescentes se observará la garantía del debido proceso legal, así como la independencia entre las autoridades que efectúen la remisión y las que impongan</w:t>
      </w:r>
      <w:r w:rsidR="002366AD" w:rsidRPr="00753AF4">
        <w:t xml:space="preserve"> </w:t>
      </w:r>
      <w:r w:rsidRPr="00753AF4">
        <w:t>las medidas. Éstas deberán ser proporcionales a la conducta realizada y tendrán como fin la reintegración social y familiar del adolescente, así como el pleno desarrollo de su persona y capacidades. El internamiento se utilizará solo como medida extrema y por el tiempo más breve que proceda, y podrá aplicarse únicamente a los adolescentes mayores de catorce años de edad</w:t>
      </w:r>
      <w:r w:rsidR="009B7D52" w:rsidRPr="00753AF4">
        <w:t xml:space="preserve"> [sic]</w:t>
      </w:r>
      <w:r w:rsidRPr="00753AF4">
        <w:t>, por la comisión de conductas antisociales calificadas como graves</w:t>
      </w:r>
      <w:r w:rsidR="009D7B62">
        <w:t xml:space="preserve"> (cursivas añadidas)</w:t>
      </w:r>
      <w:r w:rsidRPr="00753AF4">
        <w:t>.</w:t>
      </w:r>
      <w:r w:rsidR="009D7B62">
        <w:t xml:space="preserve"> </w:t>
      </w:r>
    </w:p>
    <w:p w14:paraId="1C7E5C1B" w14:textId="5F8184CF" w:rsidR="5F7B1FEA" w:rsidRPr="00753AF4" w:rsidRDefault="5F7B1FEA" w:rsidP="00BB73C8"/>
    <w:p w14:paraId="43471FC8" w14:textId="169F459A" w:rsidR="5F7B1FEA" w:rsidRPr="00753AF4" w:rsidRDefault="004D62CC" w:rsidP="009D7B62">
      <w:pPr>
        <w:ind w:firstLine="708"/>
      </w:pPr>
      <w:r>
        <w:t>Posteriormente, e</w:t>
      </w:r>
      <w:r w:rsidR="00F92577" w:rsidRPr="00753AF4">
        <w:t>l 2 de julio de 2015 s</w:t>
      </w:r>
      <w:r w:rsidR="5F7B1FEA" w:rsidRPr="00753AF4">
        <w:t xml:space="preserve">e publica en el </w:t>
      </w:r>
      <w:r w:rsidR="5F7B1FEA" w:rsidRPr="009D7B62">
        <w:rPr>
          <w:i/>
        </w:rPr>
        <w:t>Diario Oficial de la Federación</w:t>
      </w:r>
      <w:r w:rsidR="5F7B1FEA" w:rsidRPr="00753AF4">
        <w:t xml:space="preserve"> otra reforma al </w:t>
      </w:r>
      <w:r w:rsidR="009D7B62">
        <w:t xml:space="preserve">mencionado </w:t>
      </w:r>
      <w:r w:rsidR="5F7B1FEA" w:rsidRPr="00753AF4">
        <w:t xml:space="preserve">artículo, en el que se </w:t>
      </w:r>
      <w:r>
        <w:t>fija</w:t>
      </w:r>
      <w:r w:rsidR="5F7B1FEA" w:rsidRPr="00753AF4">
        <w:t xml:space="preserve"> un sistema integral de justicia para los adolescentes, aplicable a quienes participen en un acto considerado como delito, y tengan entre 12 años cumplidos y menos de 18. Derivado de lo anterior, el 16 de junio de 2016 se publica la Ley Nacional del Sistema Integral de Justicia Penal para Adolescentes</w:t>
      </w:r>
      <w:r w:rsidR="009D7B62">
        <w:t>, en la cual</w:t>
      </w:r>
      <w:r w:rsidR="0014224A" w:rsidRPr="00753AF4">
        <w:t xml:space="preserve"> </w:t>
      </w:r>
      <w:r w:rsidR="0014224A" w:rsidRPr="00753AF4">
        <w:lastRenderedPageBreak/>
        <w:t xml:space="preserve">se define al adolescente como aquella persona cuya edad está entre los </w:t>
      </w:r>
      <w:r w:rsidR="009D7B62">
        <w:t>12</w:t>
      </w:r>
      <w:r w:rsidR="0014224A" w:rsidRPr="00753AF4">
        <w:t xml:space="preserve"> años cumplidos y menos de </w:t>
      </w:r>
      <w:r w:rsidR="009D7B62">
        <w:t xml:space="preserve">18. Asimismo, </w:t>
      </w:r>
      <w:r w:rsidR="005148BA" w:rsidRPr="00753AF4">
        <w:t xml:space="preserve">se establece que </w:t>
      </w:r>
      <w:r w:rsidR="5F7B1FEA" w:rsidRPr="00753AF4">
        <w:t>la</w:t>
      </w:r>
      <w:r w:rsidR="00BF2463" w:rsidRPr="00753AF4">
        <w:t xml:space="preserve"> </w:t>
      </w:r>
      <w:r w:rsidR="009D7B62">
        <w:t>l</w:t>
      </w:r>
      <w:r w:rsidR="00BF2463" w:rsidRPr="00753AF4">
        <w:t>ey</w:t>
      </w:r>
      <w:r w:rsidR="5F7B1FEA" w:rsidRPr="00753AF4">
        <w:t xml:space="preserve"> garantiza</w:t>
      </w:r>
      <w:r>
        <w:t>rá</w:t>
      </w:r>
      <w:r w:rsidR="5F7B1FEA" w:rsidRPr="00753AF4">
        <w:t xml:space="preserve"> los derechos humanos</w:t>
      </w:r>
      <w:r w:rsidR="009D7B62">
        <w:t>, lo cual</w:t>
      </w:r>
      <w:r w:rsidR="5F7B1FEA" w:rsidRPr="00753AF4">
        <w:t xml:space="preserve"> </w:t>
      </w:r>
      <w:r w:rsidR="00F92577" w:rsidRPr="00753AF4">
        <w:t xml:space="preserve">se halla </w:t>
      </w:r>
      <w:r w:rsidR="5F7B1FEA" w:rsidRPr="00753AF4">
        <w:t>en correspondencia con la Ley General de los Derechos</w:t>
      </w:r>
      <w:r w:rsidR="00F03F91" w:rsidRPr="00753AF4">
        <w:t xml:space="preserve"> de Niñas, Niños y Adolescentes</w:t>
      </w:r>
      <w:r w:rsidR="009D7B62">
        <w:t xml:space="preserve"> (2018)</w:t>
      </w:r>
      <w:r w:rsidR="00F03F91" w:rsidRPr="00753AF4">
        <w:t xml:space="preserve">, en la que se enuncian los siguientes </w:t>
      </w:r>
      <w:r w:rsidR="009D7B62">
        <w:t>postulados</w:t>
      </w:r>
      <w:r w:rsidR="00F03F91" w:rsidRPr="00753AF4">
        <w:t>:</w:t>
      </w:r>
    </w:p>
    <w:p w14:paraId="384FCE9C" w14:textId="69EFCF09" w:rsidR="002366AD" w:rsidRPr="00753AF4" w:rsidRDefault="00F03F91" w:rsidP="009D7B62">
      <w:pPr>
        <w:pStyle w:val="Subttulo"/>
        <w:ind w:left="1416"/>
        <w:rPr>
          <w:sz w:val="25"/>
          <w:szCs w:val="25"/>
        </w:rPr>
      </w:pPr>
      <w:r w:rsidRPr="00753AF4">
        <w:t>I.</w:t>
      </w:r>
      <w:r w:rsidR="003A7BD4" w:rsidRPr="00753AF4">
        <w:t xml:space="preserve"> </w:t>
      </w:r>
      <w:r w:rsidRPr="00753AF4">
        <w:t>Derecho a la vida, a la supervivencia y al desarrollo; II. Derecho de prioridad; III. Derecho a la identidad; IV. Derecho a vivir en familia; V. Derecho a la igualdad sustantiva; VI. Derecho a no ser discriminado; VII. Derecho a vivir en condiciones de bienestar y a un sano desarrollo integral; VIII. Derecho a una vida libre de violencia y a la integridad personal; IX. Derecho a la protección de la salud y a la seguridad social; X. Derecho a la inclusión de niñas, niños y adolescentes con discapacidad; XI. Derecho a la educación; XII. Derecho al descanso y al esparcimiento; XIII. Derecho a la libertad de convicciones éticas, pensamiento, conciencia, religión y cultura; XIV. Derecho a la libertad de expresión y de acceso a la información; XV. Derecho de participación; XVI. Derecho de asociación y reunión; XVII. Derecho a la intimidad; XVIII. Derecho a la seguridad jurídica y al debido proceso; XIX. Derechos de niñas, niños y adolescentes migrantes, y XX. Derecho de acceso a las Tecnologías de la Información y Comunicación (</w:t>
      </w:r>
      <w:r w:rsidR="009D7B62">
        <w:t>pp.</w:t>
      </w:r>
      <w:r w:rsidRPr="00753AF4">
        <w:t xml:space="preserve"> 6-7)</w:t>
      </w:r>
      <w:r w:rsidR="009D7B62">
        <w:t xml:space="preserve">. </w:t>
      </w:r>
    </w:p>
    <w:p w14:paraId="4243D4F5" w14:textId="42E2A5E1" w:rsidR="009B7D52" w:rsidRPr="00753AF4" w:rsidRDefault="002F3799" w:rsidP="009D7B62">
      <w:pPr>
        <w:spacing w:after="0"/>
        <w:ind w:firstLine="705"/>
        <w:rPr>
          <w:sz w:val="22"/>
          <w:szCs w:val="22"/>
        </w:rPr>
      </w:pPr>
      <w:r>
        <w:br/>
      </w:r>
      <w:r w:rsidR="00777279" w:rsidRPr="00753AF4">
        <w:t xml:space="preserve">Como se puede apreciar, en las reformas se </w:t>
      </w:r>
      <w:r w:rsidR="00F92577" w:rsidRPr="00753AF4">
        <w:t>visibiliza el tránsito hacia un</w:t>
      </w:r>
      <w:r w:rsidR="00ED220E" w:rsidRPr="00753AF4">
        <w:t xml:space="preserve"> </w:t>
      </w:r>
      <w:r w:rsidR="00087A24" w:rsidRPr="00753AF4">
        <w:t>discurso</w:t>
      </w:r>
      <w:r w:rsidR="00F03F91" w:rsidRPr="00753AF4">
        <w:t xml:space="preserve"> humanista</w:t>
      </w:r>
      <w:r w:rsidR="008F458F" w:rsidRPr="00753AF4">
        <w:t>, que va del paradigma de la readaptación social al de la reinserción social. En México, el cambio se dio con la reforma de 2008. En la readaptación, los centros de reclusión eran concebidos como lugares de castigo y el delincuente como un desadaptado; mientras que bajo la óptica de la reinserción</w:t>
      </w:r>
      <w:r w:rsidR="00E63868">
        <w:t>,</w:t>
      </w:r>
      <w:r w:rsidR="008F458F" w:rsidRPr="00753AF4">
        <w:t xml:space="preserve"> el respeto a los derechos humanos constituye la base del sistema penitenciario. Sin embargo, </w:t>
      </w:r>
      <w:r w:rsidR="00A01A0F" w:rsidRPr="00753AF4">
        <w:t>el discurso</w:t>
      </w:r>
      <w:r w:rsidR="004B103D" w:rsidRPr="00753AF4">
        <w:t xml:space="preserve"> dista de la práctica</w:t>
      </w:r>
      <w:r w:rsidR="00087A24" w:rsidRPr="00753AF4">
        <w:t>.</w:t>
      </w:r>
      <w:r w:rsidR="00352D30" w:rsidRPr="00753AF4">
        <w:t xml:space="preserve"> </w:t>
      </w:r>
      <w:r w:rsidR="00E63868">
        <w:t xml:space="preserve">Esto </w:t>
      </w:r>
      <w:r w:rsidR="009B7D52" w:rsidRPr="00753AF4">
        <w:t xml:space="preserve">se puede apreciar en el </w:t>
      </w:r>
      <w:r w:rsidR="009B7D52" w:rsidRPr="00E63868">
        <w:rPr>
          <w:i/>
        </w:rPr>
        <w:t>I</w:t>
      </w:r>
      <w:r w:rsidR="00E63868" w:rsidRPr="00E63868">
        <w:rPr>
          <w:i/>
        </w:rPr>
        <w:t xml:space="preserve">nforme especial de la comisión nacional de los derechos humanos sobre los centros de tratamiento interno para adolescentes que infringen las leyes penales </w:t>
      </w:r>
      <w:r w:rsidR="009B7D52" w:rsidRPr="00E63868">
        <w:rPr>
          <w:i/>
        </w:rPr>
        <w:t xml:space="preserve">que dependen de los Gobiernos </w:t>
      </w:r>
      <w:r w:rsidR="00E63868">
        <w:rPr>
          <w:i/>
        </w:rPr>
        <w:t>e</w:t>
      </w:r>
      <w:r w:rsidR="009B7D52" w:rsidRPr="00E63868">
        <w:rPr>
          <w:i/>
        </w:rPr>
        <w:t>statales y del Distrito Federal en la República Mexicana</w:t>
      </w:r>
      <w:r w:rsidR="009B7D52" w:rsidRPr="00753AF4">
        <w:t xml:space="preserve">, emitido en </w:t>
      </w:r>
      <w:r w:rsidR="009A1F13" w:rsidRPr="00753AF4">
        <w:t xml:space="preserve">el año 2015, </w:t>
      </w:r>
      <w:r w:rsidR="009B7D52" w:rsidRPr="00753AF4">
        <w:t xml:space="preserve">en el que se establecen las irregularidades que se presentan en los </w:t>
      </w:r>
      <w:r w:rsidR="00E63868" w:rsidRPr="00753AF4">
        <w:t>centros de internamiento</w:t>
      </w:r>
      <w:r w:rsidR="009A1F13" w:rsidRPr="00753AF4">
        <w:t xml:space="preserve">, </w:t>
      </w:r>
      <w:r w:rsidR="00E63868">
        <w:t xml:space="preserve">donde se violentan </w:t>
      </w:r>
      <w:r w:rsidR="009A1F13" w:rsidRPr="00753AF4">
        <w:t>los derechos humanos de los adolescentes</w:t>
      </w:r>
      <w:r w:rsidR="00531C90" w:rsidRPr="00753AF4">
        <w:t>,</w:t>
      </w:r>
      <w:r w:rsidR="009A1F13" w:rsidRPr="00753AF4">
        <w:t xml:space="preserve"> </w:t>
      </w:r>
      <w:r w:rsidR="00E63868">
        <w:t>de ahí que se enfatice</w:t>
      </w:r>
      <w:r w:rsidR="009A1F13" w:rsidRPr="00753AF4">
        <w:t xml:space="preserve"> lo siguiente:</w:t>
      </w:r>
    </w:p>
    <w:p w14:paraId="1F05F911" w14:textId="786E6E36" w:rsidR="009A1F13" w:rsidRPr="00753AF4" w:rsidRDefault="00E63868" w:rsidP="00E63868">
      <w:pPr>
        <w:spacing w:after="0" w:line="240" w:lineRule="auto"/>
        <w:ind w:left="1416"/>
        <w:rPr>
          <w:sz w:val="22"/>
          <w:szCs w:val="22"/>
        </w:rPr>
      </w:pPr>
      <w:r>
        <w:rPr>
          <w:sz w:val="22"/>
          <w:szCs w:val="22"/>
        </w:rPr>
        <w:t>El tema de la seguridad no es so</w:t>
      </w:r>
      <w:r w:rsidR="009A1F13" w:rsidRPr="00753AF4">
        <w:rPr>
          <w:sz w:val="22"/>
          <w:szCs w:val="22"/>
        </w:rPr>
        <w:t xml:space="preserve">lo la persecución del delito, sino la prevención, y en </w:t>
      </w:r>
      <w:r>
        <w:rPr>
          <w:sz w:val="22"/>
          <w:szCs w:val="22"/>
        </w:rPr>
        <w:t>e</w:t>
      </w:r>
      <w:r w:rsidR="009A1F13" w:rsidRPr="00753AF4">
        <w:rPr>
          <w:sz w:val="22"/>
          <w:szCs w:val="22"/>
        </w:rPr>
        <w:t>sta se inserta la reintegración social del menor de edad que, por su circunstancia requirió de una medida de tratamiento interno que, al llevarse a cabo en las condiciones descritas en este informe, al término de su internamiento podría tener mayores resentimientos contra la sociedad debido a una situación de violencia a su dignidad que le impide comprender y sensibilizarse sobre los efectos negativos de la infracción cometida y lo positivo de</w:t>
      </w:r>
      <w:r w:rsidR="009A1F13" w:rsidRPr="00E63868">
        <w:rPr>
          <w:sz w:val="22"/>
          <w:szCs w:val="22"/>
        </w:rPr>
        <w:t xml:space="preserve"> su reintegración social (</w:t>
      </w:r>
      <w:r w:rsidRPr="00E63868">
        <w:rPr>
          <w:rStyle w:val="Hipervnculo"/>
          <w:color w:val="auto"/>
          <w:sz w:val="22"/>
          <w:szCs w:val="22"/>
          <w:u w:val="none"/>
        </w:rPr>
        <w:t>Comisión Nacional de los Derechos Humanos</w:t>
      </w:r>
      <w:r w:rsidRPr="00E63868">
        <w:rPr>
          <w:sz w:val="22"/>
          <w:szCs w:val="22"/>
        </w:rPr>
        <w:t xml:space="preserve"> [</w:t>
      </w:r>
      <w:r w:rsidR="009A1F13" w:rsidRPr="00E63868">
        <w:rPr>
          <w:sz w:val="22"/>
          <w:szCs w:val="22"/>
        </w:rPr>
        <w:t>CNDH</w:t>
      </w:r>
      <w:r w:rsidRPr="00E63868">
        <w:rPr>
          <w:sz w:val="22"/>
          <w:szCs w:val="22"/>
        </w:rPr>
        <w:t>]</w:t>
      </w:r>
      <w:r w:rsidR="009A1F13" w:rsidRPr="00753AF4">
        <w:rPr>
          <w:sz w:val="22"/>
          <w:szCs w:val="22"/>
        </w:rPr>
        <w:t xml:space="preserve">, </w:t>
      </w:r>
      <w:r w:rsidR="00531C90" w:rsidRPr="00753AF4">
        <w:rPr>
          <w:sz w:val="22"/>
          <w:szCs w:val="22"/>
        </w:rPr>
        <w:t>2015</w:t>
      </w:r>
      <w:r>
        <w:rPr>
          <w:sz w:val="22"/>
          <w:szCs w:val="22"/>
        </w:rPr>
        <w:t>, p.</w:t>
      </w:r>
      <w:r w:rsidR="009A1F13" w:rsidRPr="00753AF4">
        <w:rPr>
          <w:sz w:val="22"/>
          <w:szCs w:val="22"/>
        </w:rPr>
        <w:t xml:space="preserve"> 4)</w:t>
      </w:r>
      <w:r>
        <w:rPr>
          <w:sz w:val="22"/>
          <w:szCs w:val="22"/>
        </w:rPr>
        <w:t xml:space="preserve">. </w:t>
      </w:r>
    </w:p>
    <w:p w14:paraId="20995FA4" w14:textId="6CDAD6B9" w:rsidR="0032559A" w:rsidRPr="00753AF4" w:rsidRDefault="0032559A" w:rsidP="00E63868">
      <w:pPr>
        <w:ind w:firstLine="708"/>
      </w:pPr>
      <w:r w:rsidRPr="00753AF4">
        <w:lastRenderedPageBreak/>
        <w:t>En la r</w:t>
      </w:r>
      <w:r w:rsidR="00E63868">
        <w:t>ealidad coexisten dos discursos:</w:t>
      </w:r>
      <w:r w:rsidRPr="00753AF4">
        <w:t xml:space="preserve"> por un lado, el correspondiente al modelo tutelar, con su lógica punitiva y negación de derechos</w:t>
      </w:r>
      <w:r w:rsidR="00E63868">
        <w:t>,</w:t>
      </w:r>
      <w:r w:rsidRPr="00753AF4">
        <w:t xml:space="preserve"> y</w:t>
      </w:r>
      <w:r w:rsidR="00E63868">
        <w:t>,</w:t>
      </w:r>
      <w:r w:rsidRPr="00753AF4">
        <w:t xml:space="preserve"> por otro</w:t>
      </w:r>
      <w:r w:rsidR="00E63868">
        <w:t xml:space="preserve"> lado</w:t>
      </w:r>
      <w:r w:rsidRPr="00753AF4">
        <w:t xml:space="preserve">, el de protección integral, en el que se reconoce a niñas, niños y adolescentes como sujetos de derechos. El antagonismo entre estos dos paradigmas se presenta también en otros países de Latinoamérica, como Argentina, donde la discusión se ha llevado a un plano más amplio, </w:t>
      </w:r>
      <w:r w:rsidR="005F2D79" w:rsidRPr="00621C4E">
        <w:t>en torno a la consideración de la ciudadanía infantil</w:t>
      </w:r>
      <w:r w:rsidR="00621C4E">
        <w:t>.</w:t>
      </w:r>
      <w:r w:rsidRPr="005F2D79">
        <w:rPr>
          <w:color w:val="FF0000"/>
        </w:rPr>
        <w:t xml:space="preserve"> </w:t>
      </w:r>
      <w:r w:rsidRPr="00753AF4">
        <w:t>(Llobet, 2006)</w:t>
      </w:r>
      <w:r w:rsidR="00E63868">
        <w:t>.</w:t>
      </w:r>
    </w:p>
    <w:p w14:paraId="6FD76555" w14:textId="77777777" w:rsidR="00BD7623" w:rsidRPr="00753AF4" w:rsidRDefault="00BD7623" w:rsidP="00BB73C8">
      <w:pPr>
        <w:rPr>
          <w:rStyle w:val="Hipervnculo"/>
          <w:color w:val="auto"/>
          <w:u w:val="none"/>
        </w:rPr>
      </w:pPr>
    </w:p>
    <w:p w14:paraId="16435D72" w14:textId="67A28366" w:rsidR="0086166F" w:rsidRPr="002F3799" w:rsidRDefault="0041226E" w:rsidP="00E63868">
      <w:pPr>
        <w:pStyle w:val="Ttulo1"/>
        <w:rPr>
          <w:sz w:val="24"/>
          <w:szCs w:val="24"/>
        </w:rPr>
      </w:pPr>
      <w:r w:rsidRPr="002F3799">
        <w:rPr>
          <w:sz w:val="24"/>
          <w:szCs w:val="24"/>
        </w:rPr>
        <w:t>El adolescente infractor</w:t>
      </w:r>
      <w:r w:rsidR="00E63868" w:rsidRPr="002F3799">
        <w:rPr>
          <w:sz w:val="24"/>
          <w:szCs w:val="24"/>
        </w:rPr>
        <w:t>:</w:t>
      </w:r>
      <w:r w:rsidR="00FB58D6" w:rsidRPr="002F3799">
        <w:rPr>
          <w:sz w:val="24"/>
          <w:szCs w:val="24"/>
        </w:rPr>
        <w:t xml:space="preserve"> ¿tiene derecho al cuidado?</w:t>
      </w:r>
      <w:r w:rsidR="00E63868" w:rsidRPr="002F3799">
        <w:rPr>
          <w:sz w:val="24"/>
          <w:szCs w:val="24"/>
        </w:rPr>
        <w:t xml:space="preserve"> </w:t>
      </w:r>
    </w:p>
    <w:p w14:paraId="14811801" w14:textId="77777777" w:rsidR="00E63868" w:rsidRDefault="169E3679" w:rsidP="00E63868">
      <w:pPr>
        <w:ind w:firstLine="708"/>
        <w:rPr>
          <w:rStyle w:val="Hipervnculo"/>
          <w:color w:val="auto"/>
          <w:u w:val="none"/>
        </w:rPr>
      </w:pPr>
      <w:r w:rsidRPr="00753AF4">
        <w:rPr>
          <w:rStyle w:val="Hipervnculo"/>
          <w:color w:val="auto"/>
          <w:u w:val="none"/>
        </w:rPr>
        <w:t>En México, el abordaje del derecho al cuidado de los adolescentes en conflicto con la ley penal resulta difícil</w:t>
      </w:r>
      <w:r w:rsidR="00F03F91" w:rsidRPr="00753AF4">
        <w:rPr>
          <w:rStyle w:val="Hipervnculo"/>
          <w:color w:val="auto"/>
          <w:u w:val="none"/>
        </w:rPr>
        <w:t xml:space="preserve"> de abordar. </w:t>
      </w:r>
      <w:r w:rsidR="00C006C8" w:rsidRPr="00753AF4">
        <w:rPr>
          <w:rStyle w:val="Hipervnculo"/>
          <w:color w:val="auto"/>
          <w:u w:val="none"/>
        </w:rPr>
        <w:t xml:space="preserve">Se toma como base la definición de </w:t>
      </w:r>
      <w:r w:rsidR="00C006C8" w:rsidRPr="00753AF4">
        <w:rPr>
          <w:rStyle w:val="Hipervnculo"/>
          <w:i/>
          <w:color w:val="auto"/>
          <w:u w:val="none"/>
        </w:rPr>
        <w:t>niños</w:t>
      </w:r>
      <w:r w:rsidR="00C006C8" w:rsidRPr="00753AF4">
        <w:rPr>
          <w:rStyle w:val="Hipervnculo"/>
          <w:color w:val="auto"/>
          <w:u w:val="none"/>
        </w:rPr>
        <w:t xml:space="preserve"> establecida en la Convención, dentro de la que se encuentran todos los menores de 18 años. Empero, el problema está cuando se habla de aquellos que tienen problemas con la ley.</w:t>
      </w:r>
      <w:r w:rsidR="002E252D">
        <w:rPr>
          <w:rStyle w:val="Hipervnculo"/>
          <w:color w:val="auto"/>
          <w:u w:val="none"/>
        </w:rPr>
        <w:t xml:space="preserve"> </w:t>
      </w:r>
      <w:r w:rsidR="00F03F91" w:rsidRPr="00753AF4">
        <w:rPr>
          <w:rStyle w:val="Hipervnculo"/>
          <w:color w:val="auto"/>
          <w:u w:val="none"/>
        </w:rPr>
        <w:t>Si bien</w:t>
      </w:r>
      <w:r w:rsidR="00C006C8" w:rsidRPr="00753AF4">
        <w:rPr>
          <w:rStyle w:val="Hipervnculo"/>
          <w:color w:val="auto"/>
          <w:u w:val="none"/>
        </w:rPr>
        <w:t>, incluso en este caso,</w:t>
      </w:r>
      <w:r w:rsidR="00F03F91" w:rsidRPr="00753AF4">
        <w:rPr>
          <w:rStyle w:val="Hipervnculo"/>
          <w:color w:val="auto"/>
          <w:u w:val="none"/>
        </w:rPr>
        <w:t xml:space="preserve"> se coloca</w:t>
      </w:r>
      <w:r w:rsidRPr="00753AF4">
        <w:rPr>
          <w:rStyle w:val="Hipervnculo"/>
          <w:color w:val="auto"/>
          <w:u w:val="none"/>
        </w:rPr>
        <w:t xml:space="preserve"> como máxima de actuación el interés superior del niño, y con ello del adolescente, se presenta una falta de armonización en las leyes vinculadas con este derecho.</w:t>
      </w:r>
      <w:r w:rsidR="00C006C8" w:rsidRPr="00753AF4">
        <w:rPr>
          <w:rStyle w:val="Hipervnculo"/>
          <w:color w:val="auto"/>
          <w:u w:val="none"/>
        </w:rPr>
        <w:t xml:space="preserve"> </w:t>
      </w:r>
    </w:p>
    <w:p w14:paraId="6FE3B395" w14:textId="31B469DF" w:rsidR="002049D6" w:rsidRDefault="66AF9BDE" w:rsidP="002049D6">
      <w:pPr>
        <w:ind w:firstLine="708"/>
        <w:rPr>
          <w:shd w:val="clear" w:color="auto" w:fill="FFFFFF"/>
        </w:rPr>
      </w:pPr>
      <w:r w:rsidRPr="00753AF4">
        <w:rPr>
          <w:rStyle w:val="Hipervnculo"/>
          <w:color w:val="auto"/>
          <w:u w:val="none"/>
        </w:rPr>
        <w:t>En la Ley</w:t>
      </w:r>
      <w:r w:rsidR="005C1943" w:rsidRPr="00753AF4">
        <w:rPr>
          <w:rStyle w:val="Hipervnculo"/>
          <w:color w:val="auto"/>
          <w:u w:val="none"/>
        </w:rPr>
        <w:t xml:space="preserve"> General de los Derechos de Niñas, Niños y Adolescentes</w:t>
      </w:r>
      <w:r w:rsidR="00546C55">
        <w:rPr>
          <w:rStyle w:val="Hipervnculo"/>
          <w:color w:val="auto"/>
          <w:u w:val="none"/>
        </w:rPr>
        <w:t xml:space="preserve"> </w:t>
      </w:r>
      <w:r w:rsidR="00546C55" w:rsidRPr="00621C4E">
        <w:rPr>
          <w:rStyle w:val="Hipervnculo"/>
          <w:color w:val="auto"/>
          <w:u w:val="none"/>
        </w:rPr>
        <w:t>(2014)</w:t>
      </w:r>
      <w:r w:rsidR="00E62BBD" w:rsidRPr="00753AF4">
        <w:rPr>
          <w:rStyle w:val="Hipervnculo"/>
          <w:color w:val="auto"/>
          <w:u w:val="none"/>
        </w:rPr>
        <w:t xml:space="preserve"> se encuentra contemplado e</w:t>
      </w:r>
      <w:r w:rsidR="00067FF6" w:rsidRPr="00753AF4">
        <w:rPr>
          <w:rStyle w:val="Hipervnculo"/>
          <w:color w:val="auto"/>
          <w:u w:val="none"/>
        </w:rPr>
        <w:t>l cas</w:t>
      </w:r>
      <w:r w:rsidR="00E63868">
        <w:rPr>
          <w:rStyle w:val="Hipervnculo"/>
          <w:color w:val="auto"/>
          <w:u w:val="none"/>
        </w:rPr>
        <w:t>o de aquellos que infrinjan la l</w:t>
      </w:r>
      <w:r w:rsidR="00067FF6" w:rsidRPr="00753AF4">
        <w:rPr>
          <w:rStyle w:val="Hipervnculo"/>
          <w:color w:val="auto"/>
          <w:u w:val="none"/>
        </w:rPr>
        <w:t>ey penal</w:t>
      </w:r>
      <w:r w:rsidR="00E62BBD" w:rsidRPr="00753AF4">
        <w:rPr>
          <w:rStyle w:val="Hipervnculo"/>
          <w:color w:val="auto"/>
          <w:u w:val="none"/>
        </w:rPr>
        <w:t xml:space="preserve">, </w:t>
      </w:r>
      <w:r w:rsidRPr="00753AF4">
        <w:rPr>
          <w:rStyle w:val="Hipervnculo"/>
          <w:color w:val="auto"/>
          <w:u w:val="none"/>
        </w:rPr>
        <w:t>regulando</w:t>
      </w:r>
      <w:r w:rsidR="000B45E9" w:rsidRPr="00753AF4">
        <w:rPr>
          <w:rStyle w:val="Hipervnculo"/>
          <w:color w:val="auto"/>
          <w:u w:val="none"/>
        </w:rPr>
        <w:t xml:space="preserve"> su situación</w:t>
      </w:r>
      <w:r w:rsidR="00067FF6" w:rsidRPr="00753AF4">
        <w:rPr>
          <w:rStyle w:val="Hipervnculo"/>
          <w:color w:val="auto"/>
          <w:u w:val="none"/>
        </w:rPr>
        <w:t xml:space="preserve"> por lo establecido en</w:t>
      </w:r>
      <w:r w:rsidR="005C1943" w:rsidRPr="00753AF4">
        <w:rPr>
          <w:rStyle w:val="Hipervnculo"/>
          <w:color w:val="auto"/>
          <w:u w:val="none"/>
        </w:rPr>
        <w:t xml:space="preserve"> el capítulo décimo </w:t>
      </w:r>
      <w:r w:rsidR="005C1943" w:rsidRPr="002049D6">
        <w:rPr>
          <w:rStyle w:val="Hipervnculo"/>
          <w:i/>
          <w:color w:val="auto"/>
          <w:u w:val="none"/>
        </w:rPr>
        <w:t xml:space="preserve">Del </w:t>
      </w:r>
      <w:r w:rsidR="002049D6" w:rsidRPr="002049D6">
        <w:rPr>
          <w:rStyle w:val="Hipervnculo"/>
          <w:i/>
          <w:color w:val="auto"/>
          <w:u w:val="none"/>
        </w:rPr>
        <w:t>derecho a la seguridad jurídica y al debido proceso</w:t>
      </w:r>
      <w:r w:rsidR="005C1943" w:rsidRPr="00753AF4">
        <w:rPr>
          <w:rStyle w:val="Hipervnculo"/>
          <w:color w:val="auto"/>
          <w:u w:val="none"/>
        </w:rPr>
        <w:t>.</w:t>
      </w:r>
      <w:r w:rsidR="000A1049" w:rsidRPr="00753AF4">
        <w:rPr>
          <w:rStyle w:val="Hipervnculo"/>
          <w:color w:val="auto"/>
          <w:u w:val="none"/>
        </w:rPr>
        <w:t xml:space="preserve"> </w:t>
      </w:r>
      <w:r w:rsidR="002049D6">
        <w:t>Dentro de esta l</w:t>
      </w:r>
      <w:r w:rsidR="000B03DA" w:rsidRPr="00753AF4">
        <w:t xml:space="preserve">ey </w:t>
      </w:r>
      <w:r w:rsidR="00067FF6" w:rsidRPr="00753AF4">
        <w:rPr>
          <w:shd w:val="clear" w:color="auto" w:fill="FFFFFF"/>
        </w:rPr>
        <w:t xml:space="preserve">se considera </w:t>
      </w:r>
      <w:r w:rsidR="002049D6">
        <w:rPr>
          <w:shd w:val="clear" w:color="auto" w:fill="FFFFFF"/>
        </w:rPr>
        <w:t xml:space="preserve">como </w:t>
      </w:r>
      <w:r w:rsidR="00067FF6" w:rsidRPr="00753AF4">
        <w:rPr>
          <w:shd w:val="clear" w:color="auto" w:fill="FFFFFF"/>
        </w:rPr>
        <w:t xml:space="preserve">niñas y niños a los menores de 12 años, y </w:t>
      </w:r>
      <w:r w:rsidR="002049D6">
        <w:rPr>
          <w:shd w:val="clear" w:color="auto" w:fill="FFFFFF"/>
        </w:rPr>
        <w:t xml:space="preserve">como </w:t>
      </w:r>
      <w:r w:rsidR="00067FF6" w:rsidRPr="00753AF4">
        <w:rPr>
          <w:shd w:val="clear" w:color="auto" w:fill="FFFFFF"/>
        </w:rPr>
        <w:t>adolescentes a las personas de entre 12 años cumplidos y menos de 18 años.</w:t>
      </w:r>
    </w:p>
    <w:p w14:paraId="60281D84" w14:textId="226C5ADD" w:rsidR="002049D6" w:rsidRDefault="00640F29" w:rsidP="002049D6">
      <w:pPr>
        <w:ind w:firstLine="708"/>
      </w:pPr>
      <w:r w:rsidRPr="00753AF4">
        <w:rPr>
          <w:shd w:val="clear" w:color="auto" w:fill="FFFFFF"/>
        </w:rPr>
        <w:t>Cabe mencionar que la</w:t>
      </w:r>
      <w:r w:rsidR="002573DF" w:rsidRPr="00753AF4">
        <w:rPr>
          <w:shd w:val="clear" w:color="auto" w:fill="FFFFFF"/>
        </w:rPr>
        <w:t xml:space="preserve"> atribución de las entidades federativas</w:t>
      </w:r>
      <w:r w:rsidRPr="00753AF4">
        <w:rPr>
          <w:shd w:val="clear" w:color="auto" w:fill="FFFFFF"/>
        </w:rPr>
        <w:t xml:space="preserve"> de organizar su sistema penal </w:t>
      </w:r>
      <w:r w:rsidR="00EE1843" w:rsidRPr="00FC6C1F">
        <w:rPr>
          <w:shd w:val="clear" w:color="auto" w:fill="FFFFFF"/>
        </w:rPr>
        <w:t>provocó</w:t>
      </w:r>
      <w:r w:rsidR="002049D6" w:rsidRPr="00EE1843">
        <w:rPr>
          <w:shd w:val="clear" w:color="auto" w:fill="FFFFFF"/>
        </w:rPr>
        <w:t xml:space="preserve"> </w:t>
      </w:r>
      <w:r w:rsidR="00A205A2" w:rsidRPr="00753AF4">
        <w:rPr>
          <w:shd w:val="clear" w:color="auto" w:fill="FFFFFF"/>
        </w:rPr>
        <w:t xml:space="preserve">algunas diferencias significativas debido a que </w:t>
      </w:r>
      <w:r w:rsidR="00D72D64" w:rsidRPr="00753AF4">
        <w:rPr>
          <w:shd w:val="clear" w:color="auto" w:fill="FFFFFF"/>
        </w:rPr>
        <w:t xml:space="preserve">ciertas </w:t>
      </w:r>
      <w:r w:rsidR="00067FF6" w:rsidRPr="00753AF4">
        <w:t xml:space="preserve">entidades redujeron la edad penal a 16 años </w:t>
      </w:r>
      <w:r w:rsidR="002049D6">
        <w:t xml:space="preserve">argumentado que con dicha decisión </w:t>
      </w:r>
      <w:r w:rsidR="004D62CC">
        <w:t>disminuiría</w:t>
      </w:r>
      <w:r w:rsidR="00067FF6" w:rsidRPr="00753AF4">
        <w:t xml:space="preserve"> </w:t>
      </w:r>
      <w:r w:rsidR="004D62CC">
        <w:t xml:space="preserve">la </w:t>
      </w:r>
      <w:r w:rsidR="00067FF6" w:rsidRPr="00753AF4">
        <w:t>incidencia delictiva</w:t>
      </w:r>
      <w:r w:rsidR="004D62CC">
        <w:t>, esto</w:t>
      </w:r>
      <w:r w:rsidR="000A1049" w:rsidRPr="00753AF4">
        <w:t xml:space="preserve"> </w:t>
      </w:r>
      <w:r w:rsidR="00067FF6" w:rsidRPr="00753AF4">
        <w:t>hasta antes de entrar en vigor el sistema integral de justicia penal para</w:t>
      </w:r>
      <w:r w:rsidR="00A404BF" w:rsidRPr="00753AF4">
        <w:rPr>
          <w:shd w:val="clear" w:color="auto" w:fill="FFFFFF"/>
        </w:rPr>
        <w:t xml:space="preserve"> adolescentes</w:t>
      </w:r>
      <w:r w:rsidR="00067FF6" w:rsidRPr="00753AF4">
        <w:t>.</w:t>
      </w:r>
    </w:p>
    <w:p w14:paraId="310189C1" w14:textId="2FEA01CC" w:rsidR="002049D6" w:rsidRDefault="169E3679" w:rsidP="002049D6">
      <w:pPr>
        <w:ind w:firstLine="708"/>
      </w:pPr>
      <w:r w:rsidRPr="00753AF4">
        <w:t>En la Ley Nacional del Sistema Integral de Justicia Pena</w:t>
      </w:r>
      <w:r w:rsidR="0044083C">
        <w:t xml:space="preserve">l para Adolescentes (DOF, 16 de junio de </w:t>
      </w:r>
      <w:r w:rsidRPr="00753AF4">
        <w:t>2016) se di</w:t>
      </w:r>
      <w:r w:rsidR="002049D6">
        <w:t>stinguen tres grupos etarios: el primero</w:t>
      </w:r>
      <w:r w:rsidR="004D62CC">
        <w:t>,</w:t>
      </w:r>
      <w:r w:rsidRPr="00753AF4">
        <w:t xml:space="preserve"> de </w:t>
      </w:r>
      <w:r w:rsidR="002049D6">
        <w:t>12</w:t>
      </w:r>
      <w:r w:rsidRPr="00753AF4">
        <w:t xml:space="preserve"> a menos de </w:t>
      </w:r>
      <w:r w:rsidR="002049D6">
        <w:t>14 años; el segundo,</w:t>
      </w:r>
      <w:r w:rsidRPr="00753AF4">
        <w:t xml:space="preserve"> de </w:t>
      </w:r>
      <w:r w:rsidR="002049D6">
        <w:t>14</w:t>
      </w:r>
      <w:r w:rsidRPr="00753AF4">
        <w:t xml:space="preserve"> a menos de </w:t>
      </w:r>
      <w:r w:rsidR="002049D6">
        <w:t>16</w:t>
      </w:r>
      <w:r w:rsidRPr="00753AF4">
        <w:t xml:space="preserve"> años, y </w:t>
      </w:r>
      <w:r w:rsidR="002049D6">
        <w:t>el tercero</w:t>
      </w:r>
      <w:r w:rsidRPr="00753AF4">
        <w:t xml:space="preserve"> de </w:t>
      </w:r>
      <w:r w:rsidR="002049D6">
        <w:t>16</w:t>
      </w:r>
      <w:r w:rsidRPr="00753AF4">
        <w:t xml:space="preserve"> a menos de </w:t>
      </w:r>
      <w:r w:rsidR="002049D6">
        <w:t>18</w:t>
      </w:r>
      <w:r w:rsidRPr="00753AF4">
        <w:t xml:space="preserve"> años.</w:t>
      </w:r>
      <w:r w:rsidR="000D7C9D" w:rsidRPr="00753AF4">
        <w:t xml:space="preserve"> </w:t>
      </w:r>
      <w:r w:rsidR="000A1049" w:rsidRPr="00753AF4">
        <w:t>En esta ley se establece que l</w:t>
      </w:r>
      <w:r w:rsidR="000D7C9D" w:rsidRPr="00753AF4">
        <w:t xml:space="preserve">as medidas de sanción aplicables tendrán un carácter socioeducativo, y la privación de la libertad se impondrá solo a personas adolescentes mayores de </w:t>
      </w:r>
      <w:r w:rsidR="002049D6">
        <w:t>14</w:t>
      </w:r>
      <w:r w:rsidR="000D7C9D" w:rsidRPr="00753AF4">
        <w:t xml:space="preserve"> años.</w:t>
      </w:r>
    </w:p>
    <w:p w14:paraId="51A4980D" w14:textId="04CA5EC6" w:rsidR="002049D6" w:rsidRDefault="000A1049" w:rsidP="002049D6">
      <w:pPr>
        <w:ind w:firstLine="708"/>
      </w:pPr>
      <w:r w:rsidRPr="00753AF4">
        <w:lastRenderedPageBreak/>
        <w:t>Mención aparte merece e</w:t>
      </w:r>
      <w:r w:rsidR="169E3679" w:rsidRPr="00753AF4">
        <w:t>l artíc</w:t>
      </w:r>
      <w:r w:rsidR="003310E7" w:rsidRPr="00753AF4">
        <w:t xml:space="preserve">ulo </w:t>
      </w:r>
      <w:r w:rsidR="002049D6">
        <w:t>4</w:t>
      </w:r>
      <w:r w:rsidR="003310E7" w:rsidRPr="00753AF4">
        <w:t xml:space="preserve"> de la Constitución</w:t>
      </w:r>
      <w:r w:rsidRPr="00753AF4">
        <w:t xml:space="preserve">, </w:t>
      </w:r>
      <w:r w:rsidR="002049D6">
        <w:t xml:space="preserve">en </w:t>
      </w:r>
      <w:r w:rsidRPr="00753AF4">
        <w:t>el cual</w:t>
      </w:r>
      <w:r w:rsidR="169E3679" w:rsidRPr="00753AF4">
        <w:t xml:space="preserve"> </w:t>
      </w:r>
      <w:r w:rsidR="002049D6">
        <w:t xml:space="preserve">se </w:t>
      </w:r>
      <w:r w:rsidR="169E3679" w:rsidRPr="00753AF4">
        <w:t xml:space="preserve">establece la garantía que deberán tener los niños y niñas para su desarrollo integral. En dicho artículo no se incluye el término </w:t>
      </w:r>
      <w:r w:rsidR="169E3679" w:rsidRPr="002049D6">
        <w:rPr>
          <w:i/>
        </w:rPr>
        <w:t>adolescente</w:t>
      </w:r>
      <w:r w:rsidR="004D62CC">
        <w:t>, aunque</w:t>
      </w:r>
      <w:r w:rsidR="169E3679" w:rsidRPr="00753AF4">
        <w:t xml:space="preserve"> se considera implícito en la categoría de </w:t>
      </w:r>
      <w:r w:rsidR="169E3679" w:rsidRPr="002049D6">
        <w:rPr>
          <w:i/>
        </w:rPr>
        <w:t>niños</w:t>
      </w:r>
      <w:r w:rsidR="006008C7" w:rsidRPr="00753AF4">
        <w:t>.</w:t>
      </w:r>
    </w:p>
    <w:p w14:paraId="0BC774C0" w14:textId="77777777" w:rsidR="002049D6" w:rsidRDefault="002049D6" w:rsidP="002049D6">
      <w:pPr>
        <w:ind w:firstLine="708"/>
      </w:pPr>
      <w:r>
        <w:t>Sin embargo, y p</w:t>
      </w:r>
      <w:r w:rsidR="169E3679" w:rsidRPr="00753AF4">
        <w:t>ese a que algunas leyes conceden una autonomía progresiva a los adolescentes y les reconocen como sujetos de derecho, sigue</w:t>
      </w:r>
      <w:r>
        <w:t>n</w:t>
      </w:r>
      <w:r w:rsidR="169E3679" w:rsidRPr="00753AF4">
        <w:t xml:space="preserve"> presentándose algunas contradicciones. Por ejemplo, en el artículo 450 del Código Civil Federal se considera que los menores de edad tienen incapacidad natural y legal. Dentro de esta categoría se encuentran los adolescentes.</w:t>
      </w:r>
    </w:p>
    <w:p w14:paraId="0F73E968" w14:textId="34BACF2B" w:rsidR="00545E7B" w:rsidRDefault="66AF9BDE" w:rsidP="00545E7B">
      <w:pPr>
        <w:ind w:firstLine="708"/>
      </w:pPr>
      <w:r w:rsidRPr="00753AF4">
        <w:t>Ahora bien</w:t>
      </w:r>
      <w:r w:rsidR="002049D6">
        <w:t>,</w:t>
      </w:r>
      <w:r w:rsidRPr="00753AF4">
        <w:t xml:space="preserve"> ¿cuáles son las causales de internamiento? Al respecto</w:t>
      </w:r>
      <w:r w:rsidR="002049D6">
        <w:t>,</w:t>
      </w:r>
      <w:r w:rsidRPr="00753AF4">
        <w:t xml:space="preserve"> se debe mencionar que se trata de aquellos actos que están tipificados como delito,</w:t>
      </w:r>
      <w:r w:rsidR="002E252D">
        <w:t xml:space="preserve"> </w:t>
      </w:r>
      <w:r w:rsidRPr="00753AF4">
        <w:t>y que en términos de Durkheim</w:t>
      </w:r>
      <w:r w:rsidR="003A0AC5">
        <w:t xml:space="preserve"> </w:t>
      </w:r>
      <w:r w:rsidR="003A0AC5" w:rsidRPr="00753AF4">
        <w:t>(1893/2002)</w:t>
      </w:r>
      <w:r w:rsidRPr="00753AF4">
        <w:t xml:space="preserve"> trasgreden la conciencia colectiva y son considerados de gravedad</w:t>
      </w:r>
      <w:r w:rsidR="00545E7B">
        <w:t>, entre los que se pueden mencionar los siguientes: secuestro, trata de personas, terrorismo, extorsión agravada, delitos contra la salud,</w:t>
      </w:r>
      <w:r w:rsidRPr="00753AF4">
        <w:t xml:space="preserve"> </w:t>
      </w:r>
      <w:r w:rsidR="00545E7B">
        <w:t xml:space="preserve">así como </w:t>
      </w:r>
      <w:r w:rsidRPr="00753AF4">
        <w:t xml:space="preserve">posesión, portación, fabricación, importación y acopio de armas de fuego prohibidas; </w:t>
      </w:r>
      <w:r w:rsidR="00545E7B">
        <w:t>igualmente, homicidio doloso,</w:t>
      </w:r>
      <w:r w:rsidRPr="00753AF4">
        <w:t xml:space="preserve"> </w:t>
      </w:r>
      <w:r w:rsidR="00545E7B">
        <w:t>violación sexual,</w:t>
      </w:r>
      <w:r w:rsidRPr="00753AF4">
        <w:t xml:space="preserve"> lesiones dolosas que pongan en peligro la vida o dejen incapacidad permanente, y robo cometido con violencia física. En </w:t>
      </w:r>
      <w:r w:rsidR="003B47C7" w:rsidRPr="00753AF4">
        <w:t>estos</w:t>
      </w:r>
      <w:r w:rsidRPr="00753AF4">
        <w:t xml:space="preserve"> caso</w:t>
      </w:r>
      <w:r w:rsidR="003B47C7" w:rsidRPr="00753AF4">
        <w:t>s</w:t>
      </w:r>
      <w:r w:rsidRPr="00753AF4">
        <w:t xml:space="preserve">, el adolescente será remitido a algún </w:t>
      </w:r>
      <w:r w:rsidR="00545E7B" w:rsidRPr="00753AF4">
        <w:rPr>
          <w:color w:val="000000" w:themeColor="text1"/>
        </w:rPr>
        <w:t>centro de internamiento</w:t>
      </w:r>
      <w:r w:rsidR="00545E7B">
        <w:rPr>
          <w:color w:val="000000" w:themeColor="text1"/>
        </w:rPr>
        <w:t xml:space="preserve">, donde </w:t>
      </w:r>
      <w:r w:rsidRPr="00753AF4">
        <w:t xml:space="preserve">el Estado es el principal garante de </w:t>
      </w:r>
      <w:r w:rsidR="00545E7B">
        <w:t xml:space="preserve">sus </w:t>
      </w:r>
      <w:r w:rsidRPr="00753AF4">
        <w:t xml:space="preserve">necesidades básicas, </w:t>
      </w:r>
      <w:r w:rsidR="00545E7B">
        <w:t xml:space="preserve">y donde </w:t>
      </w:r>
      <w:r w:rsidRPr="00753AF4">
        <w:t xml:space="preserve">también </w:t>
      </w:r>
      <w:r w:rsidR="00545E7B">
        <w:t>participan sus</w:t>
      </w:r>
      <w:r w:rsidRPr="00753AF4">
        <w:t xml:space="preserve"> padres o tutores</w:t>
      </w:r>
      <w:r w:rsidR="003B47C7" w:rsidRPr="00753AF4">
        <w:t>,</w:t>
      </w:r>
      <w:r w:rsidRPr="00753AF4">
        <w:t xml:space="preserve"> </w:t>
      </w:r>
      <w:r w:rsidR="00545E7B">
        <w:t xml:space="preserve">quienes deben </w:t>
      </w:r>
      <w:r w:rsidRPr="00753AF4">
        <w:t xml:space="preserve">procurarle </w:t>
      </w:r>
      <w:r w:rsidR="00080F2D">
        <w:t xml:space="preserve">la </w:t>
      </w:r>
      <w:r w:rsidRPr="00753AF4">
        <w:t>protección y el cuidado necesario</w:t>
      </w:r>
      <w:r w:rsidR="00080F2D">
        <w:t>s</w:t>
      </w:r>
      <w:r w:rsidRPr="00753AF4">
        <w:t>. En esta situación, las autoridades competentes deberán supervisar el desarrollo adecuado de esta función</w:t>
      </w:r>
      <w:r w:rsidR="00545E7B">
        <w:t>, aunque</w:t>
      </w:r>
      <w:r w:rsidRPr="00753AF4">
        <w:t xml:space="preserve"> paradójicamente existen evidencias del maltrato </w:t>
      </w:r>
      <w:r w:rsidR="003B47C7" w:rsidRPr="00753AF4">
        <w:t>a</w:t>
      </w:r>
      <w:r w:rsidRPr="00753AF4">
        <w:t xml:space="preserve"> los adolescentes en las instituciones a cargo de su cuidado, en las que tiene lugar </w:t>
      </w:r>
      <w:r w:rsidR="00080F2D">
        <w:t xml:space="preserve">la </w:t>
      </w:r>
      <w:r w:rsidRPr="00753AF4">
        <w:t>violencia de tipo institucional.</w:t>
      </w:r>
    </w:p>
    <w:p w14:paraId="40650795" w14:textId="5F3ACF72" w:rsidR="169E3679" w:rsidRPr="00753AF4" w:rsidRDefault="66AF9BDE" w:rsidP="00545E7B">
      <w:pPr>
        <w:ind w:firstLine="708"/>
      </w:pPr>
      <w:r w:rsidRPr="00753AF4">
        <w:t xml:space="preserve">Cabe </w:t>
      </w:r>
      <w:r w:rsidR="00545E7B">
        <w:t>destacar</w:t>
      </w:r>
      <w:r w:rsidRPr="00753AF4">
        <w:t xml:space="preserve"> que el cu</w:t>
      </w:r>
      <w:r w:rsidR="003310E7" w:rsidRPr="00753AF4">
        <w:t xml:space="preserve">idado y </w:t>
      </w:r>
      <w:r w:rsidR="00545E7B">
        <w:t xml:space="preserve">la </w:t>
      </w:r>
      <w:r w:rsidR="003310E7" w:rsidRPr="00753AF4">
        <w:t>protección se encuentran</w:t>
      </w:r>
      <w:r w:rsidRPr="00753AF4">
        <w:t xml:space="preserve"> establecidos como objetivos del tratamiento en establecimientos penitenciarios, definidos en las Reglas de </w:t>
      </w:r>
      <w:proofErr w:type="spellStart"/>
      <w:r w:rsidRPr="00753AF4">
        <w:t>Beijin</w:t>
      </w:r>
      <w:proofErr w:type="spellEnd"/>
      <w:r w:rsidRPr="00753AF4">
        <w:t xml:space="preserve"> (1985):</w:t>
      </w:r>
    </w:p>
    <w:p w14:paraId="57FEF1EF" w14:textId="77777777" w:rsidR="002F3799" w:rsidRDefault="002F3799" w:rsidP="00545E7B">
      <w:pPr>
        <w:pStyle w:val="Subttulo"/>
        <w:ind w:left="1416"/>
      </w:pPr>
    </w:p>
    <w:p w14:paraId="57839440" w14:textId="77777777" w:rsidR="002F3799" w:rsidRDefault="002F3799" w:rsidP="00545E7B">
      <w:pPr>
        <w:pStyle w:val="Subttulo"/>
        <w:ind w:left="1416"/>
      </w:pPr>
    </w:p>
    <w:p w14:paraId="0F56B099" w14:textId="77777777" w:rsidR="002F3799" w:rsidRDefault="002F3799" w:rsidP="00545E7B">
      <w:pPr>
        <w:pStyle w:val="Subttulo"/>
        <w:ind w:left="1416"/>
      </w:pPr>
    </w:p>
    <w:p w14:paraId="1BFDBD17" w14:textId="77777777" w:rsidR="002F3799" w:rsidRDefault="002F3799" w:rsidP="00545E7B">
      <w:pPr>
        <w:pStyle w:val="Subttulo"/>
        <w:ind w:left="1416"/>
      </w:pPr>
    </w:p>
    <w:p w14:paraId="28084A84" w14:textId="77777777" w:rsidR="002F3799" w:rsidRDefault="002F3799" w:rsidP="00545E7B">
      <w:pPr>
        <w:pStyle w:val="Subttulo"/>
        <w:ind w:left="1416"/>
      </w:pPr>
    </w:p>
    <w:p w14:paraId="7EB2E8AF" w14:textId="704BD3C6" w:rsidR="0084775C" w:rsidRPr="00753AF4" w:rsidRDefault="169E3679" w:rsidP="00545E7B">
      <w:pPr>
        <w:pStyle w:val="Subttulo"/>
        <w:ind w:left="1416"/>
      </w:pPr>
      <w:r w:rsidRPr="00753AF4">
        <w:lastRenderedPageBreak/>
        <w:t xml:space="preserve">26.1 La capacitación y el tratamiento de menores confinados en establecimientos penitenciarios tienen por objeto </w:t>
      </w:r>
      <w:r w:rsidRPr="00545E7B">
        <w:rPr>
          <w:bCs/>
          <w:i/>
        </w:rPr>
        <w:t>garantizar su cuidado y protección</w:t>
      </w:r>
      <w:r w:rsidRPr="00753AF4">
        <w:t>, así como su educación y formación profesional para permitirles que desempeñen un papel constructivo y productivo en la sociedad.</w:t>
      </w:r>
    </w:p>
    <w:p w14:paraId="337C6A15" w14:textId="77A99997" w:rsidR="169E3679" w:rsidRPr="00753AF4" w:rsidRDefault="169E3679" w:rsidP="00545E7B">
      <w:pPr>
        <w:pStyle w:val="Subttulo"/>
        <w:ind w:left="1416"/>
      </w:pPr>
      <w:r w:rsidRPr="00753AF4">
        <w:t xml:space="preserve">26.2 Los menores confinados en establecimientos penitenciarios </w:t>
      </w:r>
      <w:r w:rsidRPr="00545E7B">
        <w:rPr>
          <w:bCs/>
          <w:i/>
        </w:rPr>
        <w:t>recibirán los cuidados, la protección y toda la asistencia</w:t>
      </w:r>
      <w:r w:rsidR="00545E7B">
        <w:t xml:space="preserve"> necesaria —</w:t>
      </w:r>
      <w:r w:rsidRPr="00753AF4">
        <w:t>social, educacional, profesion</w:t>
      </w:r>
      <w:r w:rsidR="00545E7B">
        <w:t>al, sicológica, médica y física—</w:t>
      </w:r>
      <w:r w:rsidRPr="00753AF4">
        <w:t xml:space="preserve"> que puedan requerir debido a su edad, sexo y personalidad y en </w:t>
      </w:r>
      <w:r w:rsidR="003310E7" w:rsidRPr="00753AF4">
        <w:t>interés de su desarrollo sano.</w:t>
      </w:r>
    </w:p>
    <w:p w14:paraId="001F2961" w14:textId="390CFC66" w:rsidR="00CE15D2" w:rsidRPr="00753AF4" w:rsidRDefault="00CE15D2" w:rsidP="00BB73C8"/>
    <w:p w14:paraId="1917713A" w14:textId="77777777" w:rsidR="00545E7B" w:rsidRDefault="00281DC4" w:rsidP="00545E7B">
      <w:pPr>
        <w:ind w:firstLine="708"/>
      </w:pPr>
      <w:r w:rsidRPr="00753AF4">
        <w:t>En una perspectiva del deber ser del cuidado, lo establecido por Llobet (2006) resulta significativo: “Como práctica social, el cuidar es un proceso que pone en primer plano los problemas de la interrelación entre personas: dependencia, autonomía, individualización, posibilidades de acceso a la palabra” (</w:t>
      </w:r>
      <w:r w:rsidR="00545E7B">
        <w:t>p</w:t>
      </w:r>
      <w:r w:rsidRPr="00753AF4">
        <w:t>.</w:t>
      </w:r>
      <w:r w:rsidR="00545E7B">
        <w:t xml:space="preserve"> </w:t>
      </w:r>
      <w:r w:rsidRPr="00753AF4">
        <w:t>13)</w:t>
      </w:r>
      <w:r w:rsidR="00B05A9A" w:rsidRPr="00753AF4">
        <w:t>.</w:t>
      </w:r>
      <w:r w:rsidR="004E26A4" w:rsidRPr="00753AF4">
        <w:t xml:space="preserve"> </w:t>
      </w:r>
      <w:r w:rsidR="00B05A9A" w:rsidRPr="00753AF4">
        <w:t>E</w:t>
      </w:r>
      <w:r w:rsidR="004E26A4" w:rsidRPr="00753AF4">
        <w:t>n otras palabras, reconocimiento de derechos y vida digna.</w:t>
      </w:r>
    </w:p>
    <w:p w14:paraId="1CC3FF44" w14:textId="77777777" w:rsidR="00545E7B" w:rsidRDefault="00F631F8" w:rsidP="00545E7B">
      <w:pPr>
        <w:ind w:firstLine="708"/>
      </w:pPr>
      <w:r w:rsidRPr="00753AF4">
        <w:t xml:space="preserve">En teoría, el modelo de reinserción social abonaría en este sentido al suponer un cambio en la organización y estructura de los </w:t>
      </w:r>
      <w:r w:rsidR="00545E7B">
        <w:t>c</w:t>
      </w:r>
      <w:r w:rsidRPr="00753AF4">
        <w:t>entros. Se supondría que el perfil civil y profesional de los servidores públicos que forman parte del sistema penitenciario tendría que ser distinto al del personal d</w:t>
      </w:r>
      <w:r w:rsidR="00545E7B">
        <w:t>el sistema de seguridad pública,</w:t>
      </w:r>
      <w:r w:rsidRPr="00753AF4">
        <w:t xml:space="preserve"> como la misma CNDH lo ha </w:t>
      </w:r>
      <w:r w:rsidR="00545E7B">
        <w:t>considerado</w:t>
      </w:r>
      <w:r w:rsidRPr="00753AF4">
        <w:t xml:space="preserve"> en el año 2016.</w:t>
      </w:r>
    </w:p>
    <w:p w14:paraId="109C4DFF" w14:textId="611F7FE5" w:rsidR="006278BC" w:rsidRDefault="006278BC" w:rsidP="00545E7B">
      <w:pPr>
        <w:ind w:firstLine="708"/>
      </w:pPr>
      <w:r w:rsidRPr="00753AF4">
        <w:t xml:space="preserve">Pese a lo anterior, </w:t>
      </w:r>
      <w:r w:rsidR="00545E7B">
        <w:t>en</w:t>
      </w:r>
      <w:r w:rsidRPr="00753AF4">
        <w:t xml:space="preserve"> los </w:t>
      </w:r>
      <w:r w:rsidR="00545E7B" w:rsidRPr="00753AF4">
        <w:t xml:space="preserve">centros de internamiento </w:t>
      </w:r>
      <w:r w:rsidRPr="00753AF4">
        <w:t xml:space="preserve">prevalece una concepción reduccionista en su funcionamiento, que considera como prioridad mantener el orden. Para ejemplificar lo anterior se presenta información del </w:t>
      </w:r>
      <w:r w:rsidR="00545E7B" w:rsidRPr="00753AF4">
        <w:t xml:space="preserve">centro de internamiento </w:t>
      </w:r>
      <w:r w:rsidR="00545E7B">
        <w:t>Quinta del B</w:t>
      </w:r>
      <w:r w:rsidRPr="00753AF4">
        <w:t>osque, ubicado en el Estado de México, el cual para junio d</w:t>
      </w:r>
      <w:r w:rsidR="00182A57">
        <w:t>e 2018 albergaba a 155 menores (</w:t>
      </w:r>
      <w:r w:rsidRPr="00753AF4">
        <w:t>139 hombres y 16 mujeres</w:t>
      </w:r>
      <w:r w:rsidR="00182A57">
        <w:t>)</w:t>
      </w:r>
      <w:r w:rsidRPr="00753AF4">
        <w:t>.</w:t>
      </w:r>
      <w:r w:rsidR="000F52FE" w:rsidRPr="00753AF4">
        <w:rPr>
          <w:rStyle w:val="Hipervnculo"/>
          <w:b/>
          <w:color w:val="auto"/>
          <w:u w:val="none"/>
        </w:rPr>
        <w:t xml:space="preserve"> </w:t>
      </w:r>
      <w:r w:rsidR="000F52FE" w:rsidRPr="00753AF4">
        <w:t xml:space="preserve">La plantilla de este </w:t>
      </w:r>
      <w:r w:rsidR="00182A57">
        <w:t>c</w:t>
      </w:r>
      <w:r w:rsidR="00080F2D">
        <w:t>entro era</w:t>
      </w:r>
      <w:r w:rsidR="000F52FE" w:rsidRPr="00753AF4">
        <w:t xml:space="preserve"> de 137 servidores públicos</w:t>
      </w:r>
      <w:r w:rsidRPr="00753AF4">
        <w:t xml:space="preserve">, </w:t>
      </w:r>
      <w:r w:rsidR="000F52FE" w:rsidRPr="00753AF4">
        <w:t xml:space="preserve">de los cuales </w:t>
      </w:r>
      <w:r w:rsidRPr="00753AF4">
        <w:t>66</w:t>
      </w:r>
      <w:r w:rsidR="00182A57">
        <w:t xml:space="preserve"> </w:t>
      </w:r>
      <w:r w:rsidR="00080F2D">
        <w:t>% eran</w:t>
      </w:r>
      <w:r w:rsidRPr="00753AF4">
        <w:t xml:space="preserve"> hombres y 34</w:t>
      </w:r>
      <w:r w:rsidR="00182A57">
        <w:t xml:space="preserve"> </w:t>
      </w:r>
      <w:r w:rsidRPr="00753AF4">
        <w:t>% mujeres. En cuanto a su escolaridad, 42.3</w:t>
      </w:r>
      <w:r w:rsidR="00182A57">
        <w:t xml:space="preserve"> </w:t>
      </w:r>
      <w:r w:rsidRPr="00753AF4">
        <w:t xml:space="preserve">% </w:t>
      </w:r>
      <w:r w:rsidR="00080F2D">
        <w:t>tenía</w:t>
      </w:r>
      <w:r w:rsidRPr="00753AF4">
        <w:t xml:space="preserve"> el nivel básico, 29.9</w:t>
      </w:r>
      <w:r w:rsidR="00182A57">
        <w:t xml:space="preserve"> </w:t>
      </w:r>
      <w:r w:rsidRPr="00753AF4">
        <w:t>% nivel medio superior, mientras que 27.7</w:t>
      </w:r>
      <w:r w:rsidR="00182A57">
        <w:t xml:space="preserve"> </w:t>
      </w:r>
      <w:r w:rsidR="00080F2D">
        <w:t>% poseía</w:t>
      </w:r>
      <w:r w:rsidRPr="00753AF4">
        <w:t xml:space="preserve"> nivel superior</w:t>
      </w:r>
      <w:r w:rsidR="00494AE0" w:rsidRPr="00753AF4">
        <w:t>. El tipo</w:t>
      </w:r>
      <w:r w:rsidR="00080F2D">
        <w:t xml:space="preserve"> de contratación del personal era</w:t>
      </w:r>
      <w:r w:rsidR="00494AE0" w:rsidRPr="00753AF4">
        <w:t xml:space="preserve"> 26.3</w:t>
      </w:r>
      <w:r w:rsidR="00182A57">
        <w:t xml:space="preserve"> </w:t>
      </w:r>
      <w:r w:rsidR="00494AE0" w:rsidRPr="00753AF4">
        <w:t>% sindicalizada y 73.7</w:t>
      </w:r>
      <w:r w:rsidR="00182A57">
        <w:t xml:space="preserve"> </w:t>
      </w:r>
      <w:r w:rsidR="00494AE0" w:rsidRPr="00753AF4">
        <w:t>% de confianza</w:t>
      </w:r>
      <w:r w:rsidRPr="00753AF4">
        <w:t xml:space="preserve"> </w:t>
      </w:r>
      <w:r w:rsidR="003F4BC6" w:rsidRPr="00753AF4">
        <w:t>(</w:t>
      </w:r>
      <w:r w:rsidR="00182A57">
        <w:t xml:space="preserve">información suministrada por la </w:t>
      </w:r>
      <w:r w:rsidR="003F4BC6" w:rsidRPr="00753AF4">
        <w:t>Unidad de Transparencia del Gobierno del Estado de México, 22 d</w:t>
      </w:r>
      <w:r w:rsidR="00182A57">
        <w:t>e</w:t>
      </w:r>
      <w:r w:rsidR="003F4BC6" w:rsidRPr="00753AF4">
        <w:t xml:space="preserve"> junio de 2018). </w:t>
      </w:r>
      <w:r w:rsidR="00080F2D">
        <w:t>Por último, l</w:t>
      </w:r>
      <w:r w:rsidRPr="00753AF4">
        <w:t xml:space="preserve">a capacitación </w:t>
      </w:r>
      <w:r w:rsidR="00080F2D">
        <w:t>recibida</w:t>
      </w:r>
      <w:r w:rsidRPr="00753AF4">
        <w:t xml:space="preserve"> en los últimos </w:t>
      </w:r>
      <w:r w:rsidR="00182A57" w:rsidRPr="00753AF4">
        <w:t xml:space="preserve">cinco </w:t>
      </w:r>
      <w:r w:rsidRPr="00753AF4">
        <w:t xml:space="preserve">años </w:t>
      </w:r>
      <w:r w:rsidR="00182A57">
        <w:t>se presenta en la tabla 1</w:t>
      </w:r>
      <w:r w:rsidRPr="00753AF4">
        <w:t>:</w:t>
      </w:r>
    </w:p>
    <w:p w14:paraId="107A5B25" w14:textId="77777777" w:rsidR="002F3799" w:rsidRPr="00753AF4" w:rsidRDefault="002F3799" w:rsidP="00545E7B">
      <w:pPr>
        <w:ind w:firstLine="708"/>
      </w:pPr>
    </w:p>
    <w:p w14:paraId="3BB2BDDE" w14:textId="4B748F26" w:rsidR="003F4BC6" w:rsidRPr="00182A57" w:rsidRDefault="00182A57" w:rsidP="003F4BC6">
      <w:pPr>
        <w:jc w:val="center"/>
        <w:rPr>
          <w:sz w:val="22"/>
          <w:szCs w:val="22"/>
        </w:rPr>
      </w:pPr>
      <w:r w:rsidRPr="00182A57">
        <w:rPr>
          <w:b/>
          <w:sz w:val="22"/>
          <w:szCs w:val="22"/>
        </w:rPr>
        <w:lastRenderedPageBreak/>
        <w:t>Tabla</w:t>
      </w:r>
      <w:r w:rsidR="003F4BC6" w:rsidRPr="00182A57">
        <w:rPr>
          <w:b/>
          <w:sz w:val="22"/>
          <w:szCs w:val="22"/>
        </w:rPr>
        <w:t xml:space="preserve"> 1. </w:t>
      </w:r>
      <w:r w:rsidR="003F4BC6" w:rsidRPr="00182A57">
        <w:rPr>
          <w:sz w:val="22"/>
          <w:szCs w:val="22"/>
        </w:rPr>
        <w:t>Capacitación que han recibido los servidores públicos</w:t>
      </w:r>
    </w:p>
    <w:tbl>
      <w:tblPr>
        <w:tblStyle w:val="Tablaconcuadrcula"/>
        <w:tblW w:w="0" w:type="auto"/>
        <w:jc w:val="center"/>
        <w:tblLook w:val="04A0" w:firstRow="1" w:lastRow="0" w:firstColumn="1" w:lastColumn="0" w:noHBand="0" w:noVBand="1"/>
      </w:tblPr>
      <w:tblGrid>
        <w:gridCol w:w="1413"/>
        <w:gridCol w:w="4111"/>
        <w:gridCol w:w="1559"/>
      </w:tblGrid>
      <w:tr w:rsidR="006278BC" w:rsidRPr="00182A57" w14:paraId="6C6845E9" w14:textId="77777777" w:rsidTr="0006033B">
        <w:trPr>
          <w:jc w:val="center"/>
        </w:trPr>
        <w:tc>
          <w:tcPr>
            <w:tcW w:w="1413" w:type="dxa"/>
          </w:tcPr>
          <w:p w14:paraId="2FE544B8" w14:textId="1114D503" w:rsidR="006278BC" w:rsidRPr="00182A57" w:rsidRDefault="006278BC" w:rsidP="0006033B">
            <w:pPr>
              <w:spacing w:line="240" w:lineRule="auto"/>
              <w:jc w:val="center"/>
              <w:rPr>
                <w:b/>
                <w:sz w:val="20"/>
                <w:szCs w:val="20"/>
              </w:rPr>
            </w:pPr>
            <w:r w:rsidRPr="00182A57">
              <w:rPr>
                <w:b/>
                <w:sz w:val="20"/>
                <w:szCs w:val="20"/>
              </w:rPr>
              <w:t>Fecha</w:t>
            </w:r>
          </w:p>
        </w:tc>
        <w:tc>
          <w:tcPr>
            <w:tcW w:w="4111" w:type="dxa"/>
          </w:tcPr>
          <w:p w14:paraId="098A02B7" w14:textId="18FA183D" w:rsidR="006278BC" w:rsidRPr="00182A57" w:rsidRDefault="006278BC" w:rsidP="0006033B">
            <w:pPr>
              <w:spacing w:line="240" w:lineRule="auto"/>
              <w:jc w:val="center"/>
              <w:rPr>
                <w:b/>
                <w:sz w:val="20"/>
                <w:szCs w:val="20"/>
              </w:rPr>
            </w:pPr>
            <w:r w:rsidRPr="00182A57">
              <w:rPr>
                <w:b/>
                <w:sz w:val="20"/>
                <w:szCs w:val="20"/>
              </w:rPr>
              <w:t>Tema</w:t>
            </w:r>
          </w:p>
        </w:tc>
        <w:tc>
          <w:tcPr>
            <w:tcW w:w="1559" w:type="dxa"/>
          </w:tcPr>
          <w:p w14:paraId="0E96DEFB" w14:textId="13253362" w:rsidR="006278BC" w:rsidRPr="00182A57" w:rsidRDefault="006278BC" w:rsidP="0006033B">
            <w:pPr>
              <w:spacing w:line="240" w:lineRule="auto"/>
              <w:rPr>
                <w:b/>
                <w:sz w:val="20"/>
                <w:szCs w:val="20"/>
              </w:rPr>
            </w:pPr>
            <w:r w:rsidRPr="00182A57">
              <w:rPr>
                <w:b/>
                <w:sz w:val="20"/>
                <w:szCs w:val="20"/>
              </w:rPr>
              <w:t>Beneficiaros o asistentes</w:t>
            </w:r>
          </w:p>
        </w:tc>
      </w:tr>
      <w:tr w:rsidR="006278BC" w:rsidRPr="00182A57" w14:paraId="67BFA598" w14:textId="77777777" w:rsidTr="0006033B">
        <w:trPr>
          <w:jc w:val="center"/>
        </w:trPr>
        <w:tc>
          <w:tcPr>
            <w:tcW w:w="1413" w:type="dxa"/>
          </w:tcPr>
          <w:p w14:paraId="774EE2F8" w14:textId="3EC6A969" w:rsidR="006278BC" w:rsidRPr="00182A57" w:rsidRDefault="006278BC" w:rsidP="0006033B">
            <w:pPr>
              <w:spacing w:line="240" w:lineRule="auto"/>
              <w:rPr>
                <w:sz w:val="20"/>
                <w:szCs w:val="20"/>
              </w:rPr>
            </w:pPr>
            <w:r w:rsidRPr="00182A57">
              <w:rPr>
                <w:sz w:val="20"/>
                <w:szCs w:val="20"/>
              </w:rPr>
              <w:t>12/11/2014</w:t>
            </w:r>
          </w:p>
        </w:tc>
        <w:tc>
          <w:tcPr>
            <w:tcW w:w="4111" w:type="dxa"/>
          </w:tcPr>
          <w:p w14:paraId="35B90AB0" w14:textId="77777777" w:rsidR="006278BC" w:rsidRPr="00182A57" w:rsidRDefault="006278BC" w:rsidP="0006033B">
            <w:pPr>
              <w:spacing w:line="240" w:lineRule="auto"/>
              <w:rPr>
                <w:sz w:val="20"/>
                <w:szCs w:val="20"/>
              </w:rPr>
            </w:pPr>
            <w:r w:rsidRPr="00182A57">
              <w:rPr>
                <w:sz w:val="20"/>
                <w:szCs w:val="20"/>
              </w:rPr>
              <w:t>-Derechos humanos y bienestar personal</w:t>
            </w:r>
          </w:p>
          <w:p w14:paraId="5AB1C2CA" w14:textId="77777777" w:rsidR="006278BC" w:rsidRPr="00182A57" w:rsidRDefault="006278BC" w:rsidP="0006033B">
            <w:pPr>
              <w:spacing w:line="240" w:lineRule="auto"/>
              <w:rPr>
                <w:sz w:val="20"/>
                <w:szCs w:val="20"/>
              </w:rPr>
            </w:pPr>
            <w:r w:rsidRPr="00182A57">
              <w:rPr>
                <w:sz w:val="20"/>
                <w:szCs w:val="20"/>
              </w:rPr>
              <w:t>-Valores y derechos humanos de la familia</w:t>
            </w:r>
          </w:p>
          <w:p w14:paraId="28663084" w14:textId="59763569" w:rsidR="006278BC" w:rsidRPr="00182A57" w:rsidRDefault="006278BC" w:rsidP="00182A57">
            <w:pPr>
              <w:spacing w:line="240" w:lineRule="auto"/>
              <w:rPr>
                <w:sz w:val="20"/>
                <w:szCs w:val="20"/>
              </w:rPr>
            </w:pPr>
            <w:r w:rsidRPr="00182A57">
              <w:rPr>
                <w:sz w:val="20"/>
                <w:szCs w:val="20"/>
              </w:rPr>
              <w:t>-Comunicación familiar y cine</w:t>
            </w:r>
            <w:r w:rsidR="00182A57">
              <w:rPr>
                <w:sz w:val="20"/>
                <w:szCs w:val="20"/>
              </w:rPr>
              <w:t xml:space="preserve"> </w:t>
            </w:r>
            <w:r w:rsidRPr="00182A57">
              <w:rPr>
                <w:sz w:val="20"/>
                <w:szCs w:val="20"/>
              </w:rPr>
              <w:t>debate</w:t>
            </w:r>
          </w:p>
        </w:tc>
        <w:tc>
          <w:tcPr>
            <w:tcW w:w="1559" w:type="dxa"/>
          </w:tcPr>
          <w:p w14:paraId="73600B7F" w14:textId="03E0CD5F" w:rsidR="006278BC" w:rsidRPr="00182A57" w:rsidRDefault="006278BC" w:rsidP="0006033B">
            <w:pPr>
              <w:spacing w:line="240" w:lineRule="auto"/>
              <w:jc w:val="center"/>
              <w:rPr>
                <w:sz w:val="20"/>
                <w:szCs w:val="20"/>
              </w:rPr>
            </w:pPr>
            <w:r w:rsidRPr="00182A57">
              <w:rPr>
                <w:sz w:val="20"/>
                <w:szCs w:val="20"/>
              </w:rPr>
              <w:t>4</w:t>
            </w:r>
          </w:p>
        </w:tc>
      </w:tr>
      <w:tr w:rsidR="0006033B" w:rsidRPr="00182A57" w14:paraId="0795F951" w14:textId="77777777" w:rsidTr="0006033B">
        <w:trPr>
          <w:jc w:val="center"/>
        </w:trPr>
        <w:tc>
          <w:tcPr>
            <w:tcW w:w="1413" w:type="dxa"/>
          </w:tcPr>
          <w:p w14:paraId="3AC0F768" w14:textId="21B39000" w:rsidR="0006033B" w:rsidRPr="00182A57" w:rsidRDefault="0006033B" w:rsidP="0006033B">
            <w:pPr>
              <w:spacing w:line="240" w:lineRule="auto"/>
              <w:rPr>
                <w:sz w:val="20"/>
                <w:szCs w:val="20"/>
              </w:rPr>
            </w:pPr>
            <w:r w:rsidRPr="00182A57">
              <w:rPr>
                <w:sz w:val="20"/>
                <w:szCs w:val="20"/>
              </w:rPr>
              <w:t>24/04/2015</w:t>
            </w:r>
          </w:p>
        </w:tc>
        <w:tc>
          <w:tcPr>
            <w:tcW w:w="4111" w:type="dxa"/>
          </w:tcPr>
          <w:p w14:paraId="17E03111" w14:textId="108DE500" w:rsidR="0006033B" w:rsidRPr="00182A57" w:rsidRDefault="0006033B" w:rsidP="0006033B">
            <w:pPr>
              <w:spacing w:line="240" w:lineRule="auto"/>
              <w:rPr>
                <w:sz w:val="20"/>
                <w:szCs w:val="20"/>
              </w:rPr>
            </w:pPr>
            <w:r w:rsidRPr="00182A57">
              <w:rPr>
                <w:sz w:val="20"/>
                <w:szCs w:val="20"/>
              </w:rPr>
              <w:t>-Promotores de cultura</w:t>
            </w:r>
          </w:p>
        </w:tc>
        <w:tc>
          <w:tcPr>
            <w:tcW w:w="1559" w:type="dxa"/>
          </w:tcPr>
          <w:p w14:paraId="0EC71C51" w14:textId="45FFC7C2" w:rsidR="0006033B" w:rsidRPr="00182A57" w:rsidRDefault="0006033B" w:rsidP="0006033B">
            <w:pPr>
              <w:spacing w:line="240" w:lineRule="auto"/>
              <w:jc w:val="center"/>
              <w:rPr>
                <w:sz w:val="20"/>
                <w:szCs w:val="20"/>
              </w:rPr>
            </w:pPr>
            <w:r w:rsidRPr="00182A57">
              <w:rPr>
                <w:sz w:val="20"/>
                <w:szCs w:val="20"/>
              </w:rPr>
              <w:t>10</w:t>
            </w:r>
          </w:p>
        </w:tc>
      </w:tr>
      <w:tr w:rsidR="0006033B" w:rsidRPr="00182A57" w14:paraId="6C62C9F7" w14:textId="77777777" w:rsidTr="0006033B">
        <w:trPr>
          <w:jc w:val="center"/>
        </w:trPr>
        <w:tc>
          <w:tcPr>
            <w:tcW w:w="1413" w:type="dxa"/>
          </w:tcPr>
          <w:p w14:paraId="179F22EE" w14:textId="77777777" w:rsidR="0006033B" w:rsidRPr="00182A57" w:rsidRDefault="0006033B" w:rsidP="0006033B">
            <w:pPr>
              <w:spacing w:line="240" w:lineRule="auto"/>
              <w:rPr>
                <w:sz w:val="20"/>
                <w:szCs w:val="20"/>
              </w:rPr>
            </w:pPr>
          </w:p>
        </w:tc>
        <w:tc>
          <w:tcPr>
            <w:tcW w:w="4111" w:type="dxa"/>
          </w:tcPr>
          <w:p w14:paraId="4F0BD396" w14:textId="2E96E500" w:rsidR="0006033B" w:rsidRPr="00182A57" w:rsidRDefault="0006033B" w:rsidP="0006033B">
            <w:pPr>
              <w:spacing w:line="240" w:lineRule="auto"/>
              <w:rPr>
                <w:sz w:val="20"/>
                <w:szCs w:val="20"/>
              </w:rPr>
            </w:pPr>
            <w:r w:rsidRPr="00182A57">
              <w:rPr>
                <w:sz w:val="20"/>
                <w:szCs w:val="20"/>
              </w:rPr>
              <w:t>-El contexto de la violencia contra las mujeres en México y los mecanismos de atención, el acceso a la justicia para mujeres víctimas de la violencia</w:t>
            </w:r>
          </w:p>
        </w:tc>
        <w:tc>
          <w:tcPr>
            <w:tcW w:w="1559" w:type="dxa"/>
          </w:tcPr>
          <w:p w14:paraId="13C0F424" w14:textId="2DEEE7E6" w:rsidR="0006033B" w:rsidRPr="00182A57" w:rsidRDefault="0006033B" w:rsidP="0006033B">
            <w:pPr>
              <w:spacing w:line="240" w:lineRule="auto"/>
              <w:jc w:val="center"/>
              <w:rPr>
                <w:sz w:val="20"/>
                <w:szCs w:val="20"/>
              </w:rPr>
            </w:pPr>
            <w:r w:rsidRPr="00182A57">
              <w:rPr>
                <w:sz w:val="20"/>
                <w:szCs w:val="20"/>
              </w:rPr>
              <w:t>20</w:t>
            </w:r>
          </w:p>
        </w:tc>
      </w:tr>
      <w:tr w:rsidR="0006033B" w:rsidRPr="00182A57" w14:paraId="5734EB93" w14:textId="77777777" w:rsidTr="0006033B">
        <w:trPr>
          <w:jc w:val="center"/>
        </w:trPr>
        <w:tc>
          <w:tcPr>
            <w:tcW w:w="1413" w:type="dxa"/>
          </w:tcPr>
          <w:p w14:paraId="1B25B93E" w14:textId="2B94FBE8" w:rsidR="0006033B" w:rsidRPr="00182A57" w:rsidRDefault="0006033B" w:rsidP="0006033B">
            <w:pPr>
              <w:spacing w:line="240" w:lineRule="auto"/>
              <w:rPr>
                <w:sz w:val="20"/>
                <w:szCs w:val="20"/>
              </w:rPr>
            </w:pPr>
            <w:r w:rsidRPr="00182A57">
              <w:rPr>
                <w:sz w:val="20"/>
                <w:szCs w:val="20"/>
              </w:rPr>
              <w:t>9/12/2015</w:t>
            </w:r>
          </w:p>
        </w:tc>
        <w:tc>
          <w:tcPr>
            <w:tcW w:w="4111" w:type="dxa"/>
          </w:tcPr>
          <w:p w14:paraId="11404BE1" w14:textId="3157C0DA" w:rsidR="0006033B" w:rsidRPr="00182A57" w:rsidRDefault="0006033B" w:rsidP="0006033B">
            <w:pPr>
              <w:spacing w:line="240" w:lineRule="auto"/>
              <w:rPr>
                <w:sz w:val="20"/>
                <w:szCs w:val="20"/>
              </w:rPr>
            </w:pPr>
            <w:r w:rsidRPr="00182A57">
              <w:rPr>
                <w:sz w:val="20"/>
                <w:szCs w:val="20"/>
              </w:rPr>
              <w:t>Teoría general, derechos humanos y bienestar personal</w:t>
            </w:r>
          </w:p>
        </w:tc>
        <w:tc>
          <w:tcPr>
            <w:tcW w:w="1559" w:type="dxa"/>
          </w:tcPr>
          <w:p w14:paraId="6AABADBC" w14:textId="0E8E2737" w:rsidR="0006033B" w:rsidRPr="00182A57" w:rsidRDefault="0006033B" w:rsidP="0006033B">
            <w:pPr>
              <w:spacing w:line="240" w:lineRule="auto"/>
              <w:jc w:val="center"/>
              <w:rPr>
                <w:sz w:val="20"/>
                <w:szCs w:val="20"/>
              </w:rPr>
            </w:pPr>
            <w:r w:rsidRPr="00182A57">
              <w:rPr>
                <w:sz w:val="20"/>
                <w:szCs w:val="20"/>
              </w:rPr>
              <w:t>2</w:t>
            </w:r>
          </w:p>
        </w:tc>
      </w:tr>
      <w:tr w:rsidR="0006033B" w:rsidRPr="00182A57" w14:paraId="79A44410" w14:textId="77777777" w:rsidTr="0006033B">
        <w:trPr>
          <w:jc w:val="center"/>
        </w:trPr>
        <w:tc>
          <w:tcPr>
            <w:tcW w:w="1413" w:type="dxa"/>
          </w:tcPr>
          <w:p w14:paraId="7025CBEA" w14:textId="38F0D357" w:rsidR="0006033B" w:rsidRPr="00182A57" w:rsidRDefault="00182A57" w:rsidP="0006033B">
            <w:pPr>
              <w:spacing w:line="240" w:lineRule="auto"/>
              <w:rPr>
                <w:sz w:val="20"/>
                <w:szCs w:val="20"/>
              </w:rPr>
            </w:pPr>
            <w:r>
              <w:rPr>
                <w:sz w:val="20"/>
                <w:szCs w:val="20"/>
              </w:rPr>
              <w:t xml:space="preserve">Del </w:t>
            </w:r>
            <w:r w:rsidR="0006033B" w:rsidRPr="00182A57">
              <w:rPr>
                <w:sz w:val="20"/>
                <w:szCs w:val="20"/>
              </w:rPr>
              <w:t>2 al 6/</w:t>
            </w:r>
          </w:p>
          <w:p w14:paraId="48F662A4" w14:textId="7BC92F3A" w:rsidR="0006033B" w:rsidRPr="00182A57" w:rsidRDefault="0006033B" w:rsidP="0006033B">
            <w:pPr>
              <w:spacing w:line="240" w:lineRule="auto"/>
              <w:rPr>
                <w:sz w:val="20"/>
                <w:szCs w:val="20"/>
              </w:rPr>
            </w:pPr>
            <w:r w:rsidRPr="00182A57">
              <w:rPr>
                <w:sz w:val="20"/>
                <w:szCs w:val="20"/>
              </w:rPr>
              <w:t>05/2016</w:t>
            </w:r>
          </w:p>
        </w:tc>
        <w:tc>
          <w:tcPr>
            <w:tcW w:w="4111" w:type="dxa"/>
          </w:tcPr>
          <w:p w14:paraId="2F33186D" w14:textId="25B4056F" w:rsidR="0006033B" w:rsidRPr="00182A57" w:rsidRDefault="0006033B" w:rsidP="0006033B">
            <w:pPr>
              <w:spacing w:line="240" w:lineRule="auto"/>
              <w:rPr>
                <w:sz w:val="20"/>
                <w:szCs w:val="20"/>
              </w:rPr>
            </w:pPr>
            <w:r w:rsidRPr="00182A57">
              <w:rPr>
                <w:sz w:val="20"/>
                <w:szCs w:val="20"/>
              </w:rPr>
              <w:t>Técnicas familiares para el tratamiento de adolescentes</w:t>
            </w:r>
          </w:p>
        </w:tc>
        <w:tc>
          <w:tcPr>
            <w:tcW w:w="1559" w:type="dxa"/>
          </w:tcPr>
          <w:p w14:paraId="563CE82F" w14:textId="11797E99" w:rsidR="0006033B" w:rsidRPr="00182A57" w:rsidRDefault="0006033B" w:rsidP="0006033B">
            <w:pPr>
              <w:spacing w:line="240" w:lineRule="auto"/>
              <w:jc w:val="center"/>
              <w:rPr>
                <w:sz w:val="20"/>
                <w:szCs w:val="20"/>
              </w:rPr>
            </w:pPr>
            <w:r w:rsidRPr="00182A57">
              <w:rPr>
                <w:sz w:val="20"/>
                <w:szCs w:val="20"/>
              </w:rPr>
              <w:t>10</w:t>
            </w:r>
          </w:p>
        </w:tc>
      </w:tr>
      <w:tr w:rsidR="0006033B" w:rsidRPr="00182A57" w14:paraId="06226EC2" w14:textId="77777777" w:rsidTr="0006033B">
        <w:trPr>
          <w:jc w:val="center"/>
        </w:trPr>
        <w:tc>
          <w:tcPr>
            <w:tcW w:w="1413" w:type="dxa"/>
          </w:tcPr>
          <w:p w14:paraId="46469A07" w14:textId="71E07EEC" w:rsidR="0006033B" w:rsidRPr="00182A57" w:rsidRDefault="0006033B" w:rsidP="0006033B">
            <w:pPr>
              <w:spacing w:line="240" w:lineRule="auto"/>
              <w:rPr>
                <w:sz w:val="20"/>
                <w:szCs w:val="20"/>
              </w:rPr>
            </w:pPr>
            <w:r w:rsidRPr="00182A57">
              <w:rPr>
                <w:sz w:val="20"/>
                <w:szCs w:val="20"/>
              </w:rPr>
              <w:t>3/08/2016</w:t>
            </w:r>
          </w:p>
        </w:tc>
        <w:tc>
          <w:tcPr>
            <w:tcW w:w="4111" w:type="dxa"/>
          </w:tcPr>
          <w:p w14:paraId="1D8FD0E4" w14:textId="1B72C25A" w:rsidR="0006033B" w:rsidRPr="00182A57" w:rsidRDefault="0006033B" w:rsidP="0006033B">
            <w:pPr>
              <w:spacing w:line="240" w:lineRule="auto"/>
              <w:rPr>
                <w:sz w:val="20"/>
                <w:szCs w:val="20"/>
              </w:rPr>
            </w:pPr>
            <w:r w:rsidRPr="00182A57">
              <w:rPr>
                <w:sz w:val="20"/>
                <w:szCs w:val="20"/>
              </w:rPr>
              <w:t>Deberes y derechos de los jóvenes</w:t>
            </w:r>
          </w:p>
        </w:tc>
        <w:tc>
          <w:tcPr>
            <w:tcW w:w="1559" w:type="dxa"/>
          </w:tcPr>
          <w:p w14:paraId="314D8635" w14:textId="1C96B02B" w:rsidR="0006033B" w:rsidRPr="00182A57" w:rsidRDefault="0006033B" w:rsidP="0006033B">
            <w:pPr>
              <w:spacing w:line="240" w:lineRule="auto"/>
              <w:jc w:val="center"/>
              <w:rPr>
                <w:sz w:val="20"/>
                <w:szCs w:val="20"/>
              </w:rPr>
            </w:pPr>
            <w:r w:rsidRPr="00182A57">
              <w:rPr>
                <w:sz w:val="20"/>
                <w:szCs w:val="20"/>
              </w:rPr>
              <w:t>5</w:t>
            </w:r>
          </w:p>
        </w:tc>
      </w:tr>
      <w:tr w:rsidR="0006033B" w:rsidRPr="00182A57" w14:paraId="0DFAFAF6" w14:textId="77777777" w:rsidTr="0006033B">
        <w:trPr>
          <w:jc w:val="center"/>
        </w:trPr>
        <w:tc>
          <w:tcPr>
            <w:tcW w:w="1413" w:type="dxa"/>
          </w:tcPr>
          <w:p w14:paraId="5B8AE90F" w14:textId="0B9385F3" w:rsidR="0006033B" w:rsidRPr="00182A57" w:rsidRDefault="0006033B" w:rsidP="0006033B">
            <w:pPr>
              <w:spacing w:line="240" w:lineRule="auto"/>
              <w:rPr>
                <w:sz w:val="20"/>
                <w:szCs w:val="20"/>
              </w:rPr>
            </w:pPr>
            <w:r w:rsidRPr="00182A57">
              <w:rPr>
                <w:sz w:val="20"/>
                <w:szCs w:val="20"/>
              </w:rPr>
              <w:t>17/08/2016</w:t>
            </w:r>
          </w:p>
        </w:tc>
        <w:tc>
          <w:tcPr>
            <w:tcW w:w="4111" w:type="dxa"/>
          </w:tcPr>
          <w:p w14:paraId="7B1BD9B5" w14:textId="26EBD6C3" w:rsidR="0006033B" w:rsidRPr="00182A57" w:rsidRDefault="0006033B" w:rsidP="00182A57">
            <w:pPr>
              <w:spacing w:line="240" w:lineRule="auto"/>
              <w:rPr>
                <w:sz w:val="20"/>
                <w:szCs w:val="20"/>
              </w:rPr>
            </w:pPr>
            <w:r w:rsidRPr="00182A57">
              <w:rPr>
                <w:sz w:val="20"/>
                <w:szCs w:val="20"/>
              </w:rPr>
              <w:t>Riesgos de los adolescentes en la sociedad actual</w:t>
            </w:r>
          </w:p>
        </w:tc>
        <w:tc>
          <w:tcPr>
            <w:tcW w:w="1559" w:type="dxa"/>
          </w:tcPr>
          <w:p w14:paraId="767BFF38" w14:textId="6F0FBCA3" w:rsidR="0006033B" w:rsidRPr="00182A57" w:rsidRDefault="0006033B" w:rsidP="0006033B">
            <w:pPr>
              <w:spacing w:line="240" w:lineRule="auto"/>
              <w:jc w:val="center"/>
              <w:rPr>
                <w:sz w:val="20"/>
                <w:szCs w:val="20"/>
              </w:rPr>
            </w:pPr>
            <w:r w:rsidRPr="00182A57">
              <w:rPr>
                <w:sz w:val="20"/>
                <w:szCs w:val="20"/>
              </w:rPr>
              <w:t>15</w:t>
            </w:r>
          </w:p>
        </w:tc>
      </w:tr>
      <w:tr w:rsidR="0006033B" w:rsidRPr="00182A57" w14:paraId="35FC2AE8" w14:textId="77777777" w:rsidTr="0006033B">
        <w:trPr>
          <w:jc w:val="center"/>
        </w:trPr>
        <w:tc>
          <w:tcPr>
            <w:tcW w:w="1413" w:type="dxa"/>
          </w:tcPr>
          <w:p w14:paraId="23903E24" w14:textId="2A316F9A" w:rsidR="0006033B" w:rsidRPr="00182A57" w:rsidRDefault="0006033B" w:rsidP="0006033B">
            <w:pPr>
              <w:spacing w:line="240" w:lineRule="auto"/>
              <w:rPr>
                <w:sz w:val="20"/>
                <w:szCs w:val="20"/>
              </w:rPr>
            </w:pPr>
            <w:r w:rsidRPr="00182A57">
              <w:rPr>
                <w:sz w:val="20"/>
                <w:szCs w:val="20"/>
              </w:rPr>
              <w:t>25/10/2016</w:t>
            </w:r>
          </w:p>
        </w:tc>
        <w:tc>
          <w:tcPr>
            <w:tcW w:w="4111" w:type="dxa"/>
          </w:tcPr>
          <w:p w14:paraId="6FACB854" w14:textId="1F57D8C2" w:rsidR="0006033B" w:rsidRPr="00182A57" w:rsidRDefault="0006033B" w:rsidP="0006033B">
            <w:pPr>
              <w:spacing w:line="240" w:lineRule="auto"/>
              <w:rPr>
                <w:sz w:val="20"/>
                <w:szCs w:val="20"/>
              </w:rPr>
            </w:pPr>
            <w:r w:rsidRPr="00182A57">
              <w:rPr>
                <w:sz w:val="20"/>
                <w:szCs w:val="20"/>
              </w:rPr>
              <w:t>Curso evaluación de habilidades policiales</w:t>
            </w:r>
          </w:p>
        </w:tc>
        <w:tc>
          <w:tcPr>
            <w:tcW w:w="1559" w:type="dxa"/>
          </w:tcPr>
          <w:p w14:paraId="502852C5" w14:textId="4AA50FF8" w:rsidR="0006033B" w:rsidRPr="00182A57" w:rsidRDefault="0006033B" w:rsidP="0006033B">
            <w:pPr>
              <w:spacing w:line="240" w:lineRule="auto"/>
              <w:jc w:val="center"/>
              <w:rPr>
                <w:sz w:val="20"/>
                <w:szCs w:val="20"/>
              </w:rPr>
            </w:pPr>
            <w:r w:rsidRPr="00182A57">
              <w:rPr>
                <w:sz w:val="20"/>
                <w:szCs w:val="20"/>
              </w:rPr>
              <w:t>47</w:t>
            </w:r>
          </w:p>
        </w:tc>
      </w:tr>
      <w:tr w:rsidR="0006033B" w:rsidRPr="00182A57" w14:paraId="713E4A27" w14:textId="77777777" w:rsidTr="0006033B">
        <w:trPr>
          <w:jc w:val="center"/>
        </w:trPr>
        <w:tc>
          <w:tcPr>
            <w:tcW w:w="1413" w:type="dxa"/>
          </w:tcPr>
          <w:p w14:paraId="28F21744" w14:textId="004636FA" w:rsidR="0006033B" w:rsidRPr="00182A57" w:rsidRDefault="0006033B" w:rsidP="0006033B">
            <w:pPr>
              <w:spacing w:line="240" w:lineRule="auto"/>
              <w:rPr>
                <w:sz w:val="20"/>
                <w:szCs w:val="20"/>
              </w:rPr>
            </w:pPr>
            <w:r w:rsidRPr="00182A57">
              <w:rPr>
                <w:sz w:val="20"/>
                <w:szCs w:val="20"/>
              </w:rPr>
              <w:t>13/10/2016</w:t>
            </w:r>
          </w:p>
        </w:tc>
        <w:tc>
          <w:tcPr>
            <w:tcW w:w="4111" w:type="dxa"/>
          </w:tcPr>
          <w:p w14:paraId="6A734F83" w14:textId="6E6BAE87" w:rsidR="0006033B" w:rsidRPr="00182A57" w:rsidRDefault="0006033B" w:rsidP="0006033B">
            <w:pPr>
              <w:spacing w:line="240" w:lineRule="auto"/>
              <w:rPr>
                <w:sz w:val="20"/>
                <w:szCs w:val="20"/>
              </w:rPr>
            </w:pPr>
            <w:r w:rsidRPr="00182A57">
              <w:rPr>
                <w:sz w:val="20"/>
                <w:szCs w:val="20"/>
              </w:rPr>
              <w:t>Técnicas de la función policial</w:t>
            </w:r>
          </w:p>
        </w:tc>
        <w:tc>
          <w:tcPr>
            <w:tcW w:w="1559" w:type="dxa"/>
          </w:tcPr>
          <w:p w14:paraId="64BE3D30" w14:textId="6506DC6F" w:rsidR="0006033B" w:rsidRPr="00182A57" w:rsidRDefault="0006033B" w:rsidP="0006033B">
            <w:pPr>
              <w:spacing w:line="240" w:lineRule="auto"/>
              <w:jc w:val="center"/>
              <w:rPr>
                <w:sz w:val="20"/>
                <w:szCs w:val="20"/>
              </w:rPr>
            </w:pPr>
            <w:r w:rsidRPr="00182A57">
              <w:rPr>
                <w:sz w:val="20"/>
                <w:szCs w:val="20"/>
              </w:rPr>
              <w:t>45</w:t>
            </w:r>
          </w:p>
        </w:tc>
      </w:tr>
      <w:tr w:rsidR="0006033B" w:rsidRPr="00182A57" w14:paraId="0FCDA934" w14:textId="77777777" w:rsidTr="0006033B">
        <w:trPr>
          <w:jc w:val="center"/>
        </w:trPr>
        <w:tc>
          <w:tcPr>
            <w:tcW w:w="1413" w:type="dxa"/>
          </w:tcPr>
          <w:p w14:paraId="2FBB5FCC" w14:textId="39A9825D" w:rsidR="0006033B" w:rsidRPr="00182A57" w:rsidRDefault="00182A57" w:rsidP="0006033B">
            <w:pPr>
              <w:spacing w:line="240" w:lineRule="auto"/>
              <w:rPr>
                <w:sz w:val="20"/>
                <w:szCs w:val="20"/>
              </w:rPr>
            </w:pPr>
            <w:r>
              <w:rPr>
                <w:sz w:val="20"/>
                <w:szCs w:val="20"/>
              </w:rPr>
              <w:t xml:space="preserve">Del </w:t>
            </w:r>
            <w:r w:rsidR="0006033B" w:rsidRPr="00182A57">
              <w:rPr>
                <w:sz w:val="20"/>
                <w:szCs w:val="20"/>
              </w:rPr>
              <w:t>26/04</w:t>
            </w:r>
            <w:r>
              <w:rPr>
                <w:sz w:val="20"/>
                <w:szCs w:val="20"/>
              </w:rPr>
              <w:t>/2017</w:t>
            </w:r>
            <w:r w:rsidR="0006033B" w:rsidRPr="00182A57">
              <w:rPr>
                <w:sz w:val="20"/>
                <w:szCs w:val="20"/>
              </w:rPr>
              <w:t xml:space="preserve"> al 19/05</w:t>
            </w:r>
            <w:r w:rsidR="00BD7623" w:rsidRPr="00182A57">
              <w:rPr>
                <w:sz w:val="20"/>
                <w:szCs w:val="20"/>
              </w:rPr>
              <w:t>/2017</w:t>
            </w:r>
          </w:p>
        </w:tc>
        <w:tc>
          <w:tcPr>
            <w:tcW w:w="4111" w:type="dxa"/>
          </w:tcPr>
          <w:p w14:paraId="0D915C2F" w14:textId="77777777" w:rsidR="0006033B" w:rsidRPr="00182A57" w:rsidRDefault="00BD7623" w:rsidP="00BD7623">
            <w:pPr>
              <w:spacing w:line="240" w:lineRule="auto"/>
              <w:rPr>
                <w:sz w:val="20"/>
                <w:szCs w:val="20"/>
              </w:rPr>
            </w:pPr>
            <w:r w:rsidRPr="00182A57">
              <w:rPr>
                <w:sz w:val="20"/>
                <w:szCs w:val="20"/>
              </w:rPr>
              <w:t>-Acondicionamiento físico integral, defensa policial, empleo táctico del armamento.</w:t>
            </w:r>
          </w:p>
          <w:p w14:paraId="49FA53A1" w14:textId="77777777" w:rsidR="00BD7623" w:rsidRPr="00182A57" w:rsidRDefault="00BD7623" w:rsidP="00BD7623">
            <w:pPr>
              <w:spacing w:line="240" w:lineRule="auto"/>
              <w:rPr>
                <w:sz w:val="20"/>
                <w:szCs w:val="20"/>
              </w:rPr>
            </w:pPr>
            <w:r w:rsidRPr="00182A57">
              <w:rPr>
                <w:sz w:val="20"/>
                <w:szCs w:val="20"/>
              </w:rPr>
              <w:t>-Introducción al sistema penal acusatorio adversarial y oral.</w:t>
            </w:r>
          </w:p>
          <w:p w14:paraId="3825BE5D" w14:textId="508C5DEA" w:rsidR="00BD7623" w:rsidRPr="00182A57" w:rsidRDefault="00182A57" w:rsidP="00BD7623">
            <w:pPr>
              <w:spacing w:line="240" w:lineRule="auto"/>
              <w:rPr>
                <w:sz w:val="20"/>
                <w:szCs w:val="20"/>
              </w:rPr>
            </w:pPr>
            <w:r>
              <w:rPr>
                <w:sz w:val="20"/>
                <w:szCs w:val="20"/>
              </w:rPr>
              <w:t>-Ley de J</w:t>
            </w:r>
            <w:r w:rsidR="00BD7623" w:rsidRPr="00182A57">
              <w:rPr>
                <w:sz w:val="20"/>
                <w:szCs w:val="20"/>
              </w:rPr>
              <w:t>usticia para Adolescentes del Estado de México.</w:t>
            </w:r>
          </w:p>
          <w:p w14:paraId="4256D1CD" w14:textId="1F401A3A" w:rsidR="00BD7623" w:rsidRPr="00182A57" w:rsidRDefault="00BD7623" w:rsidP="00BD7623">
            <w:pPr>
              <w:spacing w:line="240" w:lineRule="auto"/>
              <w:rPr>
                <w:sz w:val="20"/>
                <w:szCs w:val="20"/>
              </w:rPr>
            </w:pPr>
            <w:r w:rsidRPr="00182A57">
              <w:rPr>
                <w:sz w:val="20"/>
                <w:szCs w:val="20"/>
              </w:rPr>
              <w:t>-Primer respondiente, preservación del lugar de los hechos, agentes químicos y uso racional de la fuerza.</w:t>
            </w:r>
          </w:p>
        </w:tc>
        <w:tc>
          <w:tcPr>
            <w:tcW w:w="1559" w:type="dxa"/>
          </w:tcPr>
          <w:p w14:paraId="70C21DD2" w14:textId="77777777" w:rsidR="00BD7623" w:rsidRPr="00182A57" w:rsidRDefault="00BD7623" w:rsidP="0006033B">
            <w:pPr>
              <w:spacing w:line="240" w:lineRule="auto"/>
              <w:jc w:val="center"/>
              <w:rPr>
                <w:sz w:val="20"/>
                <w:szCs w:val="20"/>
              </w:rPr>
            </w:pPr>
          </w:p>
          <w:p w14:paraId="0AF53E0C" w14:textId="77777777" w:rsidR="00BD7623" w:rsidRPr="00182A57" w:rsidRDefault="00BD7623" w:rsidP="0006033B">
            <w:pPr>
              <w:spacing w:line="240" w:lineRule="auto"/>
              <w:jc w:val="center"/>
              <w:rPr>
                <w:sz w:val="20"/>
                <w:szCs w:val="20"/>
              </w:rPr>
            </w:pPr>
          </w:p>
          <w:p w14:paraId="0184D595" w14:textId="77777777" w:rsidR="00BD7623" w:rsidRPr="00182A57" w:rsidRDefault="00BD7623" w:rsidP="0006033B">
            <w:pPr>
              <w:spacing w:line="240" w:lineRule="auto"/>
              <w:jc w:val="center"/>
              <w:rPr>
                <w:sz w:val="20"/>
                <w:szCs w:val="20"/>
              </w:rPr>
            </w:pPr>
          </w:p>
          <w:p w14:paraId="17BB8442" w14:textId="7D5A0528" w:rsidR="0006033B" w:rsidRPr="00182A57" w:rsidRDefault="00BD7623" w:rsidP="0006033B">
            <w:pPr>
              <w:spacing w:line="240" w:lineRule="auto"/>
              <w:jc w:val="center"/>
              <w:rPr>
                <w:sz w:val="20"/>
                <w:szCs w:val="20"/>
              </w:rPr>
            </w:pPr>
            <w:r w:rsidRPr="00182A57">
              <w:rPr>
                <w:sz w:val="20"/>
                <w:szCs w:val="20"/>
              </w:rPr>
              <w:t>117</w:t>
            </w:r>
          </w:p>
        </w:tc>
      </w:tr>
      <w:tr w:rsidR="00BD7623" w:rsidRPr="00182A57" w14:paraId="3FEC6371" w14:textId="77777777" w:rsidTr="0006033B">
        <w:trPr>
          <w:jc w:val="center"/>
        </w:trPr>
        <w:tc>
          <w:tcPr>
            <w:tcW w:w="1413" w:type="dxa"/>
          </w:tcPr>
          <w:p w14:paraId="2A0EB6A1" w14:textId="36FAECB2" w:rsidR="00BD7623" w:rsidRPr="00182A57" w:rsidRDefault="00182A57" w:rsidP="0006033B">
            <w:pPr>
              <w:spacing w:line="240" w:lineRule="auto"/>
              <w:rPr>
                <w:sz w:val="20"/>
                <w:szCs w:val="20"/>
              </w:rPr>
            </w:pPr>
            <w:r>
              <w:rPr>
                <w:sz w:val="20"/>
                <w:szCs w:val="20"/>
              </w:rPr>
              <w:t xml:space="preserve">Del </w:t>
            </w:r>
            <w:r w:rsidR="00BD7623" w:rsidRPr="00182A57">
              <w:rPr>
                <w:sz w:val="20"/>
                <w:szCs w:val="20"/>
              </w:rPr>
              <w:t>3 al 7/</w:t>
            </w:r>
          </w:p>
          <w:p w14:paraId="4CDC4661" w14:textId="704F3770" w:rsidR="00BD7623" w:rsidRPr="00182A57" w:rsidRDefault="00BD7623" w:rsidP="0006033B">
            <w:pPr>
              <w:spacing w:line="240" w:lineRule="auto"/>
              <w:rPr>
                <w:sz w:val="20"/>
                <w:szCs w:val="20"/>
              </w:rPr>
            </w:pPr>
            <w:r w:rsidRPr="00182A57">
              <w:rPr>
                <w:sz w:val="20"/>
                <w:szCs w:val="20"/>
              </w:rPr>
              <w:t>06/2017</w:t>
            </w:r>
          </w:p>
        </w:tc>
        <w:tc>
          <w:tcPr>
            <w:tcW w:w="4111" w:type="dxa"/>
          </w:tcPr>
          <w:p w14:paraId="3984D965" w14:textId="29F810DC" w:rsidR="00BD7623" w:rsidRPr="00182A57" w:rsidRDefault="00BD7623" w:rsidP="00BD7623">
            <w:pPr>
              <w:spacing w:line="240" w:lineRule="auto"/>
              <w:rPr>
                <w:sz w:val="20"/>
                <w:szCs w:val="20"/>
              </w:rPr>
            </w:pPr>
            <w:r w:rsidRPr="00182A57">
              <w:rPr>
                <w:sz w:val="20"/>
                <w:szCs w:val="20"/>
              </w:rPr>
              <w:t>Curso de primeros auxilios II</w:t>
            </w:r>
          </w:p>
        </w:tc>
        <w:tc>
          <w:tcPr>
            <w:tcW w:w="1559" w:type="dxa"/>
          </w:tcPr>
          <w:p w14:paraId="3894CF95" w14:textId="2CAB8A89" w:rsidR="00BD7623" w:rsidRPr="00182A57" w:rsidRDefault="00BD7623" w:rsidP="0006033B">
            <w:pPr>
              <w:spacing w:line="240" w:lineRule="auto"/>
              <w:jc w:val="center"/>
              <w:rPr>
                <w:sz w:val="20"/>
                <w:szCs w:val="20"/>
              </w:rPr>
            </w:pPr>
            <w:r w:rsidRPr="00182A57">
              <w:rPr>
                <w:sz w:val="20"/>
                <w:szCs w:val="20"/>
              </w:rPr>
              <w:t>4</w:t>
            </w:r>
          </w:p>
        </w:tc>
      </w:tr>
      <w:tr w:rsidR="00BD7623" w:rsidRPr="00182A57" w14:paraId="327444BE" w14:textId="77777777" w:rsidTr="0006033B">
        <w:trPr>
          <w:jc w:val="center"/>
        </w:trPr>
        <w:tc>
          <w:tcPr>
            <w:tcW w:w="1413" w:type="dxa"/>
          </w:tcPr>
          <w:p w14:paraId="01A40783" w14:textId="56CCF2F4" w:rsidR="00BD7623" w:rsidRPr="00182A57" w:rsidRDefault="00182A57" w:rsidP="0006033B">
            <w:pPr>
              <w:spacing w:line="240" w:lineRule="auto"/>
              <w:rPr>
                <w:sz w:val="20"/>
                <w:szCs w:val="20"/>
              </w:rPr>
            </w:pPr>
            <w:r>
              <w:rPr>
                <w:sz w:val="20"/>
                <w:szCs w:val="20"/>
              </w:rPr>
              <w:t xml:space="preserve">Del </w:t>
            </w:r>
            <w:r w:rsidR="00BD7623" w:rsidRPr="00182A57">
              <w:rPr>
                <w:sz w:val="20"/>
                <w:szCs w:val="20"/>
              </w:rPr>
              <w:t>25/06</w:t>
            </w:r>
            <w:r>
              <w:rPr>
                <w:sz w:val="20"/>
                <w:szCs w:val="20"/>
              </w:rPr>
              <w:t>/2018</w:t>
            </w:r>
            <w:r w:rsidR="00BD7623" w:rsidRPr="00182A57">
              <w:rPr>
                <w:sz w:val="20"/>
                <w:szCs w:val="20"/>
              </w:rPr>
              <w:t xml:space="preserve"> al 17/08/2018</w:t>
            </w:r>
          </w:p>
        </w:tc>
        <w:tc>
          <w:tcPr>
            <w:tcW w:w="4111" w:type="dxa"/>
          </w:tcPr>
          <w:p w14:paraId="2591A6B9" w14:textId="77777777" w:rsidR="00BD7623" w:rsidRPr="00182A57" w:rsidRDefault="00BD7623" w:rsidP="00BD7623">
            <w:pPr>
              <w:spacing w:line="240" w:lineRule="auto"/>
              <w:rPr>
                <w:sz w:val="20"/>
                <w:szCs w:val="20"/>
              </w:rPr>
            </w:pPr>
            <w:r w:rsidRPr="00182A57">
              <w:rPr>
                <w:sz w:val="20"/>
                <w:szCs w:val="20"/>
              </w:rPr>
              <w:t>-Elaboración de programas de protección civil, primeros auxilios I y II.</w:t>
            </w:r>
          </w:p>
          <w:p w14:paraId="39CF193F" w14:textId="33FBB054" w:rsidR="00BD7623" w:rsidRPr="00182A57" w:rsidRDefault="00BD7623" w:rsidP="00BD7623">
            <w:pPr>
              <w:spacing w:line="240" w:lineRule="auto"/>
              <w:rPr>
                <w:sz w:val="20"/>
                <w:szCs w:val="20"/>
              </w:rPr>
            </w:pPr>
            <w:r w:rsidRPr="00182A57">
              <w:rPr>
                <w:sz w:val="20"/>
                <w:szCs w:val="20"/>
              </w:rPr>
              <w:t>-Evacuación</w:t>
            </w:r>
            <w:r w:rsidR="00182A57">
              <w:rPr>
                <w:sz w:val="20"/>
                <w:szCs w:val="20"/>
              </w:rPr>
              <w:t>,</w:t>
            </w:r>
            <w:r w:rsidRPr="00182A57">
              <w:rPr>
                <w:sz w:val="20"/>
                <w:szCs w:val="20"/>
              </w:rPr>
              <w:t xml:space="preserve"> búsqueda y rescate.</w:t>
            </w:r>
          </w:p>
          <w:p w14:paraId="003A2CAA" w14:textId="77777777" w:rsidR="00BD7623" w:rsidRPr="00182A57" w:rsidRDefault="00BD7623" w:rsidP="00BD7623">
            <w:pPr>
              <w:spacing w:line="240" w:lineRule="auto"/>
              <w:rPr>
                <w:sz w:val="20"/>
                <w:szCs w:val="20"/>
              </w:rPr>
            </w:pPr>
            <w:r w:rsidRPr="00182A57">
              <w:rPr>
                <w:sz w:val="20"/>
                <w:szCs w:val="20"/>
              </w:rPr>
              <w:t>-Prevención de incendios.</w:t>
            </w:r>
          </w:p>
          <w:p w14:paraId="0CC0E58A" w14:textId="13DA92F2" w:rsidR="00BD7623" w:rsidRPr="00182A57" w:rsidRDefault="00BD7623" w:rsidP="00BD7623">
            <w:pPr>
              <w:spacing w:line="240" w:lineRule="auto"/>
              <w:rPr>
                <w:sz w:val="20"/>
                <w:szCs w:val="20"/>
              </w:rPr>
            </w:pPr>
            <w:r w:rsidRPr="00182A57">
              <w:rPr>
                <w:sz w:val="20"/>
                <w:szCs w:val="20"/>
              </w:rPr>
              <w:t>-Promotores de la cultura de protección civil.</w:t>
            </w:r>
          </w:p>
        </w:tc>
        <w:tc>
          <w:tcPr>
            <w:tcW w:w="1559" w:type="dxa"/>
          </w:tcPr>
          <w:p w14:paraId="264624DA" w14:textId="77777777" w:rsidR="00BD7623" w:rsidRPr="00182A57" w:rsidRDefault="00BD7623" w:rsidP="0006033B">
            <w:pPr>
              <w:spacing w:line="240" w:lineRule="auto"/>
              <w:jc w:val="center"/>
              <w:rPr>
                <w:sz w:val="20"/>
                <w:szCs w:val="20"/>
              </w:rPr>
            </w:pPr>
          </w:p>
          <w:p w14:paraId="69F3CE5E" w14:textId="77777777" w:rsidR="00BD7623" w:rsidRPr="00182A57" w:rsidRDefault="00BD7623" w:rsidP="0006033B">
            <w:pPr>
              <w:spacing w:line="240" w:lineRule="auto"/>
              <w:jc w:val="center"/>
              <w:rPr>
                <w:sz w:val="20"/>
                <w:szCs w:val="20"/>
              </w:rPr>
            </w:pPr>
          </w:p>
          <w:p w14:paraId="5F329468" w14:textId="4940DB44" w:rsidR="00BD7623" w:rsidRPr="00182A57" w:rsidRDefault="00BD7623" w:rsidP="0006033B">
            <w:pPr>
              <w:spacing w:line="240" w:lineRule="auto"/>
              <w:jc w:val="center"/>
              <w:rPr>
                <w:sz w:val="20"/>
                <w:szCs w:val="20"/>
              </w:rPr>
            </w:pPr>
            <w:r w:rsidRPr="00182A57">
              <w:rPr>
                <w:sz w:val="20"/>
                <w:szCs w:val="20"/>
              </w:rPr>
              <w:t>3</w:t>
            </w:r>
          </w:p>
        </w:tc>
      </w:tr>
    </w:tbl>
    <w:p w14:paraId="56038667" w14:textId="2FB525D2" w:rsidR="00B355B8" w:rsidRPr="00753AF4" w:rsidRDefault="000F52FE" w:rsidP="00182A57">
      <w:pPr>
        <w:spacing w:line="240" w:lineRule="auto"/>
        <w:jc w:val="center"/>
        <w:rPr>
          <w:rStyle w:val="Hipervnculo"/>
          <w:b/>
          <w:color w:val="auto"/>
          <w:sz w:val="20"/>
          <w:szCs w:val="20"/>
          <w:u w:val="none"/>
        </w:rPr>
      </w:pPr>
      <w:r w:rsidRPr="00753AF4">
        <w:rPr>
          <w:sz w:val="20"/>
          <w:szCs w:val="20"/>
        </w:rPr>
        <w:t xml:space="preserve">Fuente: Unidad de Transparencia del Gobierno del Estado de México en respuesta a la solicitud de información </w:t>
      </w:r>
      <w:r w:rsidR="00182A57">
        <w:rPr>
          <w:sz w:val="20"/>
          <w:szCs w:val="20"/>
        </w:rPr>
        <w:t>(</w:t>
      </w:r>
      <w:r w:rsidRPr="00753AF4">
        <w:rPr>
          <w:sz w:val="20"/>
          <w:szCs w:val="20"/>
        </w:rPr>
        <w:t>22 de junio de 2018</w:t>
      </w:r>
      <w:r w:rsidR="00182A57">
        <w:rPr>
          <w:sz w:val="20"/>
          <w:szCs w:val="20"/>
        </w:rPr>
        <w:t xml:space="preserve">) </w:t>
      </w:r>
    </w:p>
    <w:p w14:paraId="715C0198" w14:textId="67EF14F4" w:rsidR="00963EA9" w:rsidRDefault="008028A9" w:rsidP="00182A57">
      <w:pPr>
        <w:ind w:firstLine="708"/>
        <w:rPr>
          <w:rStyle w:val="Hipervnculo"/>
          <w:color w:val="auto"/>
          <w:u w:val="none"/>
        </w:rPr>
      </w:pPr>
      <w:r w:rsidRPr="00753AF4">
        <w:rPr>
          <w:rStyle w:val="Hipervnculo"/>
          <w:color w:val="auto"/>
          <w:u w:val="none"/>
        </w:rPr>
        <w:t xml:space="preserve">Como antes se mencionó, la normatividad para el tratamiento del delito y el funcionamiento del sistema penitenciario </w:t>
      </w:r>
      <w:r w:rsidR="00A15886" w:rsidRPr="00753AF4">
        <w:rPr>
          <w:rStyle w:val="Hipervnculo"/>
          <w:color w:val="auto"/>
          <w:u w:val="none"/>
        </w:rPr>
        <w:t>permiten comprender el sistema ideacional en cada época</w:t>
      </w:r>
      <w:r w:rsidRPr="00753AF4">
        <w:rPr>
          <w:rStyle w:val="Hipervnculo"/>
          <w:color w:val="auto"/>
          <w:u w:val="none"/>
        </w:rPr>
        <w:t>. En este caso, discurso y realidad muestran la coexistencia de un sistem</w:t>
      </w:r>
      <w:r w:rsidR="00182A57">
        <w:rPr>
          <w:rStyle w:val="Hipervnculo"/>
          <w:color w:val="auto"/>
          <w:u w:val="none"/>
        </w:rPr>
        <w:t>a punitivo y un sistema social (</w:t>
      </w:r>
      <w:r w:rsidRPr="00753AF4">
        <w:rPr>
          <w:rStyle w:val="Hipervnculo"/>
          <w:color w:val="auto"/>
          <w:u w:val="none"/>
        </w:rPr>
        <w:t>este último en ciernes</w:t>
      </w:r>
      <w:r w:rsidR="00182A57">
        <w:rPr>
          <w:rStyle w:val="Hipervnculo"/>
          <w:color w:val="auto"/>
          <w:u w:val="none"/>
        </w:rPr>
        <w:t>)</w:t>
      </w:r>
      <w:r w:rsidRPr="00753AF4">
        <w:rPr>
          <w:rStyle w:val="Hipervnculo"/>
          <w:color w:val="auto"/>
          <w:u w:val="none"/>
        </w:rPr>
        <w:t xml:space="preserve">. </w:t>
      </w:r>
      <w:r w:rsidR="00180C89" w:rsidRPr="00753AF4">
        <w:rPr>
          <w:rStyle w:val="Hipervnculo"/>
          <w:color w:val="auto"/>
          <w:u w:val="none"/>
        </w:rPr>
        <w:t>El reconocimiento del derecho al cuidado hacia los adolescentes en conflicto con la ley</w:t>
      </w:r>
      <w:r w:rsidR="00394FAE" w:rsidRPr="00753AF4">
        <w:rPr>
          <w:rStyle w:val="Hipervnculo"/>
          <w:color w:val="auto"/>
          <w:u w:val="none"/>
        </w:rPr>
        <w:t>, y</w:t>
      </w:r>
      <w:r w:rsidR="00180C89" w:rsidRPr="00753AF4">
        <w:rPr>
          <w:rStyle w:val="Hipervnculo"/>
          <w:color w:val="auto"/>
          <w:u w:val="none"/>
        </w:rPr>
        <w:t xml:space="preserve"> </w:t>
      </w:r>
      <w:r w:rsidR="00394FAE" w:rsidRPr="00753AF4">
        <w:rPr>
          <w:rStyle w:val="Hipervnculo"/>
          <w:color w:val="auto"/>
          <w:u w:val="none"/>
        </w:rPr>
        <w:t xml:space="preserve">que se encuentran en internamiento, se halla en concordancia con el paradigma de la reinserción social, </w:t>
      </w:r>
      <w:r w:rsidR="00182A57">
        <w:rPr>
          <w:rStyle w:val="Hipervnculo"/>
          <w:color w:val="auto"/>
          <w:u w:val="none"/>
        </w:rPr>
        <w:t>lo que implica</w:t>
      </w:r>
      <w:r w:rsidR="00394FAE" w:rsidRPr="00753AF4">
        <w:rPr>
          <w:rStyle w:val="Hipervnculo"/>
          <w:color w:val="auto"/>
          <w:u w:val="none"/>
        </w:rPr>
        <w:t xml:space="preserve"> una organización</w:t>
      </w:r>
      <w:r w:rsidR="00B01DD5" w:rsidRPr="00753AF4">
        <w:rPr>
          <w:rStyle w:val="Hipervnculo"/>
          <w:color w:val="auto"/>
          <w:u w:val="none"/>
        </w:rPr>
        <w:t xml:space="preserve"> </w:t>
      </w:r>
      <w:r w:rsidR="00394FAE" w:rsidRPr="00753AF4">
        <w:rPr>
          <w:rStyle w:val="Hipervnculo"/>
          <w:color w:val="auto"/>
          <w:u w:val="none"/>
        </w:rPr>
        <w:t>del sistema penitenciario dirigida a la preservación de la vida del interno</w:t>
      </w:r>
      <w:r w:rsidR="00182A57">
        <w:rPr>
          <w:rStyle w:val="Hipervnculo"/>
          <w:color w:val="auto"/>
          <w:u w:val="none"/>
        </w:rPr>
        <w:t xml:space="preserve"> para</w:t>
      </w:r>
      <w:r w:rsidR="00B01DD5" w:rsidRPr="00753AF4">
        <w:rPr>
          <w:rStyle w:val="Hipervnculo"/>
          <w:color w:val="auto"/>
          <w:u w:val="none"/>
        </w:rPr>
        <w:t xml:space="preserve"> favorecer su desarrollo.</w:t>
      </w:r>
    </w:p>
    <w:p w14:paraId="6047F1B6" w14:textId="3DFEC1C2" w:rsidR="00D94849" w:rsidRPr="00E611B5" w:rsidRDefault="00D94849" w:rsidP="00182A57">
      <w:pPr>
        <w:pStyle w:val="Ttulo1"/>
        <w:rPr>
          <w:rFonts w:ascii="Arial" w:hAnsi="Arial" w:cs="Arial"/>
          <w:bCs/>
          <w:sz w:val="24"/>
          <w:szCs w:val="24"/>
          <w:lang w:eastAsia="en-US"/>
        </w:rPr>
      </w:pPr>
      <w:r w:rsidRPr="00E611B5">
        <w:rPr>
          <w:rFonts w:ascii="Arial" w:hAnsi="Arial" w:cs="Arial"/>
          <w:bCs/>
          <w:sz w:val="24"/>
          <w:szCs w:val="24"/>
          <w:lang w:eastAsia="en-US"/>
        </w:rPr>
        <w:lastRenderedPageBreak/>
        <w:t>Conclusiones</w:t>
      </w:r>
    </w:p>
    <w:p w14:paraId="351608AC" w14:textId="2DE6696F" w:rsidR="003A0AC5" w:rsidRDefault="00B30278" w:rsidP="003A0AC5">
      <w:pPr>
        <w:ind w:firstLine="708"/>
        <w:rPr>
          <w:rStyle w:val="Hipervnculo"/>
          <w:color w:val="auto"/>
          <w:u w:val="none"/>
        </w:rPr>
      </w:pPr>
      <w:r w:rsidRPr="00753AF4">
        <w:rPr>
          <w:rStyle w:val="Hipervnculo"/>
          <w:color w:val="auto"/>
          <w:u w:val="none"/>
        </w:rPr>
        <w:t xml:space="preserve">En este manuscrito </w:t>
      </w:r>
      <w:r w:rsidR="00B35961" w:rsidRPr="00753AF4">
        <w:rPr>
          <w:rStyle w:val="Hipervnculo"/>
          <w:color w:val="auto"/>
          <w:u w:val="none"/>
        </w:rPr>
        <w:t>se ha presentado la evolución que en materia de reconocimiento juríd</w:t>
      </w:r>
      <w:r w:rsidR="00AD1922" w:rsidRPr="00753AF4">
        <w:rPr>
          <w:rStyle w:val="Hipervnculo"/>
          <w:color w:val="auto"/>
          <w:u w:val="none"/>
        </w:rPr>
        <w:t>ico</w:t>
      </w:r>
      <w:r w:rsidR="00B35961" w:rsidRPr="00753AF4">
        <w:rPr>
          <w:rStyle w:val="Hipervnculo"/>
          <w:color w:val="auto"/>
          <w:u w:val="none"/>
        </w:rPr>
        <w:t xml:space="preserve"> se ha dado a los menores en conflicto con la ley</w:t>
      </w:r>
      <w:r w:rsidR="00AD767B" w:rsidRPr="00753AF4">
        <w:rPr>
          <w:rStyle w:val="Hipervnculo"/>
          <w:color w:val="auto"/>
          <w:u w:val="none"/>
        </w:rPr>
        <w:t xml:space="preserve"> como sujetos de derecho</w:t>
      </w:r>
      <w:r w:rsidR="00B35961" w:rsidRPr="00753AF4">
        <w:rPr>
          <w:rStyle w:val="Hipervnculo"/>
          <w:color w:val="auto"/>
          <w:u w:val="none"/>
        </w:rPr>
        <w:t xml:space="preserve">. </w:t>
      </w:r>
      <w:r w:rsidR="00080F2D">
        <w:rPr>
          <w:rStyle w:val="Hipervnculo"/>
          <w:color w:val="auto"/>
          <w:u w:val="none"/>
        </w:rPr>
        <w:t>En tal sentido, s</w:t>
      </w:r>
      <w:r w:rsidR="00A228EC" w:rsidRPr="00753AF4">
        <w:rPr>
          <w:rStyle w:val="Hipervnculo"/>
          <w:color w:val="auto"/>
          <w:u w:val="none"/>
        </w:rPr>
        <w:t>e e</w:t>
      </w:r>
      <w:r w:rsidR="00B35961" w:rsidRPr="00753AF4">
        <w:rPr>
          <w:rStyle w:val="Hipervnculo"/>
          <w:color w:val="auto"/>
          <w:u w:val="none"/>
        </w:rPr>
        <w:t>ncontra</w:t>
      </w:r>
      <w:r w:rsidR="00A228EC" w:rsidRPr="00753AF4">
        <w:rPr>
          <w:rStyle w:val="Hipervnculo"/>
          <w:color w:val="auto"/>
          <w:u w:val="none"/>
        </w:rPr>
        <w:t>ron</w:t>
      </w:r>
      <w:r w:rsidR="00B35961" w:rsidRPr="00753AF4">
        <w:rPr>
          <w:rStyle w:val="Hipervnculo"/>
          <w:color w:val="auto"/>
          <w:u w:val="none"/>
        </w:rPr>
        <w:t xml:space="preserve"> discrepancias en l</w:t>
      </w:r>
      <w:r w:rsidR="00AD767B" w:rsidRPr="00753AF4">
        <w:rPr>
          <w:rStyle w:val="Hipervnculo"/>
          <w:color w:val="auto"/>
          <w:u w:val="none"/>
        </w:rPr>
        <w:t>a</w:t>
      </w:r>
      <w:r w:rsidR="00B35961" w:rsidRPr="00753AF4">
        <w:rPr>
          <w:rStyle w:val="Hipervnculo"/>
          <w:color w:val="auto"/>
          <w:u w:val="none"/>
        </w:rPr>
        <w:t xml:space="preserve"> normativ</w:t>
      </w:r>
      <w:r w:rsidR="00AD767B" w:rsidRPr="00753AF4">
        <w:rPr>
          <w:rStyle w:val="Hipervnculo"/>
          <w:color w:val="auto"/>
          <w:u w:val="none"/>
        </w:rPr>
        <w:t>idad</w:t>
      </w:r>
      <w:r w:rsidR="00A228EC" w:rsidRPr="00753AF4">
        <w:rPr>
          <w:rStyle w:val="Hipervnculo"/>
          <w:color w:val="auto"/>
          <w:u w:val="none"/>
        </w:rPr>
        <w:t>, ya que</w:t>
      </w:r>
      <w:r w:rsidR="00B35961" w:rsidRPr="00753AF4">
        <w:rPr>
          <w:rStyle w:val="Hipervnculo"/>
          <w:color w:val="auto"/>
          <w:u w:val="none"/>
        </w:rPr>
        <w:t xml:space="preserve"> algu</w:t>
      </w:r>
      <w:r w:rsidR="004E26A4" w:rsidRPr="00753AF4">
        <w:rPr>
          <w:rStyle w:val="Hipervnculo"/>
          <w:color w:val="auto"/>
          <w:u w:val="none"/>
        </w:rPr>
        <w:t>nas leyes</w:t>
      </w:r>
      <w:r w:rsidR="00B35961" w:rsidRPr="00753AF4">
        <w:rPr>
          <w:rStyle w:val="Hipervnculo"/>
          <w:color w:val="auto"/>
          <w:u w:val="none"/>
        </w:rPr>
        <w:t xml:space="preserve"> no se </w:t>
      </w:r>
      <w:r w:rsidR="00286410" w:rsidRPr="00753AF4">
        <w:rPr>
          <w:rStyle w:val="Hipervnculo"/>
          <w:color w:val="auto"/>
          <w:u w:val="none"/>
        </w:rPr>
        <w:t>hallan</w:t>
      </w:r>
      <w:r w:rsidR="00B35961" w:rsidRPr="00753AF4">
        <w:rPr>
          <w:rStyle w:val="Hipervnculo"/>
          <w:color w:val="auto"/>
          <w:u w:val="none"/>
        </w:rPr>
        <w:t xml:space="preserve"> armonizad</w:t>
      </w:r>
      <w:r w:rsidR="004E26A4" w:rsidRPr="00753AF4">
        <w:rPr>
          <w:rStyle w:val="Hipervnculo"/>
          <w:color w:val="auto"/>
          <w:u w:val="none"/>
        </w:rPr>
        <w:t>a</w:t>
      </w:r>
      <w:r w:rsidR="00B35961" w:rsidRPr="00753AF4">
        <w:rPr>
          <w:rStyle w:val="Hipervnculo"/>
          <w:color w:val="auto"/>
          <w:u w:val="none"/>
        </w:rPr>
        <w:t xml:space="preserve">s con la </w:t>
      </w:r>
      <w:r w:rsidR="00B35961" w:rsidRPr="00182A57">
        <w:rPr>
          <w:rStyle w:val="Hipervnculo"/>
          <w:i/>
          <w:color w:val="auto"/>
          <w:u w:val="none"/>
        </w:rPr>
        <w:t xml:space="preserve">Convención de los </w:t>
      </w:r>
      <w:r w:rsidR="00182A57" w:rsidRPr="00182A57">
        <w:rPr>
          <w:rStyle w:val="Hipervnculo"/>
          <w:i/>
          <w:color w:val="auto"/>
          <w:u w:val="none"/>
        </w:rPr>
        <w:t>derechos de los niños</w:t>
      </w:r>
      <w:r w:rsidR="00A228EC" w:rsidRPr="00753AF4">
        <w:rPr>
          <w:rStyle w:val="Hipervnculo"/>
          <w:color w:val="auto"/>
          <w:u w:val="none"/>
        </w:rPr>
        <w:t>.</w:t>
      </w:r>
      <w:r w:rsidR="00AD767B" w:rsidRPr="00753AF4">
        <w:rPr>
          <w:rStyle w:val="Hipervnculo"/>
          <w:color w:val="auto"/>
          <w:u w:val="none"/>
        </w:rPr>
        <w:t xml:space="preserve"> </w:t>
      </w:r>
      <w:r w:rsidR="00A228EC" w:rsidRPr="00753AF4">
        <w:rPr>
          <w:rStyle w:val="Hipervnculo"/>
          <w:color w:val="auto"/>
          <w:u w:val="none"/>
        </w:rPr>
        <w:t>E</w:t>
      </w:r>
      <w:r w:rsidR="00AD767B" w:rsidRPr="00753AF4">
        <w:rPr>
          <w:rStyle w:val="Hipervnculo"/>
          <w:color w:val="auto"/>
          <w:u w:val="none"/>
        </w:rPr>
        <w:t>mpero, m</w:t>
      </w:r>
      <w:r w:rsidR="00B35961" w:rsidRPr="00753AF4">
        <w:rPr>
          <w:rStyle w:val="Hipervnculo"/>
          <w:color w:val="auto"/>
          <w:u w:val="none"/>
        </w:rPr>
        <w:t xml:space="preserve">ás allá de un asunto de “corrección” en el uso de términos jurídicos, </w:t>
      </w:r>
      <w:r w:rsidR="00BF3607" w:rsidRPr="00753AF4">
        <w:rPr>
          <w:rStyle w:val="Hipervnculo"/>
          <w:color w:val="auto"/>
          <w:u w:val="none"/>
        </w:rPr>
        <w:t>se evidencia</w:t>
      </w:r>
      <w:r w:rsidR="005A30C5" w:rsidRPr="00753AF4">
        <w:rPr>
          <w:rStyle w:val="Hipervnculo"/>
          <w:color w:val="auto"/>
          <w:u w:val="none"/>
        </w:rPr>
        <w:t xml:space="preserve"> la coexistencia de </w:t>
      </w:r>
      <w:r w:rsidR="00BF3607" w:rsidRPr="00753AF4">
        <w:rPr>
          <w:rStyle w:val="Hipervnculo"/>
          <w:color w:val="auto"/>
          <w:u w:val="none"/>
        </w:rPr>
        <w:t xml:space="preserve">dos concepciones </w:t>
      </w:r>
      <w:r w:rsidR="005A30C5" w:rsidRPr="00753AF4">
        <w:rPr>
          <w:rStyle w:val="Hipervnculo"/>
          <w:color w:val="auto"/>
          <w:u w:val="none"/>
        </w:rPr>
        <w:t>socioculturales acerca del “menor” que infringe la le</w:t>
      </w:r>
      <w:r w:rsidR="00080F2D">
        <w:rPr>
          <w:rStyle w:val="Hipervnculo"/>
          <w:color w:val="auto"/>
          <w:u w:val="none"/>
        </w:rPr>
        <w:t>y:</w:t>
      </w:r>
      <w:r w:rsidR="00182A57">
        <w:rPr>
          <w:rStyle w:val="Hipervnculo"/>
          <w:color w:val="auto"/>
          <w:u w:val="none"/>
        </w:rPr>
        <w:t xml:space="preserve"> en una como objeto de tutela y</w:t>
      </w:r>
      <w:r w:rsidR="005A30C5" w:rsidRPr="00753AF4">
        <w:rPr>
          <w:rStyle w:val="Hipervnculo"/>
          <w:color w:val="auto"/>
          <w:u w:val="none"/>
        </w:rPr>
        <w:t xml:space="preserve"> en la otra como sujeto de derechos, a cada una de las cuales corresponde un tratamiento específico. </w:t>
      </w:r>
      <w:r w:rsidR="004E26A4" w:rsidRPr="00753AF4">
        <w:rPr>
          <w:rStyle w:val="Hipervnculo"/>
          <w:color w:val="auto"/>
          <w:u w:val="none"/>
        </w:rPr>
        <w:t>De acuerdo con</w:t>
      </w:r>
      <w:r w:rsidR="005A30C5" w:rsidRPr="00753AF4">
        <w:rPr>
          <w:rStyle w:val="Hipervnculo"/>
          <w:color w:val="auto"/>
          <w:u w:val="none"/>
        </w:rPr>
        <w:t xml:space="preserve"> Durkheim</w:t>
      </w:r>
      <w:r w:rsidR="00182A57">
        <w:rPr>
          <w:rStyle w:val="Hipervnculo"/>
          <w:color w:val="auto"/>
          <w:u w:val="none"/>
        </w:rPr>
        <w:t xml:space="preserve"> </w:t>
      </w:r>
      <w:r w:rsidR="00182A57" w:rsidRPr="00753AF4">
        <w:t>(1893/2002)</w:t>
      </w:r>
      <w:r w:rsidR="00506D65" w:rsidRPr="00753AF4">
        <w:rPr>
          <w:rStyle w:val="Hipervnculo"/>
          <w:color w:val="auto"/>
          <w:u w:val="none"/>
        </w:rPr>
        <w:t>,</w:t>
      </w:r>
      <w:r w:rsidR="005A30C5" w:rsidRPr="00753AF4">
        <w:rPr>
          <w:rStyle w:val="Hipervnculo"/>
          <w:color w:val="auto"/>
          <w:u w:val="none"/>
        </w:rPr>
        <w:t xml:space="preserve"> el tipo de sanción refleja las concepciones dominantes respecto a lo permitido y lo no permitido dentro de una sociedad</w:t>
      </w:r>
      <w:r w:rsidR="004E26A4" w:rsidRPr="00753AF4">
        <w:rPr>
          <w:rStyle w:val="Hipervnculo"/>
          <w:color w:val="auto"/>
          <w:u w:val="none"/>
        </w:rPr>
        <w:t>, tanto de aquello que es considerado un delito como del tipo de castigo que se establece</w:t>
      </w:r>
      <w:r w:rsidR="005A30C5" w:rsidRPr="00753AF4">
        <w:rPr>
          <w:rStyle w:val="Hipervnculo"/>
          <w:color w:val="auto"/>
          <w:u w:val="none"/>
        </w:rPr>
        <w:t>.</w:t>
      </w:r>
      <w:r w:rsidR="00A8322C" w:rsidRPr="00753AF4">
        <w:rPr>
          <w:rStyle w:val="Hipervnculo"/>
          <w:color w:val="auto"/>
          <w:u w:val="none"/>
        </w:rPr>
        <w:t xml:space="preserve"> En este caso,</w:t>
      </w:r>
      <w:r w:rsidR="00281DC4" w:rsidRPr="00753AF4">
        <w:rPr>
          <w:rStyle w:val="Hipervnculo"/>
          <w:color w:val="auto"/>
          <w:u w:val="none"/>
        </w:rPr>
        <w:t xml:space="preserve"> si bien</w:t>
      </w:r>
      <w:r w:rsidR="00A8322C" w:rsidRPr="00753AF4">
        <w:rPr>
          <w:rStyle w:val="Hipervnculo"/>
          <w:color w:val="auto"/>
          <w:u w:val="none"/>
        </w:rPr>
        <w:t xml:space="preserve"> </w:t>
      </w:r>
      <w:r w:rsidR="002A7D56" w:rsidRPr="00753AF4">
        <w:rPr>
          <w:rStyle w:val="Hipervnculo"/>
          <w:color w:val="auto"/>
          <w:u w:val="none"/>
        </w:rPr>
        <w:t>estamos ante l</w:t>
      </w:r>
      <w:r w:rsidR="00281DC4" w:rsidRPr="00753AF4">
        <w:rPr>
          <w:rStyle w:val="Hipervnculo"/>
          <w:color w:val="auto"/>
          <w:u w:val="none"/>
        </w:rPr>
        <w:t xml:space="preserve">a preminencia de un discurso a favor de los derechos humanos </w:t>
      </w:r>
      <w:r w:rsidR="004E26A4" w:rsidRPr="00753AF4">
        <w:rPr>
          <w:rStyle w:val="Hipervnculo"/>
          <w:color w:val="auto"/>
          <w:u w:val="none"/>
        </w:rPr>
        <w:t>de toda persona,</w:t>
      </w:r>
      <w:r w:rsidR="00281DC4" w:rsidRPr="00753AF4">
        <w:rPr>
          <w:rStyle w:val="Hipervnculo"/>
          <w:color w:val="auto"/>
          <w:u w:val="none"/>
        </w:rPr>
        <w:t xml:space="preserve"> en la práctica </w:t>
      </w:r>
      <w:r w:rsidR="004E26A4" w:rsidRPr="00753AF4">
        <w:rPr>
          <w:rStyle w:val="Hipervnculo"/>
          <w:color w:val="auto"/>
          <w:u w:val="none"/>
        </w:rPr>
        <w:t xml:space="preserve">este discurso </w:t>
      </w:r>
      <w:r w:rsidR="00281DC4" w:rsidRPr="00753AF4">
        <w:rPr>
          <w:rStyle w:val="Hipervnculo"/>
          <w:color w:val="auto"/>
          <w:u w:val="none"/>
        </w:rPr>
        <w:t>dista de ser una realidad</w:t>
      </w:r>
      <w:r w:rsidR="003A0AC5">
        <w:rPr>
          <w:rStyle w:val="Hipervnculo"/>
          <w:color w:val="auto"/>
          <w:u w:val="none"/>
        </w:rPr>
        <w:t>, donde persisten</w:t>
      </w:r>
      <w:r w:rsidR="00281DC4" w:rsidRPr="00753AF4">
        <w:rPr>
          <w:rStyle w:val="Hipervnculo"/>
          <w:color w:val="auto"/>
          <w:u w:val="none"/>
        </w:rPr>
        <w:t xml:space="preserve">, adicionalmente, </w:t>
      </w:r>
      <w:r w:rsidR="004E26A4" w:rsidRPr="00753AF4">
        <w:rPr>
          <w:rStyle w:val="Hipervnculo"/>
          <w:color w:val="auto"/>
          <w:u w:val="none"/>
        </w:rPr>
        <w:t>concepciones</w:t>
      </w:r>
      <w:r w:rsidR="00281DC4" w:rsidRPr="00753AF4">
        <w:rPr>
          <w:rStyle w:val="Hipervnculo"/>
          <w:color w:val="auto"/>
          <w:u w:val="none"/>
        </w:rPr>
        <w:t xml:space="preserve"> </w:t>
      </w:r>
      <w:r w:rsidR="004E26A4" w:rsidRPr="00753AF4">
        <w:rPr>
          <w:rStyle w:val="Hipervnculo"/>
          <w:color w:val="auto"/>
          <w:u w:val="none"/>
        </w:rPr>
        <w:t xml:space="preserve">en las que se muestra el </w:t>
      </w:r>
      <w:proofErr w:type="spellStart"/>
      <w:r w:rsidR="004E26A4" w:rsidRPr="00753AF4">
        <w:rPr>
          <w:rStyle w:val="Hipervnculo"/>
          <w:color w:val="auto"/>
          <w:u w:val="none"/>
        </w:rPr>
        <w:t>adultocentrismo</w:t>
      </w:r>
      <w:proofErr w:type="spellEnd"/>
      <w:r w:rsidR="004E26A4" w:rsidRPr="00753AF4">
        <w:rPr>
          <w:rStyle w:val="Hipervnculo"/>
          <w:color w:val="auto"/>
          <w:u w:val="none"/>
        </w:rPr>
        <w:t xml:space="preserve"> imperante.</w:t>
      </w:r>
    </w:p>
    <w:p w14:paraId="6130D77A" w14:textId="1AF4D44A" w:rsidR="003A0AC5" w:rsidRDefault="00281DC4" w:rsidP="003A0AC5">
      <w:pPr>
        <w:ind w:firstLine="708"/>
        <w:rPr>
          <w:rStyle w:val="Hipervnculo"/>
          <w:color w:val="auto"/>
          <w:u w:val="none"/>
        </w:rPr>
      </w:pPr>
      <w:r w:rsidRPr="00753AF4">
        <w:rPr>
          <w:rStyle w:val="Hipervnculo"/>
          <w:color w:val="auto"/>
          <w:u w:val="none"/>
        </w:rPr>
        <w:t>En el caso específico del derecho al cuidado resulta</w:t>
      </w:r>
      <w:r w:rsidR="1749E940" w:rsidRPr="00753AF4">
        <w:rPr>
          <w:rStyle w:val="Hipervnculo"/>
          <w:color w:val="auto"/>
          <w:u w:val="none"/>
        </w:rPr>
        <w:t xml:space="preserve"> </w:t>
      </w:r>
      <w:r w:rsidR="003310E7" w:rsidRPr="00753AF4">
        <w:rPr>
          <w:rStyle w:val="Hipervnculo"/>
          <w:color w:val="auto"/>
          <w:u w:val="none"/>
        </w:rPr>
        <w:t>evidente que el</w:t>
      </w:r>
      <w:r w:rsidR="1749E940" w:rsidRPr="00753AF4">
        <w:rPr>
          <w:rStyle w:val="Hipervnculo"/>
          <w:color w:val="auto"/>
          <w:u w:val="none"/>
        </w:rPr>
        <w:t xml:space="preserve"> reconocimiento de este derecho en las leyes mexicanas</w:t>
      </w:r>
      <w:r w:rsidR="003310E7" w:rsidRPr="00753AF4">
        <w:rPr>
          <w:rStyle w:val="Hipervnculo"/>
          <w:color w:val="auto"/>
          <w:u w:val="none"/>
        </w:rPr>
        <w:t xml:space="preserve"> se encuentra en ciernes</w:t>
      </w:r>
      <w:r w:rsidR="1749E940" w:rsidRPr="00753AF4">
        <w:rPr>
          <w:rStyle w:val="Hipervnculo"/>
          <w:color w:val="auto"/>
          <w:u w:val="none"/>
        </w:rPr>
        <w:t xml:space="preserve">. </w:t>
      </w:r>
      <w:r w:rsidR="00080F2D">
        <w:rPr>
          <w:rStyle w:val="Hipervnculo"/>
          <w:color w:val="auto"/>
          <w:u w:val="none"/>
        </w:rPr>
        <w:t xml:space="preserve">De hecho, y </w:t>
      </w:r>
      <w:r w:rsidR="00506D65" w:rsidRPr="00753AF4">
        <w:rPr>
          <w:rStyle w:val="Hipervnculo"/>
          <w:color w:val="auto"/>
          <w:u w:val="none"/>
        </w:rPr>
        <w:t>aun cuando</w:t>
      </w:r>
      <w:r w:rsidR="00615CB9" w:rsidRPr="00753AF4">
        <w:rPr>
          <w:rStyle w:val="Hipervnculo"/>
          <w:color w:val="auto"/>
          <w:u w:val="none"/>
        </w:rPr>
        <w:t xml:space="preserve"> </w:t>
      </w:r>
      <w:r w:rsidR="00080F2D">
        <w:rPr>
          <w:rStyle w:val="Hipervnculo"/>
          <w:color w:val="auto"/>
          <w:u w:val="none"/>
        </w:rPr>
        <w:t xml:space="preserve">en la actualidad </w:t>
      </w:r>
      <w:r w:rsidR="00615CB9" w:rsidRPr="00753AF4">
        <w:rPr>
          <w:rStyle w:val="Hipervnculo"/>
          <w:color w:val="auto"/>
          <w:u w:val="none"/>
        </w:rPr>
        <w:t xml:space="preserve">se </w:t>
      </w:r>
      <w:r w:rsidR="003A0AC5">
        <w:rPr>
          <w:rStyle w:val="Hipervnculo"/>
          <w:color w:val="auto"/>
          <w:u w:val="none"/>
        </w:rPr>
        <w:t>cuenta con un s</w:t>
      </w:r>
      <w:r w:rsidR="00615CB9" w:rsidRPr="00753AF4">
        <w:rPr>
          <w:rStyle w:val="Hipervnculo"/>
          <w:color w:val="auto"/>
          <w:u w:val="none"/>
        </w:rPr>
        <w:t>istema integral de justicia penal</w:t>
      </w:r>
      <w:r w:rsidR="003310E7" w:rsidRPr="00753AF4">
        <w:rPr>
          <w:rStyle w:val="Hipervnculo"/>
          <w:color w:val="auto"/>
          <w:u w:val="none"/>
        </w:rPr>
        <w:t xml:space="preserve"> </w:t>
      </w:r>
      <w:r w:rsidR="00615CB9" w:rsidRPr="00753AF4">
        <w:rPr>
          <w:rStyle w:val="Hipervnculo"/>
          <w:color w:val="auto"/>
          <w:u w:val="none"/>
        </w:rPr>
        <w:t xml:space="preserve">en el que se establece </w:t>
      </w:r>
      <w:r w:rsidR="1749E940" w:rsidRPr="00753AF4">
        <w:rPr>
          <w:rStyle w:val="Hipervnculo"/>
          <w:color w:val="auto"/>
          <w:u w:val="none"/>
        </w:rPr>
        <w:t xml:space="preserve">el reconocimiento de los adolescentes </w:t>
      </w:r>
      <w:r w:rsidR="003310E7" w:rsidRPr="00753AF4">
        <w:rPr>
          <w:rStyle w:val="Hipervnculo"/>
          <w:color w:val="auto"/>
          <w:u w:val="none"/>
        </w:rPr>
        <w:t xml:space="preserve">en conflicto con la ley </w:t>
      </w:r>
      <w:r w:rsidR="1749E940" w:rsidRPr="00753AF4">
        <w:rPr>
          <w:rStyle w:val="Hipervnculo"/>
          <w:color w:val="auto"/>
          <w:u w:val="none"/>
        </w:rPr>
        <w:t xml:space="preserve">como </w:t>
      </w:r>
      <w:r w:rsidR="003A0AC5">
        <w:rPr>
          <w:rStyle w:val="Hipervnculo"/>
          <w:color w:val="auto"/>
          <w:u w:val="none"/>
        </w:rPr>
        <w:t>sujetos de derecho, el cuidado —</w:t>
      </w:r>
      <w:r w:rsidR="1749E940" w:rsidRPr="00753AF4">
        <w:rPr>
          <w:rStyle w:val="Hipervnculo"/>
          <w:color w:val="auto"/>
          <w:u w:val="none"/>
        </w:rPr>
        <w:t>como derecho y como función</w:t>
      </w:r>
      <w:r w:rsidR="003A0AC5">
        <w:rPr>
          <w:rStyle w:val="Hipervnculo"/>
          <w:color w:val="auto"/>
          <w:u w:val="none"/>
        </w:rPr>
        <w:t xml:space="preserve">— </w:t>
      </w:r>
      <w:r w:rsidR="1749E940" w:rsidRPr="00753AF4">
        <w:rPr>
          <w:rStyle w:val="Hipervnculo"/>
          <w:color w:val="auto"/>
          <w:u w:val="none"/>
        </w:rPr>
        <w:t>sigue estando pendiente en la ley y, obviamente, en la práctica del tratamiento penitenciario</w:t>
      </w:r>
      <w:r w:rsidR="00506D65" w:rsidRPr="00753AF4">
        <w:rPr>
          <w:rStyle w:val="Hipervnculo"/>
          <w:color w:val="auto"/>
          <w:u w:val="none"/>
        </w:rPr>
        <w:t>.</w:t>
      </w:r>
      <w:r w:rsidR="003310E7" w:rsidRPr="00753AF4">
        <w:rPr>
          <w:rStyle w:val="Hipervnculo"/>
          <w:color w:val="auto"/>
          <w:u w:val="none"/>
        </w:rPr>
        <w:t xml:space="preserve"> </w:t>
      </w:r>
      <w:r w:rsidR="00506D65" w:rsidRPr="00753AF4">
        <w:rPr>
          <w:rStyle w:val="Hipervnculo"/>
          <w:color w:val="auto"/>
          <w:u w:val="none"/>
        </w:rPr>
        <w:t>S</w:t>
      </w:r>
      <w:r w:rsidR="003310E7" w:rsidRPr="00753AF4">
        <w:rPr>
          <w:rStyle w:val="Hipervnculo"/>
          <w:color w:val="auto"/>
          <w:u w:val="none"/>
        </w:rPr>
        <w:t>obre todo</w:t>
      </w:r>
      <w:r w:rsidR="00506D65" w:rsidRPr="00753AF4">
        <w:rPr>
          <w:rStyle w:val="Hipervnculo"/>
          <w:color w:val="auto"/>
          <w:u w:val="none"/>
        </w:rPr>
        <w:t>, es evidente la ausencia</w:t>
      </w:r>
      <w:r w:rsidR="001A2BC8" w:rsidRPr="00753AF4">
        <w:rPr>
          <w:rStyle w:val="Hipervnculo"/>
          <w:color w:val="auto"/>
          <w:u w:val="none"/>
        </w:rPr>
        <w:t xml:space="preserve"> de este derecho al cuidado</w:t>
      </w:r>
      <w:r w:rsidR="00494AE0" w:rsidRPr="00753AF4">
        <w:rPr>
          <w:rStyle w:val="Hipervnculo"/>
          <w:color w:val="auto"/>
          <w:u w:val="none"/>
        </w:rPr>
        <w:t xml:space="preserve"> </w:t>
      </w:r>
      <w:r w:rsidR="003310E7" w:rsidRPr="00753AF4">
        <w:rPr>
          <w:rStyle w:val="Hipervnculo"/>
          <w:color w:val="auto"/>
          <w:u w:val="none"/>
        </w:rPr>
        <w:t>en las políticas públicas</w:t>
      </w:r>
      <w:r w:rsidR="00494AE0" w:rsidRPr="00753AF4">
        <w:rPr>
          <w:rStyle w:val="Hipervnculo"/>
          <w:color w:val="auto"/>
          <w:u w:val="none"/>
        </w:rPr>
        <w:t xml:space="preserve"> en el sistema penitenciario</w:t>
      </w:r>
      <w:r w:rsidR="001A2BC8" w:rsidRPr="00753AF4">
        <w:rPr>
          <w:rStyle w:val="Hipervnculo"/>
          <w:color w:val="auto"/>
          <w:u w:val="none"/>
        </w:rPr>
        <w:t>,</w:t>
      </w:r>
      <w:r w:rsidR="00AB3C1C" w:rsidRPr="00753AF4">
        <w:rPr>
          <w:rStyle w:val="Hipervnculo"/>
          <w:color w:val="auto"/>
          <w:u w:val="none"/>
        </w:rPr>
        <w:t xml:space="preserve"> lo que da cuenta de la </w:t>
      </w:r>
      <w:proofErr w:type="spellStart"/>
      <w:r w:rsidR="00AB3C1C" w:rsidRPr="00753AF4">
        <w:rPr>
          <w:rStyle w:val="Hipervnculo"/>
          <w:color w:val="auto"/>
          <w:u w:val="none"/>
        </w:rPr>
        <w:t>invisibilización</w:t>
      </w:r>
      <w:proofErr w:type="spellEnd"/>
      <w:r w:rsidR="00AB3C1C" w:rsidRPr="00753AF4">
        <w:rPr>
          <w:rStyle w:val="Hipervnculo"/>
          <w:color w:val="auto"/>
          <w:u w:val="none"/>
        </w:rPr>
        <w:t xml:space="preserve"> de un grupo etario cuya condición lo coloca en una situación de mayor vulnerabilidad.</w:t>
      </w:r>
      <w:r w:rsidR="1749E940" w:rsidRPr="00753AF4">
        <w:rPr>
          <w:rStyle w:val="Hipervnculo"/>
          <w:color w:val="auto"/>
          <w:u w:val="none"/>
        </w:rPr>
        <w:t xml:space="preserve"> </w:t>
      </w:r>
    </w:p>
    <w:p w14:paraId="429FD474" w14:textId="65DCFC1A" w:rsidR="00DA1740" w:rsidRPr="00753AF4" w:rsidRDefault="00AB3C1C" w:rsidP="003A0AC5">
      <w:pPr>
        <w:ind w:firstLine="708"/>
      </w:pPr>
      <w:r w:rsidRPr="00753AF4">
        <w:rPr>
          <w:rStyle w:val="Hipervnculo"/>
          <w:color w:val="auto"/>
          <w:u w:val="none"/>
        </w:rPr>
        <w:t>Pese a los avances en materia normativa, b</w:t>
      </w:r>
      <w:r w:rsidR="1749E940" w:rsidRPr="00753AF4">
        <w:rPr>
          <w:rStyle w:val="Hipervnculo"/>
          <w:color w:val="auto"/>
          <w:u w:val="none"/>
        </w:rPr>
        <w:t>ajo la lógica actu</w:t>
      </w:r>
      <w:r w:rsidRPr="00753AF4">
        <w:rPr>
          <w:rStyle w:val="Hipervnculo"/>
          <w:color w:val="auto"/>
          <w:u w:val="none"/>
        </w:rPr>
        <w:t>al</w:t>
      </w:r>
      <w:r w:rsidR="001A2BC8" w:rsidRPr="00753AF4">
        <w:rPr>
          <w:rStyle w:val="Hipervnculo"/>
          <w:color w:val="auto"/>
          <w:u w:val="none"/>
        </w:rPr>
        <w:t>,</w:t>
      </w:r>
      <w:r w:rsidR="1749E940" w:rsidRPr="00753AF4">
        <w:rPr>
          <w:rStyle w:val="Hipervnculo"/>
          <w:color w:val="auto"/>
          <w:u w:val="none"/>
        </w:rPr>
        <w:t xml:space="preserve"> las instituciones reproduc</w:t>
      </w:r>
      <w:r w:rsidRPr="00753AF4">
        <w:rPr>
          <w:rStyle w:val="Hipervnculo"/>
          <w:color w:val="auto"/>
          <w:u w:val="none"/>
        </w:rPr>
        <w:t>en</w:t>
      </w:r>
      <w:r w:rsidR="1749E940" w:rsidRPr="00753AF4">
        <w:rPr>
          <w:rStyle w:val="Hipervnculo"/>
          <w:color w:val="auto"/>
          <w:u w:val="none"/>
        </w:rPr>
        <w:t xml:space="preserve"> la violencia y la desigualdad </w:t>
      </w:r>
      <w:r w:rsidR="003A0AC5">
        <w:rPr>
          <w:rStyle w:val="Hipervnculo"/>
          <w:color w:val="auto"/>
          <w:u w:val="none"/>
        </w:rPr>
        <w:t xml:space="preserve">dentro </w:t>
      </w:r>
      <w:r w:rsidR="1749E940" w:rsidRPr="00753AF4">
        <w:rPr>
          <w:rStyle w:val="Hipervnculo"/>
          <w:color w:val="auto"/>
          <w:u w:val="none"/>
        </w:rPr>
        <w:t xml:space="preserve">de los </w:t>
      </w:r>
      <w:r w:rsidR="003A0AC5" w:rsidRPr="00753AF4">
        <w:rPr>
          <w:rStyle w:val="Hipervnculo"/>
          <w:color w:val="auto"/>
          <w:u w:val="none"/>
        </w:rPr>
        <w:t xml:space="preserve">centros de </w:t>
      </w:r>
      <w:r w:rsidR="1749E940" w:rsidRPr="00753AF4">
        <w:rPr>
          <w:rStyle w:val="Hipervnculo"/>
          <w:color w:val="auto"/>
          <w:u w:val="none"/>
        </w:rPr>
        <w:t xml:space="preserve">internamiento, </w:t>
      </w:r>
      <w:r w:rsidR="003A0AC5">
        <w:rPr>
          <w:rStyle w:val="Hipervnculo"/>
          <w:color w:val="auto"/>
          <w:u w:val="none"/>
        </w:rPr>
        <w:t xml:space="preserve">lo que dificulta </w:t>
      </w:r>
      <w:r w:rsidR="1749E940" w:rsidRPr="00753AF4">
        <w:rPr>
          <w:rStyle w:val="Hipervnculo"/>
          <w:color w:val="auto"/>
          <w:u w:val="none"/>
        </w:rPr>
        <w:t xml:space="preserve">la reintegración social. </w:t>
      </w:r>
      <w:r w:rsidR="00FD643A" w:rsidRPr="00753AF4">
        <w:t>El reconocimiento del derecho a</w:t>
      </w:r>
      <w:r w:rsidR="1749E940" w:rsidRPr="00753AF4">
        <w:t>l cuidado</w:t>
      </w:r>
      <w:r w:rsidR="00FD643A" w:rsidRPr="00753AF4">
        <w:t xml:space="preserve"> de los adolescentes en lo</w:t>
      </w:r>
      <w:r w:rsidR="00FD643A" w:rsidRPr="00753AF4">
        <w:rPr>
          <w:rStyle w:val="Hipervnculo"/>
          <w:color w:val="auto"/>
          <w:u w:val="none"/>
        </w:rPr>
        <w:t xml:space="preserve"> jurídico y en lo social, y </w:t>
      </w:r>
      <w:r w:rsidR="00556F88" w:rsidRPr="00753AF4">
        <w:rPr>
          <w:rStyle w:val="Hipervnculo"/>
          <w:color w:val="auto"/>
          <w:u w:val="none"/>
        </w:rPr>
        <w:t>su concreción en</w:t>
      </w:r>
      <w:r w:rsidR="00FD643A" w:rsidRPr="00753AF4">
        <w:rPr>
          <w:rStyle w:val="Hipervnculo"/>
          <w:color w:val="auto"/>
          <w:u w:val="none"/>
        </w:rPr>
        <w:t xml:space="preserve"> el tratamiento penitenciario</w:t>
      </w:r>
      <w:r w:rsidR="001A2BC8" w:rsidRPr="00753AF4">
        <w:rPr>
          <w:rStyle w:val="Hipervnculo"/>
          <w:color w:val="auto"/>
          <w:u w:val="none"/>
        </w:rPr>
        <w:t>,</w:t>
      </w:r>
      <w:r w:rsidR="00556F88" w:rsidRPr="00753AF4">
        <w:rPr>
          <w:rStyle w:val="Hipervnculo"/>
          <w:color w:val="auto"/>
          <w:u w:val="none"/>
        </w:rPr>
        <w:t xml:space="preserve"> </w:t>
      </w:r>
      <w:r w:rsidR="00FD643A" w:rsidRPr="00753AF4">
        <w:rPr>
          <w:rStyle w:val="Hipervnculo"/>
          <w:color w:val="auto"/>
          <w:u w:val="none"/>
        </w:rPr>
        <w:t xml:space="preserve">es fundamental para </w:t>
      </w:r>
      <w:r w:rsidR="00556F88" w:rsidRPr="00753AF4">
        <w:rPr>
          <w:rStyle w:val="Hipervnculo"/>
          <w:color w:val="auto"/>
          <w:u w:val="none"/>
        </w:rPr>
        <w:t xml:space="preserve">la reinserción social y para </w:t>
      </w:r>
      <w:r w:rsidR="00FD643A" w:rsidRPr="00753AF4">
        <w:rPr>
          <w:rStyle w:val="Hipervnculo"/>
          <w:color w:val="auto"/>
          <w:u w:val="none"/>
        </w:rPr>
        <w:t>el logro de una vida digna de todo ser humano, y</w:t>
      </w:r>
      <w:r w:rsidR="003A0AC5">
        <w:rPr>
          <w:rStyle w:val="Hipervnculo"/>
          <w:color w:val="auto"/>
          <w:u w:val="none"/>
        </w:rPr>
        <w:t>a que</w:t>
      </w:r>
      <w:r w:rsidR="00FD643A" w:rsidRPr="00753AF4">
        <w:rPr>
          <w:rStyle w:val="Hipervnculo"/>
          <w:color w:val="auto"/>
          <w:u w:val="none"/>
        </w:rPr>
        <w:t xml:space="preserve"> es la base de otros derechos</w:t>
      </w:r>
      <w:r w:rsidR="00556F88" w:rsidRPr="00753AF4">
        <w:rPr>
          <w:rStyle w:val="Hipervnculo"/>
          <w:color w:val="auto"/>
          <w:u w:val="none"/>
        </w:rPr>
        <w:t xml:space="preserve"> </w:t>
      </w:r>
      <w:r w:rsidR="1749E940" w:rsidRPr="00753AF4">
        <w:t>que puede</w:t>
      </w:r>
      <w:r w:rsidR="001A2BC8" w:rsidRPr="00753AF4">
        <w:t>n</w:t>
      </w:r>
      <w:r w:rsidR="1749E940" w:rsidRPr="00753AF4">
        <w:t xml:space="preserve"> potenciar el desarrollo no s</w:t>
      </w:r>
      <w:r w:rsidR="003A0AC5">
        <w:t>o</w:t>
      </w:r>
      <w:r w:rsidR="1749E940" w:rsidRPr="00753AF4">
        <w:t>lo de la persona, s</w:t>
      </w:r>
      <w:r w:rsidR="003310E7" w:rsidRPr="00753AF4">
        <w:t xml:space="preserve">ino también </w:t>
      </w:r>
      <w:r w:rsidR="003310E7" w:rsidRPr="00753AF4">
        <w:lastRenderedPageBreak/>
        <w:t>del medio social</w:t>
      </w:r>
      <w:r w:rsidR="1749E940" w:rsidRPr="00753AF4">
        <w:t>.</w:t>
      </w:r>
      <w:r w:rsidR="00494AE0" w:rsidRPr="00753AF4">
        <w:t xml:space="preserve"> La incorporación de las investigaciones acerca del trabajo del cuidado</w:t>
      </w:r>
      <w:r w:rsidR="005C11B4" w:rsidRPr="00753AF4">
        <w:t xml:space="preserve"> y del derecho al cuidado</w:t>
      </w:r>
      <w:r w:rsidR="00494AE0" w:rsidRPr="00753AF4">
        <w:t xml:space="preserve"> puede</w:t>
      </w:r>
      <w:r w:rsidR="005C11B4" w:rsidRPr="00753AF4">
        <w:t>n</w:t>
      </w:r>
      <w:r w:rsidR="00494AE0" w:rsidRPr="00753AF4">
        <w:t xml:space="preserve"> aportar nuevas perspectivas </w:t>
      </w:r>
      <w:r w:rsidR="005C11B4" w:rsidRPr="00753AF4">
        <w:t>que abonen a la reinserción social de los adolescentes en conflicto con la ley penal.</w:t>
      </w:r>
    </w:p>
    <w:p w14:paraId="715D3343" w14:textId="77777777" w:rsidR="0006317B" w:rsidRPr="00753AF4" w:rsidRDefault="0006317B" w:rsidP="001A2BC8"/>
    <w:p w14:paraId="428014ED" w14:textId="33BF9808" w:rsidR="0044083C" w:rsidRPr="00E611B5" w:rsidRDefault="00DA1740" w:rsidP="00182A57">
      <w:pPr>
        <w:pStyle w:val="Ttulo1"/>
        <w:rPr>
          <w:rFonts w:ascii="Arial" w:hAnsi="Arial" w:cs="Arial"/>
          <w:bCs/>
          <w:sz w:val="24"/>
          <w:szCs w:val="24"/>
          <w:lang w:eastAsia="en-US"/>
        </w:rPr>
      </w:pPr>
      <w:r w:rsidRPr="00E611B5">
        <w:rPr>
          <w:rFonts w:ascii="Arial" w:hAnsi="Arial" w:cs="Arial"/>
          <w:bCs/>
          <w:sz w:val="24"/>
          <w:szCs w:val="24"/>
          <w:lang w:eastAsia="en-US"/>
        </w:rPr>
        <w:t>Referencias</w:t>
      </w:r>
    </w:p>
    <w:p w14:paraId="69170811" w14:textId="77777777" w:rsidR="0044083C" w:rsidRPr="00FF6756" w:rsidRDefault="0044083C" w:rsidP="0044083C">
      <w:pPr>
        <w:ind w:left="708" w:hanging="708"/>
      </w:pPr>
      <w:r w:rsidRPr="00FF6756">
        <w:t xml:space="preserve">Comisión Interamericana de Derechos Humanos (CIDH) (2011). </w:t>
      </w:r>
      <w:r w:rsidRPr="00FF6756">
        <w:rPr>
          <w:i/>
        </w:rPr>
        <w:t>Informe sobre los derechos humanos de las personas privadas de libertad en las Américas.</w:t>
      </w:r>
      <w:r w:rsidRPr="00FF6756">
        <w:t xml:space="preserve"> Recuperado de </w:t>
      </w:r>
      <w:hyperlink r:id="rId8" w:history="1">
        <w:r w:rsidRPr="00FF6756">
          <w:rPr>
            <w:rStyle w:val="Hipervnculo"/>
          </w:rPr>
          <w:t>https://www.oas.org/es/cidh/ppl/docs/pdf/ppl2011esp.pdf</w:t>
        </w:r>
      </w:hyperlink>
      <w:r w:rsidRPr="00FF6756">
        <w:t xml:space="preserve">. </w:t>
      </w:r>
    </w:p>
    <w:p w14:paraId="339D670B" w14:textId="77777777" w:rsidR="0044083C" w:rsidRPr="00FF6756" w:rsidRDefault="0044083C" w:rsidP="0044083C">
      <w:pPr>
        <w:ind w:left="708" w:hanging="708"/>
        <w:rPr>
          <w:rStyle w:val="Hipervnculo"/>
          <w:b/>
          <w:color w:val="auto"/>
          <w:u w:val="none"/>
        </w:rPr>
      </w:pPr>
      <w:r w:rsidRPr="00FF6756">
        <w:rPr>
          <w:rStyle w:val="Hipervnculo"/>
          <w:color w:val="auto"/>
          <w:u w:val="none"/>
        </w:rPr>
        <w:t>Comisión Nacional de los Derechos Humanos (CNDH) (2015).</w:t>
      </w:r>
      <w:r w:rsidRPr="00FF6756">
        <w:rPr>
          <w:rStyle w:val="Hipervnculo"/>
          <w:b/>
          <w:color w:val="auto"/>
          <w:u w:val="none"/>
        </w:rPr>
        <w:t xml:space="preserve"> </w:t>
      </w:r>
      <w:r w:rsidRPr="00FF6756">
        <w:rPr>
          <w:i/>
        </w:rPr>
        <w:t>Informe especial de la Comisión Nacional de los Derechos Humanos sobre los centros de tratamiento interno para adolescentes que infringen las leyes penales que dependen de los Gobiernos estatales y del Distrito Federal en la República Mexicana</w:t>
      </w:r>
      <w:r w:rsidRPr="00FF6756">
        <w:t>.</w:t>
      </w:r>
    </w:p>
    <w:p w14:paraId="3886D5EE" w14:textId="77777777" w:rsidR="0044083C" w:rsidRPr="00FF6756" w:rsidRDefault="0044083C" w:rsidP="0044083C">
      <w:pPr>
        <w:ind w:left="708" w:hanging="708"/>
      </w:pPr>
      <w:r w:rsidRPr="00FF6756">
        <w:t>Constitución Política de la Ciudad de México (2017). Gaceta oficial de la Ciudad de México, 5 de febrero de 2017.</w:t>
      </w:r>
    </w:p>
    <w:p w14:paraId="27C9E97F" w14:textId="77777777" w:rsidR="0044083C" w:rsidRDefault="0044083C" w:rsidP="0044083C">
      <w:pPr>
        <w:ind w:left="708" w:hanging="708"/>
        <w:rPr>
          <w:rStyle w:val="Hipervnculo"/>
        </w:rPr>
      </w:pPr>
      <w:r w:rsidRPr="00FF6756">
        <w:rPr>
          <w:bCs/>
          <w:color w:val="000000"/>
          <w:shd w:val="clear" w:color="auto" w:fill="FFFFFF"/>
        </w:rPr>
        <w:t>Constitución Política de los Estados Unidos Mexicanos (2018).</w:t>
      </w:r>
      <w:r w:rsidRPr="00FF6756">
        <w:t xml:space="preserve"> Reformas al artículo 18 constitucional. Cámara de diputados, H. Congreso de la Unión. Recuperado de </w:t>
      </w:r>
      <w:hyperlink r:id="rId9" w:history="1">
        <w:r w:rsidRPr="00FF6756">
          <w:rPr>
            <w:rStyle w:val="Hipervnculo"/>
          </w:rPr>
          <w:t>http://www.diputados.gob.mx/LeyesBiblio/ref/cpeum_art.htm</w:t>
        </w:r>
      </w:hyperlink>
      <w:r w:rsidRPr="00FF6756">
        <w:rPr>
          <w:rStyle w:val="Hipervnculo"/>
        </w:rPr>
        <w:t>.</w:t>
      </w:r>
    </w:p>
    <w:p w14:paraId="3F9951E5" w14:textId="0B7B844C" w:rsidR="00546C55" w:rsidRPr="00546C55" w:rsidRDefault="00546C55" w:rsidP="0044083C">
      <w:pPr>
        <w:ind w:left="708" w:hanging="708"/>
      </w:pPr>
      <w:r w:rsidRPr="00546C55">
        <w:rPr>
          <w:color w:val="000000"/>
        </w:rPr>
        <w:t>Diario Oficial de la Federación (DOF) (4 de diciembre de 2014). Decreto por el que se expide la Ley General de los Derechos de Niñas, Niños y Adolescentes y se reforman diversas disposiciones de la Ley General de Prestación de Servicios para la Atención, Cuidado y Desarrollo Integral Infantil.</w:t>
      </w:r>
    </w:p>
    <w:p w14:paraId="52B99A39" w14:textId="77777777" w:rsidR="0044083C" w:rsidRPr="00FF6756" w:rsidRDefault="0044083C" w:rsidP="0044083C">
      <w:pPr>
        <w:ind w:left="708" w:hanging="708"/>
      </w:pPr>
      <w:r w:rsidRPr="00FF6756">
        <w:t>Diario Oficial de la Federación (DOF) (16 de junio de 2016). Ley Nacional del Sistema Integral de Justicia Penal para Adolescentes.</w:t>
      </w:r>
    </w:p>
    <w:p w14:paraId="355E6C0D" w14:textId="77777777" w:rsidR="0044083C" w:rsidRPr="00FF6756" w:rsidRDefault="0044083C" w:rsidP="0044083C">
      <w:pPr>
        <w:ind w:left="708" w:hanging="708"/>
      </w:pPr>
      <w:r w:rsidRPr="00FF6756">
        <w:t>Diario Oficial de la Federación (DOF) (2018). Ley General de los Derechos de las Niñas, Niños y Adolescentes. Última reforma publicada el 20 de junio de 2018, México.</w:t>
      </w:r>
    </w:p>
    <w:p w14:paraId="0264056B" w14:textId="77777777" w:rsidR="0044083C" w:rsidRPr="00FF6756" w:rsidRDefault="0044083C" w:rsidP="0044083C">
      <w:pPr>
        <w:ind w:left="708" w:hanging="708"/>
      </w:pPr>
      <w:r w:rsidRPr="00FF6756">
        <w:t xml:space="preserve">Durkheim, E. (1893/2002). </w:t>
      </w:r>
      <w:r w:rsidRPr="00FF6756">
        <w:rPr>
          <w:i/>
        </w:rPr>
        <w:t>La división del trabajo social</w:t>
      </w:r>
      <w:r w:rsidRPr="00FF6756">
        <w:t>. México: Editorial Colofón.</w:t>
      </w:r>
    </w:p>
    <w:p w14:paraId="5230936A" w14:textId="77777777" w:rsidR="0044083C" w:rsidRPr="00FF6756" w:rsidRDefault="0044083C" w:rsidP="0044083C">
      <w:pPr>
        <w:ind w:left="708" w:hanging="708"/>
      </w:pPr>
      <w:r w:rsidRPr="00FF6756">
        <w:lastRenderedPageBreak/>
        <w:t xml:space="preserve">González </w:t>
      </w:r>
      <w:proofErr w:type="spellStart"/>
      <w:r w:rsidRPr="00FF6756">
        <w:t>Contró</w:t>
      </w:r>
      <w:proofErr w:type="spellEnd"/>
      <w:r w:rsidRPr="00FF6756">
        <w:t xml:space="preserve">, M. (2011). ¿Menores o niñas, niños y adolescentes? Reflexiones en el contexto del debate en América Latina. </w:t>
      </w:r>
      <w:r w:rsidRPr="00FF6756">
        <w:rPr>
          <w:i/>
        </w:rPr>
        <w:t>Publicación Electrónica,</w:t>
      </w:r>
      <w:r w:rsidRPr="00FF6756">
        <w:t xml:space="preserve"> (5), 35-48.</w:t>
      </w:r>
    </w:p>
    <w:p w14:paraId="2C943688" w14:textId="77777777" w:rsidR="0044083C" w:rsidRPr="00FF6756" w:rsidRDefault="0044083C" w:rsidP="0044083C">
      <w:pPr>
        <w:ind w:left="708" w:hanging="708"/>
        <w:rPr>
          <w:rStyle w:val="Hipervnculo"/>
          <w:color w:val="auto"/>
          <w:u w:val="none"/>
        </w:rPr>
      </w:pPr>
      <w:r w:rsidRPr="00FF6756">
        <w:rPr>
          <w:shd w:val="clear" w:color="auto" w:fill="FFFFFF"/>
        </w:rPr>
        <w:t>Instituto Nacional de Estadística y Geografía</w:t>
      </w:r>
      <w:r w:rsidRPr="00FF6756">
        <w:rPr>
          <w:rStyle w:val="Hipervnculo"/>
          <w:color w:val="auto"/>
          <w:u w:val="none"/>
        </w:rPr>
        <w:t xml:space="preserve"> (</w:t>
      </w:r>
      <w:proofErr w:type="spellStart"/>
      <w:r w:rsidRPr="00FF6756">
        <w:rPr>
          <w:rStyle w:val="Hipervnculo"/>
          <w:color w:val="auto"/>
          <w:u w:val="none"/>
        </w:rPr>
        <w:t>Inegi</w:t>
      </w:r>
      <w:proofErr w:type="spellEnd"/>
      <w:r w:rsidRPr="00FF6756">
        <w:rPr>
          <w:rStyle w:val="Hipervnculo"/>
          <w:color w:val="auto"/>
          <w:u w:val="none"/>
        </w:rPr>
        <w:t>) (2012). Encuesta Laboral y de Corresponsabilidad Social (</w:t>
      </w:r>
      <w:proofErr w:type="spellStart"/>
      <w:r w:rsidRPr="00FF6756">
        <w:rPr>
          <w:rStyle w:val="Hipervnculo"/>
          <w:color w:val="auto"/>
          <w:u w:val="none"/>
        </w:rPr>
        <w:t>Elcos</w:t>
      </w:r>
      <w:proofErr w:type="spellEnd"/>
      <w:r w:rsidRPr="00FF6756">
        <w:rPr>
          <w:rStyle w:val="Hipervnculo"/>
          <w:color w:val="auto"/>
          <w:u w:val="none"/>
        </w:rPr>
        <w:t>).</w:t>
      </w:r>
    </w:p>
    <w:p w14:paraId="4CFCD4E6" w14:textId="77777777" w:rsidR="0044083C" w:rsidRPr="00FF6756" w:rsidRDefault="0044083C" w:rsidP="0044083C">
      <w:pPr>
        <w:ind w:left="708" w:hanging="708"/>
      </w:pPr>
      <w:r w:rsidRPr="00FF6756">
        <w:rPr>
          <w:shd w:val="clear" w:color="auto" w:fill="FFFFFF"/>
        </w:rPr>
        <w:t>Instituto Nacional de Estadística y Geografía</w:t>
      </w:r>
      <w:r w:rsidRPr="00FF6756">
        <w:rPr>
          <w:rStyle w:val="Hipervnculo"/>
          <w:color w:val="auto"/>
          <w:u w:val="none"/>
        </w:rPr>
        <w:t xml:space="preserve"> (</w:t>
      </w:r>
      <w:proofErr w:type="spellStart"/>
      <w:r w:rsidRPr="00FF6756">
        <w:rPr>
          <w:rStyle w:val="Hipervnculo"/>
          <w:color w:val="auto"/>
          <w:u w:val="none"/>
        </w:rPr>
        <w:t>Inegi</w:t>
      </w:r>
      <w:proofErr w:type="spellEnd"/>
      <w:r w:rsidRPr="00FF6756">
        <w:rPr>
          <w:rStyle w:val="Hipervnculo"/>
          <w:color w:val="auto"/>
          <w:u w:val="none"/>
        </w:rPr>
        <w:t>) (</w:t>
      </w:r>
      <w:r w:rsidRPr="0031146E">
        <w:rPr>
          <w:rStyle w:val="Hipervnculo"/>
          <w:color w:val="auto"/>
          <w:u w:val="none"/>
        </w:rPr>
        <w:t>2014).</w:t>
      </w:r>
      <w:r w:rsidRPr="00FF6756">
        <w:rPr>
          <w:rStyle w:val="Hipervnculo"/>
          <w:color w:val="auto"/>
          <w:u w:val="none"/>
        </w:rPr>
        <w:t xml:space="preserve"> Censo Nacional de Gobierno, Seguridad Pública y Sistema Penitenciario Estatales.</w:t>
      </w:r>
    </w:p>
    <w:p w14:paraId="1A805F10" w14:textId="77777777" w:rsidR="0044083C" w:rsidRPr="00FF6756" w:rsidRDefault="0044083C" w:rsidP="0044083C">
      <w:pPr>
        <w:ind w:left="708" w:hanging="708"/>
      </w:pPr>
      <w:r w:rsidRPr="00FF6756">
        <w:t xml:space="preserve">Llobet, V. (2006). Las políticas sociales para la infancia vulnerable. Algunas reflexiones desde la psicología. </w:t>
      </w:r>
      <w:r w:rsidRPr="00FF6756">
        <w:rPr>
          <w:i/>
        </w:rPr>
        <w:t>Revista Latinoamericana de Ciencias Sociales, Niñez y Juventud</w:t>
      </w:r>
      <w:r w:rsidRPr="00FF6756">
        <w:t xml:space="preserve">, </w:t>
      </w:r>
      <w:r w:rsidRPr="00FF6756">
        <w:rPr>
          <w:i/>
        </w:rPr>
        <w:t>4</w:t>
      </w:r>
      <w:r w:rsidRPr="00FF6756">
        <w:t xml:space="preserve">(1), 1-20. Recuperado de </w:t>
      </w:r>
      <w:hyperlink r:id="rId10" w:history="1">
        <w:r w:rsidRPr="00FF6756">
          <w:rPr>
            <w:rStyle w:val="Hipervnculo"/>
          </w:rPr>
          <w:t>http://revistaumanizales.cinde.org.co/rlcsnj/index.php/RevistaLatinoamericana/article/view/391/240</w:t>
        </w:r>
      </w:hyperlink>
      <w:r w:rsidRPr="00FF6756">
        <w:rPr>
          <w:rStyle w:val="Hipervnculo"/>
        </w:rPr>
        <w:t>.</w:t>
      </w:r>
    </w:p>
    <w:p w14:paraId="49CBA4AE" w14:textId="77777777" w:rsidR="0044083C" w:rsidRPr="00FF6756" w:rsidRDefault="0044083C" w:rsidP="0044083C">
      <w:pPr>
        <w:ind w:left="708" w:hanging="708"/>
      </w:pPr>
      <w:proofErr w:type="spellStart"/>
      <w:r w:rsidRPr="00FF6756">
        <w:t>Marrades</w:t>
      </w:r>
      <w:proofErr w:type="spellEnd"/>
      <w:r w:rsidRPr="00FF6756">
        <w:t xml:space="preserve">, A. (2016). Los nuevos derechos sociales: el derecho al cuidado como fundamento del pacto constitucional. </w:t>
      </w:r>
      <w:r w:rsidRPr="00FF6756">
        <w:rPr>
          <w:i/>
          <w:iCs/>
        </w:rPr>
        <w:t>Revista de Derecho Político</w:t>
      </w:r>
      <w:r w:rsidRPr="00FF6756">
        <w:rPr>
          <w:iCs/>
        </w:rPr>
        <w:t>,</w:t>
      </w:r>
      <w:r w:rsidRPr="00FF6756">
        <w:t xml:space="preserve"> (97), 209-242.</w:t>
      </w:r>
    </w:p>
    <w:p w14:paraId="24798612" w14:textId="77777777" w:rsidR="0044083C" w:rsidRPr="00FF6756" w:rsidRDefault="0044083C" w:rsidP="0044083C">
      <w:pPr>
        <w:ind w:left="708" w:hanging="708"/>
      </w:pPr>
      <w:r w:rsidRPr="00FF6756">
        <w:rPr>
          <w:rStyle w:val="Hipervnculo"/>
          <w:color w:val="auto"/>
          <w:u w:val="none"/>
        </w:rPr>
        <w:t>Organización de las Naciones Unidas (ONU)</w:t>
      </w:r>
      <w:r w:rsidRPr="00FF6756">
        <w:t xml:space="preserve"> (1976). Pacto Internacional de Derechos Civiles y Políticos.</w:t>
      </w:r>
    </w:p>
    <w:p w14:paraId="651938BA" w14:textId="77777777" w:rsidR="0044083C" w:rsidRPr="00FF6756" w:rsidRDefault="0044083C" w:rsidP="0044083C">
      <w:pPr>
        <w:ind w:left="708" w:hanging="708"/>
      </w:pPr>
      <w:r w:rsidRPr="00FF6756">
        <w:rPr>
          <w:rStyle w:val="Hipervnculo"/>
          <w:color w:val="auto"/>
          <w:u w:val="none"/>
        </w:rPr>
        <w:t>Organización de las Naciones Unidas (ONU)</w:t>
      </w:r>
      <w:r w:rsidRPr="00FF6756">
        <w:t xml:space="preserve"> (1985). Reglas mínimas de las Naciones Unidas para la administración de la justicia de menores (Reglas de Beijing).</w:t>
      </w:r>
    </w:p>
    <w:p w14:paraId="13A22FC2" w14:textId="77777777" w:rsidR="0044083C" w:rsidRPr="00FF6756" w:rsidRDefault="0044083C" w:rsidP="0044083C">
      <w:pPr>
        <w:ind w:left="708" w:hanging="708"/>
      </w:pPr>
      <w:r w:rsidRPr="00FF6756">
        <w:t>Organización de las Naciones Unidas</w:t>
      </w:r>
      <w:r w:rsidRPr="00FF6756">
        <w:rPr>
          <w:i/>
        </w:rPr>
        <w:t xml:space="preserve"> </w:t>
      </w:r>
      <w:r w:rsidRPr="00FF6756">
        <w:t xml:space="preserve">(ONU) (1989). </w:t>
      </w:r>
      <w:r w:rsidRPr="00FF6756">
        <w:rPr>
          <w:i/>
        </w:rPr>
        <w:t>Convención sobre los derechos del niño.</w:t>
      </w:r>
      <w:r w:rsidRPr="00FF6756">
        <w:t xml:space="preserve"> </w:t>
      </w:r>
      <w:r w:rsidRPr="00FF6756">
        <w:rPr>
          <w:i/>
        </w:rPr>
        <w:t>Resolución 44/25</w:t>
      </w:r>
      <w:r w:rsidRPr="00FF6756">
        <w:t>.</w:t>
      </w:r>
    </w:p>
    <w:p w14:paraId="500EE670" w14:textId="77777777" w:rsidR="0044083C" w:rsidRPr="00FF6756" w:rsidRDefault="0044083C" w:rsidP="0044083C">
      <w:pPr>
        <w:ind w:left="708" w:hanging="708"/>
        <w:rPr>
          <w:rStyle w:val="Hipervnculo"/>
          <w:color w:val="auto"/>
          <w:u w:val="none"/>
        </w:rPr>
      </w:pPr>
      <w:r w:rsidRPr="00FF6756">
        <w:rPr>
          <w:rStyle w:val="Hipervnculo"/>
          <w:color w:val="auto"/>
          <w:u w:val="none"/>
        </w:rPr>
        <w:t>Organización de las Naciones Unidas (ONU) (1990). Directrices de las Naciones Unidas para la prevención de la delincuencia juvenil (Directrices de Raid).</w:t>
      </w:r>
    </w:p>
    <w:p w14:paraId="66AB4308" w14:textId="77777777" w:rsidR="0044083C" w:rsidRPr="00FF6756" w:rsidRDefault="0044083C" w:rsidP="0044083C">
      <w:pPr>
        <w:ind w:left="708" w:hanging="708"/>
      </w:pPr>
      <w:r w:rsidRPr="00FF6756">
        <w:rPr>
          <w:rStyle w:val="Hipervnculo"/>
          <w:color w:val="auto"/>
          <w:u w:val="none"/>
        </w:rPr>
        <w:t>Organización de las Naciones Unidas (ONU)</w:t>
      </w:r>
      <w:r w:rsidRPr="00FF6756">
        <w:t xml:space="preserve"> (1990). Reglas de las Naciones Unidas para la protección de los menores privados de libertad (Reglas de Tokio). </w:t>
      </w:r>
    </w:p>
    <w:p w14:paraId="12BA7CDE" w14:textId="09176A1E" w:rsidR="0044083C" w:rsidRPr="00753AF4" w:rsidRDefault="0044083C" w:rsidP="00030731">
      <w:pPr>
        <w:ind w:left="708" w:hanging="708"/>
      </w:pPr>
      <w:r w:rsidRPr="00FF6756">
        <w:t>Sistema Nacional Integrado de Cuidados (2015). Ley número 19.353. Poder legislativo. El Senado y la Cámara de Representantes de la República Oriental del Uruguay.</w:t>
      </w:r>
    </w:p>
    <w:p w14:paraId="58383DA0" w14:textId="77777777" w:rsidR="00EC0755" w:rsidRPr="0044083C" w:rsidRDefault="00EC0755" w:rsidP="0044083C"/>
    <w:sectPr w:rsidR="00EC0755" w:rsidRPr="0044083C" w:rsidSect="00E611B5">
      <w:headerReference w:type="default" r:id="rId11"/>
      <w:footerReference w:type="default" r:id="rId12"/>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50090" w14:textId="77777777" w:rsidR="00442E28" w:rsidRDefault="00442E28" w:rsidP="00BB73C8">
      <w:r>
        <w:separator/>
      </w:r>
    </w:p>
  </w:endnote>
  <w:endnote w:type="continuationSeparator" w:id="0">
    <w:p w14:paraId="76960BA9" w14:textId="77777777" w:rsidR="00442E28" w:rsidRDefault="00442E28" w:rsidP="00BB7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Wingdings-Regular">
    <w:altName w:val="Wingdings"/>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5CCCA" w14:textId="7E95E0BE" w:rsidR="009D7B62" w:rsidRPr="00694581" w:rsidRDefault="00E611B5" w:rsidP="00694581">
    <w:pPr>
      <w:pStyle w:val="Piedepgina"/>
      <w:jc w:val="center"/>
      <w:rPr>
        <w:rFonts w:asciiTheme="minorHAnsi" w:hAnsiTheme="minorHAnsi" w:cstheme="minorHAnsi"/>
        <w:b/>
        <w:sz w:val="22"/>
      </w:rPr>
    </w:pPr>
    <w:r w:rsidRPr="00E5271D">
      <w:rPr>
        <w:rFonts w:asciiTheme="minorHAnsi" w:hAnsiTheme="minorHAnsi" w:cstheme="minorHAnsi"/>
        <w:b/>
        <w:sz w:val="22"/>
      </w:rPr>
      <w:t xml:space="preserve">Vol. </w:t>
    </w:r>
    <w:r w:rsidR="00694581">
      <w:rPr>
        <w:rFonts w:asciiTheme="minorHAnsi" w:hAnsiTheme="minorHAnsi" w:cstheme="minorHAnsi"/>
        <w:b/>
        <w:sz w:val="22"/>
      </w:rPr>
      <w:t>7</w:t>
    </w:r>
    <w:r w:rsidRPr="00E5271D">
      <w:rPr>
        <w:rFonts w:asciiTheme="minorHAnsi" w:hAnsiTheme="minorHAnsi" w:cstheme="minorHAnsi"/>
        <w:b/>
        <w:sz w:val="22"/>
      </w:rPr>
      <w:t>, Núm. 1</w:t>
    </w:r>
    <w:r w:rsidR="00694581">
      <w:rPr>
        <w:rFonts w:asciiTheme="minorHAnsi" w:hAnsiTheme="minorHAnsi" w:cstheme="minorHAnsi"/>
        <w:b/>
        <w:sz w:val="22"/>
      </w:rPr>
      <w:t>4</w:t>
    </w:r>
    <w:r w:rsidRPr="00E5271D">
      <w:rPr>
        <w:rFonts w:asciiTheme="minorHAnsi" w:hAnsiTheme="minorHAnsi" w:cstheme="minorHAnsi"/>
        <w:b/>
        <w:sz w:val="22"/>
      </w:rPr>
      <w:t xml:space="preserve">                   </w:t>
    </w:r>
    <w:r w:rsidR="00694581">
      <w:rPr>
        <w:rFonts w:asciiTheme="minorHAnsi" w:hAnsiTheme="minorHAnsi" w:cstheme="minorHAnsi"/>
        <w:b/>
        <w:sz w:val="22"/>
      </w:rPr>
      <w:t>Julio – Diciembre 2018</w:t>
    </w:r>
    <w:r w:rsidRPr="00E5271D">
      <w:rPr>
        <w:rFonts w:asciiTheme="minorHAnsi" w:hAnsiTheme="minorHAnsi" w:cstheme="minorHAnsi"/>
        <w:b/>
        <w:sz w:val="22"/>
      </w:rPr>
      <w:t xml:space="preserve">                        DOI:</w:t>
    </w:r>
    <w:r w:rsidR="004A31E2">
      <w:rPr>
        <w:rFonts w:asciiTheme="minorHAnsi" w:hAnsiTheme="minorHAnsi" w:cstheme="minorHAnsi"/>
        <w:b/>
        <w:sz w:val="22"/>
      </w:rPr>
      <w:t xml:space="preserve"> </w:t>
    </w:r>
    <w:hyperlink r:id="rId1" w:history="1">
      <w:r w:rsidR="004A31E2" w:rsidRPr="004A31E2">
        <w:rPr>
          <w:rFonts w:asciiTheme="minorHAnsi" w:hAnsiTheme="minorHAnsi" w:cstheme="minorHAnsi"/>
          <w:b/>
          <w:sz w:val="22"/>
        </w:rPr>
        <w:t>10.23913/</w:t>
      </w:r>
      <w:proofErr w:type="gramStart"/>
      <w:r w:rsidR="004A31E2" w:rsidRPr="004A31E2">
        <w:rPr>
          <w:rFonts w:asciiTheme="minorHAnsi" w:hAnsiTheme="minorHAnsi" w:cstheme="minorHAnsi"/>
          <w:b/>
          <w:sz w:val="22"/>
        </w:rPr>
        <w:t>ricsh.v</w:t>
      </w:r>
      <w:proofErr w:type="gramEnd"/>
      <w:r w:rsidR="004A31E2" w:rsidRPr="004A31E2">
        <w:rPr>
          <w:rFonts w:asciiTheme="minorHAnsi" w:hAnsiTheme="minorHAnsi" w:cstheme="minorHAnsi"/>
          <w:b/>
          <w:sz w:val="22"/>
        </w:rPr>
        <w:t>8i15.157</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CADDF" w14:textId="77777777" w:rsidR="00442E28" w:rsidRDefault="00442E28" w:rsidP="00BB73C8">
      <w:r>
        <w:separator/>
      </w:r>
    </w:p>
  </w:footnote>
  <w:footnote w:type="continuationSeparator" w:id="0">
    <w:p w14:paraId="695DC8D3" w14:textId="77777777" w:rsidR="00442E28" w:rsidRDefault="00442E28" w:rsidP="00BB7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DAE32" w14:textId="14E5FF60" w:rsidR="009D7B62" w:rsidRDefault="00E611B5" w:rsidP="00E611B5">
    <w:pPr>
      <w:pStyle w:val="Encabezado"/>
      <w:jc w:val="center"/>
    </w:pPr>
    <w:r>
      <w:rPr>
        <w:noProof/>
      </w:rPr>
      <w:drawing>
        <wp:inline distT="0" distB="0" distL="0" distR="0" wp14:anchorId="5682C078" wp14:editId="711E9714">
          <wp:extent cx="5400675" cy="662305"/>
          <wp:effectExtent l="0" t="0" r="9525"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62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658EF"/>
    <w:multiLevelType w:val="hybridMultilevel"/>
    <w:tmpl w:val="181C3A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23486B"/>
    <w:multiLevelType w:val="hybridMultilevel"/>
    <w:tmpl w:val="E0641D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4A2DE6"/>
    <w:multiLevelType w:val="multilevel"/>
    <w:tmpl w:val="3178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A31F56"/>
    <w:multiLevelType w:val="hybridMultilevel"/>
    <w:tmpl w:val="D4820350"/>
    <w:lvl w:ilvl="0" w:tplc="F68CEC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1B12CDA"/>
    <w:multiLevelType w:val="hybridMultilevel"/>
    <w:tmpl w:val="0FC416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3297AAD"/>
    <w:multiLevelType w:val="hybridMultilevel"/>
    <w:tmpl w:val="93E2E766"/>
    <w:lvl w:ilvl="0" w:tplc="B498E0B2">
      <w:start w:val="2"/>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3C55A5F"/>
    <w:multiLevelType w:val="hybridMultilevel"/>
    <w:tmpl w:val="890C13A8"/>
    <w:lvl w:ilvl="0" w:tplc="BB067CB4">
      <w:start w:val="1"/>
      <w:numFmt w:val="upperRoman"/>
      <w:lvlText w:val="%1."/>
      <w:lvlJc w:val="left"/>
      <w:pPr>
        <w:ind w:left="1080" w:hanging="720"/>
      </w:pPr>
      <w:rPr>
        <w:rFonts w:ascii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0" w:nlCheck="1" w:checkStyle="0"/>
  <w:activeWritingStyle w:appName="MSWord" w:lang="en-US" w:vendorID="64" w:dllVersion="0" w:nlCheck="1" w:checkStyle="0"/>
  <w:activeWritingStyle w:appName="MSWord" w:lang="en-US" w:vendorID="64" w:dllVersion="6" w:nlCheck="1" w:checkStyle="1"/>
  <w:activeWritingStyle w:appName="MSWord" w:lang="es-MX" w:vendorID="64" w:dllVersion="6" w:nlCheck="1" w:checkStyle="1"/>
  <w:activeWritingStyle w:appName="MSWord" w:lang="es-E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945"/>
    <w:rsid w:val="0000064F"/>
    <w:rsid w:val="00002110"/>
    <w:rsid w:val="0000253F"/>
    <w:rsid w:val="00004780"/>
    <w:rsid w:val="000049F3"/>
    <w:rsid w:val="0000580D"/>
    <w:rsid w:val="00005C41"/>
    <w:rsid w:val="000063EE"/>
    <w:rsid w:val="00006C96"/>
    <w:rsid w:val="000116EF"/>
    <w:rsid w:val="00012087"/>
    <w:rsid w:val="0001327C"/>
    <w:rsid w:val="000142B1"/>
    <w:rsid w:val="00015583"/>
    <w:rsid w:val="000156F7"/>
    <w:rsid w:val="00017018"/>
    <w:rsid w:val="00020CD2"/>
    <w:rsid w:val="00024B31"/>
    <w:rsid w:val="00025FEC"/>
    <w:rsid w:val="00030731"/>
    <w:rsid w:val="00037B58"/>
    <w:rsid w:val="0004003D"/>
    <w:rsid w:val="00041CCA"/>
    <w:rsid w:val="00050207"/>
    <w:rsid w:val="00050D62"/>
    <w:rsid w:val="00051AF0"/>
    <w:rsid w:val="000533FD"/>
    <w:rsid w:val="0006033B"/>
    <w:rsid w:val="0006317B"/>
    <w:rsid w:val="00065D51"/>
    <w:rsid w:val="00067627"/>
    <w:rsid w:val="00067FF6"/>
    <w:rsid w:val="000702B6"/>
    <w:rsid w:val="00071FCF"/>
    <w:rsid w:val="000722B0"/>
    <w:rsid w:val="00075335"/>
    <w:rsid w:val="00080F2D"/>
    <w:rsid w:val="00087A24"/>
    <w:rsid w:val="0009055B"/>
    <w:rsid w:val="00093384"/>
    <w:rsid w:val="00093FD7"/>
    <w:rsid w:val="0009724C"/>
    <w:rsid w:val="000A1049"/>
    <w:rsid w:val="000B03DA"/>
    <w:rsid w:val="000B340B"/>
    <w:rsid w:val="000B4578"/>
    <w:rsid w:val="000B45E9"/>
    <w:rsid w:val="000B4FF8"/>
    <w:rsid w:val="000C0BB3"/>
    <w:rsid w:val="000C0F30"/>
    <w:rsid w:val="000C1275"/>
    <w:rsid w:val="000C18DD"/>
    <w:rsid w:val="000C21B4"/>
    <w:rsid w:val="000C2C25"/>
    <w:rsid w:val="000C3936"/>
    <w:rsid w:val="000C39B6"/>
    <w:rsid w:val="000D2349"/>
    <w:rsid w:val="000D3D2D"/>
    <w:rsid w:val="000D785D"/>
    <w:rsid w:val="000D7C9D"/>
    <w:rsid w:val="000E1981"/>
    <w:rsid w:val="000E24C0"/>
    <w:rsid w:val="000F29E5"/>
    <w:rsid w:val="000F52FE"/>
    <w:rsid w:val="00100320"/>
    <w:rsid w:val="00103881"/>
    <w:rsid w:val="0010671C"/>
    <w:rsid w:val="00110012"/>
    <w:rsid w:val="001164C5"/>
    <w:rsid w:val="00120CDE"/>
    <w:rsid w:val="00125A7E"/>
    <w:rsid w:val="001272CB"/>
    <w:rsid w:val="00134614"/>
    <w:rsid w:val="00135770"/>
    <w:rsid w:val="0014224A"/>
    <w:rsid w:val="0015244D"/>
    <w:rsid w:val="00153BCB"/>
    <w:rsid w:val="00155989"/>
    <w:rsid w:val="00157851"/>
    <w:rsid w:val="00160503"/>
    <w:rsid w:val="00161085"/>
    <w:rsid w:val="00161129"/>
    <w:rsid w:val="001622CD"/>
    <w:rsid w:val="0016294B"/>
    <w:rsid w:val="00165B76"/>
    <w:rsid w:val="00172ADD"/>
    <w:rsid w:val="0017414A"/>
    <w:rsid w:val="001759CA"/>
    <w:rsid w:val="00180C89"/>
    <w:rsid w:val="00182A57"/>
    <w:rsid w:val="00183293"/>
    <w:rsid w:val="00193C77"/>
    <w:rsid w:val="001A2BC8"/>
    <w:rsid w:val="001A5208"/>
    <w:rsid w:val="001A622C"/>
    <w:rsid w:val="001B7611"/>
    <w:rsid w:val="001C3DD1"/>
    <w:rsid w:val="001D5983"/>
    <w:rsid w:val="001E33C1"/>
    <w:rsid w:val="001E33C3"/>
    <w:rsid w:val="001F24F6"/>
    <w:rsid w:val="001F55B2"/>
    <w:rsid w:val="00201DC9"/>
    <w:rsid w:val="002022E2"/>
    <w:rsid w:val="00202BE1"/>
    <w:rsid w:val="002049D6"/>
    <w:rsid w:val="0021063A"/>
    <w:rsid w:val="002159DD"/>
    <w:rsid w:val="00216DAE"/>
    <w:rsid w:val="002175EB"/>
    <w:rsid w:val="0022264E"/>
    <w:rsid w:val="00223258"/>
    <w:rsid w:val="00226DCC"/>
    <w:rsid w:val="00230006"/>
    <w:rsid w:val="00234FC0"/>
    <w:rsid w:val="002366AD"/>
    <w:rsid w:val="00244280"/>
    <w:rsid w:val="00244413"/>
    <w:rsid w:val="00245F61"/>
    <w:rsid w:val="0024757B"/>
    <w:rsid w:val="0024786F"/>
    <w:rsid w:val="00251601"/>
    <w:rsid w:val="00254C21"/>
    <w:rsid w:val="002554A1"/>
    <w:rsid w:val="00255CD6"/>
    <w:rsid w:val="002573DF"/>
    <w:rsid w:val="00260982"/>
    <w:rsid w:val="00262C8A"/>
    <w:rsid w:val="002667F9"/>
    <w:rsid w:val="00270A44"/>
    <w:rsid w:val="002710CF"/>
    <w:rsid w:val="00273DDD"/>
    <w:rsid w:val="002747DD"/>
    <w:rsid w:val="00281DC4"/>
    <w:rsid w:val="00282152"/>
    <w:rsid w:val="00282D6D"/>
    <w:rsid w:val="00286410"/>
    <w:rsid w:val="00286857"/>
    <w:rsid w:val="00287F20"/>
    <w:rsid w:val="0029245F"/>
    <w:rsid w:val="002941DF"/>
    <w:rsid w:val="002973A0"/>
    <w:rsid w:val="002A1E66"/>
    <w:rsid w:val="002A55E2"/>
    <w:rsid w:val="002A7D56"/>
    <w:rsid w:val="002B4915"/>
    <w:rsid w:val="002B50A1"/>
    <w:rsid w:val="002C7157"/>
    <w:rsid w:val="002D1193"/>
    <w:rsid w:val="002D35D3"/>
    <w:rsid w:val="002D5F59"/>
    <w:rsid w:val="002E252D"/>
    <w:rsid w:val="002E4BBE"/>
    <w:rsid w:val="002E4DF4"/>
    <w:rsid w:val="002E7DD3"/>
    <w:rsid w:val="002F0253"/>
    <w:rsid w:val="002F1448"/>
    <w:rsid w:val="002F27AA"/>
    <w:rsid w:val="002F3799"/>
    <w:rsid w:val="002F61CB"/>
    <w:rsid w:val="00300A64"/>
    <w:rsid w:val="00302FF8"/>
    <w:rsid w:val="00307EAF"/>
    <w:rsid w:val="003111FB"/>
    <w:rsid w:val="0031146E"/>
    <w:rsid w:val="00312500"/>
    <w:rsid w:val="00320E86"/>
    <w:rsid w:val="00321C27"/>
    <w:rsid w:val="0032559A"/>
    <w:rsid w:val="003310E7"/>
    <w:rsid w:val="00331608"/>
    <w:rsid w:val="003323EA"/>
    <w:rsid w:val="00334CF7"/>
    <w:rsid w:val="00337FB2"/>
    <w:rsid w:val="00346A32"/>
    <w:rsid w:val="00347275"/>
    <w:rsid w:val="00352D30"/>
    <w:rsid w:val="0035316D"/>
    <w:rsid w:val="00354AC6"/>
    <w:rsid w:val="0036301A"/>
    <w:rsid w:val="00364558"/>
    <w:rsid w:val="0036492D"/>
    <w:rsid w:val="00372A44"/>
    <w:rsid w:val="00372C49"/>
    <w:rsid w:val="00372DEA"/>
    <w:rsid w:val="00380263"/>
    <w:rsid w:val="00380FAA"/>
    <w:rsid w:val="00382561"/>
    <w:rsid w:val="00382EDA"/>
    <w:rsid w:val="00384B3D"/>
    <w:rsid w:val="00385CBD"/>
    <w:rsid w:val="00387D45"/>
    <w:rsid w:val="00390C62"/>
    <w:rsid w:val="00391ECF"/>
    <w:rsid w:val="00392880"/>
    <w:rsid w:val="0039335F"/>
    <w:rsid w:val="00393996"/>
    <w:rsid w:val="00394FAE"/>
    <w:rsid w:val="00395E7E"/>
    <w:rsid w:val="003A0AC5"/>
    <w:rsid w:val="003A26AF"/>
    <w:rsid w:val="003A3AE3"/>
    <w:rsid w:val="003A47B5"/>
    <w:rsid w:val="003A5F10"/>
    <w:rsid w:val="003A7BD4"/>
    <w:rsid w:val="003B0AD8"/>
    <w:rsid w:val="003B0D17"/>
    <w:rsid w:val="003B47C7"/>
    <w:rsid w:val="003D1599"/>
    <w:rsid w:val="003D2E4F"/>
    <w:rsid w:val="003D3ACE"/>
    <w:rsid w:val="003E34F3"/>
    <w:rsid w:val="003E54E9"/>
    <w:rsid w:val="003E5655"/>
    <w:rsid w:val="003E62ED"/>
    <w:rsid w:val="003F19E5"/>
    <w:rsid w:val="003F4BC6"/>
    <w:rsid w:val="003F4C3B"/>
    <w:rsid w:val="003F5DA0"/>
    <w:rsid w:val="004012F7"/>
    <w:rsid w:val="00401B26"/>
    <w:rsid w:val="00405DC1"/>
    <w:rsid w:val="004064B8"/>
    <w:rsid w:val="00410A0A"/>
    <w:rsid w:val="0041226E"/>
    <w:rsid w:val="00415A4A"/>
    <w:rsid w:val="004172A5"/>
    <w:rsid w:val="0042306C"/>
    <w:rsid w:val="00423217"/>
    <w:rsid w:val="004262D4"/>
    <w:rsid w:val="00427768"/>
    <w:rsid w:val="0043146E"/>
    <w:rsid w:val="00431505"/>
    <w:rsid w:val="00435305"/>
    <w:rsid w:val="0044083C"/>
    <w:rsid w:val="00442E28"/>
    <w:rsid w:val="00444C2C"/>
    <w:rsid w:val="0045503F"/>
    <w:rsid w:val="00463727"/>
    <w:rsid w:val="00465F8B"/>
    <w:rsid w:val="00466424"/>
    <w:rsid w:val="004775E5"/>
    <w:rsid w:val="0048236B"/>
    <w:rsid w:val="00492A11"/>
    <w:rsid w:val="00492EB1"/>
    <w:rsid w:val="004930B0"/>
    <w:rsid w:val="00494AE0"/>
    <w:rsid w:val="00497BD2"/>
    <w:rsid w:val="004A0108"/>
    <w:rsid w:val="004A31E2"/>
    <w:rsid w:val="004A3F11"/>
    <w:rsid w:val="004A3FD9"/>
    <w:rsid w:val="004B103D"/>
    <w:rsid w:val="004B313A"/>
    <w:rsid w:val="004B32AF"/>
    <w:rsid w:val="004B3A6F"/>
    <w:rsid w:val="004C4229"/>
    <w:rsid w:val="004C6569"/>
    <w:rsid w:val="004C77FC"/>
    <w:rsid w:val="004D03D3"/>
    <w:rsid w:val="004D08FF"/>
    <w:rsid w:val="004D1207"/>
    <w:rsid w:val="004D15FF"/>
    <w:rsid w:val="004D471E"/>
    <w:rsid w:val="004D62CC"/>
    <w:rsid w:val="004D6435"/>
    <w:rsid w:val="004E1008"/>
    <w:rsid w:val="004E1E3B"/>
    <w:rsid w:val="004E26A4"/>
    <w:rsid w:val="004E3DAA"/>
    <w:rsid w:val="004E5BD1"/>
    <w:rsid w:val="004E6FC2"/>
    <w:rsid w:val="004F1C8A"/>
    <w:rsid w:val="004F452F"/>
    <w:rsid w:val="0050276C"/>
    <w:rsid w:val="00502FDB"/>
    <w:rsid w:val="00505ACC"/>
    <w:rsid w:val="00506D65"/>
    <w:rsid w:val="00512E3A"/>
    <w:rsid w:val="00512F9C"/>
    <w:rsid w:val="00513628"/>
    <w:rsid w:val="005148BA"/>
    <w:rsid w:val="005150F2"/>
    <w:rsid w:val="00516424"/>
    <w:rsid w:val="005203E9"/>
    <w:rsid w:val="00521819"/>
    <w:rsid w:val="00525276"/>
    <w:rsid w:val="0052689C"/>
    <w:rsid w:val="00526EAC"/>
    <w:rsid w:val="005300BD"/>
    <w:rsid w:val="00531C90"/>
    <w:rsid w:val="00540883"/>
    <w:rsid w:val="00542D52"/>
    <w:rsid w:val="00544FEC"/>
    <w:rsid w:val="00545E7B"/>
    <w:rsid w:val="00546C55"/>
    <w:rsid w:val="0055220D"/>
    <w:rsid w:val="00552278"/>
    <w:rsid w:val="0055356B"/>
    <w:rsid w:val="00556F88"/>
    <w:rsid w:val="0056429C"/>
    <w:rsid w:val="00566B78"/>
    <w:rsid w:val="00567234"/>
    <w:rsid w:val="00570288"/>
    <w:rsid w:val="00571BC2"/>
    <w:rsid w:val="005727E0"/>
    <w:rsid w:val="0057339D"/>
    <w:rsid w:val="005762BF"/>
    <w:rsid w:val="0058596E"/>
    <w:rsid w:val="00585E23"/>
    <w:rsid w:val="00586A1A"/>
    <w:rsid w:val="00586E77"/>
    <w:rsid w:val="00587318"/>
    <w:rsid w:val="0059597A"/>
    <w:rsid w:val="005A0D72"/>
    <w:rsid w:val="005A30C5"/>
    <w:rsid w:val="005A6263"/>
    <w:rsid w:val="005A694C"/>
    <w:rsid w:val="005B6BAD"/>
    <w:rsid w:val="005B7A59"/>
    <w:rsid w:val="005C11B4"/>
    <w:rsid w:val="005C12F7"/>
    <w:rsid w:val="005C1943"/>
    <w:rsid w:val="005C1D0D"/>
    <w:rsid w:val="005C26F9"/>
    <w:rsid w:val="005C2B38"/>
    <w:rsid w:val="005C49C7"/>
    <w:rsid w:val="005C7531"/>
    <w:rsid w:val="005D07A7"/>
    <w:rsid w:val="005D3196"/>
    <w:rsid w:val="005D37C4"/>
    <w:rsid w:val="005D4504"/>
    <w:rsid w:val="005D6B1E"/>
    <w:rsid w:val="005E1340"/>
    <w:rsid w:val="005E57CD"/>
    <w:rsid w:val="005E707E"/>
    <w:rsid w:val="005E73CE"/>
    <w:rsid w:val="005E7F8B"/>
    <w:rsid w:val="005F2D79"/>
    <w:rsid w:val="005F385E"/>
    <w:rsid w:val="005F3C63"/>
    <w:rsid w:val="006008C7"/>
    <w:rsid w:val="00601E04"/>
    <w:rsid w:val="00602A3C"/>
    <w:rsid w:val="006059AD"/>
    <w:rsid w:val="00607742"/>
    <w:rsid w:val="00612A29"/>
    <w:rsid w:val="00615442"/>
    <w:rsid w:val="00615CB9"/>
    <w:rsid w:val="00616F07"/>
    <w:rsid w:val="00621C4E"/>
    <w:rsid w:val="00625328"/>
    <w:rsid w:val="006278BC"/>
    <w:rsid w:val="00630A93"/>
    <w:rsid w:val="00630BB8"/>
    <w:rsid w:val="006314EC"/>
    <w:rsid w:val="00631B98"/>
    <w:rsid w:val="00640F29"/>
    <w:rsid w:val="006444D8"/>
    <w:rsid w:val="00644DC7"/>
    <w:rsid w:val="00652280"/>
    <w:rsid w:val="00656288"/>
    <w:rsid w:val="00657523"/>
    <w:rsid w:val="00662625"/>
    <w:rsid w:val="00664ED1"/>
    <w:rsid w:val="006676A7"/>
    <w:rsid w:val="006734A9"/>
    <w:rsid w:val="00677176"/>
    <w:rsid w:val="00677697"/>
    <w:rsid w:val="006804FA"/>
    <w:rsid w:val="00684AE0"/>
    <w:rsid w:val="00691709"/>
    <w:rsid w:val="00694581"/>
    <w:rsid w:val="00696950"/>
    <w:rsid w:val="00696D80"/>
    <w:rsid w:val="006B4007"/>
    <w:rsid w:val="006B7244"/>
    <w:rsid w:val="006C2008"/>
    <w:rsid w:val="006C4188"/>
    <w:rsid w:val="006C5B64"/>
    <w:rsid w:val="006C5F13"/>
    <w:rsid w:val="006C66D2"/>
    <w:rsid w:val="006E1861"/>
    <w:rsid w:val="006E3C99"/>
    <w:rsid w:val="006E4C38"/>
    <w:rsid w:val="006F2CFE"/>
    <w:rsid w:val="006F561D"/>
    <w:rsid w:val="00700F88"/>
    <w:rsid w:val="007017E7"/>
    <w:rsid w:val="007037ED"/>
    <w:rsid w:val="00711109"/>
    <w:rsid w:val="007166AF"/>
    <w:rsid w:val="007166C4"/>
    <w:rsid w:val="007221C4"/>
    <w:rsid w:val="00732925"/>
    <w:rsid w:val="00734A5A"/>
    <w:rsid w:val="00735EAE"/>
    <w:rsid w:val="00737F5F"/>
    <w:rsid w:val="00742A5E"/>
    <w:rsid w:val="00742B16"/>
    <w:rsid w:val="0074505E"/>
    <w:rsid w:val="007454A0"/>
    <w:rsid w:val="00745C02"/>
    <w:rsid w:val="00746D70"/>
    <w:rsid w:val="00746EEB"/>
    <w:rsid w:val="007470B6"/>
    <w:rsid w:val="0074791C"/>
    <w:rsid w:val="00747BAF"/>
    <w:rsid w:val="00750A47"/>
    <w:rsid w:val="00751198"/>
    <w:rsid w:val="00753AF4"/>
    <w:rsid w:val="00762635"/>
    <w:rsid w:val="007646B3"/>
    <w:rsid w:val="00767662"/>
    <w:rsid w:val="007703FA"/>
    <w:rsid w:val="007739CF"/>
    <w:rsid w:val="00775466"/>
    <w:rsid w:val="00777279"/>
    <w:rsid w:val="00782CD7"/>
    <w:rsid w:val="00785AC9"/>
    <w:rsid w:val="0078667E"/>
    <w:rsid w:val="00790F2F"/>
    <w:rsid w:val="007937B0"/>
    <w:rsid w:val="00794836"/>
    <w:rsid w:val="007952C4"/>
    <w:rsid w:val="00795359"/>
    <w:rsid w:val="007B1318"/>
    <w:rsid w:val="007B2683"/>
    <w:rsid w:val="007B793D"/>
    <w:rsid w:val="007B7B0A"/>
    <w:rsid w:val="007C2170"/>
    <w:rsid w:val="007C3716"/>
    <w:rsid w:val="007C4057"/>
    <w:rsid w:val="007C5879"/>
    <w:rsid w:val="007D1483"/>
    <w:rsid w:val="007D263C"/>
    <w:rsid w:val="007E1023"/>
    <w:rsid w:val="007E3C4C"/>
    <w:rsid w:val="007E6BFD"/>
    <w:rsid w:val="007F66A4"/>
    <w:rsid w:val="007F7AC7"/>
    <w:rsid w:val="007F7B83"/>
    <w:rsid w:val="008006BA"/>
    <w:rsid w:val="008009DA"/>
    <w:rsid w:val="008028A9"/>
    <w:rsid w:val="0081766F"/>
    <w:rsid w:val="00824AFA"/>
    <w:rsid w:val="008256CC"/>
    <w:rsid w:val="00827F5E"/>
    <w:rsid w:val="00830BCB"/>
    <w:rsid w:val="00833C19"/>
    <w:rsid w:val="00834A91"/>
    <w:rsid w:val="00835D89"/>
    <w:rsid w:val="00836999"/>
    <w:rsid w:val="0084089B"/>
    <w:rsid w:val="00843837"/>
    <w:rsid w:val="00843AC0"/>
    <w:rsid w:val="00844CCE"/>
    <w:rsid w:val="008469D5"/>
    <w:rsid w:val="00846AE8"/>
    <w:rsid w:val="0084775C"/>
    <w:rsid w:val="00847F11"/>
    <w:rsid w:val="00850946"/>
    <w:rsid w:val="008612F3"/>
    <w:rsid w:val="0086166F"/>
    <w:rsid w:val="00861806"/>
    <w:rsid w:val="008675AC"/>
    <w:rsid w:val="00875781"/>
    <w:rsid w:val="00880F18"/>
    <w:rsid w:val="00890137"/>
    <w:rsid w:val="00893C35"/>
    <w:rsid w:val="0089559E"/>
    <w:rsid w:val="00897E45"/>
    <w:rsid w:val="008A4916"/>
    <w:rsid w:val="008A4C84"/>
    <w:rsid w:val="008B0392"/>
    <w:rsid w:val="008B13CD"/>
    <w:rsid w:val="008B1A22"/>
    <w:rsid w:val="008B657A"/>
    <w:rsid w:val="008C2285"/>
    <w:rsid w:val="008C4122"/>
    <w:rsid w:val="008C54A7"/>
    <w:rsid w:val="008D0C39"/>
    <w:rsid w:val="008D1B85"/>
    <w:rsid w:val="008E14D5"/>
    <w:rsid w:val="008E58D3"/>
    <w:rsid w:val="008E743F"/>
    <w:rsid w:val="008F2360"/>
    <w:rsid w:val="008F3619"/>
    <w:rsid w:val="008F458F"/>
    <w:rsid w:val="008F51CD"/>
    <w:rsid w:val="008F64C3"/>
    <w:rsid w:val="00903A3C"/>
    <w:rsid w:val="00903E8F"/>
    <w:rsid w:val="00913E5B"/>
    <w:rsid w:val="009162CA"/>
    <w:rsid w:val="00922768"/>
    <w:rsid w:val="00922E1B"/>
    <w:rsid w:val="00926D1D"/>
    <w:rsid w:val="00930A8B"/>
    <w:rsid w:val="00930C37"/>
    <w:rsid w:val="009365AF"/>
    <w:rsid w:val="00936B68"/>
    <w:rsid w:val="009409BF"/>
    <w:rsid w:val="00944CE4"/>
    <w:rsid w:val="009461EA"/>
    <w:rsid w:val="0095047E"/>
    <w:rsid w:val="009523B3"/>
    <w:rsid w:val="0095347C"/>
    <w:rsid w:val="00955B21"/>
    <w:rsid w:val="00957357"/>
    <w:rsid w:val="0096109B"/>
    <w:rsid w:val="00963EA9"/>
    <w:rsid w:val="0096444A"/>
    <w:rsid w:val="009646B9"/>
    <w:rsid w:val="00965449"/>
    <w:rsid w:val="00966900"/>
    <w:rsid w:val="009676FD"/>
    <w:rsid w:val="0097210A"/>
    <w:rsid w:val="00973EF6"/>
    <w:rsid w:val="00974DC0"/>
    <w:rsid w:val="0097584B"/>
    <w:rsid w:val="0097761C"/>
    <w:rsid w:val="0097769C"/>
    <w:rsid w:val="00981069"/>
    <w:rsid w:val="0098259D"/>
    <w:rsid w:val="0098574A"/>
    <w:rsid w:val="00986FCE"/>
    <w:rsid w:val="0098741D"/>
    <w:rsid w:val="00987DE7"/>
    <w:rsid w:val="009A0A4D"/>
    <w:rsid w:val="009A1F13"/>
    <w:rsid w:val="009A20B7"/>
    <w:rsid w:val="009A4AE1"/>
    <w:rsid w:val="009A5B8A"/>
    <w:rsid w:val="009A5C13"/>
    <w:rsid w:val="009B7D52"/>
    <w:rsid w:val="009C1784"/>
    <w:rsid w:val="009C3065"/>
    <w:rsid w:val="009C792E"/>
    <w:rsid w:val="009D0F9D"/>
    <w:rsid w:val="009D4F3C"/>
    <w:rsid w:val="009D6CA8"/>
    <w:rsid w:val="009D7B62"/>
    <w:rsid w:val="009E0E9D"/>
    <w:rsid w:val="009E3519"/>
    <w:rsid w:val="009E36EE"/>
    <w:rsid w:val="009E4D3B"/>
    <w:rsid w:val="009E66D1"/>
    <w:rsid w:val="009F3211"/>
    <w:rsid w:val="009F33D2"/>
    <w:rsid w:val="009F3497"/>
    <w:rsid w:val="009F4526"/>
    <w:rsid w:val="009F7C0B"/>
    <w:rsid w:val="00A01A0F"/>
    <w:rsid w:val="00A05948"/>
    <w:rsid w:val="00A07739"/>
    <w:rsid w:val="00A14C56"/>
    <w:rsid w:val="00A15886"/>
    <w:rsid w:val="00A205A2"/>
    <w:rsid w:val="00A21C0F"/>
    <w:rsid w:val="00A228EC"/>
    <w:rsid w:val="00A331CD"/>
    <w:rsid w:val="00A3680D"/>
    <w:rsid w:val="00A376D3"/>
    <w:rsid w:val="00A404BF"/>
    <w:rsid w:val="00A44C0D"/>
    <w:rsid w:val="00A46BFC"/>
    <w:rsid w:val="00A53E03"/>
    <w:rsid w:val="00A54C1C"/>
    <w:rsid w:val="00A56953"/>
    <w:rsid w:val="00A64271"/>
    <w:rsid w:val="00A661A4"/>
    <w:rsid w:val="00A66617"/>
    <w:rsid w:val="00A66A5B"/>
    <w:rsid w:val="00A71CCF"/>
    <w:rsid w:val="00A82A58"/>
    <w:rsid w:val="00A8322C"/>
    <w:rsid w:val="00A84ACA"/>
    <w:rsid w:val="00A90BF8"/>
    <w:rsid w:val="00A9146D"/>
    <w:rsid w:val="00A94F50"/>
    <w:rsid w:val="00A95261"/>
    <w:rsid w:val="00A958E2"/>
    <w:rsid w:val="00A95CFC"/>
    <w:rsid w:val="00A97DA9"/>
    <w:rsid w:val="00AA7433"/>
    <w:rsid w:val="00AB1133"/>
    <w:rsid w:val="00AB16ED"/>
    <w:rsid w:val="00AB2DA8"/>
    <w:rsid w:val="00AB3C1C"/>
    <w:rsid w:val="00AB639C"/>
    <w:rsid w:val="00AB7266"/>
    <w:rsid w:val="00AC1BF5"/>
    <w:rsid w:val="00AC405E"/>
    <w:rsid w:val="00AC510E"/>
    <w:rsid w:val="00AD1922"/>
    <w:rsid w:val="00AD2FA5"/>
    <w:rsid w:val="00AD5C4D"/>
    <w:rsid w:val="00AD767B"/>
    <w:rsid w:val="00AE0E7B"/>
    <w:rsid w:val="00AF02D4"/>
    <w:rsid w:val="00AF4FBF"/>
    <w:rsid w:val="00B0190F"/>
    <w:rsid w:val="00B01DD5"/>
    <w:rsid w:val="00B0224A"/>
    <w:rsid w:val="00B038F9"/>
    <w:rsid w:val="00B05A9A"/>
    <w:rsid w:val="00B066DC"/>
    <w:rsid w:val="00B06C9C"/>
    <w:rsid w:val="00B10370"/>
    <w:rsid w:val="00B10E28"/>
    <w:rsid w:val="00B11954"/>
    <w:rsid w:val="00B11CBE"/>
    <w:rsid w:val="00B13CCA"/>
    <w:rsid w:val="00B146FC"/>
    <w:rsid w:val="00B15CB0"/>
    <w:rsid w:val="00B17E74"/>
    <w:rsid w:val="00B223A7"/>
    <w:rsid w:val="00B22662"/>
    <w:rsid w:val="00B23DA4"/>
    <w:rsid w:val="00B30278"/>
    <w:rsid w:val="00B302B5"/>
    <w:rsid w:val="00B32BBB"/>
    <w:rsid w:val="00B34F30"/>
    <w:rsid w:val="00B355B8"/>
    <w:rsid w:val="00B35961"/>
    <w:rsid w:val="00B421C0"/>
    <w:rsid w:val="00B42297"/>
    <w:rsid w:val="00B43107"/>
    <w:rsid w:val="00B50E41"/>
    <w:rsid w:val="00B53662"/>
    <w:rsid w:val="00B55F99"/>
    <w:rsid w:val="00B6044D"/>
    <w:rsid w:val="00B62267"/>
    <w:rsid w:val="00B6273F"/>
    <w:rsid w:val="00B637C2"/>
    <w:rsid w:val="00B6537C"/>
    <w:rsid w:val="00B700EE"/>
    <w:rsid w:val="00B7197F"/>
    <w:rsid w:val="00B7261B"/>
    <w:rsid w:val="00B73A17"/>
    <w:rsid w:val="00B7767B"/>
    <w:rsid w:val="00B8476B"/>
    <w:rsid w:val="00B90B77"/>
    <w:rsid w:val="00B91A5B"/>
    <w:rsid w:val="00B94ADB"/>
    <w:rsid w:val="00B9627D"/>
    <w:rsid w:val="00B96D7A"/>
    <w:rsid w:val="00BA259C"/>
    <w:rsid w:val="00BA3DF1"/>
    <w:rsid w:val="00BA3FFD"/>
    <w:rsid w:val="00BA5EEE"/>
    <w:rsid w:val="00BA7328"/>
    <w:rsid w:val="00BA7CFD"/>
    <w:rsid w:val="00BB006C"/>
    <w:rsid w:val="00BB0268"/>
    <w:rsid w:val="00BB194E"/>
    <w:rsid w:val="00BB1CE2"/>
    <w:rsid w:val="00BB26EE"/>
    <w:rsid w:val="00BB73C8"/>
    <w:rsid w:val="00BC6675"/>
    <w:rsid w:val="00BC6E3A"/>
    <w:rsid w:val="00BD7542"/>
    <w:rsid w:val="00BD7623"/>
    <w:rsid w:val="00BE374B"/>
    <w:rsid w:val="00BE6F87"/>
    <w:rsid w:val="00BF2463"/>
    <w:rsid w:val="00BF3607"/>
    <w:rsid w:val="00BF4A98"/>
    <w:rsid w:val="00BF6DFC"/>
    <w:rsid w:val="00BF70E6"/>
    <w:rsid w:val="00C006C8"/>
    <w:rsid w:val="00C0468D"/>
    <w:rsid w:val="00C07EE6"/>
    <w:rsid w:val="00C11622"/>
    <w:rsid w:val="00C16265"/>
    <w:rsid w:val="00C175F8"/>
    <w:rsid w:val="00C20714"/>
    <w:rsid w:val="00C2344B"/>
    <w:rsid w:val="00C26191"/>
    <w:rsid w:val="00C301E4"/>
    <w:rsid w:val="00C30EF8"/>
    <w:rsid w:val="00C32E3C"/>
    <w:rsid w:val="00C3527E"/>
    <w:rsid w:val="00C37737"/>
    <w:rsid w:val="00C409E9"/>
    <w:rsid w:val="00C40F7D"/>
    <w:rsid w:val="00C43571"/>
    <w:rsid w:val="00C44367"/>
    <w:rsid w:val="00C51D07"/>
    <w:rsid w:val="00C55670"/>
    <w:rsid w:val="00C56DC6"/>
    <w:rsid w:val="00C56ED3"/>
    <w:rsid w:val="00C73899"/>
    <w:rsid w:val="00C7539C"/>
    <w:rsid w:val="00C77242"/>
    <w:rsid w:val="00C830A4"/>
    <w:rsid w:val="00C9258B"/>
    <w:rsid w:val="00C974B4"/>
    <w:rsid w:val="00CA0EC4"/>
    <w:rsid w:val="00CA2A4F"/>
    <w:rsid w:val="00CA2F03"/>
    <w:rsid w:val="00CA3C44"/>
    <w:rsid w:val="00CA413C"/>
    <w:rsid w:val="00CA680F"/>
    <w:rsid w:val="00CB046E"/>
    <w:rsid w:val="00CC18FF"/>
    <w:rsid w:val="00CC519F"/>
    <w:rsid w:val="00CC597B"/>
    <w:rsid w:val="00CD2A58"/>
    <w:rsid w:val="00CD2FAF"/>
    <w:rsid w:val="00CD54C6"/>
    <w:rsid w:val="00CD7947"/>
    <w:rsid w:val="00CE010D"/>
    <w:rsid w:val="00CE0166"/>
    <w:rsid w:val="00CE15D2"/>
    <w:rsid w:val="00CE1B75"/>
    <w:rsid w:val="00CE26E1"/>
    <w:rsid w:val="00CE3669"/>
    <w:rsid w:val="00CE5544"/>
    <w:rsid w:val="00CE6213"/>
    <w:rsid w:val="00CF0B40"/>
    <w:rsid w:val="00CF2831"/>
    <w:rsid w:val="00CF3536"/>
    <w:rsid w:val="00CF51ED"/>
    <w:rsid w:val="00D01393"/>
    <w:rsid w:val="00D026E8"/>
    <w:rsid w:val="00D03278"/>
    <w:rsid w:val="00D075A8"/>
    <w:rsid w:val="00D1127C"/>
    <w:rsid w:val="00D135C0"/>
    <w:rsid w:val="00D35563"/>
    <w:rsid w:val="00D37A1D"/>
    <w:rsid w:val="00D37F23"/>
    <w:rsid w:val="00D45815"/>
    <w:rsid w:val="00D5074A"/>
    <w:rsid w:val="00D53CF1"/>
    <w:rsid w:val="00D55624"/>
    <w:rsid w:val="00D61688"/>
    <w:rsid w:val="00D61DFE"/>
    <w:rsid w:val="00D63A6B"/>
    <w:rsid w:val="00D6530A"/>
    <w:rsid w:val="00D71749"/>
    <w:rsid w:val="00D72D64"/>
    <w:rsid w:val="00D74411"/>
    <w:rsid w:val="00D76A16"/>
    <w:rsid w:val="00D7736C"/>
    <w:rsid w:val="00D77A21"/>
    <w:rsid w:val="00D85F8E"/>
    <w:rsid w:val="00D86413"/>
    <w:rsid w:val="00D86C66"/>
    <w:rsid w:val="00D92B31"/>
    <w:rsid w:val="00D94849"/>
    <w:rsid w:val="00D9571C"/>
    <w:rsid w:val="00D96748"/>
    <w:rsid w:val="00D968D3"/>
    <w:rsid w:val="00DA1740"/>
    <w:rsid w:val="00DA2D07"/>
    <w:rsid w:val="00DA3EAA"/>
    <w:rsid w:val="00DB04C0"/>
    <w:rsid w:val="00DB0853"/>
    <w:rsid w:val="00DB1A95"/>
    <w:rsid w:val="00DB2339"/>
    <w:rsid w:val="00DC06DE"/>
    <w:rsid w:val="00DC1AD7"/>
    <w:rsid w:val="00DC41E7"/>
    <w:rsid w:val="00DC45B1"/>
    <w:rsid w:val="00DD541D"/>
    <w:rsid w:val="00DE04F6"/>
    <w:rsid w:val="00DE382E"/>
    <w:rsid w:val="00DF1842"/>
    <w:rsid w:val="00DF3026"/>
    <w:rsid w:val="00E05ECA"/>
    <w:rsid w:val="00E062F1"/>
    <w:rsid w:val="00E06496"/>
    <w:rsid w:val="00E06CB7"/>
    <w:rsid w:val="00E1489F"/>
    <w:rsid w:val="00E17B06"/>
    <w:rsid w:val="00E26BD9"/>
    <w:rsid w:val="00E275A3"/>
    <w:rsid w:val="00E309C2"/>
    <w:rsid w:val="00E3226C"/>
    <w:rsid w:val="00E32A15"/>
    <w:rsid w:val="00E32DEA"/>
    <w:rsid w:val="00E33BAC"/>
    <w:rsid w:val="00E41945"/>
    <w:rsid w:val="00E42CD2"/>
    <w:rsid w:val="00E46927"/>
    <w:rsid w:val="00E47AA1"/>
    <w:rsid w:val="00E5337E"/>
    <w:rsid w:val="00E5405E"/>
    <w:rsid w:val="00E5424A"/>
    <w:rsid w:val="00E54311"/>
    <w:rsid w:val="00E56034"/>
    <w:rsid w:val="00E568AC"/>
    <w:rsid w:val="00E57394"/>
    <w:rsid w:val="00E5778A"/>
    <w:rsid w:val="00E60A8E"/>
    <w:rsid w:val="00E60B52"/>
    <w:rsid w:val="00E611B5"/>
    <w:rsid w:val="00E61B8E"/>
    <w:rsid w:val="00E61EDB"/>
    <w:rsid w:val="00E62BBD"/>
    <w:rsid w:val="00E63868"/>
    <w:rsid w:val="00E64677"/>
    <w:rsid w:val="00E71350"/>
    <w:rsid w:val="00E73330"/>
    <w:rsid w:val="00E757FF"/>
    <w:rsid w:val="00E75852"/>
    <w:rsid w:val="00E829B3"/>
    <w:rsid w:val="00E842BD"/>
    <w:rsid w:val="00E871F6"/>
    <w:rsid w:val="00E8796B"/>
    <w:rsid w:val="00E87A65"/>
    <w:rsid w:val="00E91B83"/>
    <w:rsid w:val="00E950D2"/>
    <w:rsid w:val="00EA20CA"/>
    <w:rsid w:val="00EA43AC"/>
    <w:rsid w:val="00EA49FA"/>
    <w:rsid w:val="00EB514A"/>
    <w:rsid w:val="00EB5FC4"/>
    <w:rsid w:val="00EC0755"/>
    <w:rsid w:val="00EC0805"/>
    <w:rsid w:val="00EC25BB"/>
    <w:rsid w:val="00EC2C5A"/>
    <w:rsid w:val="00EC4750"/>
    <w:rsid w:val="00ED143D"/>
    <w:rsid w:val="00ED1D46"/>
    <w:rsid w:val="00ED220E"/>
    <w:rsid w:val="00ED32DA"/>
    <w:rsid w:val="00EE099E"/>
    <w:rsid w:val="00EE1843"/>
    <w:rsid w:val="00EE1D68"/>
    <w:rsid w:val="00EF3FB2"/>
    <w:rsid w:val="00F0180F"/>
    <w:rsid w:val="00F02037"/>
    <w:rsid w:val="00F03F91"/>
    <w:rsid w:val="00F05110"/>
    <w:rsid w:val="00F05356"/>
    <w:rsid w:val="00F13B72"/>
    <w:rsid w:val="00F16C6F"/>
    <w:rsid w:val="00F17456"/>
    <w:rsid w:val="00F26206"/>
    <w:rsid w:val="00F27C48"/>
    <w:rsid w:val="00F32C90"/>
    <w:rsid w:val="00F34C8E"/>
    <w:rsid w:val="00F47A6F"/>
    <w:rsid w:val="00F5228C"/>
    <w:rsid w:val="00F5379B"/>
    <w:rsid w:val="00F631F8"/>
    <w:rsid w:val="00F6710C"/>
    <w:rsid w:val="00F72718"/>
    <w:rsid w:val="00F739F4"/>
    <w:rsid w:val="00F751D3"/>
    <w:rsid w:val="00F75EB4"/>
    <w:rsid w:val="00F76D1D"/>
    <w:rsid w:val="00F86174"/>
    <w:rsid w:val="00F92577"/>
    <w:rsid w:val="00F934EC"/>
    <w:rsid w:val="00F954FE"/>
    <w:rsid w:val="00FA19EE"/>
    <w:rsid w:val="00FA1A10"/>
    <w:rsid w:val="00FA6052"/>
    <w:rsid w:val="00FB4B86"/>
    <w:rsid w:val="00FB58D6"/>
    <w:rsid w:val="00FB6D27"/>
    <w:rsid w:val="00FB7D18"/>
    <w:rsid w:val="00FC28D2"/>
    <w:rsid w:val="00FC6C1F"/>
    <w:rsid w:val="00FD36C1"/>
    <w:rsid w:val="00FD3B1E"/>
    <w:rsid w:val="00FD643A"/>
    <w:rsid w:val="00FD7342"/>
    <w:rsid w:val="00FD74C2"/>
    <w:rsid w:val="00FE226B"/>
    <w:rsid w:val="00FE4D60"/>
    <w:rsid w:val="00FE62DB"/>
    <w:rsid w:val="00FE7BB1"/>
    <w:rsid w:val="00FF07B2"/>
    <w:rsid w:val="00FF301C"/>
    <w:rsid w:val="00FF5946"/>
    <w:rsid w:val="169E3679"/>
    <w:rsid w:val="1749E940"/>
    <w:rsid w:val="5F7B1FEA"/>
    <w:rsid w:val="66AF9B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AC28E"/>
  <w15:docId w15:val="{384929F4-C77E-4208-9086-989CABFD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7433"/>
    <w:pPr>
      <w:spacing w:line="360" w:lineRule="auto"/>
      <w:jc w:val="both"/>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2E252D"/>
    <w:pPr>
      <w:outlineLvl w:val="0"/>
    </w:pPr>
    <w:rPr>
      <w:b/>
      <w:sz w:val="32"/>
      <w:szCs w:val="32"/>
    </w:rPr>
  </w:style>
  <w:style w:type="paragraph" w:styleId="Ttulo2">
    <w:name w:val="heading 2"/>
    <w:basedOn w:val="Normal"/>
    <w:next w:val="Normal"/>
    <w:link w:val="Ttulo2Car"/>
    <w:uiPriority w:val="9"/>
    <w:semiHidden/>
    <w:unhideWhenUsed/>
    <w:qFormat/>
    <w:rsid w:val="002D35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5727E0"/>
    <w:pPr>
      <w:spacing w:before="100" w:beforeAutospacing="1" w:after="100" w:afterAutospacing="1" w:line="240" w:lineRule="auto"/>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45F61"/>
    <w:rPr>
      <w:color w:val="0563C1" w:themeColor="hyperlink"/>
      <w:u w:val="single"/>
    </w:rPr>
  </w:style>
  <w:style w:type="character" w:customStyle="1" w:styleId="Mencinsinresolver1">
    <w:name w:val="Mención sin resolver1"/>
    <w:basedOn w:val="Fuentedeprrafopredeter"/>
    <w:uiPriority w:val="99"/>
    <w:semiHidden/>
    <w:unhideWhenUsed/>
    <w:rsid w:val="00245F61"/>
    <w:rPr>
      <w:color w:val="605E5C"/>
      <w:shd w:val="clear" w:color="auto" w:fill="E1DFDD"/>
    </w:rPr>
  </w:style>
  <w:style w:type="paragraph" w:styleId="NormalWeb">
    <w:name w:val="Normal (Web)"/>
    <w:basedOn w:val="Normal"/>
    <w:uiPriority w:val="99"/>
    <w:unhideWhenUsed/>
    <w:rsid w:val="00684AE0"/>
    <w:pPr>
      <w:spacing w:before="100" w:beforeAutospacing="1" w:after="100" w:afterAutospacing="1" w:line="240" w:lineRule="auto"/>
    </w:pPr>
  </w:style>
  <w:style w:type="character" w:customStyle="1" w:styleId="fontstyle01">
    <w:name w:val="fontstyle01"/>
    <w:basedOn w:val="Fuentedeprrafopredeter"/>
    <w:rsid w:val="00E61B8E"/>
    <w:rPr>
      <w:rFonts w:ascii="TimesNewRomanPSMT" w:hAnsi="TimesNewRomanPSMT" w:hint="default"/>
      <w:b w:val="0"/>
      <w:bCs w:val="0"/>
      <w:i w:val="0"/>
      <w:iCs w:val="0"/>
      <w:color w:val="000000"/>
      <w:sz w:val="20"/>
      <w:szCs w:val="20"/>
    </w:rPr>
  </w:style>
  <w:style w:type="character" w:styleId="Textoennegrita">
    <w:name w:val="Strong"/>
    <w:basedOn w:val="Fuentedeprrafopredeter"/>
    <w:uiPriority w:val="22"/>
    <w:qFormat/>
    <w:rsid w:val="00E61B8E"/>
    <w:rPr>
      <w:b/>
      <w:bCs/>
    </w:rPr>
  </w:style>
  <w:style w:type="character" w:styleId="nfasis">
    <w:name w:val="Emphasis"/>
    <w:basedOn w:val="Fuentedeprrafopredeter"/>
    <w:uiPriority w:val="20"/>
    <w:qFormat/>
    <w:rsid w:val="00E61B8E"/>
    <w:rPr>
      <w:i/>
      <w:iCs/>
    </w:rPr>
  </w:style>
  <w:style w:type="character" w:customStyle="1" w:styleId="Ttulo3Car">
    <w:name w:val="Título 3 Car"/>
    <w:basedOn w:val="Fuentedeprrafopredeter"/>
    <w:link w:val="Ttulo3"/>
    <w:uiPriority w:val="9"/>
    <w:rsid w:val="005727E0"/>
    <w:rPr>
      <w:rFonts w:ascii="Times New Roman" w:eastAsia="Times New Roman" w:hAnsi="Times New Roman" w:cs="Times New Roman"/>
      <w:b/>
      <w:bCs/>
      <w:sz w:val="27"/>
      <w:szCs w:val="27"/>
      <w:lang w:eastAsia="es-MX"/>
    </w:rPr>
  </w:style>
  <w:style w:type="paragraph" w:styleId="Prrafodelista">
    <w:name w:val="List Paragraph"/>
    <w:basedOn w:val="Normal"/>
    <w:uiPriority w:val="34"/>
    <w:qFormat/>
    <w:rsid w:val="00F26206"/>
    <w:pPr>
      <w:ind w:left="720"/>
      <w:contextualSpacing/>
    </w:pPr>
  </w:style>
  <w:style w:type="character" w:customStyle="1" w:styleId="fontstyle21">
    <w:name w:val="fontstyle21"/>
    <w:basedOn w:val="Fuentedeprrafopredeter"/>
    <w:rsid w:val="004A3FD9"/>
    <w:rPr>
      <w:rFonts w:ascii="Wingdings-Regular" w:hAnsi="Wingdings-Regular" w:hint="default"/>
      <w:b w:val="0"/>
      <w:bCs w:val="0"/>
      <w:i w:val="0"/>
      <w:iCs w:val="0"/>
      <w:color w:val="000000"/>
      <w:sz w:val="20"/>
      <w:szCs w:val="20"/>
    </w:rPr>
  </w:style>
  <w:style w:type="character" w:customStyle="1" w:styleId="fontstyle31">
    <w:name w:val="fontstyle31"/>
    <w:basedOn w:val="Fuentedeprrafopredeter"/>
    <w:rsid w:val="004A3FD9"/>
    <w:rPr>
      <w:rFonts w:ascii="TimesNewRomanPS-ItalicMT" w:hAnsi="TimesNewRomanPS-ItalicMT" w:hint="default"/>
      <w:b w:val="0"/>
      <w:bCs w:val="0"/>
      <w:i/>
      <w:iCs/>
      <w:color w:val="000000"/>
      <w:sz w:val="20"/>
      <w:szCs w:val="20"/>
    </w:rPr>
  </w:style>
  <w:style w:type="character" w:customStyle="1" w:styleId="foto-texto">
    <w:name w:val="foto-texto"/>
    <w:basedOn w:val="Fuentedeprrafopredeter"/>
    <w:rsid w:val="008B0392"/>
  </w:style>
  <w:style w:type="character" w:customStyle="1" w:styleId="foto-firma">
    <w:name w:val="foto-firma"/>
    <w:basedOn w:val="Fuentedeprrafopredeter"/>
    <w:rsid w:val="008B0392"/>
  </w:style>
  <w:style w:type="character" w:customStyle="1" w:styleId="foto-autor">
    <w:name w:val="foto-autor"/>
    <w:basedOn w:val="Fuentedeprrafopredeter"/>
    <w:rsid w:val="008B0392"/>
  </w:style>
  <w:style w:type="character" w:customStyle="1" w:styleId="foto-agencia">
    <w:name w:val="foto-agencia"/>
    <w:basedOn w:val="Fuentedeprrafopredeter"/>
    <w:rsid w:val="008B0392"/>
  </w:style>
  <w:style w:type="character" w:customStyle="1" w:styleId="sinenlace">
    <w:name w:val="sin_enlace"/>
    <w:basedOn w:val="Fuentedeprrafopredeter"/>
    <w:rsid w:val="008B0392"/>
  </w:style>
  <w:style w:type="character" w:customStyle="1" w:styleId="apoyo-titulo">
    <w:name w:val="apoyo-titulo"/>
    <w:basedOn w:val="Fuentedeprrafopredeter"/>
    <w:rsid w:val="008B0392"/>
  </w:style>
  <w:style w:type="character" w:styleId="Hipervnculovisitado">
    <w:name w:val="FollowedHyperlink"/>
    <w:basedOn w:val="Fuentedeprrafopredeter"/>
    <w:uiPriority w:val="99"/>
    <w:semiHidden/>
    <w:unhideWhenUsed/>
    <w:rsid w:val="00100320"/>
    <w:rPr>
      <w:color w:val="954F72" w:themeColor="followedHyperlink"/>
      <w:u w:val="single"/>
    </w:rPr>
  </w:style>
  <w:style w:type="character" w:customStyle="1" w:styleId="Ttulo1Car">
    <w:name w:val="Título 1 Car"/>
    <w:basedOn w:val="Fuentedeprrafopredeter"/>
    <w:link w:val="Ttulo1"/>
    <w:uiPriority w:val="9"/>
    <w:rsid w:val="002E252D"/>
    <w:rPr>
      <w:rFonts w:ascii="Times New Roman" w:eastAsia="Times New Roman" w:hAnsi="Times New Roman" w:cs="Times New Roman"/>
      <w:b/>
      <w:sz w:val="32"/>
      <w:szCs w:val="32"/>
      <w:lang w:eastAsia="es-MX"/>
    </w:rPr>
  </w:style>
  <w:style w:type="character" w:customStyle="1" w:styleId="Ttulo2Car">
    <w:name w:val="Título 2 Car"/>
    <w:basedOn w:val="Fuentedeprrafopredeter"/>
    <w:link w:val="Ttulo2"/>
    <w:uiPriority w:val="9"/>
    <w:semiHidden/>
    <w:rsid w:val="002D35D3"/>
    <w:rPr>
      <w:rFonts w:asciiTheme="majorHAnsi" w:eastAsiaTheme="majorEastAsia" w:hAnsiTheme="majorHAnsi" w:cstheme="majorBidi"/>
      <w:color w:val="2F5496" w:themeColor="accent1" w:themeShade="BF"/>
      <w:sz w:val="26"/>
      <w:szCs w:val="26"/>
    </w:rPr>
  </w:style>
  <w:style w:type="paragraph" w:styleId="Textonotapie">
    <w:name w:val="footnote text"/>
    <w:basedOn w:val="Normal"/>
    <w:link w:val="TextonotapieCar"/>
    <w:uiPriority w:val="99"/>
    <w:unhideWhenUsed/>
    <w:rsid w:val="001F55B2"/>
    <w:pPr>
      <w:spacing w:after="0" w:line="240" w:lineRule="auto"/>
    </w:pPr>
    <w:rPr>
      <w:rFonts w:eastAsiaTheme="minorEastAsia"/>
      <w:sz w:val="20"/>
      <w:szCs w:val="20"/>
    </w:rPr>
  </w:style>
  <w:style w:type="character" w:customStyle="1" w:styleId="TextonotapieCar">
    <w:name w:val="Texto nota pie Car"/>
    <w:basedOn w:val="Fuentedeprrafopredeter"/>
    <w:link w:val="Textonotapie"/>
    <w:uiPriority w:val="99"/>
    <w:rsid w:val="001F55B2"/>
    <w:rPr>
      <w:rFonts w:eastAsiaTheme="minorEastAsia"/>
      <w:sz w:val="20"/>
      <w:szCs w:val="20"/>
      <w:lang w:eastAsia="es-MX"/>
    </w:rPr>
  </w:style>
  <w:style w:type="character" w:styleId="CitaHTML">
    <w:name w:val="HTML Cite"/>
    <w:basedOn w:val="Fuentedeprrafopredeter"/>
    <w:uiPriority w:val="99"/>
    <w:semiHidden/>
    <w:unhideWhenUsed/>
    <w:rsid w:val="00DE04F6"/>
    <w:rPr>
      <w:i/>
      <w:iCs/>
    </w:rPr>
  </w:style>
  <w:style w:type="character" w:customStyle="1" w:styleId="f">
    <w:name w:val="f"/>
    <w:basedOn w:val="Fuentedeprrafopredeter"/>
    <w:rsid w:val="00CE6213"/>
  </w:style>
  <w:style w:type="character" w:customStyle="1" w:styleId="sfzihb">
    <w:name w:val="sfzihb"/>
    <w:basedOn w:val="Fuentedeprrafopredeter"/>
    <w:rsid w:val="00CE6213"/>
  </w:style>
  <w:style w:type="character" w:customStyle="1" w:styleId="st">
    <w:name w:val="st"/>
    <w:basedOn w:val="Fuentedeprrafopredeter"/>
    <w:rsid w:val="00CE6213"/>
  </w:style>
  <w:style w:type="paragraph" w:styleId="Revisin">
    <w:name w:val="Revision"/>
    <w:hidden/>
    <w:uiPriority w:val="99"/>
    <w:semiHidden/>
    <w:rsid w:val="00A82A58"/>
    <w:pPr>
      <w:spacing w:after="0" w:line="240" w:lineRule="auto"/>
    </w:pPr>
  </w:style>
  <w:style w:type="paragraph" w:styleId="Textodeglobo">
    <w:name w:val="Balloon Text"/>
    <w:basedOn w:val="Normal"/>
    <w:link w:val="TextodegloboCar"/>
    <w:uiPriority w:val="99"/>
    <w:semiHidden/>
    <w:unhideWhenUsed/>
    <w:rsid w:val="00A82A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2A58"/>
    <w:rPr>
      <w:rFonts w:ascii="Segoe UI" w:hAnsi="Segoe UI" w:cs="Segoe UI"/>
      <w:sz w:val="18"/>
      <w:szCs w:val="18"/>
    </w:rPr>
  </w:style>
  <w:style w:type="paragraph" w:styleId="HTMLconformatoprevio">
    <w:name w:val="HTML Preformatted"/>
    <w:basedOn w:val="Normal"/>
    <w:link w:val="HTMLconformatoprevioCar"/>
    <w:uiPriority w:val="99"/>
    <w:unhideWhenUsed/>
    <w:rsid w:val="00775466"/>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775466"/>
    <w:rPr>
      <w:rFonts w:ascii="Consolas" w:hAnsi="Consolas"/>
      <w:sz w:val="20"/>
      <w:szCs w:val="20"/>
    </w:rPr>
  </w:style>
  <w:style w:type="paragraph" w:styleId="Encabezado">
    <w:name w:val="header"/>
    <w:basedOn w:val="Normal"/>
    <w:link w:val="EncabezadoCar"/>
    <w:uiPriority w:val="99"/>
    <w:unhideWhenUsed/>
    <w:rsid w:val="0067717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77176"/>
  </w:style>
  <w:style w:type="paragraph" w:styleId="Piedepgina">
    <w:name w:val="footer"/>
    <w:basedOn w:val="Normal"/>
    <w:link w:val="PiedepginaCar"/>
    <w:uiPriority w:val="99"/>
    <w:unhideWhenUsed/>
    <w:rsid w:val="0067717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77176"/>
  </w:style>
  <w:style w:type="paragraph" w:styleId="Subttulo">
    <w:name w:val="Subtitle"/>
    <w:basedOn w:val="Normal"/>
    <w:next w:val="Normal"/>
    <w:link w:val="SubttuloCar"/>
    <w:uiPriority w:val="11"/>
    <w:qFormat/>
    <w:rsid w:val="00BB73C8"/>
    <w:pPr>
      <w:spacing w:after="0" w:line="240" w:lineRule="auto"/>
      <w:ind w:left="708"/>
    </w:pPr>
    <w:rPr>
      <w:sz w:val="22"/>
    </w:rPr>
  </w:style>
  <w:style w:type="character" w:customStyle="1" w:styleId="SubttuloCar">
    <w:name w:val="Subtítulo Car"/>
    <w:basedOn w:val="Fuentedeprrafopredeter"/>
    <w:link w:val="Subttulo"/>
    <w:uiPriority w:val="11"/>
    <w:rsid w:val="00BB73C8"/>
    <w:rPr>
      <w:rFonts w:ascii="Times New Roman" w:eastAsia="Times New Roman" w:hAnsi="Times New Roman" w:cs="Times New Roman"/>
      <w:szCs w:val="24"/>
      <w:lang w:eastAsia="es-MX"/>
    </w:rPr>
  </w:style>
  <w:style w:type="character" w:customStyle="1" w:styleId="Mencinsinresolver2">
    <w:name w:val="Mención sin resolver2"/>
    <w:basedOn w:val="Fuentedeprrafopredeter"/>
    <w:uiPriority w:val="99"/>
    <w:semiHidden/>
    <w:unhideWhenUsed/>
    <w:rsid w:val="0084775C"/>
    <w:rPr>
      <w:color w:val="605E5C"/>
      <w:shd w:val="clear" w:color="auto" w:fill="E1DFDD"/>
    </w:rPr>
  </w:style>
  <w:style w:type="character" w:customStyle="1" w:styleId="5yl5">
    <w:name w:val="_5yl5"/>
    <w:basedOn w:val="Fuentedeprrafopredeter"/>
    <w:rsid w:val="00015583"/>
  </w:style>
  <w:style w:type="character" w:styleId="Refdecomentario">
    <w:name w:val="annotation reference"/>
    <w:basedOn w:val="Fuentedeprrafopredeter"/>
    <w:uiPriority w:val="99"/>
    <w:semiHidden/>
    <w:unhideWhenUsed/>
    <w:rsid w:val="00B62267"/>
    <w:rPr>
      <w:sz w:val="16"/>
      <w:szCs w:val="16"/>
    </w:rPr>
  </w:style>
  <w:style w:type="paragraph" w:styleId="Textocomentario">
    <w:name w:val="annotation text"/>
    <w:basedOn w:val="Normal"/>
    <w:link w:val="TextocomentarioCar"/>
    <w:uiPriority w:val="99"/>
    <w:semiHidden/>
    <w:unhideWhenUsed/>
    <w:rsid w:val="00B622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62267"/>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B62267"/>
    <w:rPr>
      <w:b/>
      <w:bCs/>
    </w:rPr>
  </w:style>
  <w:style w:type="character" w:customStyle="1" w:styleId="AsuntodelcomentarioCar">
    <w:name w:val="Asunto del comentario Car"/>
    <w:basedOn w:val="TextocomentarioCar"/>
    <w:link w:val="Asuntodelcomentario"/>
    <w:uiPriority w:val="99"/>
    <w:semiHidden/>
    <w:rsid w:val="00B62267"/>
    <w:rPr>
      <w:rFonts w:ascii="Times New Roman" w:eastAsia="Times New Roman" w:hAnsi="Times New Roman" w:cs="Times New Roman"/>
      <w:b/>
      <w:bCs/>
      <w:sz w:val="20"/>
      <w:szCs w:val="20"/>
      <w:lang w:eastAsia="es-MX"/>
    </w:rPr>
  </w:style>
  <w:style w:type="table" w:styleId="Tablaconcuadrcula">
    <w:name w:val="Table Grid"/>
    <w:basedOn w:val="Tablanormal"/>
    <w:uiPriority w:val="39"/>
    <w:rsid w:val="00627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basedOn w:val="Fuentedeprrafopredeter"/>
    <w:uiPriority w:val="99"/>
    <w:semiHidden/>
    <w:unhideWhenUsed/>
    <w:rsid w:val="000753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2987">
      <w:bodyDiv w:val="1"/>
      <w:marLeft w:val="0"/>
      <w:marRight w:val="0"/>
      <w:marTop w:val="0"/>
      <w:marBottom w:val="0"/>
      <w:divBdr>
        <w:top w:val="none" w:sz="0" w:space="0" w:color="auto"/>
        <w:left w:val="none" w:sz="0" w:space="0" w:color="auto"/>
        <w:bottom w:val="none" w:sz="0" w:space="0" w:color="auto"/>
        <w:right w:val="none" w:sz="0" w:space="0" w:color="auto"/>
      </w:divBdr>
    </w:div>
    <w:div w:id="53939191">
      <w:bodyDiv w:val="1"/>
      <w:marLeft w:val="0"/>
      <w:marRight w:val="0"/>
      <w:marTop w:val="0"/>
      <w:marBottom w:val="0"/>
      <w:divBdr>
        <w:top w:val="none" w:sz="0" w:space="0" w:color="auto"/>
        <w:left w:val="none" w:sz="0" w:space="0" w:color="auto"/>
        <w:bottom w:val="none" w:sz="0" w:space="0" w:color="auto"/>
        <w:right w:val="none" w:sz="0" w:space="0" w:color="auto"/>
      </w:divBdr>
      <w:divsChild>
        <w:div w:id="793519848">
          <w:marLeft w:val="0"/>
          <w:marRight w:val="0"/>
          <w:marTop w:val="0"/>
          <w:marBottom w:val="0"/>
          <w:divBdr>
            <w:top w:val="none" w:sz="0" w:space="0" w:color="auto"/>
            <w:left w:val="none" w:sz="0" w:space="0" w:color="auto"/>
            <w:bottom w:val="none" w:sz="0" w:space="0" w:color="auto"/>
            <w:right w:val="none" w:sz="0" w:space="0" w:color="auto"/>
          </w:divBdr>
        </w:div>
        <w:div w:id="611397463">
          <w:marLeft w:val="0"/>
          <w:marRight w:val="0"/>
          <w:marTop w:val="0"/>
          <w:marBottom w:val="0"/>
          <w:divBdr>
            <w:top w:val="none" w:sz="0" w:space="0" w:color="auto"/>
            <w:left w:val="none" w:sz="0" w:space="0" w:color="auto"/>
            <w:bottom w:val="none" w:sz="0" w:space="0" w:color="auto"/>
            <w:right w:val="none" w:sz="0" w:space="0" w:color="auto"/>
          </w:divBdr>
        </w:div>
        <w:div w:id="581525515">
          <w:marLeft w:val="0"/>
          <w:marRight w:val="0"/>
          <w:marTop w:val="0"/>
          <w:marBottom w:val="0"/>
          <w:divBdr>
            <w:top w:val="none" w:sz="0" w:space="0" w:color="auto"/>
            <w:left w:val="none" w:sz="0" w:space="0" w:color="auto"/>
            <w:bottom w:val="none" w:sz="0" w:space="0" w:color="auto"/>
            <w:right w:val="none" w:sz="0" w:space="0" w:color="auto"/>
          </w:divBdr>
        </w:div>
        <w:div w:id="410277685">
          <w:marLeft w:val="0"/>
          <w:marRight w:val="0"/>
          <w:marTop w:val="0"/>
          <w:marBottom w:val="0"/>
          <w:divBdr>
            <w:top w:val="none" w:sz="0" w:space="0" w:color="auto"/>
            <w:left w:val="none" w:sz="0" w:space="0" w:color="auto"/>
            <w:bottom w:val="none" w:sz="0" w:space="0" w:color="auto"/>
            <w:right w:val="none" w:sz="0" w:space="0" w:color="auto"/>
          </w:divBdr>
        </w:div>
        <w:div w:id="673652968">
          <w:marLeft w:val="0"/>
          <w:marRight w:val="0"/>
          <w:marTop w:val="0"/>
          <w:marBottom w:val="0"/>
          <w:divBdr>
            <w:top w:val="none" w:sz="0" w:space="0" w:color="auto"/>
            <w:left w:val="none" w:sz="0" w:space="0" w:color="auto"/>
            <w:bottom w:val="none" w:sz="0" w:space="0" w:color="auto"/>
            <w:right w:val="none" w:sz="0" w:space="0" w:color="auto"/>
          </w:divBdr>
        </w:div>
        <w:div w:id="2056617110">
          <w:marLeft w:val="0"/>
          <w:marRight w:val="0"/>
          <w:marTop w:val="0"/>
          <w:marBottom w:val="0"/>
          <w:divBdr>
            <w:top w:val="none" w:sz="0" w:space="0" w:color="auto"/>
            <w:left w:val="none" w:sz="0" w:space="0" w:color="auto"/>
            <w:bottom w:val="none" w:sz="0" w:space="0" w:color="auto"/>
            <w:right w:val="none" w:sz="0" w:space="0" w:color="auto"/>
          </w:divBdr>
        </w:div>
        <w:div w:id="563026717">
          <w:marLeft w:val="0"/>
          <w:marRight w:val="0"/>
          <w:marTop w:val="0"/>
          <w:marBottom w:val="0"/>
          <w:divBdr>
            <w:top w:val="none" w:sz="0" w:space="0" w:color="auto"/>
            <w:left w:val="none" w:sz="0" w:space="0" w:color="auto"/>
            <w:bottom w:val="none" w:sz="0" w:space="0" w:color="auto"/>
            <w:right w:val="none" w:sz="0" w:space="0" w:color="auto"/>
          </w:divBdr>
        </w:div>
        <w:div w:id="962224341">
          <w:marLeft w:val="0"/>
          <w:marRight w:val="0"/>
          <w:marTop w:val="0"/>
          <w:marBottom w:val="0"/>
          <w:divBdr>
            <w:top w:val="none" w:sz="0" w:space="0" w:color="auto"/>
            <w:left w:val="none" w:sz="0" w:space="0" w:color="auto"/>
            <w:bottom w:val="none" w:sz="0" w:space="0" w:color="auto"/>
            <w:right w:val="none" w:sz="0" w:space="0" w:color="auto"/>
          </w:divBdr>
        </w:div>
        <w:div w:id="1774476888">
          <w:marLeft w:val="0"/>
          <w:marRight w:val="0"/>
          <w:marTop w:val="0"/>
          <w:marBottom w:val="0"/>
          <w:divBdr>
            <w:top w:val="none" w:sz="0" w:space="0" w:color="auto"/>
            <w:left w:val="none" w:sz="0" w:space="0" w:color="auto"/>
            <w:bottom w:val="none" w:sz="0" w:space="0" w:color="auto"/>
            <w:right w:val="none" w:sz="0" w:space="0" w:color="auto"/>
          </w:divBdr>
        </w:div>
        <w:div w:id="166529096">
          <w:marLeft w:val="0"/>
          <w:marRight w:val="0"/>
          <w:marTop w:val="0"/>
          <w:marBottom w:val="0"/>
          <w:divBdr>
            <w:top w:val="none" w:sz="0" w:space="0" w:color="auto"/>
            <w:left w:val="none" w:sz="0" w:space="0" w:color="auto"/>
            <w:bottom w:val="none" w:sz="0" w:space="0" w:color="auto"/>
            <w:right w:val="none" w:sz="0" w:space="0" w:color="auto"/>
          </w:divBdr>
        </w:div>
        <w:div w:id="1080374941">
          <w:marLeft w:val="0"/>
          <w:marRight w:val="0"/>
          <w:marTop w:val="0"/>
          <w:marBottom w:val="0"/>
          <w:divBdr>
            <w:top w:val="none" w:sz="0" w:space="0" w:color="auto"/>
            <w:left w:val="none" w:sz="0" w:space="0" w:color="auto"/>
            <w:bottom w:val="none" w:sz="0" w:space="0" w:color="auto"/>
            <w:right w:val="none" w:sz="0" w:space="0" w:color="auto"/>
          </w:divBdr>
        </w:div>
        <w:div w:id="878127677">
          <w:marLeft w:val="0"/>
          <w:marRight w:val="0"/>
          <w:marTop w:val="0"/>
          <w:marBottom w:val="0"/>
          <w:divBdr>
            <w:top w:val="none" w:sz="0" w:space="0" w:color="auto"/>
            <w:left w:val="none" w:sz="0" w:space="0" w:color="auto"/>
            <w:bottom w:val="none" w:sz="0" w:space="0" w:color="auto"/>
            <w:right w:val="none" w:sz="0" w:space="0" w:color="auto"/>
          </w:divBdr>
        </w:div>
        <w:div w:id="210045610">
          <w:marLeft w:val="0"/>
          <w:marRight w:val="0"/>
          <w:marTop w:val="0"/>
          <w:marBottom w:val="0"/>
          <w:divBdr>
            <w:top w:val="none" w:sz="0" w:space="0" w:color="auto"/>
            <w:left w:val="none" w:sz="0" w:space="0" w:color="auto"/>
            <w:bottom w:val="none" w:sz="0" w:space="0" w:color="auto"/>
            <w:right w:val="none" w:sz="0" w:space="0" w:color="auto"/>
          </w:divBdr>
        </w:div>
        <w:div w:id="953901089">
          <w:marLeft w:val="0"/>
          <w:marRight w:val="0"/>
          <w:marTop w:val="0"/>
          <w:marBottom w:val="0"/>
          <w:divBdr>
            <w:top w:val="none" w:sz="0" w:space="0" w:color="auto"/>
            <w:left w:val="none" w:sz="0" w:space="0" w:color="auto"/>
            <w:bottom w:val="none" w:sz="0" w:space="0" w:color="auto"/>
            <w:right w:val="none" w:sz="0" w:space="0" w:color="auto"/>
          </w:divBdr>
        </w:div>
      </w:divsChild>
    </w:div>
    <w:div w:id="59982488">
      <w:bodyDiv w:val="1"/>
      <w:marLeft w:val="0"/>
      <w:marRight w:val="0"/>
      <w:marTop w:val="0"/>
      <w:marBottom w:val="0"/>
      <w:divBdr>
        <w:top w:val="none" w:sz="0" w:space="0" w:color="auto"/>
        <w:left w:val="none" w:sz="0" w:space="0" w:color="auto"/>
        <w:bottom w:val="none" w:sz="0" w:space="0" w:color="auto"/>
        <w:right w:val="none" w:sz="0" w:space="0" w:color="auto"/>
      </w:divBdr>
      <w:divsChild>
        <w:div w:id="14618167">
          <w:marLeft w:val="0"/>
          <w:marRight w:val="0"/>
          <w:marTop w:val="0"/>
          <w:marBottom w:val="0"/>
          <w:divBdr>
            <w:top w:val="none" w:sz="0" w:space="0" w:color="auto"/>
            <w:left w:val="none" w:sz="0" w:space="0" w:color="auto"/>
            <w:bottom w:val="none" w:sz="0" w:space="0" w:color="auto"/>
            <w:right w:val="none" w:sz="0" w:space="0" w:color="auto"/>
          </w:divBdr>
          <w:divsChild>
            <w:div w:id="2099711150">
              <w:marLeft w:val="0"/>
              <w:marRight w:val="0"/>
              <w:marTop w:val="0"/>
              <w:marBottom w:val="0"/>
              <w:divBdr>
                <w:top w:val="none" w:sz="0" w:space="0" w:color="auto"/>
                <w:left w:val="none" w:sz="0" w:space="0" w:color="auto"/>
                <w:bottom w:val="none" w:sz="0" w:space="0" w:color="auto"/>
                <w:right w:val="none" w:sz="0" w:space="0" w:color="auto"/>
              </w:divBdr>
              <w:divsChild>
                <w:div w:id="350837346">
                  <w:marLeft w:val="0"/>
                  <w:marRight w:val="0"/>
                  <w:marTop w:val="0"/>
                  <w:marBottom w:val="0"/>
                  <w:divBdr>
                    <w:top w:val="none" w:sz="0" w:space="0" w:color="auto"/>
                    <w:left w:val="none" w:sz="0" w:space="0" w:color="auto"/>
                    <w:bottom w:val="none" w:sz="0" w:space="0" w:color="auto"/>
                    <w:right w:val="none" w:sz="0" w:space="0" w:color="auto"/>
                  </w:divBdr>
                  <w:divsChild>
                    <w:div w:id="1720981660">
                      <w:marLeft w:val="0"/>
                      <w:marRight w:val="0"/>
                      <w:marTop w:val="0"/>
                      <w:marBottom w:val="0"/>
                      <w:divBdr>
                        <w:top w:val="none" w:sz="0" w:space="0" w:color="auto"/>
                        <w:left w:val="none" w:sz="0" w:space="0" w:color="auto"/>
                        <w:bottom w:val="none" w:sz="0" w:space="0" w:color="auto"/>
                        <w:right w:val="none" w:sz="0" w:space="0" w:color="auto"/>
                      </w:divBdr>
                      <w:divsChild>
                        <w:div w:id="208714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070592">
          <w:marLeft w:val="0"/>
          <w:marRight w:val="0"/>
          <w:marTop w:val="0"/>
          <w:marBottom w:val="0"/>
          <w:divBdr>
            <w:top w:val="none" w:sz="0" w:space="0" w:color="auto"/>
            <w:left w:val="none" w:sz="0" w:space="0" w:color="auto"/>
            <w:bottom w:val="none" w:sz="0" w:space="0" w:color="auto"/>
            <w:right w:val="none" w:sz="0" w:space="0" w:color="auto"/>
          </w:divBdr>
          <w:divsChild>
            <w:div w:id="753430130">
              <w:marLeft w:val="0"/>
              <w:marRight w:val="0"/>
              <w:marTop w:val="0"/>
              <w:marBottom w:val="0"/>
              <w:divBdr>
                <w:top w:val="none" w:sz="0" w:space="0" w:color="auto"/>
                <w:left w:val="none" w:sz="0" w:space="0" w:color="auto"/>
                <w:bottom w:val="none" w:sz="0" w:space="0" w:color="auto"/>
                <w:right w:val="none" w:sz="0" w:space="0" w:color="auto"/>
              </w:divBdr>
              <w:divsChild>
                <w:div w:id="156598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3108">
      <w:bodyDiv w:val="1"/>
      <w:marLeft w:val="0"/>
      <w:marRight w:val="0"/>
      <w:marTop w:val="0"/>
      <w:marBottom w:val="0"/>
      <w:divBdr>
        <w:top w:val="none" w:sz="0" w:space="0" w:color="auto"/>
        <w:left w:val="none" w:sz="0" w:space="0" w:color="auto"/>
        <w:bottom w:val="none" w:sz="0" w:space="0" w:color="auto"/>
        <w:right w:val="none" w:sz="0" w:space="0" w:color="auto"/>
      </w:divBdr>
      <w:divsChild>
        <w:div w:id="1069771852">
          <w:marLeft w:val="0"/>
          <w:marRight w:val="0"/>
          <w:marTop w:val="0"/>
          <w:marBottom w:val="0"/>
          <w:divBdr>
            <w:top w:val="none" w:sz="0" w:space="0" w:color="auto"/>
            <w:left w:val="none" w:sz="0" w:space="0" w:color="auto"/>
            <w:bottom w:val="none" w:sz="0" w:space="0" w:color="auto"/>
            <w:right w:val="none" w:sz="0" w:space="0" w:color="auto"/>
          </w:divBdr>
        </w:div>
        <w:div w:id="1412507035">
          <w:marLeft w:val="0"/>
          <w:marRight w:val="0"/>
          <w:marTop w:val="0"/>
          <w:marBottom w:val="0"/>
          <w:divBdr>
            <w:top w:val="none" w:sz="0" w:space="0" w:color="auto"/>
            <w:left w:val="none" w:sz="0" w:space="0" w:color="auto"/>
            <w:bottom w:val="none" w:sz="0" w:space="0" w:color="auto"/>
            <w:right w:val="none" w:sz="0" w:space="0" w:color="auto"/>
          </w:divBdr>
        </w:div>
        <w:div w:id="1038165072">
          <w:marLeft w:val="0"/>
          <w:marRight w:val="0"/>
          <w:marTop w:val="0"/>
          <w:marBottom w:val="0"/>
          <w:divBdr>
            <w:top w:val="none" w:sz="0" w:space="0" w:color="auto"/>
            <w:left w:val="none" w:sz="0" w:space="0" w:color="auto"/>
            <w:bottom w:val="none" w:sz="0" w:space="0" w:color="auto"/>
            <w:right w:val="none" w:sz="0" w:space="0" w:color="auto"/>
          </w:divBdr>
        </w:div>
        <w:div w:id="772558667">
          <w:marLeft w:val="0"/>
          <w:marRight w:val="0"/>
          <w:marTop w:val="0"/>
          <w:marBottom w:val="0"/>
          <w:divBdr>
            <w:top w:val="none" w:sz="0" w:space="0" w:color="auto"/>
            <w:left w:val="none" w:sz="0" w:space="0" w:color="auto"/>
            <w:bottom w:val="none" w:sz="0" w:space="0" w:color="auto"/>
            <w:right w:val="none" w:sz="0" w:space="0" w:color="auto"/>
          </w:divBdr>
        </w:div>
        <w:div w:id="109670930">
          <w:marLeft w:val="0"/>
          <w:marRight w:val="0"/>
          <w:marTop w:val="0"/>
          <w:marBottom w:val="0"/>
          <w:divBdr>
            <w:top w:val="none" w:sz="0" w:space="0" w:color="auto"/>
            <w:left w:val="none" w:sz="0" w:space="0" w:color="auto"/>
            <w:bottom w:val="none" w:sz="0" w:space="0" w:color="auto"/>
            <w:right w:val="none" w:sz="0" w:space="0" w:color="auto"/>
          </w:divBdr>
        </w:div>
        <w:div w:id="1402486823">
          <w:marLeft w:val="0"/>
          <w:marRight w:val="0"/>
          <w:marTop w:val="0"/>
          <w:marBottom w:val="0"/>
          <w:divBdr>
            <w:top w:val="none" w:sz="0" w:space="0" w:color="auto"/>
            <w:left w:val="none" w:sz="0" w:space="0" w:color="auto"/>
            <w:bottom w:val="none" w:sz="0" w:space="0" w:color="auto"/>
            <w:right w:val="none" w:sz="0" w:space="0" w:color="auto"/>
          </w:divBdr>
        </w:div>
        <w:div w:id="768045424">
          <w:marLeft w:val="0"/>
          <w:marRight w:val="0"/>
          <w:marTop w:val="0"/>
          <w:marBottom w:val="0"/>
          <w:divBdr>
            <w:top w:val="none" w:sz="0" w:space="0" w:color="auto"/>
            <w:left w:val="none" w:sz="0" w:space="0" w:color="auto"/>
            <w:bottom w:val="none" w:sz="0" w:space="0" w:color="auto"/>
            <w:right w:val="none" w:sz="0" w:space="0" w:color="auto"/>
          </w:divBdr>
        </w:div>
        <w:div w:id="1962494141">
          <w:marLeft w:val="0"/>
          <w:marRight w:val="0"/>
          <w:marTop w:val="0"/>
          <w:marBottom w:val="0"/>
          <w:divBdr>
            <w:top w:val="none" w:sz="0" w:space="0" w:color="auto"/>
            <w:left w:val="none" w:sz="0" w:space="0" w:color="auto"/>
            <w:bottom w:val="none" w:sz="0" w:space="0" w:color="auto"/>
            <w:right w:val="none" w:sz="0" w:space="0" w:color="auto"/>
          </w:divBdr>
        </w:div>
        <w:div w:id="321852321">
          <w:marLeft w:val="0"/>
          <w:marRight w:val="0"/>
          <w:marTop w:val="0"/>
          <w:marBottom w:val="0"/>
          <w:divBdr>
            <w:top w:val="none" w:sz="0" w:space="0" w:color="auto"/>
            <w:left w:val="none" w:sz="0" w:space="0" w:color="auto"/>
            <w:bottom w:val="none" w:sz="0" w:space="0" w:color="auto"/>
            <w:right w:val="none" w:sz="0" w:space="0" w:color="auto"/>
          </w:divBdr>
        </w:div>
        <w:div w:id="282928676">
          <w:marLeft w:val="0"/>
          <w:marRight w:val="0"/>
          <w:marTop w:val="0"/>
          <w:marBottom w:val="0"/>
          <w:divBdr>
            <w:top w:val="none" w:sz="0" w:space="0" w:color="auto"/>
            <w:left w:val="none" w:sz="0" w:space="0" w:color="auto"/>
            <w:bottom w:val="none" w:sz="0" w:space="0" w:color="auto"/>
            <w:right w:val="none" w:sz="0" w:space="0" w:color="auto"/>
          </w:divBdr>
        </w:div>
        <w:div w:id="1114976675">
          <w:marLeft w:val="0"/>
          <w:marRight w:val="0"/>
          <w:marTop w:val="0"/>
          <w:marBottom w:val="0"/>
          <w:divBdr>
            <w:top w:val="none" w:sz="0" w:space="0" w:color="auto"/>
            <w:left w:val="none" w:sz="0" w:space="0" w:color="auto"/>
            <w:bottom w:val="none" w:sz="0" w:space="0" w:color="auto"/>
            <w:right w:val="none" w:sz="0" w:space="0" w:color="auto"/>
          </w:divBdr>
        </w:div>
        <w:div w:id="1419787430">
          <w:marLeft w:val="0"/>
          <w:marRight w:val="0"/>
          <w:marTop w:val="0"/>
          <w:marBottom w:val="0"/>
          <w:divBdr>
            <w:top w:val="none" w:sz="0" w:space="0" w:color="auto"/>
            <w:left w:val="none" w:sz="0" w:space="0" w:color="auto"/>
            <w:bottom w:val="none" w:sz="0" w:space="0" w:color="auto"/>
            <w:right w:val="none" w:sz="0" w:space="0" w:color="auto"/>
          </w:divBdr>
        </w:div>
        <w:div w:id="1087842050">
          <w:marLeft w:val="0"/>
          <w:marRight w:val="0"/>
          <w:marTop w:val="0"/>
          <w:marBottom w:val="0"/>
          <w:divBdr>
            <w:top w:val="none" w:sz="0" w:space="0" w:color="auto"/>
            <w:left w:val="none" w:sz="0" w:space="0" w:color="auto"/>
            <w:bottom w:val="none" w:sz="0" w:space="0" w:color="auto"/>
            <w:right w:val="none" w:sz="0" w:space="0" w:color="auto"/>
          </w:divBdr>
        </w:div>
        <w:div w:id="430784553">
          <w:marLeft w:val="0"/>
          <w:marRight w:val="0"/>
          <w:marTop w:val="0"/>
          <w:marBottom w:val="0"/>
          <w:divBdr>
            <w:top w:val="none" w:sz="0" w:space="0" w:color="auto"/>
            <w:left w:val="none" w:sz="0" w:space="0" w:color="auto"/>
            <w:bottom w:val="none" w:sz="0" w:space="0" w:color="auto"/>
            <w:right w:val="none" w:sz="0" w:space="0" w:color="auto"/>
          </w:divBdr>
        </w:div>
        <w:div w:id="107627519">
          <w:marLeft w:val="0"/>
          <w:marRight w:val="0"/>
          <w:marTop w:val="0"/>
          <w:marBottom w:val="0"/>
          <w:divBdr>
            <w:top w:val="none" w:sz="0" w:space="0" w:color="auto"/>
            <w:left w:val="none" w:sz="0" w:space="0" w:color="auto"/>
            <w:bottom w:val="none" w:sz="0" w:space="0" w:color="auto"/>
            <w:right w:val="none" w:sz="0" w:space="0" w:color="auto"/>
          </w:divBdr>
        </w:div>
        <w:div w:id="853228337">
          <w:marLeft w:val="0"/>
          <w:marRight w:val="0"/>
          <w:marTop w:val="0"/>
          <w:marBottom w:val="0"/>
          <w:divBdr>
            <w:top w:val="none" w:sz="0" w:space="0" w:color="auto"/>
            <w:left w:val="none" w:sz="0" w:space="0" w:color="auto"/>
            <w:bottom w:val="none" w:sz="0" w:space="0" w:color="auto"/>
            <w:right w:val="none" w:sz="0" w:space="0" w:color="auto"/>
          </w:divBdr>
        </w:div>
        <w:div w:id="1610235921">
          <w:marLeft w:val="0"/>
          <w:marRight w:val="0"/>
          <w:marTop w:val="0"/>
          <w:marBottom w:val="0"/>
          <w:divBdr>
            <w:top w:val="none" w:sz="0" w:space="0" w:color="auto"/>
            <w:left w:val="none" w:sz="0" w:space="0" w:color="auto"/>
            <w:bottom w:val="none" w:sz="0" w:space="0" w:color="auto"/>
            <w:right w:val="none" w:sz="0" w:space="0" w:color="auto"/>
          </w:divBdr>
        </w:div>
        <w:div w:id="1504782299">
          <w:marLeft w:val="0"/>
          <w:marRight w:val="0"/>
          <w:marTop w:val="0"/>
          <w:marBottom w:val="0"/>
          <w:divBdr>
            <w:top w:val="none" w:sz="0" w:space="0" w:color="auto"/>
            <w:left w:val="none" w:sz="0" w:space="0" w:color="auto"/>
            <w:bottom w:val="none" w:sz="0" w:space="0" w:color="auto"/>
            <w:right w:val="none" w:sz="0" w:space="0" w:color="auto"/>
          </w:divBdr>
        </w:div>
        <w:div w:id="530843694">
          <w:marLeft w:val="0"/>
          <w:marRight w:val="0"/>
          <w:marTop w:val="0"/>
          <w:marBottom w:val="0"/>
          <w:divBdr>
            <w:top w:val="none" w:sz="0" w:space="0" w:color="auto"/>
            <w:left w:val="none" w:sz="0" w:space="0" w:color="auto"/>
            <w:bottom w:val="none" w:sz="0" w:space="0" w:color="auto"/>
            <w:right w:val="none" w:sz="0" w:space="0" w:color="auto"/>
          </w:divBdr>
        </w:div>
        <w:div w:id="1709836588">
          <w:marLeft w:val="0"/>
          <w:marRight w:val="0"/>
          <w:marTop w:val="0"/>
          <w:marBottom w:val="0"/>
          <w:divBdr>
            <w:top w:val="none" w:sz="0" w:space="0" w:color="auto"/>
            <w:left w:val="none" w:sz="0" w:space="0" w:color="auto"/>
            <w:bottom w:val="none" w:sz="0" w:space="0" w:color="auto"/>
            <w:right w:val="none" w:sz="0" w:space="0" w:color="auto"/>
          </w:divBdr>
        </w:div>
        <w:div w:id="1868331310">
          <w:marLeft w:val="0"/>
          <w:marRight w:val="0"/>
          <w:marTop w:val="0"/>
          <w:marBottom w:val="0"/>
          <w:divBdr>
            <w:top w:val="none" w:sz="0" w:space="0" w:color="auto"/>
            <w:left w:val="none" w:sz="0" w:space="0" w:color="auto"/>
            <w:bottom w:val="none" w:sz="0" w:space="0" w:color="auto"/>
            <w:right w:val="none" w:sz="0" w:space="0" w:color="auto"/>
          </w:divBdr>
        </w:div>
        <w:div w:id="192577308">
          <w:marLeft w:val="0"/>
          <w:marRight w:val="0"/>
          <w:marTop w:val="0"/>
          <w:marBottom w:val="0"/>
          <w:divBdr>
            <w:top w:val="none" w:sz="0" w:space="0" w:color="auto"/>
            <w:left w:val="none" w:sz="0" w:space="0" w:color="auto"/>
            <w:bottom w:val="none" w:sz="0" w:space="0" w:color="auto"/>
            <w:right w:val="none" w:sz="0" w:space="0" w:color="auto"/>
          </w:divBdr>
        </w:div>
        <w:div w:id="158353564">
          <w:marLeft w:val="0"/>
          <w:marRight w:val="0"/>
          <w:marTop w:val="0"/>
          <w:marBottom w:val="0"/>
          <w:divBdr>
            <w:top w:val="none" w:sz="0" w:space="0" w:color="auto"/>
            <w:left w:val="none" w:sz="0" w:space="0" w:color="auto"/>
            <w:bottom w:val="none" w:sz="0" w:space="0" w:color="auto"/>
            <w:right w:val="none" w:sz="0" w:space="0" w:color="auto"/>
          </w:divBdr>
        </w:div>
        <w:div w:id="602349144">
          <w:marLeft w:val="0"/>
          <w:marRight w:val="0"/>
          <w:marTop w:val="0"/>
          <w:marBottom w:val="0"/>
          <w:divBdr>
            <w:top w:val="none" w:sz="0" w:space="0" w:color="auto"/>
            <w:left w:val="none" w:sz="0" w:space="0" w:color="auto"/>
            <w:bottom w:val="none" w:sz="0" w:space="0" w:color="auto"/>
            <w:right w:val="none" w:sz="0" w:space="0" w:color="auto"/>
          </w:divBdr>
        </w:div>
        <w:div w:id="665132406">
          <w:marLeft w:val="0"/>
          <w:marRight w:val="0"/>
          <w:marTop w:val="0"/>
          <w:marBottom w:val="0"/>
          <w:divBdr>
            <w:top w:val="none" w:sz="0" w:space="0" w:color="auto"/>
            <w:left w:val="none" w:sz="0" w:space="0" w:color="auto"/>
            <w:bottom w:val="none" w:sz="0" w:space="0" w:color="auto"/>
            <w:right w:val="none" w:sz="0" w:space="0" w:color="auto"/>
          </w:divBdr>
        </w:div>
        <w:div w:id="1423796267">
          <w:marLeft w:val="0"/>
          <w:marRight w:val="0"/>
          <w:marTop w:val="0"/>
          <w:marBottom w:val="0"/>
          <w:divBdr>
            <w:top w:val="none" w:sz="0" w:space="0" w:color="auto"/>
            <w:left w:val="none" w:sz="0" w:space="0" w:color="auto"/>
            <w:bottom w:val="none" w:sz="0" w:space="0" w:color="auto"/>
            <w:right w:val="none" w:sz="0" w:space="0" w:color="auto"/>
          </w:divBdr>
        </w:div>
        <w:div w:id="1591155304">
          <w:marLeft w:val="0"/>
          <w:marRight w:val="0"/>
          <w:marTop w:val="0"/>
          <w:marBottom w:val="0"/>
          <w:divBdr>
            <w:top w:val="none" w:sz="0" w:space="0" w:color="auto"/>
            <w:left w:val="none" w:sz="0" w:space="0" w:color="auto"/>
            <w:bottom w:val="none" w:sz="0" w:space="0" w:color="auto"/>
            <w:right w:val="none" w:sz="0" w:space="0" w:color="auto"/>
          </w:divBdr>
        </w:div>
        <w:div w:id="86386804">
          <w:marLeft w:val="0"/>
          <w:marRight w:val="0"/>
          <w:marTop w:val="0"/>
          <w:marBottom w:val="0"/>
          <w:divBdr>
            <w:top w:val="none" w:sz="0" w:space="0" w:color="auto"/>
            <w:left w:val="none" w:sz="0" w:space="0" w:color="auto"/>
            <w:bottom w:val="none" w:sz="0" w:space="0" w:color="auto"/>
            <w:right w:val="none" w:sz="0" w:space="0" w:color="auto"/>
          </w:divBdr>
        </w:div>
        <w:div w:id="1976791427">
          <w:marLeft w:val="0"/>
          <w:marRight w:val="0"/>
          <w:marTop w:val="0"/>
          <w:marBottom w:val="0"/>
          <w:divBdr>
            <w:top w:val="none" w:sz="0" w:space="0" w:color="auto"/>
            <w:left w:val="none" w:sz="0" w:space="0" w:color="auto"/>
            <w:bottom w:val="none" w:sz="0" w:space="0" w:color="auto"/>
            <w:right w:val="none" w:sz="0" w:space="0" w:color="auto"/>
          </w:divBdr>
        </w:div>
        <w:div w:id="1613517485">
          <w:marLeft w:val="0"/>
          <w:marRight w:val="0"/>
          <w:marTop w:val="0"/>
          <w:marBottom w:val="0"/>
          <w:divBdr>
            <w:top w:val="none" w:sz="0" w:space="0" w:color="auto"/>
            <w:left w:val="none" w:sz="0" w:space="0" w:color="auto"/>
            <w:bottom w:val="none" w:sz="0" w:space="0" w:color="auto"/>
            <w:right w:val="none" w:sz="0" w:space="0" w:color="auto"/>
          </w:divBdr>
        </w:div>
        <w:div w:id="1508473546">
          <w:marLeft w:val="0"/>
          <w:marRight w:val="0"/>
          <w:marTop w:val="0"/>
          <w:marBottom w:val="0"/>
          <w:divBdr>
            <w:top w:val="none" w:sz="0" w:space="0" w:color="auto"/>
            <w:left w:val="none" w:sz="0" w:space="0" w:color="auto"/>
            <w:bottom w:val="none" w:sz="0" w:space="0" w:color="auto"/>
            <w:right w:val="none" w:sz="0" w:space="0" w:color="auto"/>
          </w:divBdr>
        </w:div>
        <w:div w:id="1024744084">
          <w:marLeft w:val="0"/>
          <w:marRight w:val="0"/>
          <w:marTop w:val="0"/>
          <w:marBottom w:val="0"/>
          <w:divBdr>
            <w:top w:val="none" w:sz="0" w:space="0" w:color="auto"/>
            <w:left w:val="none" w:sz="0" w:space="0" w:color="auto"/>
            <w:bottom w:val="none" w:sz="0" w:space="0" w:color="auto"/>
            <w:right w:val="none" w:sz="0" w:space="0" w:color="auto"/>
          </w:divBdr>
        </w:div>
        <w:div w:id="2127457096">
          <w:marLeft w:val="0"/>
          <w:marRight w:val="0"/>
          <w:marTop w:val="0"/>
          <w:marBottom w:val="0"/>
          <w:divBdr>
            <w:top w:val="none" w:sz="0" w:space="0" w:color="auto"/>
            <w:left w:val="none" w:sz="0" w:space="0" w:color="auto"/>
            <w:bottom w:val="none" w:sz="0" w:space="0" w:color="auto"/>
            <w:right w:val="none" w:sz="0" w:space="0" w:color="auto"/>
          </w:divBdr>
        </w:div>
        <w:div w:id="1172797487">
          <w:marLeft w:val="0"/>
          <w:marRight w:val="0"/>
          <w:marTop w:val="0"/>
          <w:marBottom w:val="0"/>
          <w:divBdr>
            <w:top w:val="none" w:sz="0" w:space="0" w:color="auto"/>
            <w:left w:val="none" w:sz="0" w:space="0" w:color="auto"/>
            <w:bottom w:val="none" w:sz="0" w:space="0" w:color="auto"/>
            <w:right w:val="none" w:sz="0" w:space="0" w:color="auto"/>
          </w:divBdr>
        </w:div>
        <w:div w:id="1493982969">
          <w:marLeft w:val="0"/>
          <w:marRight w:val="0"/>
          <w:marTop w:val="0"/>
          <w:marBottom w:val="0"/>
          <w:divBdr>
            <w:top w:val="none" w:sz="0" w:space="0" w:color="auto"/>
            <w:left w:val="none" w:sz="0" w:space="0" w:color="auto"/>
            <w:bottom w:val="none" w:sz="0" w:space="0" w:color="auto"/>
            <w:right w:val="none" w:sz="0" w:space="0" w:color="auto"/>
          </w:divBdr>
        </w:div>
        <w:div w:id="212084339">
          <w:marLeft w:val="0"/>
          <w:marRight w:val="0"/>
          <w:marTop w:val="0"/>
          <w:marBottom w:val="0"/>
          <w:divBdr>
            <w:top w:val="none" w:sz="0" w:space="0" w:color="auto"/>
            <w:left w:val="none" w:sz="0" w:space="0" w:color="auto"/>
            <w:bottom w:val="none" w:sz="0" w:space="0" w:color="auto"/>
            <w:right w:val="none" w:sz="0" w:space="0" w:color="auto"/>
          </w:divBdr>
        </w:div>
        <w:div w:id="666984424">
          <w:marLeft w:val="0"/>
          <w:marRight w:val="0"/>
          <w:marTop w:val="0"/>
          <w:marBottom w:val="0"/>
          <w:divBdr>
            <w:top w:val="none" w:sz="0" w:space="0" w:color="auto"/>
            <w:left w:val="none" w:sz="0" w:space="0" w:color="auto"/>
            <w:bottom w:val="none" w:sz="0" w:space="0" w:color="auto"/>
            <w:right w:val="none" w:sz="0" w:space="0" w:color="auto"/>
          </w:divBdr>
        </w:div>
        <w:div w:id="2074035930">
          <w:marLeft w:val="0"/>
          <w:marRight w:val="0"/>
          <w:marTop w:val="0"/>
          <w:marBottom w:val="0"/>
          <w:divBdr>
            <w:top w:val="none" w:sz="0" w:space="0" w:color="auto"/>
            <w:left w:val="none" w:sz="0" w:space="0" w:color="auto"/>
            <w:bottom w:val="none" w:sz="0" w:space="0" w:color="auto"/>
            <w:right w:val="none" w:sz="0" w:space="0" w:color="auto"/>
          </w:divBdr>
        </w:div>
        <w:div w:id="1068184315">
          <w:marLeft w:val="0"/>
          <w:marRight w:val="0"/>
          <w:marTop w:val="0"/>
          <w:marBottom w:val="0"/>
          <w:divBdr>
            <w:top w:val="none" w:sz="0" w:space="0" w:color="auto"/>
            <w:left w:val="none" w:sz="0" w:space="0" w:color="auto"/>
            <w:bottom w:val="none" w:sz="0" w:space="0" w:color="auto"/>
            <w:right w:val="none" w:sz="0" w:space="0" w:color="auto"/>
          </w:divBdr>
        </w:div>
        <w:div w:id="1722972320">
          <w:marLeft w:val="0"/>
          <w:marRight w:val="0"/>
          <w:marTop w:val="0"/>
          <w:marBottom w:val="0"/>
          <w:divBdr>
            <w:top w:val="none" w:sz="0" w:space="0" w:color="auto"/>
            <w:left w:val="none" w:sz="0" w:space="0" w:color="auto"/>
            <w:bottom w:val="none" w:sz="0" w:space="0" w:color="auto"/>
            <w:right w:val="none" w:sz="0" w:space="0" w:color="auto"/>
          </w:divBdr>
        </w:div>
        <w:div w:id="729309088">
          <w:marLeft w:val="0"/>
          <w:marRight w:val="0"/>
          <w:marTop w:val="0"/>
          <w:marBottom w:val="0"/>
          <w:divBdr>
            <w:top w:val="none" w:sz="0" w:space="0" w:color="auto"/>
            <w:left w:val="none" w:sz="0" w:space="0" w:color="auto"/>
            <w:bottom w:val="none" w:sz="0" w:space="0" w:color="auto"/>
            <w:right w:val="none" w:sz="0" w:space="0" w:color="auto"/>
          </w:divBdr>
        </w:div>
        <w:div w:id="878132082">
          <w:marLeft w:val="0"/>
          <w:marRight w:val="0"/>
          <w:marTop w:val="0"/>
          <w:marBottom w:val="0"/>
          <w:divBdr>
            <w:top w:val="none" w:sz="0" w:space="0" w:color="auto"/>
            <w:left w:val="none" w:sz="0" w:space="0" w:color="auto"/>
            <w:bottom w:val="none" w:sz="0" w:space="0" w:color="auto"/>
            <w:right w:val="none" w:sz="0" w:space="0" w:color="auto"/>
          </w:divBdr>
        </w:div>
        <w:div w:id="384106891">
          <w:marLeft w:val="0"/>
          <w:marRight w:val="0"/>
          <w:marTop w:val="0"/>
          <w:marBottom w:val="0"/>
          <w:divBdr>
            <w:top w:val="none" w:sz="0" w:space="0" w:color="auto"/>
            <w:left w:val="none" w:sz="0" w:space="0" w:color="auto"/>
            <w:bottom w:val="none" w:sz="0" w:space="0" w:color="auto"/>
            <w:right w:val="none" w:sz="0" w:space="0" w:color="auto"/>
          </w:divBdr>
        </w:div>
        <w:div w:id="655720022">
          <w:marLeft w:val="0"/>
          <w:marRight w:val="0"/>
          <w:marTop w:val="0"/>
          <w:marBottom w:val="0"/>
          <w:divBdr>
            <w:top w:val="none" w:sz="0" w:space="0" w:color="auto"/>
            <w:left w:val="none" w:sz="0" w:space="0" w:color="auto"/>
            <w:bottom w:val="none" w:sz="0" w:space="0" w:color="auto"/>
            <w:right w:val="none" w:sz="0" w:space="0" w:color="auto"/>
          </w:divBdr>
        </w:div>
        <w:div w:id="1254826697">
          <w:marLeft w:val="0"/>
          <w:marRight w:val="0"/>
          <w:marTop w:val="0"/>
          <w:marBottom w:val="0"/>
          <w:divBdr>
            <w:top w:val="none" w:sz="0" w:space="0" w:color="auto"/>
            <w:left w:val="none" w:sz="0" w:space="0" w:color="auto"/>
            <w:bottom w:val="none" w:sz="0" w:space="0" w:color="auto"/>
            <w:right w:val="none" w:sz="0" w:space="0" w:color="auto"/>
          </w:divBdr>
        </w:div>
        <w:div w:id="2088644626">
          <w:marLeft w:val="0"/>
          <w:marRight w:val="0"/>
          <w:marTop w:val="0"/>
          <w:marBottom w:val="0"/>
          <w:divBdr>
            <w:top w:val="none" w:sz="0" w:space="0" w:color="auto"/>
            <w:left w:val="none" w:sz="0" w:space="0" w:color="auto"/>
            <w:bottom w:val="none" w:sz="0" w:space="0" w:color="auto"/>
            <w:right w:val="none" w:sz="0" w:space="0" w:color="auto"/>
          </w:divBdr>
        </w:div>
        <w:div w:id="1245534608">
          <w:marLeft w:val="0"/>
          <w:marRight w:val="0"/>
          <w:marTop w:val="0"/>
          <w:marBottom w:val="0"/>
          <w:divBdr>
            <w:top w:val="none" w:sz="0" w:space="0" w:color="auto"/>
            <w:left w:val="none" w:sz="0" w:space="0" w:color="auto"/>
            <w:bottom w:val="none" w:sz="0" w:space="0" w:color="auto"/>
            <w:right w:val="none" w:sz="0" w:space="0" w:color="auto"/>
          </w:divBdr>
        </w:div>
        <w:div w:id="269316375">
          <w:marLeft w:val="0"/>
          <w:marRight w:val="0"/>
          <w:marTop w:val="0"/>
          <w:marBottom w:val="0"/>
          <w:divBdr>
            <w:top w:val="none" w:sz="0" w:space="0" w:color="auto"/>
            <w:left w:val="none" w:sz="0" w:space="0" w:color="auto"/>
            <w:bottom w:val="none" w:sz="0" w:space="0" w:color="auto"/>
            <w:right w:val="none" w:sz="0" w:space="0" w:color="auto"/>
          </w:divBdr>
        </w:div>
        <w:div w:id="646276751">
          <w:marLeft w:val="0"/>
          <w:marRight w:val="0"/>
          <w:marTop w:val="0"/>
          <w:marBottom w:val="0"/>
          <w:divBdr>
            <w:top w:val="none" w:sz="0" w:space="0" w:color="auto"/>
            <w:left w:val="none" w:sz="0" w:space="0" w:color="auto"/>
            <w:bottom w:val="none" w:sz="0" w:space="0" w:color="auto"/>
            <w:right w:val="none" w:sz="0" w:space="0" w:color="auto"/>
          </w:divBdr>
        </w:div>
        <w:div w:id="461926994">
          <w:marLeft w:val="0"/>
          <w:marRight w:val="0"/>
          <w:marTop w:val="0"/>
          <w:marBottom w:val="0"/>
          <w:divBdr>
            <w:top w:val="none" w:sz="0" w:space="0" w:color="auto"/>
            <w:left w:val="none" w:sz="0" w:space="0" w:color="auto"/>
            <w:bottom w:val="none" w:sz="0" w:space="0" w:color="auto"/>
            <w:right w:val="none" w:sz="0" w:space="0" w:color="auto"/>
          </w:divBdr>
        </w:div>
        <w:div w:id="1538154026">
          <w:marLeft w:val="0"/>
          <w:marRight w:val="0"/>
          <w:marTop w:val="0"/>
          <w:marBottom w:val="0"/>
          <w:divBdr>
            <w:top w:val="none" w:sz="0" w:space="0" w:color="auto"/>
            <w:left w:val="none" w:sz="0" w:space="0" w:color="auto"/>
            <w:bottom w:val="none" w:sz="0" w:space="0" w:color="auto"/>
            <w:right w:val="none" w:sz="0" w:space="0" w:color="auto"/>
          </w:divBdr>
        </w:div>
        <w:div w:id="310063494">
          <w:marLeft w:val="0"/>
          <w:marRight w:val="0"/>
          <w:marTop w:val="0"/>
          <w:marBottom w:val="0"/>
          <w:divBdr>
            <w:top w:val="none" w:sz="0" w:space="0" w:color="auto"/>
            <w:left w:val="none" w:sz="0" w:space="0" w:color="auto"/>
            <w:bottom w:val="none" w:sz="0" w:space="0" w:color="auto"/>
            <w:right w:val="none" w:sz="0" w:space="0" w:color="auto"/>
          </w:divBdr>
        </w:div>
        <w:div w:id="154304325">
          <w:marLeft w:val="0"/>
          <w:marRight w:val="0"/>
          <w:marTop w:val="0"/>
          <w:marBottom w:val="0"/>
          <w:divBdr>
            <w:top w:val="none" w:sz="0" w:space="0" w:color="auto"/>
            <w:left w:val="none" w:sz="0" w:space="0" w:color="auto"/>
            <w:bottom w:val="none" w:sz="0" w:space="0" w:color="auto"/>
            <w:right w:val="none" w:sz="0" w:space="0" w:color="auto"/>
          </w:divBdr>
        </w:div>
        <w:div w:id="579291273">
          <w:marLeft w:val="0"/>
          <w:marRight w:val="0"/>
          <w:marTop w:val="0"/>
          <w:marBottom w:val="0"/>
          <w:divBdr>
            <w:top w:val="none" w:sz="0" w:space="0" w:color="auto"/>
            <w:left w:val="none" w:sz="0" w:space="0" w:color="auto"/>
            <w:bottom w:val="none" w:sz="0" w:space="0" w:color="auto"/>
            <w:right w:val="none" w:sz="0" w:space="0" w:color="auto"/>
          </w:divBdr>
        </w:div>
        <w:div w:id="1124540808">
          <w:marLeft w:val="0"/>
          <w:marRight w:val="0"/>
          <w:marTop w:val="0"/>
          <w:marBottom w:val="0"/>
          <w:divBdr>
            <w:top w:val="none" w:sz="0" w:space="0" w:color="auto"/>
            <w:left w:val="none" w:sz="0" w:space="0" w:color="auto"/>
            <w:bottom w:val="none" w:sz="0" w:space="0" w:color="auto"/>
            <w:right w:val="none" w:sz="0" w:space="0" w:color="auto"/>
          </w:divBdr>
        </w:div>
        <w:div w:id="1733041795">
          <w:marLeft w:val="0"/>
          <w:marRight w:val="0"/>
          <w:marTop w:val="0"/>
          <w:marBottom w:val="0"/>
          <w:divBdr>
            <w:top w:val="none" w:sz="0" w:space="0" w:color="auto"/>
            <w:left w:val="none" w:sz="0" w:space="0" w:color="auto"/>
            <w:bottom w:val="none" w:sz="0" w:space="0" w:color="auto"/>
            <w:right w:val="none" w:sz="0" w:space="0" w:color="auto"/>
          </w:divBdr>
        </w:div>
      </w:divsChild>
    </w:div>
    <w:div w:id="128859091">
      <w:bodyDiv w:val="1"/>
      <w:marLeft w:val="0"/>
      <w:marRight w:val="0"/>
      <w:marTop w:val="0"/>
      <w:marBottom w:val="0"/>
      <w:divBdr>
        <w:top w:val="none" w:sz="0" w:space="0" w:color="auto"/>
        <w:left w:val="none" w:sz="0" w:space="0" w:color="auto"/>
        <w:bottom w:val="none" w:sz="0" w:space="0" w:color="auto"/>
        <w:right w:val="none" w:sz="0" w:space="0" w:color="auto"/>
      </w:divBdr>
    </w:div>
    <w:div w:id="132455278">
      <w:bodyDiv w:val="1"/>
      <w:marLeft w:val="0"/>
      <w:marRight w:val="0"/>
      <w:marTop w:val="0"/>
      <w:marBottom w:val="0"/>
      <w:divBdr>
        <w:top w:val="none" w:sz="0" w:space="0" w:color="auto"/>
        <w:left w:val="none" w:sz="0" w:space="0" w:color="auto"/>
        <w:bottom w:val="none" w:sz="0" w:space="0" w:color="auto"/>
        <w:right w:val="none" w:sz="0" w:space="0" w:color="auto"/>
      </w:divBdr>
      <w:divsChild>
        <w:div w:id="174999006">
          <w:marLeft w:val="0"/>
          <w:marRight w:val="0"/>
          <w:marTop w:val="0"/>
          <w:marBottom w:val="0"/>
          <w:divBdr>
            <w:top w:val="none" w:sz="0" w:space="0" w:color="auto"/>
            <w:left w:val="none" w:sz="0" w:space="0" w:color="auto"/>
            <w:bottom w:val="none" w:sz="0" w:space="0" w:color="auto"/>
            <w:right w:val="none" w:sz="0" w:space="0" w:color="auto"/>
          </w:divBdr>
        </w:div>
        <w:div w:id="1903325294">
          <w:marLeft w:val="0"/>
          <w:marRight w:val="0"/>
          <w:marTop w:val="0"/>
          <w:marBottom w:val="0"/>
          <w:divBdr>
            <w:top w:val="none" w:sz="0" w:space="0" w:color="auto"/>
            <w:left w:val="none" w:sz="0" w:space="0" w:color="auto"/>
            <w:bottom w:val="none" w:sz="0" w:space="0" w:color="auto"/>
            <w:right w:val="none" w:sz="0" w:space="0" w:color="auto"/>
          </w:divBdr>
        </w:div>
        <w:div w:id="1371414658">
          <w:marLeft w:val="0"/>
          <w:marRight w:val="0"/>
          <w:marTop w:val="0"/>
          <w:marBottom w:val="0"/>
          <w:divBdr>
            <w:top w:val="none" w:sz="0" w:space="0" w:color="auto"/>
            <w:left w:val="none" w:sz="0" w:space="0" w:color="auto"/>
            <w:bottom w:val="none" w:sz="0" w:space="0" w:color="auto"/>
            <w:right w:val="none" w:sz="0" w:space="0" w:color="auto"/>
          </w:divBdr>
        </w:div>
        <w:div w:id="1000546063">
          <w:marLeft w:val="0"/>
          <w:marRight w:val="0"/>
          <w:marTop w:val="0"/>
          <w:marBottom w:val="0"/>
          <w:divBdr>
            <w:top w:val="none" w:sz="0" w:space="0" w:color="auto"/>
            <w:left w:val="none" w:sz="0" w:space="0" w:color="auto"/>
            <w:bottom w:val="none" w:sz="0" w:space="0" w:color="auto"/>
            <w:right w:val="none" w:sz="0" w:space="0" w:color="auto"/>
          </w:divBdr>
        </w:div>
        <w:div w:id="579801067">
          <w:marLeft w:val="0"/>
          <w:marRight w:val="0"/>
          <w:marTop w:val="0"/>
          <w:marBottom w:val="0"/>
          <w:divBdr>
            <w:top w:val="none" w:sz="0" w:space="0" w:color="auto"/>
            <w:left w:val="none" w:sz="0" w:space="0" w:color="auto"/>
            <w:bottom w:val="none" w:sz="0" w:space="0" w:color="auto"/>
            <w:right w:val="none" w:sz="0" w:space="0" w:color="auto"/>
          </w:divBdr>
        </w:div>
        <w:div w:id="877081274">
          <w:marLeft w:val="0"/>
          <w:marRight w:val="0"/>
          <w:marTop w:val="0"/>
          <w:marBottom w:val="0"/>
          <w:divBdr>
            <w:top w:val="none" w:sz="0" w:space="0" w:color="auto"/>
            <w:left w:val="none" w:sz="0" w:space="0" w:color="auto"/>
            <w:bottom w:val="none" w:sz="0" w:space="0" w:color="auto"/>
            <w:right w:val="none" w:sz="0" w:space="0" w:color="auto"/>
          </w:divBdr>
        </w:div>
        <w:div w:id="721708014">
          <w:marLeft w:val="0"/>
          <w:marRight w:val="0"/>
          <w:marTop w:val="0"/>
          <w:marBottom w:val="0"/>
          <w:divBdr>
            <w:top w:val="none" w:sz="0" w:space="0" w:color="auto"/>
            <w:left w:val="none" w:sz="0" w:space="0" w:color="auto"/>
            <w:bottom w:val="none" w:sz="0" w:space="0" w:color="auto"/>
            <w:right w:val="none" w:sz="0" w:space="0" w:color="auto"/>
          </w:divBdr>
        </w:div>
        <w:div w:id="1043797925">
          <w:marLeft w:val="0"/>
          <w:marRight w:val="0"/>
          <w:marTop w:val="0"/>
          <w:marBottom w:val="0"/>
          <w:divBdr>
            <w:top w:val="none" w:sz="0" w:space="0" w:color="auto"/>
            <w:left w:val="none" w:sz="0" w:space="0" w:color="auto"/>
            <w:bottom w:val="none" w:sz="0" w:space="0" w:color="auto"/>
            <w:right w:val="none" w:sz="0" w:space="0" w:color="auto"/>
          </w:divBdr>
        </w:div>
        <w:div w:id="745222187">
          <w:marLeft w:val="0"/>
          <w:marRight w:val="0"/>
          <w:marTop w:val="0"/>
          <w:marBottom w:val="0"/>
          <w:divBdr>
            <w:top w:val="none" w:sz="0" w:space="0" w:color="auto"/>
            <w:left w:val="none" w:sz="0" w:space="0" w:color="auto"/>
            <w:bottom w:val="none" w:sz="0" w:space="0" w:color="auto"/>
            <w:right w:val="none" w:sz="0" w:space="0" w:color="auto"/>
          </w:divBdr>
        </w:div>
      </w:divsChild>
    </w:div>
    <w:div w:id="209535156">
      <w:bodyDiv w:val="1"/>
      <w:marLeft w:val="0"/>
      <w:marRight w:val="0"/>
      <w:marTop w:val="0"/>
      <w:marBottom w:val="0"/>
      <w:divBdr>
        <w:top w:val="none" w:sz="0" w:space="0" w:color="auto"/>
        <w:left w:val="none" w:sz="0" w:space="0" w:color="auto"/>
        <w:bottom w:val="none" w:sz="0" w:space="0" w:color="auto"/>
        <w:right w:val="none" w:sz="0" w:space="0" w:color="auto"/>
      </w:divBdr>
    </w:div>
    <w:div w:id="271017533">
      <w:bodyDiv w:val="1"/>
      <w:marLeft w:val="0"/>
      <w:marRight w:val="0"/>
      <w:marTop w:val="0"/>
      <w:marBottom w:val="0"/>
      <w:divBdr>
        <w:top w:val="none" w:sz="0" w:space="0" w:color="auto"/>
        <w:left w:val="none" w:sz="0" w:space="0" w:color="auto"/>
        <w:bottom w:val="none" w:sz="0" w:space="0" w:color="auto"/>
        <w:right w:val="none" w:sz="0" w:space="0" w:color="auto"/>
      </w:divBdr>
      <w:divsChild>
        <w:div w:id="1625192466">
          <w:marLeft w:val="0"/>
          <w:marRight w:val="0"/>
          <w:marTop w:val="0"/>
          <w:marBottom w:val="0"/>
          <w:divBdr>
            <w:top w:val="none" w:sz="0" w:space="0" w:color="auto"/>
            <w:left w:val="none" w:sz="0" w:space="0" w:color="auto"/>
            <w:bottom w:val="none" w:sz="0" w:space="0" w:color="auto"/>
            <w:right w:val="none" w:sz="0" w:space="0" w:color="auto"/>
          </w:divBdr>
        </w:div>
        <w:div w:id="37634195">
          <w:marLeft w:val="0"/>
          <w:marRight w:val="0"/>
          <w:marTop w:val="0"/>
          <w:marBottom w:val="0"/>
          <w:divBdr>
            <w:top w:val="none" w:sz="0" w:space="0" w:color="auto"/>
            <w:left w:val="none" w:sz="0" w:space="0" w:color="auto"/>
            <w:bottom w:val="none" w:sz="0" w:space="0" w:color="auto"/>
            <w:right w:val="none" w:sz="0" w:space="0" w:color="auto"/>
          </w:divBdr>
        </w:div>
        <w:div w:id="1943106109">
          <w:marLeft w:val="0"/>
          <w:marRight w:val="0"/>
          <w:marTop w:val="0"/>
          <w:marBottom w:val="0"/>
          <w:divBdr>
            <w:top w:val="none" w:sz="0" w:space="0" w:color="auto"/>
            <w:left w:val="none" w:sz="0" w:space="0" w:color="auto"/>
            <w:bottom w:val="none" w:sz="0" w:space="0" w:color="auto"/>
            <w:right w:val="none" w:sz="0" w:space="0" w:color="auto"/>
          </w:divBdr>
        </w:div>
        <w:div w:id="998575232">
          <w:marLeft w:val="0"/>
          <w:marRight w:val="0"/>
          <w:marTop w:val="0"/>
          <w:marBottom w:val="0"/>
          <w:divBdr>
            <w:top w:val="none" w:sz="0" w:space="0" w:color="auto"/>
            <w:left w:val="none" w:sz="0" w:space="0" w:color="auto"/>
            <w:bottom w:val="none" w:sz="0" w:space="0" w:color="auto"/>
            <w:right w:val="none" w:sz="0" w:space="0" w:color="auto"/>
          </w:divBdr>
        </w:div>
        <w:div w:id="287204302">
          <w:marLeft w:val="0"/>
          <w:marRight w:val="0"/>
          <w:marTop w:val="0"/>
          <w:marBottom w:val="0"/>
          <w:divBdr>
            <w:top w:val="none" w:sz="0" w:space="0" w:color="auto"/>
            <w:left w:val="none" w:sz="0" w:space="0" w:color="auto"/>
            <w:bottom w:val="none" w:sz="0" w:space="0" w:color="auto"/>
            <w:right w:val="none" w:sz="0" w:space="0" w:color="auto"/>
          </w:divBdr>
        </w:div>
        <w:div w:id="146167581">
          <w:marLeft w:val="0"/>
          <w:marRight w:val="0"/>
          <w:marTop w:val="0"/>
          <w:marBottom w:val="0"/>
          <w:divBdr>
            <w:top w:val="none" w:sz="0" w:space="0" w:color="auto"/>
            <w:left w:val="none" w:sz="0" w:space="0" w:color="auto"/>
            <w:bottom w:val="none" w:sz="0" w:space="0" w:color="auto"/>
            <w:right w:val="none" w:sz="0" w:space="0" w:color="auto"/>
          </w:divBdr>
        </w:div>
        <w:div w:id="576130765">
          <w:marLeft w:val="0"/>
          <w:marRight w:val="0"/>
          <w:marTop w:val="0"/>
          <w:marBottom w:val="0"/>
          <w:divBdr>
            <w:top w:val="none" w:sz="0" w:space="0" w:color="auto"/>
            <w:left w:val="none" w:sz="0" w:space="0" w:color="auto"/>
            <w:bottom w:val="none" w:sz="0" w:space="0" w:color="auto"/>
            <w:right w:val="none" w:sz="0" w:space="0" w:color="auto"/>
          </w:divBdr>
        </w:div>
        <w:div w:id="1547177675">
          <w:marLeft w:val="0"/>
          <w:marRight w:val="0"/>
          <w:marTop w:val="0"/>
          <w:marBottom w:val="0"/>
          <w:divBdr>
            <w:top w:val="none" w:sz="0" w:space="0" w:color="auto"/>
            <w:left w:val="none" w:sz="0" w:space="0" w:color="auto"/>
            <w:bottom w:val="none" w:sz="0" w:space="0" w:color="auto"/>
            <w:right w:val="none" w:sz="0" w:space="0" w:color="auto"/>
          </w:divBdr>
        </w:div>
        <w:div w:id="248463542">
          <w:marLeft w:val="0"/>
          <w:marRight w:val="0"/>
          <w:marTop w:val="0"/>
          <w:marBottom w:val="0"/>
          <w:divBdr>
            <w:top w:val="none" w:sz="0" w:space="0" w:color="auto"/>
            <w:left w:val="none" w:sz="0" w:space="0" w:color="auto"/>
            <w:bottom w:val="none" w:sz="0" w:space="0" w:color="auto"/>
            <w:right w:val="none" w:sz="0" w:space="0" w:color="auto"/>
          </w:divBdr>
        </w:div>
      </w:divsChild>
    </w:div>
    <w:div w:id="279341766">
      <w:bodyDiv w:val="1"/>
      <w:marLeft w:val="0"/>
      <w:marRight w:val="0"/>
      <w:marTop w:val="0"/>
      <w:marBottom w:val="0"/>
      <w:divBdr>
        <w:top w:val="none" w:sz="0" w:space="0" w:color="auto"/>
        <w:left w:val="none" w:sz="0" w:space="0" w:color="auto"/>
        <w:bottom w:val="none" w:sz="0" w:space="0" w:color="auto"/>
        <w:right w:val="none" w:sz="0" w:space="0" w:color="auto"/>
      </w:divBdr>
      <w:divsChild>
        <w:div w:id="895166594">
          <w:marLeft w:val="0"/>
          <w:marRight w:val="0"/>
          <w:marTop w:val="0"/>
          <w:marBottom w:val="0"/>
          <w:divBdr>
            <w:top w:val="none" w:sz="0" w:space="0" w:color="auto"/>
            <w:left w:val="none" w:sz="0" w:space="0" w:color="auto"/>
            <w:bottom w:val="none" w:sz="0" w:space="0" w:color="auto"/>
            <w:right w:val="none" w:sz="0" w:space="0" w:color="auto"/>
          </w:divBdr>
        </w:div>
        <w:div w:id="461844273">
          <w:marLeft w:val="0"/>
          <w:marRight w:val="0"/>
          <w:marTop w:val="0"/>
          <w:marBottom w:val="0"/>
          <w:divBdr>
            <w:top w:val="none" w:sz="0" w:space="0" w:color="auto"/>
            <w:left w:val="none" w:sz="0" w:space="0" w:color="auto"/>
            <w:bottom w:val="none" w:sz="0" w:space="0" w:color="auto"/>
            <w:right w:val="none" w:sz="0" w:space="0" w:color="auto"/>
          </w:divBdr>
        </w:div>
        <w:div w:id="104154321">
          <w:marLeft w:val="0"/>
          <w:marRight w:val="0"/>
          <w:marTop w:val="0"/>
          <w:marBottom w:val="0"/>
          <w:divBdr>
            <w:top w:val="none" w:sz="0" w:space="0" w:color="auto"/>
            <w:left w:val="none" w:sz="0" w:space="0" w:color="auto"/>
            <w:bottom w:val="none" w:sz="0" w:space="0" w:color="auto"/>
            <w:right w:val="none" w:sz="0" w:space="0" w:color="auto"/>
          </w:divBdr>
        </w:div>
      </w:divsChild>
    </w:div>
    <w:div w:id="279460487">
      <w:bodyDiv w:val="1"/>
      <w:marLeft w:val="0"/>
      <w:marRight w:val="0"/>
      <w:marTop w:val="0"/>
      <w:marBottom w:val="0"/>
      <w:divBdr>
        <w:top w:val="none" w:sz="0" w:space="0" w:color="auto"/>
        <w:left w:val="none" w:sz="0" w:space="0" w:color="auto"/>
        <w:bottom w:val="none" w:sz="0" w:space="0" w:color="auto"/>
        <w:right w:val="none" w:sz="0" w:space="0" w:color="auto"/>
      </w:divBdr>
      <w:divsChild>
        <w:div w:id="1934706661">
          <w:marLeft w:val="0"/>
          <w:marRight w:val="0"/>
          <w:marTop w:val="0"/>
          <w:marBottom w:val="0"/>
          <w:divBdr>
            <w:top w:val="none" w:sz="0" w:space="0" w:color="auto"/>
            <w:left w:val="none" w:sz="0" w:space="0" w:color="auto"/>
            <w:bottom w:val="none" w:sz="0" w:space="0" w:color="auto"/>
            <w:right w:val="none" w:sz="0" w:space="0" w:color="auto"/>
          </w:divBdr>
        </w:div>
        <w:div w:id="811945909">
          <w:marLeft w:val="0"/>
          <w:marRight w:val="0"/>
          <w:marTop w:val="0"/>
          <w:marBottom w:val="0"/>
          <w:divBdr>
            <w:top w:val="none" w:sz="0" w:space="0" w:color="auto"/>
            <w:left w:val="none" w:sz="0" w:space="0" w:color="auto"/>
            <w:bottom w:val="none" w:sz="0" w:space="0" w:color="auto"/>
            <w:right w:val="none" w:sz="0" w:space="0" w:color="auto"/>
          </w:divBdr>
        </w:div>
        <w:div w:id="19402019">
          <w:marLeft w:val="0"/>
          <w:marRight w:val="0"/>
          <w:marTop w:val="0"/>
          <w:marBottom w:val="0"/>
          <w:divBdr>
            <w:top w:val="none" w:sz="0" w:space="0" w:color="auto"/>
            <w:left w:val="none" w:sz="0" w:space="0" w:color="auto"/>
            <w:bottom w:val="none" w:sz="0" w:space="0" w:color="auto"/>
            <w:right w:val="none" w:sz="0" w:space="0" w:color="auto"/>
          </w:divBdr>
        </w:div>
        <w:div w:id="4213799">
          <w:marLeft w:val="0"/>
          <w:marRight w:val="0"/>
          <w:marTop w:val="0"/>
          <w:marBottom w:val="0"/>
          <w:divBdr>
            <w:top w:val="none" w:sz="0" w:space="0" w:color="auto"/>
            <w:left w:val="none" w:sz="0" w:space="0" w:color="auto"/>
            <w:bottom w:val="none" w:sz="0" w:space="0" w:color="auto"/>
            <w:right w:val="none" w:sz="0" w:space="0" w:color="auto"/>
          </w:divBdr>
        </w:div>
        <w:div w:id="231232884">
          <w:marLeft w:val="0"/>
          <w:marRight w:val="0"/>
          <w:marTop w:val="0"/>
          <w:marBottom w:val="0"/>
          <w:divBdr>
            <w:top w:val="none" w:sz="0" w:space="0" w:color="auto"/>
            <w:left w:val="none" w:sz="0" w:space="0" w:color="auto"/>
            <w:bottom w:val="none" w:sz="0" w:space="0" w:color="auto"/>
            <w:right w:val="none" w:sz="0" w:space="0" w:color="auto"/>
          </w:divBdr>
        </w:div>
        <w:div w:id="1904677539">
          <w:marLeft w:val="0"/>
          <w:marRight w:val="0"/>
          <w:marTop w:val="0"/>
          <w:marBottom w:val="0"/>
          <w:divBdr>
            <w:top w:val="none" w:sz="0" w:space="0" w:color="auto"/>
            <w:left w:val="none" w:sz="0" w:space="0" w:color="auto"/>
            <w:bottom w:val="none" w:sz="0" w:space="0" w:color="auto"/>
            <w:right w:val="none" w:sz="0" w:space="0" w:color="auto"/>
          </w:divBdr>
        </w:div>
        <w:div w:id="2081976460">
          <w:marLeft w:val="0"/>
          <w:marRight w:val="0"/>
          <w:marTop w:val="0"/>
          <w:marBottom w:val="0"/>
          <w:divBdr>
            <w:top w:val="none" w:sz="0" w:space="0" w:color="auto"/>
            <w:left w:val="none" w:sz="0" w:space="0" w:color="auto"/>
            <w:bottom w:val="none" w:sz="0" w:space="0" w:color="auto"/>
            <w:right w:val="none" w:sz="0" w:space="0" w:color="auto"/>
          </w:divBdr>
        </w:div>
        <w:div w:id="1441683195">
          <w:marLeft w:val="0"/>
          <w:marRight w:val="0"/>
          <w:marTop w:val="0"/>
          <w:marBottom w:val="0"/>
          <w:divBdr>
            <w:top w:val="none" w:sz="0" w:space="0" w:color="auto"/>
            <w:left w:val="none" w:sz="0" w:space="0" w:color="auto"/>
            <w:bottom w:val="none" w:sz="0" w:space="0" w:color="auto"/>
            <w:right w:val="none" w:sz="0" w:space="0" w:color="auto"/>
          </w:divBdr>
        </w:div>
        <w:div w:id="2064482241">
          <w:marLeft w:val="0"/>
          <w:marRight w:val="0"/>
          <w:marTop w:val="0"/>
          <w:marBottom w:val="0"/>
          <w:divBdr>
            <w:top w:val="none" w:sz="0" w:space="0" w:color="auto"/>
            <w:left w:val="none" w:sz="0" w:space="0" w:color="auto"/>
            <w:bottom w:val="none" w:sz="0" w:space="0" w:color="auto"/>
            <w:right w:val="none" w:sz="0" w:space="0" w:color="auto"/>
          </w:divBdr>
        </w:div>
        <w:div w:id="1075516981">
          <w:marLeft w:val="0"/>
          <w:marRight w:val="0"/>
          <w:marTop w:val="0"/>
          <w:marBottom w:val="0"/>
          <w:divBdr>
            <w:top w:val="none" w:sz="0" w:space="0" w:color="auto"/>
            <w:left w:val="none" w:sz="0" w:space="0" w:color="auto"/>
            <w:bottom w:val="none" w:sz="0" w:space="0" w:color="auto"/>
            <w:right w:val="none" w:sz="0" w:space="0" w:color="auto"/>
          </w:divBdr>
        </w:div>
        <w:div w:id="1880970140">
          <w:marLeft w:val="0"/>
          <w:marRight w:val="0"/>
          <w:marTop w:val="0"/>
          <w:marBottom w:val="0"/>
          <w:divBdr>
            <w:top w:val="none" w:sz="0" w:space="0" w:color="auto"/>
            <w:left w:val="none" w:sz="0" w:space="0" w:color="auto"/>
            <w:bottom w:val="none" w:sz="0" w:space="0" w:color="auto"/>
            <w:right w:val="none" w:sz="0" w:space="0" w:color="auto"/>
          </w:divBdr>
        </w:div>
        <w:div w:id="663512995">
          <w:marLeft w:val="0"/>
          <w:marRight w:val="0"/>
          <w:marTop w:val="0"/>
          <w:marBottom w:val="0"/>
          <w:divBdr>
            <w:top w:val="none" w:sz="0" w:space="0" w:color="auto"/>
            <w:left w:val="none" w:sz="0" w:space="0" w:color="auto"/>
            <w:bottom w:val="none" w:sz="0" w:space="0" w:color="auto"/>
            <w:right w:val="none" w:sz="0" w:space="0" w:color="auto"/>
          </w:divBdr>
        </w:div>
      </w:divsChild>
    </w:div>
    <w:div w:id="311565531">
      <w:bodyDiv w:val="1"/>
      <w:marLeft w:val="0"/>
      <w:marRight w:val="0"/>
      <w:marTop w:val="0"/>
      <w:marBottom w:val="0"/>
      <w:divBdr>
        <w:top w:val="none" w:sz="0" w:space="0" w:color="auto"/>
        <w:left w:val="none" w:sz="0" w:space="0" w:color="auto"/>
        <w:bottom w:val="none" w:sz="0" w:space="0" w:color="auto"/>
        <w:right w:val="none" w:sz="0" w:space="0" w:color="auto"/>
      </w:divBdr>
      <w:divsChild>
        <w:div w:id="863134389">
          <w:marLeft w:val="0"/>
          <w:marRight w:val="0"/>
          <w:marTop w:val="0"/>
          <w:marBottom w:val="0"/>
          <w:divBdr>
            <w:top w:val="none" w:sz="0" w:space="0" w:color="auto"/>
            <w:left w:val="none" w:sz="0" w:space="0" w:color="auto"/>
            <w:bottom w:val="none" w:sz="0" w:space="0" w:color="auto"/>
            <w:right w:val="none" w:sz="0" w:space="0" w:color="auto"/>
          </w:divBdr>
        </w:div>
        <w:div w:id="1326978514">
          <w:marLeft w:val="0"/>
          <w:marRight w:val="0"/>
          <w:marTop w:val="0"/>
          <w:marBottom w:val="0"/>
          <w:divBdr>
            <w:top w:val="none" w:sz="0" w:space="0" w:color="auto"/>
            <w:left w:val="none" w:sz="0" w:space="0" w:color="auto"/>
            <w:bottom w:val="none" w:sz="0" w:space="0" w:color="auto"/>
            <w:right w:val="none" w:sz="0" w:space="0" w:color="auto"/>
          </w:divBdr>
        </w:div>
        <w:div w:id="975373133">
          <w:marLeft w:val="0"/>
          <w:marRight w:val="0"/>
          <w:marTop w:val="0"/>
          <w:marBottom w:val="0"/>
          <w:divBdr>
            <w:top w:val="none" w:sz="0" w:space="0" w:color="auto"/>
            <w:left w:val="none" w:sz="0" w:space="0" w:color="auto"/>
            <w:bottom w:val="none" w:sz="0" w:space="0" w:color="auto"/>
            <w:right w:val="none" w:sz="0" w:space="0" w:color="auto"/>
          </w:divBdr>
        </w:div>
        <w:div w:id="477380037">
          <w:marLeft w:val="0"/>
          <w:marRight w:val="0"/>
          <w:marTop w:val="0"/>
          <w:marBottom w:val="0"/>
          <w:divBdr>
            <w:top w:val="none" w:sz="0" w:space="0" w:color="auto"/>
            <w:left w:val="none" w:sz="0" w:space="0" w:color="auto"/>
            <w:bottom w:val="none" w:sz="0" w:space="0" w:color="auto"/>
            <w:right w:val="none" w:sz="0" w:space="0" w:color="auto"/>
          </w:divBdr>
        </w:div>
        <w:div w:id="1190795502">
          <w:marLeft w:val="0"/>
          <w:marRight w:val="0"/>
          <w:marTop w:val="0"/>
          <w:marBottom w:val="0"/>
          <w:divBdr>
            <w:top w:val="none" w:sz="0" w:space="0" w:color="auto"/>
            <w:left w:val="none" w:sz="0" w:space="0" w:color="auto"/>
            <w:bottom w:val="none" w:sz="0" w:space="0" w:color="auto"/>
            <w:right w:val="none" w:sz="0" w:space="0" w:color="auto"/>
          </w:divBdr>
        </w:div>
        <w:div w:id="1708799796">
          <w:marLeft w:val="0"/>
          <w:marRight w:val="0"/>
          <w:marTop w:val="0"/>
          <w:marBottom w:val="0"/>
          <w:divBdr>
            <w:top w:val="none" w:sz="0" w:space="0" w:color="auto"/>
            <w:left w:val="none" w:sz="0" w:space="0" w:color="auto"/>
            <w:bottom w:val="none" w:sz="0" w:space="0" w:color="auto"/>
            <w:right w:val="none" w:sz="0" w:space="0" w:color="auto"/>
          </w:divBdr>
        </w:div>
        <w:div w:id="1603219606">
          <w:marLeft w:val="0"/>
          <w:marRight w:val="0"/>
          <w:marTop w:val="0"/>
          <w:marBottom w:val="0"/>
          <w:divBdr>
            <w:top w:val="none" w:sz="0" w:space="0" w:color="auto"/>
            <w:left w:val="none" w:sz="0" w:space="0" w:color="auto"/>
            <w:bottom w:val="none" w:sz="0" w:space="0" w:color="auto"/>
            <w:right w:val="none" w:sz="0" w:space="0" w:color="auto"/>
          </w:divBdr>
        </w:div>
        <w:div w:id="1979261408">
          <w:marLeft w:val="0"/>
          <w:marRight w:val="0"/>
          <w:marTop w:val="0"/>
          <w:marBottom w:val="0"/>
          <w:divBdr>
            <w:top w:val="none" w:sz="0" w:space="0" w:color="auto"/>
            <w:left w:val="none" w:sz="0" w:space="0" w:color="auto"/>
            <w:bottom w:val="none" w:sz="0" w:space="0" w:color="auto"/>
            <w:right w:val="none" w:sz="0" w:space="0" w:color="auto"/>
          </w:divBdr>
        </w:div>
      </w:divsChild>
    </w:div>
    <w:div w:id="351030871">
      <w:bodyDiv w:val="1"/>
      <w:marLeft w:val="0"/>
      <w:marRight w:val="0"/>
      <w:marTop w:val="0"/>
      <w:marBottom w:val="0"/>
      <w:divBdr>
        <w:top w:val="none" w:sz="0" w:space="0" w:color="auto"/>
        <w:left w:val="none" w:sz="0" w:space="0" w:color="auto"/>
        <w:bottom w:val="none" w:sz="0" w:space="0" w:color="auto"/>
        <w:right w:val="none" w:sz="0" w:space="0" w:color="auto"/>
      </w:divBdr>
      <w:divsChild>
        <w:div w:id="841311428">
          <w:marLeft w:val="0"/>
          <w:marRight w:val="0"/>
          <w:marTop w:val="0"/>
          <w:marBottom w:val="0"/>
          <w:divBdr>
            <w:top w:val="none" w:sz="0" w:space="0" w:color="auto"/>
            <w:left w:val="none" w:sz="0" w:space="0" w:color="auto"/>
            <w:bottom w:val="none" w:sz="0" w:space="0" w:color="auto"/>
            <w:right w:val="none" w:sz="0" w:space="0" w:color="auto"/>
          </w:divBdr>
        </w:div>
        <w:div w:id="1772048598">
          <w:marLeft w:val="0"/>
          <w:marRight w:val="0"/>
          <w:marTop w:val="0"/>
          <w:marBottom w:val="0"/>
          <w:divBdr>
            <w:top w:val="none" w:sz="0" w:space="0" w:color="auto"/>
            <w:left w:val="none" w:sz="0" w:space="0" w:color="auto"/>
            <w:bottom w:val="none" w:sz="0" w:space="0" w:color="auto"/>
            <w:right w:val="none" w:sz="0" w:space="0" w:color="auto"/>
          </w:divBdr>
        </w:div>
        <w:div w:id="887423952">
          <w:marLeft w:val="0"/>
          <w:marRight w:val="0"/>
          <w:marTop w:val="0"/>
          <w:marBottom w:val="0"/>
          <w:divBdr>
            <w:top w:val="none" w:sz="0" w:space="0" w:color="auto"/>
            <w:left w:val="none" w:sz="0" w:space="0" w:color="auto"/>
            <w:bottom w:val="none" w:sz="0" w:space="0" w:color="auto"/>
            <w:right w:val="none" w:sz="0" w:space="0" w:color="auto"/>
          </w:divBdr>
        </w:div>
        <w:div w:id="1091240407">
          <w:marLeft w:val="0"/>
          <w:marRight w:val="0"/>
          <w:marTop w:val="0"/>
          <w:marBottom w:val="0"/>
          <w:divBdr>
            <w:top w:val="none" w:sz="0" w:space="0" w:color="auto"/>
            <w:left w:val="none" w:sz="0" w:space="0" w:color="auto"/>
            <w:bottom w:val="none" w:sz="0" w:space="0" w:color="auto"/>
            <w:right w:val="none" w:sz="0" w:space="0" w:color="auto"/>
          </w:divBdr>
        </w:div>
        <w:div w:id="603391333">
          <w:marLeft w:val="0"/>
          <w:marRight w:val="0"/>
          <w:marTop w:val="0"/>
          <w:marBottom w:val="0"/>
          <w:divBdr>
            <w:top w:val="none" w:sz="0" w:space="0" w:color="auto"/>
            <w:left w:val="none" w:sz="0" w:space="0" w:color="auto"/>
            <w:bottom w:val="none" w:sz="0" w:space="0" w:color="auto"/>
            <w:right w:val="none" w:sz="0" w:space="0" w:color="auto"/>
          </w:divBdr>
        </w:div>
        <w:div w:id="119963313">
          <w:marLeft w:val="0"/>
          <w:marRight w:val="0"/>
          <w:marTop w:val="0"/>
          <w:marBottom w:val="0"/>
          <w:divBdr>
            <w:top w:val="none" w:sz="0" w:space="0" w:color="auto"/>
            <w:left w:val="none" w:sz="0" w:space="0" w:color="auto"/>
            <w:bottom w:val="none" w:sz="0" w:space="0" w:color="auto"/>
            <w:right w:val="none" w:sz="0" w:space="0" w:color="auto"/>
          </w:divBdr>
        </w:div>
        <w:div w:id="1782457953">
          <w:marLeft w:val="0"/>
          <w:marRight w:val="0"/>
          <w:marTop w:val="0"/>
          <w:marBottom w:val="0"/>
          <w:divBdr>
            <w:top w:val="none" w:sz="0" w:space="0" w:color="auto"/>
            <w:left w:val="none" w:sz="0" w:space="0" w:color="auto"/>
            <w:bottom w:val="none" w:sz="0" w:space="0" w:color="auto"/>
            <w:right w:val="none" w:sz="0" w:space="0" w:color="auto"/>
          </w:divBdr>
        </w:div>
        <w:div w:id="2030832792">
          <w:marLeft w:val="0"/>
          <w:marRight w:val="0"/>
          <w:marTop w:val="0"/>
          <w:marBottom w:val="0"/>
          <w:divBdr>
            <w:top w:val="none" w:sz="0" w:space="0" w:color="auto"/>
            <w:left w:val="none" w:sz="0" w:space="0" w:color="auto"/>
            <w:bottom w:val="none" w:sz="0" w:space="0" w:color="auto"/>
            <w:right w:val="none" w:sz="0" w:space="0" w:color="auto"/>
          </w:divBdr>
        </w:div>
        <w:div w:id="786117152">
          <w:marLeft w:val="0"/>
          <w:marRight w:val="0"/>
          <w:marTop w:val="0"/>
          <w:marBottom w:val="0"/>
          <w:divBdr>
            <w:top w:val="none" w:sz="0" w:space="0" w:color="auto"/>
            <w:left w:val="none" w:sz="0" w:space="0" w:color="auto"/>
            <w:bottom w:val="none" w:sz="0" w:space="0" w:color="auto"/>
            <w:right w:val="none" w:sz="0" w:space="0" w:color="auto"/>
          </w:divBdr>
        </w:div>
        <w:div w:id="2068334069">
          <w:marLeft w:val="0"/>
          <w:marRight w:val="0"/>
          <w:marTop w:val="0"/>
          <w:marBottom w:val="0"/>
          <w:divBdr>
            <w:top w:val="none" w:sz="0" w:space="0" w:color="auto"/>
            <w:left w:val="none" w:sz="0" w:space="0" w:color="auto"/>
            <w:bottom w:val="none" w:sz="0" w:space="0" w:color="auto"/>
            <w:right w:val="none" w:sz="0" w:space="0" w:color="auto"/>
          </w:divBdr>
        </w:div>
        <w:div w:id="1758939457">
          <w:marLeft w:val="0"/>
          <w:marRight w:val="0"/>
          <w:marTop w:val="0"/>
          <w:marBottom w:val="0"/>
          <w:divBdr>
            <w:top w:val="none" w:sz="0" w:space="0" w:color="auto"/>
            <w:left w:val="none" w:sz="0" w:space="0" w:color="auto"/>
            <w:bottom w:val="none" w:sz="0" w:space="0" w:color="auto"/>
            <w:right w:val="none" w:sz="0" w:space="0" w:color="auto"/>
          </w:divBdr>
        </w:div>
        <w:div w:id="1790080770">
          <w:marLeft w:val="0"/>
          <w:marRight w:val="0"/>
          <w:marTop w:val="0"/>
          <w:marBottom w:val="0"/>
          <w:divBdr>
            <w:top w:val="none" w:sz="0" w:space="0" w:color="auto"/>
            <w:left w:val="none" w:sz="0" w:space="0" w:color="auto"/>
            <w:bottom w:val="none" w:sz="0" w:space="0" w:color="auto"/>
            <w:right w:val="none" w:sz="0" w:space="0" w:color="auto"/>
          </w:divBdr>
        </w:div>
        <w:div w:id="843865436">
          <w:marLeft w:val="0"/>
          <w:marRight w:val="0"/>
          <w:marTop w:val="0"/>
          <w:marBottom w:val="0"/>
          <w:divBdr>
            <w:top w:val="none" w:sz="0" w:space="0" w:color="auto"/>
            <w:left w:val="none" w:sz="0" w:space="0" w:color="auto"/>
            <w:bottom w:val="none" w:sz="0" w:space="0" w:color="auto"/>
            <w:right w:val="none" w:sz="0" w:space="0" w:color="auto"/>
          </w:divBdr>
        </w:div>
        <w:div w:id="996374123">
          <w:marLeft w:val="0"/>
          <w:marRight w:val="0"/>
          <w:marTop w:val="0"/>
          <w:marBottom w:val="0"/>
          <w:divBdr>
            <w:top w:val="none" w:sz="0" w:space="0" w:color="auto"/>
            <w:left w:val="none" w:sz="0" w:space="0" w:color="auto"/>
            <w:bottom w:val="none" w:sz="0" w:space="0" w:color="auto"/>
            <w:right w:val="none" w:sz="0" w:space="0" w:color="auto"/>
          </w:divBdr>
        </w:div>
        <w:div w:id="183249194">
          <w:marLeft w:val="0"/>
          <w:marRight w:val="0"/>
          <w:marTop w:val="0"/>
          <w:marBottom w:val="0"/>
          <w:divBdr>
            <w:top w:val="none" w:sz="0" w:space="0" w:color="auto"/>
            <w:left w:val="none" w:sz="0" w:space="0" w:color="auto"/>
            <w:bottom w:val="none" w:sz="0" w:space="0" w:color="auto"/>
            <w:right w:val="none" w:sz="0" w:space="0" w:color="auto"/>
          </w:divBdr>
        </w:div>
        <w:div w:id="1036739301">
          <w:marLeft w:val="0"/>
          <w:marRight w:val="0"/>
          <w:marTop w:val="0"/>
          <w:marBottom w:val="0"/>
          <w:divBdr>
            <w:top w:val="none" w:sz="0" w:space="0" w:color="auto"/>
            <w:left w:val="none" w:sz="0" w:space="0" w:color="auto"/>
            <w:bottom w:val="none" w:sz="0" w:space="0" w:color="auto"/>
            <w:right w:val="none" w:sz="0" w:space="0" w:color="auto"/>
          </w:divBdr>
        </w:div>
      </w:divsChild>
    </w:div>
    <w:div w:id="419914238">
      <w:bodyDiv w:val="1"/>
      <w:marLeft w:val="0"/>
      <w:marRight w:val="0"/>
      <w:marTop w:val="0"/>
      <w:marBottom w:val="0"/>
      <w:divBdr>
        <w:top w:val="none" w:sz="0" w:space="0" w:color="auto"/>
        <w:left w:val="none" w:sz="0" w:space="0" w:color="auto"/>
        <w:bottom w:val="none" w:sz="0" w:space="0" w:color="auto"/>
        <w:right w:val="none" w:sz="0" w:space="0" w:color="auto"/>
      </w:divBdr>
      <w:divsChild>
        <w:div w:id="2124960841">
          <w:marLeft w:val="0"/>
          <w:marRight w:val="0"/>
          <w:marTop w:val="0"/>
          <w:marBottom w:val="0"/>
          <w:divBdr>
            <w:top w:val="none" w:sz="0" w:space="0" w:color="auto"/>
            <w:left w:val="none" w:sz="0" w:space="0" w:color="auto"/>
            <w:bottom w:val="none" w:sz="0" w:space="0" w:color="auto"/>
            <w:right w:val="none" w:sz="0" w:space="0" w:color="auto"/>
          </w:divBdr>
        </w:div>
        <w:div w:id="52318464">
          <w:marLeft w:val="0"/>
          <w:marRight w:val="0"/>
          <w:marTop w:val="0"/>
          <w:marBottom w:val="0"/>
          <w:divBdr>
            <w:top w:val="none" w:sz="0" w:space="0" w:color="auto"/>
            <w:left w:val="none" w:sz="0" w:space="0" w:color="auto"/>
            <w:bottom w:val="none" w:sz="0" w:space="0" w:color="auto"/>
            <w:right w:val="none" w:sz="0" w:space="0" w:color="auto"/>
          </w:divBdr>
        </w:div>
        <w:div w:id="388574914">
          <w:marLeft w:val="0"/>
          <w:marRight w:val="0"/>
          <w:marTop w:val="0"/>
          <w:marBottom w:val="0"/>
          <w:divBdr>
            <w:top w:val="none" w:sz="0" w:space="0" w:color="auto"/>
            <w:left w:val="none" w:sz="0" w:space="0" w:color="auto"/>
            <w:bottom w:val="none" w:sz="0" w:space="0" w:color="auto"/>
            <w:right w:val="none" w:sz="0" w:space="0" w:color="auto"/>
          </w:divBdr>
        </w:div>
        <w:div w:id="1773695734">
          <w:marLeft w:val="0"/>
          <w:marRight w:val="0"/>
          <w:marTop w:val="0"/>
          <w:marBottom w:val="0"/>
          <w:divBdr>
            <w:top w:val="none" w:sz="0" w:space="0" w:color="auto"/>
            <w:left w:val="none" w:sz="0" w:space="0" w:color="auto"/>
            <w:bottom w:val="none" w:sz="0" w:space="0" w:color="auto"/>
            <w:right w:val="none" w:sz="0" w:space="0" w:color="auto"/>
          </w:divBdr>
        </w:div>
        <w:div w:id="45885005">
          <w:marLeft w:val="0"/>
          <w:marRight w:val="0"/>
          <w:marTop w:val="0"/>
          <w:marBottom w:val="0"/>
          <w:divBdr>
            <w:top w:val="none" w:sz="0" w:space="0" w:color="auto"/>
            <w:left w:val="none" w:sz="0" w:space="0" w:color="auto"/>
            <w:bottom w:val="none" w:sz="0" w:space="0" w:color="auto"/>
            <w:right w:val="none" w:sz="0" w:space="0" w:color="auto"/>
          </w:divBdr>
        </w:div>
        <w:div w:id="1876045048">
          <w:marLeft w:val="0"/>
          <w:marRight w:val="0"/>
          <w:marTop w:val="0"/>
          <w:marBottom w:val="0"/>
          <w:divBdr>
            <w:top w:val="none" w:sz="0" w:space="0" w:color="auto"/>
            <w:left w:val="none" w:sz="0" w:space="0" w:color="auto"/>
            <w:bottom w:val="none" w:sz="0" w:space="0" w:color="auto"/>
            <w:right w:val="none" w:sz="0" w:space="0" w:color="auto"/>
          </w:divBdr>
        </w:div>
        <w:div w:id="749429947">
          <w:marLeft w:val="0"/>
          <w:marRight w:val="0"/>
          <w:marTop w:val="0"/>
          <w:marBottom w:val="0"/>
          <w:divBdr>
            <w:top w:val="none" w:sz="0" w:space="0" w:color="auto"/>
            <w:left w:val="none" w:sz="0" w:space="0" w:color="auto"/>
            <w:bottom w:val="none" w:sz="0" w:space="0" w:color="auto"/>
            <w:right w:val="none" w:sz="0" w:space="0" w:color="auto"/>
          </w:divBdr>
        </w:div>
        <w:div w:id="285350966">
          <w:marLeft w:val="0"/>
          <w:marRight w:val="0"/>
          <w:marTop w:val="0"/>
          <w:marBottom w:val="0"/>
          <w:divBdr>
            <w:top w:val="none" w:sz="0" w:space="0" w:color="auto"/>
            <w:left w:val="none" w:sz="0" w:space="0" w:color="auto"/>
            <w:bottom w:val="none" w:sz="0" w:space="0" w:color="auto"/>
            <w:right w:val="none" w:sz="0" w:space="0" w:color="auto"/>
          </w:divBdr>
        </w:div>
        <w:div w:id="1097871377">
          <w:marLeft w:val="0"/>
          <w:marRight w:val="0"/>
          <w:marTop w:val="0"/>
          <w:marBottom w:val="0"/>
          <w:divBdr>
            <w:top w:val="none" w:sz="0" w:space="0" w:color="auto"/>
            <w:left w:val="none" w:sz="0" w:space="0" w:color="auto"/>
            <w:bottom w:val="none" w:sz="0" w:space="0" w:color="auto"/>
            <w:right w:val="none" w:sz="0" w:space="0" w:color="auto"/>
          </w:divBdr>
        </w:div>
        <w:div w:id="458187540">
          <w:marLeft w:val="0"/>
          <w:marRight w:val="0"/>
          <w:marTop w:val="0"/>
          <w:marBottom w:val="0"/>
          <w:divBdr>
            <w:top w:val="none" w:sz="0" w:space="0" w:color="auto"/>
            <w:left w:val="none" w:sz="0" w:space="0" w:color="auto"/>
            <w:bottom w:val="none" w:sz="0" w:space="0" w:color="auto"/>
            <w:right w:val="none" w:sz="0" w:space="0" w:color="auto"/>
          </w:divBdr>
        </w:div>
        <w:div w:id="389156395">
          <w:marLeft w:val="0"/>
          <w:marRight w:val="0"/>
          <w:marTop w:val="0"/>
          <w:marBottom w:val="0"/>
          <w:divBdr>
            <w:top w:val="none" w:sz="0" w:space="0" w:color="auto"/>
            <w:left w:val="none" w:sz="0" w:space="0" w:color="auto"/>
            <w:bottom w:val="none" w:sz="0" w:space="0" w:color="auto"/>
            <w:right w:val="none" w:sz="0" w:space="0" w:color="auto"/>
          </w:divBdr>
        </w:div>
        <w:div w:id="145587976">
          <w:marLeft w:val="0"/>
          <w:marRight w:val="0"/>
          <w:marTop w:val="0"/>
          <w:marBottom w:val="0"/>
          <w:divBdr>
            <w:top w:val="none" w:sz="0" w:space="0" w:color="auto"/>
            <w:left w:val="none" w:sz="0" w:space="0" w:color="auto"/>
            <w:bottom w:val="none" w:sz="0" w:space="0" w:color="auto"/>
            <w:right w:val="none" w:sz="0" w:space="0" w:color="auto"/>
          </w:divBdr>
        </w:div>
        <w:div w:id="185756557">
          <w:marLeft w:val="0"/>
          <w:marRight w:val="0"/>
          <w:marTop w:val="0"/>
          <w:marBottom w:val="0"/>
          <w:divBdr>
            <w:top w:val="none" w:sz="0" w:space="0" w:color="auto"/>
            <w:left w:val="none" w:sz="0" w:space="0" w:color="auto"/>
            <w:bottom w:val="none" w:sz="0" w:space="0" w:color="auto"/>
            <w:right w:val="none" w:sz="0" w:space="0" w:color="auto"/>
          </w:divBdr>
        </w:div>
      </w:divsChild>
    </w:div>
    <w:div w:id="445274775">
      <w:bodyDiv w:val="1"/>
      <w:marLeft w:val="0"/>
      <w:marRight w:val="0"/>
      <w:marTop w:val="0"/>
      <w:marBottom w:val="0"/>
      <w:divBdr>
        <w:top w:val="none" w:sz="0" w:space="0" w:color="auto"/>
        <w:left w:val="none" w:sz="0" w:space="0" w:color="auto"/>
        <w:bottom w:val="none" w:sz="0" w:space="0" w:color="auto"/>
        <w:right w:val="none" w:sz="0" w:space="0" w:color="auto"/>
      </w:divBdr>
    </w:div>
    <w:div w:id="455103915">
      <w:bodyDiv w:val="1"/>
      <w:marLeft w:val="0"/>
      <w:marRight w:val="0"/>
      <w:marTop w:val="0"/>
      <w:marBottom w:val="0"/>
      <w:divBdr>
        <w:top w:val="none" w:sz="0" w:space="0" w:color="auto"/>
        <w:left w:val="none" w:sz="0" w:space="0" w:color="auto"/>
        <w:bottom w:val="none" w:sz="0" w:space="0" w:color="auto"/>
        <w:right w:val="none" w:sz="0" w:space="0" w:color="auto"/>
      </w:divBdr>
      <w:divsChild>
        <w:div w:id="1589457404">
          <w:marLeft w:val="0"/>
          <w:marRight w:val="0"/>
          <w:marTop w:val="0"/>
          <w:marBottom w:val="0"/>
          <w:divBdr>
            <w:top w:val="none" w:sz="0" w:space="0" w:color="auto"/>
            <w:left w:val="none" w:sz="0" w:space="0" w:color="auto"/>
            <w:bottom w:val="none" w:sz="0" w:space="0" w:color="auto"/>
            <w:right w:val="none" w:sz="0" w:space="0" w:color="auto"/>
          </w:divBdr>
        </w:div>
        <w:div w:id="580332333">
          <w:marLeft w:val="0"/>
          <w:marRight w:val="0"/>
          <w:marTop w:val="0"/>
          <w:marBottom w:val="0"/>
          <w:divBdr>
            <w:top w:val="none" w:sz="0" w:space="0" w:color="auto"/>
            <w:left w:val="none" w:sz="0" w:space="0" w:color="auto"/>
            <w:bottom w:val="none" w:sz="0" w:space="0" w:color="auto"/>
            <w:right w:val="none" w:sz="0" w:space="0" w:color="auto"/>
          </w:divBdr>
        </w:div>
        <w:div w:id="1650595548">
          <w:marLeft w:val="0"/>
          <w:marRight w:val="0"/>
          <w:marTop w:val="0"/>
          <w:marBottom w:val="0"/>
          <w:divBdr>
            <w:top w:val="none" w:sz="0" w:space="0" w:color="auto"/>
            <w:left w:val="none" w:sz="0" w:space="0" w:color="auto"/>
            <w:bottom w:val="none" w:sz="0" w:space="0" w:color="auto"/>
            <w:right w:val="none" w:sz="0" w:space="0" w:color="auto"/>
          </w:divBdr>
        </w:div>
        <w:div w:id="2070885345">
          <w:marLeft w:val="0"/>
          <w:marRight w:val="0"/>
          <w:marTop w:val="0"/>
          <w:marBottom w:val="0"/>
          <w:divBdr>
            <w:top w:val="none" w:sz="0" w:space="0" w:color="auto"/>
            <w:left w:val="none" w:sz="0" w:space="0" w:color="auto"/>
            <w:bottom w:val="none" w:sz="0" w:space="0" w:color="auto"/>
            <w:right w:val="none" w:sz="0" w:space="0" w:color="auto"/>
          </w:divBdr>
        </w:div>
        <w:div w:id="1286930761">
          <w:marLeft w:val="0"/>
          <w:marRight w:val="0"/>
          <w:marTop w:val="0"/>
          <w:marBottom w:val="0"/>
          <w:divBdr>
            <w:top w:val="none" w:sz="0" w:space="0" w:color="auto"/>
            <w:left w:val="none" w:sz="0" w:space="0" w:color="auto"/>
            <w:bottom w:val="none" w:sz="0" w:space="0" w:color="auto"/>
            <w:right w:val="none" w:sz="0" w:space="0" w:color="auto"/>
          </w:divBdr>
        </w:div>
        <w:div w:id="1632052912">
          <w:marLeft w:val="0"/>
          <w:marRight w:val="0"/>
          <w:marTop w:val="0"/>
          <w:marBottom w:val="0"/>
          <w:divBdr>
            <w:top w:val="none" w:sz="0" w:space="0" w:color="auto"/>
            <w:left w:val="none" w:sz="0" w:space="0" w:color="auto"/>
            <w:bottom w:val="none" w:sz="0" w:space="0" w:color="auto"/>
            <w:right w:val="none" w:sz="0" w:space="0" w:color="auto"/>
          </w:divBdr>
        </w:div>
        <w:div w:id="979069925">
          <w:marLeft w:val="0"/>
          <w:marRight w:val="0"/>
          <w:marTop w:val="0"/>
          <w:marBottom w:val="0"/>
          <w:divBdr>
            <w:top w:val="none" w:sz="0" w:space="0" w:color="auto"/>
            <w:left w:val="none" w:sz="0" w:space="0" w:color="auto"/>
            <w:bottom w:val="none" w:sz="0" w:space="0" w:color="auto"/>
            <w:right w:val="none" w:sz="0" w:space="0" w:color="auto"/>
          </w:divBdr>
        </w:div>
        <w:div w:id="1304963390">
          <w:marLeft w:val="0"/>
          <w:marRight w:val="0"/>
          <w:marTop w:val="0"/>
          <w:marBottom w:val="0"/>
          <w:divBdr>
            <w:top w:val="none" w:sz="0" w:space="0" w:color="auto"/>
            <w:left w:val="none" w:sz="0" w:space="0" w:color="auto"/>
            <w:bottom w:val="none" w:sz="0" w:space="0" w:color="auto"/>
            <w:right w:val="none" w:sz="0" w:space="0" w:color="auto"/>
          </w:divBdr>
        </w:div>
        <w:div w:id="1448767515">
          <w:marLeft w:val="0"/>
          <w:marRight w:val="0"/>
          <w:marTop w:val="0"/>
          <w:marBottom w:val="0"/>
          <w:divBdr>
            <w:top w:val="none" w:sz="0" w:space="0" w:color="auto"/>
            <w:left w:val="none" w:sz="0" w:space="0" w:color="auto"/>
            <w:bottom w:val="none" w:sz="0" w:space="0" w:color="auto"/>
            <w:right w:val="none" w:sz="0" w:space="0" w:color="auto"/>
          </w:divBdr>
        </w:div>
        <w:div w:id="1570532536">
          <w:marLeft w:val="0"/>
          <w:marRight w:val="0"/>
          <w:marTop w:val="0"/>
          <w:marBottom w:val="0"/>
          <w:divBdr>
            <w:top w:val="none" w:sz="0" w:space="0" w:color="auto"/>
            <w:left w:val="none" w:sz="0" w:space="0" w:color="auto"/>
            <w:bottom w:val="none" w:sz="0" w:space="0" w:color="auto"/>
            <w:right w:val="none" w:sz="0" w:space="0" w:color="auto"/>
          </w:divBdr>
        </w:div>
        <w:div w:id="59329725">
          <w:marLeft w:val="0"/>
          <w:marRight w:val="0"/>
          <w:marTop w:val="0"/>
          <w:marBottom w:val="0"/>
          <w:divBdr>
            <w:top w:val="none" w:sz="0" w:space="0" w:color="auto"/>
            <w:left w:val="none" w:sz="0" w:space="0" w:color="auto"/>
            <w:bottom w:val="none" w:sz="0" w:space="0" w:color="auto"/>
            <w:right w:val="none" w:sz="0" w:space="0" w:color="auto"/>
          </w:divBdr>
        </w:div>
      </w:divsChild>
    </w:div>
    <w:div w:id="461850022">
      <w:bodyDiv w:val="1"/>
      <w:marLeft w:val="0"/>
      <w:marRight w:val="0"/>
      <w:marTop w:val="0"/>
      <w:marBottom w:val="0"/>
      <w:divBdr>
        <w:top w:val="none" w:sz="0" w:space="0" w:color="auto"/>
        <w:left w:val="none" w:sz="0" w:space="0" w:color="auto"/>
        <w:bottom w:val="none" w:sz="0" w:space="0" w:color="auto"/>
        <w:right w:val="none" w:sz="0" w:space="0" w:color="auto"/>
      </w:divBdr>
    </w:div>
    <w:div w:id="480779900">
      <w:bodyDiv w:val="1"/>
      <w:marLeft w:val="0"/>
      <w:marRight w:val="0"/>
      <w:marTop w:val="0"/>
      <w:marBottom w:val="0"/>
      <w:divBdr>
        <w:top w:val="none" w:sz="0" w:space="0" w:color="auto"/>
        <w:left w:val="none" w:sz="0" w:space="0" w:color="auto"/>
        <w:bottom w:val="none" w:sz="0" w:space="0" w:color="auto"/>
        <w:right w:val="none" w:sz="0" w:space="0" w:color="auto"/>
      </w:divBdr>
    </w:div>
    <w:div w:id="513110786">
      <w:bodyDiv w:val="1"/>
      <w:marLeft w:val="0"/>
      <w:marRight w:val="0"/>
      <w:marTop w:val="0"/>
      <w:marBottom w:val="0"/>
      <w:divBdr>
        <w:top w:val="none" w:sz="0" w:space="0" w:color="auto"/>
        <w:left w:val="none" w:sz="0" w:space="0" w:color="auto"/>
        <w:bottom w:val="none" w:sz="0" w:space="0" w:color="auto"/>
        <w:right w:val="none" w:sz="0" w:space="0" w:color="auto"/>
      </w:divBdr>
    </w:div>
    <w:div w:id="514809283">
      <w:bodyDiv w:val="1"/>
      <w:marLeft w:val="0"/>
      <w:marRight w:val="0"/>
      <w:marTop w:val="0"/>
      <w:marBottom w:val="0"/>
      <w:divBdr>
        <w:top w:val="none" w:sz="0" w:space="0" w:color="auto"/>
        <w:left w:val="none" w:sz="0" w:space="0" w:color="auto"/>
        <w:bottom w:val="none" w:sz="0" w:space="0" w:color="auto"/>
        <w:right w:val="none" w:sz="0" w:space="0" w:color="auto"/>
      </w:divBdr>
    </w:div>
    <w:div w:id="526408971">
      <w:bodyDiv w:val="1"/>
      <w:marLeft w:val="0"/>
      <w:marRight w:val="0"/>
      <w:marTop w:val="0"/>
      <w:marBottom w:val="0"/>
      <w:divBdr>
        <w:top w:val="none" w:sz="0" w:space="0" w:color="auto"/>
        <w:left w:val="none" w:sz="0" w:space="0" w:color="auto"/>
        <w:bottom w:val="none" w:sz="0" w:space="0" w:color="auto"/>
        <w:right w:val="none" w:sz="0" w:space="0" w:color="auto"/>
      </w:divBdr>
      <w:divsChild>
        <w:div w:id="226185023">
          <w:marLeft w:val="0"/>
          <w:marRight w:val="0"/>
          <w:marTop w:val="0"/>
          <w:marBottom w:val="0"/>
          <w:divBdr>
            <w:top w:val="none" w:sz="0" w:space="0" w:color="auto"/>
            <w:left w:val="none" w:sz="0" w:space="0" w:color="auto"/>
            <w:bottom w:val="none" w:sz="0" w:space="0" w:color="auto"/>
            <w:right w:val="none" w:sz="0" w:space="0" w:color="auto"/>
          </w:divBdr>
        </w:div>
        <w:div w:id="1292244649">
          <w:marLeft w:val="0"/>
          <w:marRight w:val="0"/>
          <w:marTop w:val="0"/>
          <w:marBottom w:val="0"/>
          <w:divBdr>
            <w:top w:val="none" w:sz="0" w:space="0" w:color="auto"/>
            <w:left w:val="none" w:sz="0" w:space="0" w:color="auto"/>
            <w:bottom w:val="none" w:sz="0" w:space="0" w:color="auto"/>
            <w:right w:val="none" w:sz="0" w:space="0" w:color="auto"/>
          </w:divBdr>
        </w:div>
        <w:div w:id="1590697666">
          <w:marLeft w:val="0"/>
          <w:marRight w:val="0"/>
          <w:marTop w:val="0"/>
          <w:marBottom w:val="0"/>
          <w:divBdr>
            <w:top w:val="none" w:sz="0" w:space="0" w:color="auto"/>
            <w:left w:val="none" w:sz="0" w:space="0" w:color="auto"/>
            <w:bottom w:val="none" w:sz="0" w:space="0" w:color="auto"/>
            <w:right w:val="none" w:sz="0" w:space="0" w:color="auto"/>
          </w:divBdr>
        </w:div>
        <w:div w:id="379401000">
          <w:marLeft w:val="0"/>
          <w:marRight w:val="0"/>
          <w:marTop w:val="0"/>
          <w:marBottom w:val="0"/>
          <w:divBdr>
            <w:top w:val="none" w:sz="0" w:space="0" w:color="auto"/>
            <w:left w:val="none" w:sz="0" w:space="0" w:color="auto"/>
            <w:bottom w:val="none" w:sz="0" w:space="0" w:color="auto"/>
            <w:right w:val="none" w:sz="0" w:space="0" w:color="auto"/>
          </w:divBdr>
        </w:div>
      </w:divsChild>
    </w:div>
    <w:div w:id="531652018">
      <w:bodyDiv w:val="1"/>
      <w:marLeft w:val="0"/>
      <w:marRight w:val="0"/>
      <w:marTop w:val="0"/>
      <w:marBottom w:val="0"/>
      <w:divBdr>
        <w:top w:val="none" w:sz="0" w:space="0" w:color="auto"/>
        <w:left w:val="none" w:sz="0" w:space="0" w:color="auto"/>
        <w:bottom w:val="none" w:sz="0" w:space="0" w:color="auto"/>
        <w:right w:val="none" w:sz="0" w:space="0" w:color="auto"/>
      </w:divBdr>
      <w:divsChild>
        <w:div w:id="196742202">
          <w:marLeft w:val="0"/>
          <w:marRight w:val="0"/>
          <w:marTop w:val="0"/>
          <w:marBottom w:val="0"/>
          <w:divBdr>
            <w:top w:val="none" w:sz="0" w:space="0" w:color="auto"/>
            <w:left w:val="none" w:sz="0" w:space="0" w:color="auto"/>
            <w:bottom w:val="none" w:sz="0" w:space="0" w:color="auto"/>
            <w:right w:val="none" w:sz="0" w:space="0" w:color="auto"/>
          </w:divBdr>
          <w:divsChild>
            <w:div w:id="1820001287">
              <w:marLeft w:val="0"/>
              <w:marRight w:val="0"/>
              <w:marTop w:val="0"/>
              <w:marBottom w:val="0"/>
              <w:divBdr>
                <w:top w:val="none" w:sz="0" w:space="0" w:color="auto"/>
                <w:left w:val="none" w:sz="0" w:space="0" w:color="auto"/>
                <w:bottom w:val="none" w:sz="0" w:space="0" w:color="auto"/>
                <w:right w:val="none" w:sz="0" w:space="0" w:color="auto"/>
              </w:divBdr>
              <w:divsChild>
                <w:div w:id="536310181">
                  <w:marLeft w:val="0"/>
                  <w:marRight w:val="0"/>
                  <w:marTop w:val="0"/>
                  <w:marBottom w:val="0"/>
                  <w:divBdr>
                    <w:top w:val="none" w:sz="0" w:space="0" w:color="auto"/>
                    <w:left w:val="none" w:sz="0" w:space="0" w:color="auto"/>
                    <w:bottom w:val="none" w:sz="0" w:space="0" w:color="auto"/>
                    <w:right w:val="none" w:sz="0" w:space="0" w:color="auto"/>
                  </w:divBdr>
                  <w:divsChild>
                    <w:div w:id="32710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2420">
              <w:marLeft w:val="0"/>
              <w:marRight w:val="0"/>
              <w:marTop w:val="0"/>
              <w:marBottom w:val="0"/>
              <w:divBdr>
                <w:top w:val="none" w:sz="0" w:space="0" w:color="auto"/>
                <w:left w:val="none" w:sz="0" w:space="0" w:color="auto"/>
                <w:bottom w:val="none" w:sz="0" w:space="0" w:color="auto"/>
                <w:right w:val="none" w:sz="0" w:space="0" w:color="auto"/>
              </w:divBdr>
              <w:divsChild>
                <w:div w:id="1634403619">
                  <w:marLeft w:val="0"/>
                  <w:marRight w:val="0"/>
                  <w:marTop w:val="0"/>
                  <w:marBottom w:val="0"/>
                  <w:divBdr>
                    <w:top w:val="none" w:sz="0" w:space="0" w:color="auto"/>
                    <w:left w:val="none" w:sz="0" w:space="0" w:color="auto"/>
                    <w:bottom w:val="none" w:sz="0" w:space="0" w:color="auto"/>
                    <w:right w:val="none" w:sz="0" w:space="0" w:color="auto"/>
                  </w:divBdr>
                  <w:divsChild>
                    <w:div w:id="1665549723">
                      <w:marLeft w:val="0"/>
                      <w:marRight w:val="0"/>
                      <w:marTop w:val="0"/>
                      <w:marBottom w:val="0"/>
                      <w:divBdr>
                        <w:top w:val="none" w:sz="0" w:space="0" w:color="auto"/>
                        <w:left w:val="none" w:sz="0" w:space="0" w:color="auto"/>
                        <w:bottom w:val="none" w:sz="0" w:space="0" w:color="auto"/>
                        <w:right w:val="none" w:sz="0" w:space="0" w:color="auto"/>
                      </w:divBdr>
                      <w:divsChild>
                        <w:div w:id="18543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099744">
      <w:bodyDiv w:val="1"/>
      <w:marLeft w:val="0"/>
      <w:marRight w:val="0"/>
      <w:marTop w:val="0"/>
      <w:marBottom w:val="0"/>
      <w:divBdr>
        <w:top w:val="none" w:sz="0" w:space="0" w:color="auto"/>
        <w:left w:val="none" w:sz="0" w:space="0" w:color="auto"/>
        <w:bottom w:val="none" w:sz="0" w:space="0" w:color="auto"/>
        <w:right w:val="none" w:sz="0" w:space="0" w:color="auto"/>
      </w:divBdr>
    </w:div>
    <w:div w:id="569081197">
      <w:bodyDiv w:val="1"/>
      <w:marLeft w:val="0"/>
      <w:marRight w:val="0"/>
      <w:marTop w:val="0"/>
      <w:marBottom w:val="0"/>
      <w:divBdr>
        <w:top w:val="none" w:sz="0" w:space="0" w:color="auto"/>
        <w:left w:val="none" w:sz="0" w:space="0" w:color="auto"/>
        <w:bottom w:val="none" w:sz="0" w:space="0" w:color="auto"/>
        <w:right w:val="none" w:sz="0" w:space="0" w:color="auto"/>
      </w:divBdr>
      <w:divsChild>
        <w:div w:id="1619095120">
          <w:marLeft w:val="0"/>
          <w:marRight w:val="0"/>
          <w:marTop w:val="0"/>
          <w:marBottom w:val="0"/>
          <w:divBdr>
            <w:top w:val="none" w:sz="0" w:space="0" w:color="auto"/>
            <w:left w:val="none" w:sz="0" w:space="0" w:color="auto"/>
            <w:bottom w:val="none" w:sz="0" w:space="0" w:color="auto"/>
            <w:right w:val="none" w:sz="0" w:space="0" w:color="auto"/>
          </w:divBdr>
        </w:div>
        <w:div w:id="621766822">
          <w:marLeft w:val="0"/>
          <w:marRight w:val="0"/>
          <w:marTop w:val="0"/>
          <w:marBottom w:val="0"/>
          <w:divBdr>
            <w:top w:val="none" w:sz="0" w:space="0" w:color="auto"/>
            <w:left w:val="none" w:sz="0" w:space="0" w:color="auto"/>
            <w:bottom w:val="none" w:sz="0" w:space="0" w:color="auto"/>
            <w:right w:val="none" w:sz="0" w:space="0" w:color="auto"/>
          </w:divBdr>
        </w:div>
        <w:div w:id="1648168155">
          <w:marLeft w:val="0"/>
          <w:marRight w:val="0"/>
          <w:marTop w:val="0"/>
          <w:marBottom w:val="0"/>
          <w:divBdr>
            <w:top w:val="none" w:sz="0" w:space="0" w:color="auto"/>
            <w:left w:val="none" w:sz="0" w:space="0" w:color="auto"/>
            <w:bottom w:val="none" w:sz="0" w:space="0" w:color="auto"/>
            <w:right w:val="none" w:sz="0" w:space="0" w:color="auto"/>
          </w:divBdr>
        </w:div>
        <w:div w:id="1022126930">
          <w:marLeft w:val="0"/>
          <w:marRight w:val="0"/>
          <w:marTop w:val="0"/>
          <w:marBottom w:val="0"/>
          <w:divBdr>
            <w:top w:val="none" w:sz="0" w:space="0" w:color="auto"/>
            <w:left w:val="none" w:sz="0" w:space="0" w:color="auto"/>
            <w:bottom w:val="none" w:sz="0" w:space="0" w:color="auto"/>
            <w:right w:val="none" w:sz="0" w:space="0" w:color="auto"/>
          </w:divBdr>
        </w:div>
        <w:div w:id="1094472706">
          <w:marLeft w:val="0"/>
          <w:marRight w:val="0"/>
          <w:marTop w:val="0"/>
          <w:marBottom w:val="0"/>
          <w:divBdr>
            <w:top w:val="none" w:sz="0" w:space="0" w:color="auto"/>
            <w:left w:val="none" w:sz="0" w:space="0" w:color="auto"/>
            <w:bottom w:val="none" w:sz="0" w:space="0" w:color="auto"/>
            <w:right w:val="none" w:sz="0" w:space="0" w:color="auto"/>
          </w:divBdr>
        </w:div>
        <w:div w:id="1885601982">
          <w:marLeft w:val="0"/>
          <w:marRight w:val="0"/>
          <w:marTop w:val="0"/>
          <w:marBottom w:val="0"/>
          <w:divBdr>
            <w:top w:val="none" w:sz="0" w:space="0" w:color="auto"/>
            <w:left w:val="none" w:sz="0" w:space="0" w:color="auto"/>
            <w:bottom w:val="none" w:sz="0" w:space="0" w:color="auto"/>
            <w:right w:val="none" w:sz="0" w:space="0" w:color="auto"/>
          </w:divBdr>
        </w:div>
        <w:div w:id="180097363">
          <w:marLeft w:val="0"/>
          <w:marRight w:val="0"/>
          <w:marTop w:val="0"/>
          <w:marBottom w:val="0"/>
          <w:divBdr>
            <w:top w:val="none" w:sz="0" w:space="0" w:color="auto"/>
            <w:left w:val="none" w:sz="0" w:space="0" w:color="auto"/>
            <w:bottom w:val="none" w:sz="0" w:space="0" w:color="auto"/>
            <w:right w:val="none" w:sz="0" w:space="0" w:color="auto"/>
          </w:divBdr>
        </w:div>
      </w:divsChild>
    </w:div>
    <w:div w:id="607739315">
      <w:bodyDiv w:val="1"/>
      <w:marLeft w:val="0"/>
      <w:marRight w:val="0"/>
      <w:marTop w:val="0"/>
      <w:marBottom w:val="0"/>
      <w:divBdr>
        <w:top w:val="none" w:sz="0" w:space="0" w:color="auto"/>
        <w:left w:val="none" w:sz="0" w:space="0" w:color="auto"/>
        <w:bottom w:val="none" w:sz="0" w:space="0" w:color="auto"/>
        <w:right w:val="none" w:sz="0" w:space="0" w:color="auto"/>
      </w:divBdr>
      <w:divsChild>
        <w:div w:id="548885458">
          <w:marLeft w:val="0"/>
          <w:marRight w:val="0"/>
          <w:marTop w:val="0"/>
          <w:marBottom w:val="0"/>
          <w:divBdr>
            <w:top w:val="none" w:sz="0" w:space="0" w:color="auto"/>
            <w:left w:val="none" w:sz="0" w:space="0" w:color="auto"/>
            <w:bottom w:val="none" w:sz="0" w:space="0" w:color="auto"/>
            <w:right w:val="none" w:sz="0" w:space="0" w:color="auto"/>
          </w:divBdr>
        </w:div>
        <w:div w:id="1045567945">
          <w:marLeft w:val="0"/>
          <w:marRight w:val="0"/>
          <w:marTop w:val="0"/>
          <w:marBottom w:val="0"/>
          <w:divBdr>
            <w:top w:val="none" w:sz="0" w:space="0" w:color="auto"/>
            <w:left w:val="none" w:sz="0" w:space="0" w:color="auto"/>
            <w:bottom w:val="none" w:sz="0" w:space="0" w:color="auto"/>
            <w:right w:val="none" w:sz="0" w:space="0" w:color="auto"/>
          </w:divBdr>
        </w:div>
        <w:div w:id="1301770261">
          <w:marLeft w:val="0"/>
          <w:marRight w:val="0"/>
          <w:marTop w:val="0"/>
          <w:marBottom w:val="0"/>
          <w:divBdr>
            <w:top w:val="none" w:sz="0" w:space="0" w:color="auto"/>
            <w:left w:val="none" w:sz="0" w:space="0" w:color="auto"/>
            <w:bottom w:val="none" w:sz="0" w:space="0" w:color="auto"/>
            <w:right w:val="none" w:sz="0" w:space="0" w:color="auto"/>
          </w:divBdr>
        </w:div>
        <w:div w:id="1956516143">
          <w:marLeft w:val="0"/>
          <w:marRight w:val="0"/>
          <w:marTop w:val="0"/>
          <w:marBottom w:val="0"/>
          <w:divBdr>
            <w:top w:val="none" w:sz="0" w:space="0" w:color="auto"/>
            <w:left w:val="none" w:sz="0" w:space="0" w:color="auto"/>
            <w:bottom w:val="none" w:sz="0" w:space="0" w:color="auto"/>
            <w:right w:val="none" w:sz="0" w:space="0" w:color="auto"/>
          </w:divBdr>
        </w:div>
        <w:div w:id="1334869926">
          <w:marLeft w:val="0"/>
          <w:marRight w:val="0"/>
          <w:marTop w:val="0"/>
          <w:marBottom w:val="0"/>
          <w:divBdr>
            <w:top w:val="none" w:sz="0" w:space="0" w:color="auto"/>
            <w:left w:val="none" w:sz="0" w:space="0" w:color="auto"/>
            <w:bottom w:val="none" w:sz="0" w:space="0" w:color="auto"/>
            <w:right w:val="none" w:sz="0" w:space="0" w:color="auto"/>
          </w:divBdr>
        </w:div>
      </w:divsChild>
    </w:div>
    <w:div w:id="613250366">
      <w:bodyDiv w:val="1"/>
      <w:marLeft w:val="0"/>
      <w:marRight w:val="0"/>
      <w:marTop w:val="0"/>
      <w:marBottom w:val="0"/>
      <w:divBdr>
        <w:top w:val="none" w:sz="0" w:space="0" w:color="auto"/>
        <w:left w:val="none" w:sz="0" w:space="0" w:color="auto"/>
        <w:bottom w:val="none" w:sz="0" w:space="0" w:color="auto"/>
        <w:right w:val="none" w:sz="0" w:space="0" w:color="auto"/>
      </w:divBdr>
      <w:divsChild>
        <w:div w:id="308751615">
          <w:marLeft w:val="0"/>
          <w:marRight w:val="0"/>
          <w:marTop w:val="0"/>
          <w:marBottom w:val="0"/>
          <w:divBdr>
            <w:top w:val="none" w:sz="0" w:space="0" w:color="auto"/>
            <w:left w:val="none" w:sz="0" w:space="0" w:color="auto"/>
            <w:bottom w:val="none" w:sz="0" w:space="0" w:color="auto"/>
            <w:right w:val="none" w:sz="0" w:space="0" w:color="auto"/>
          </w:divBdr>
        </w:div>
        <w:div w:id="1201819114">
          <w:marLeft w:val="0"/>
          <w:marRight w:val="0"/>
          <w:marTop w:val="0"/>
          <w:marBottom w:val="0"/>
          <w:divBdr>
            <w:top w:val="none" w:sz="0" w:space="0" w:color="auto"/>
            <w:left w:val="none" w:sz="0" w:space="0" w:color="auto"/>
            <w:bottom w:val="none" w:sz="0" w:space="0" w:color="auto"/>
            <w:right w:val="none" w:sz="0" w:space="0" w:color="auto"/>
          </w:divBdr>
        </w:div>
        <w:div w:id="972708712">
          <w:marLeft w:val="0"/>
          <w:marRight w:val="0"/>
          <w:marTop w:val="0"/>
          <w:marBottom w:val="0"/>
          <w:divBdr>
            <w:top w:val="none" w:sz="0" w:space="0" w:color="auto"/>
            <w:left w:val="none" w:sz="0" w:space="0" w:color="auto"/>
            <w:bottom w:val="none" w:sz="0" w:space="0" w:color="auto"/>
            <w:right w:val="none" w:sz="0" w:space="0" w:color="auto"/>
          </w:divBdr>
        </w:div>
        <w:div w:id="980160028">
          <w:marLeft w:val="0"/>
          <w:marRight w:val="0"/>
          <w:marTop w:val="0"/>
          <w:marBottom w:val="0"/>
          <w:divBdr>
            <w:top w:val="none" w:sz="0" w:space="0" w:color="auto"/>
            <w:left w:val="none" w:sz="0" w:space="0" w:color="auto"/>
            <w:bottom w:val="none" w:sz="0" w:space="0" w:color="auto"/>
            <w:right w:val="none" w:sz="0" w:space="0" w:color="auto"/>
          </w:divBdr>
        </w:div>
        <w:div w:id="1342704205">
          <w:marLeft w:val="0"/>
          <w:marRight w:val="0"/>
          <w:marTop w:val="0"/>
          <w:marBottom w:val="0"/>
          <w:divBdr>
            <w:top w:val="none" w:sz="0" w:space="0" w:color="auto"/>
            <w:left w:val="none" w:sz="0" w:space="0" w:color="auto"/>
            <w:bottom w:val="none" w:sz="0" w:space="0" w:color="auto"/>
            <w:right w:val="none" w:sz="0" w:space="0" w:color="auto"/>
          </w:divBdr>
        </w:div>
        <w:div w:id="1067844259">
          <w:marLeft w:val="0"/>
          <w:marRight w:val="0"/>
          <w:marTop w:val="0"/>
          <w:marBottom w:val="0"/>
          <w:divBdr>
            <w:top w:val="none" w:sz="0" w:space="0" w:color="auto"/>
            <w:left w:val="none" w:sz="0" w:space="0" w:color="auto"/>
            <w:bottom w:val="none" w:sz="0" w:space="0" w:color="auto"/>
            <w:right w:val="none" w:sz="0" w:space="0" w:color="auto"/>
          </w:divBdr>
        </w:div>
        <w:div w:id="973144336">
          <w:marLeft w:val="0"/>
          <w:marRight w:val="0"/>
          <w:marTop w:val="0"/>
          <w:marBottom w:val="0"/>
          <w:divBdr>
            <w:top w:val="none" w:sz="0" w:space="0" w:color="auto"/>
            <w:left w:val="none" w:sz="0" w:space="0" w:color="auto"/>
            <w:bottom w:val="none" w:sz="0" w:space="0" w:color="auto"/>
            <w:right w:val="none" w:sz="0" w:space="0" w:color="auto"/>
          </w:divBdr>
        </w:div>
        <w:div w:id="1519538034">
          <w:marLeft w:val="0"/>
          <w:marRight w:val="0"/>
          <w:marTop w:val="0"/>
          <w:marBottom w:val="0"/>
          <w:divBdr>
            <w:top w:val="none" w:sz="0" w:space="0" w:color="auto"/>
            <w:left w:val="none" w:sz="0" w:space="0" w:color="auto"/>
            <w:bottom w:val="none" w:sz="0" w:space="0" w:color="auto"/>
            <w:right w:val="none" w:sz="0" w:space="0" w:color="auto"/>
          </w:divBdr>
        </w:div>
        <w:div w:id="1910771871">
          <w:marLeft w:val="0"/>
          <w:marRight w:val="0"/>
          <w:marTop w:val="0"/>
          <w:marBottom w:val="0"/>
          <w:divBdr>
            <w:top w:val="none" w:sz="0" w:space="0" w:color="auto"/>
            <w:left w:val="none" w:sz="0" w:space="0" w:color="auto"/>
            <w:bottom w:val="none" w:sz="0" w:space="0" w:color="auto"/>
            <w:right w:val="none" w:sz="0" w:space="0" w:color="auto"/>
          </w:divBdr>
        </w:div>
        <w:div w:id="802388721">
          <w:marLeft w:val="0"/>
          <w:marRight w:val="0"/>
          <w:marTop w:val="0"/>
          <w:marBottom w:val="0"/>
          <w:divBdr>
            <w:top w:val="none" w:sz="0" w:space="0" w:color="auto"/>
            <w:left w:val="none" w:sz="0" w:space="0" w:color="auto"/>
            <w:bottom w:val="none" w:sz="0" w:space="0" w:color="auto"/>
            <w:right w:val="none" w:sz="0" w:space="0" w:color="auto"/>
          </w:divBdr>
        </w:div>
      </w:divsChild>
    </w:div>
    <w:div w:id="617221309">
      <w:bodyDiv w:val="1"/>
      <w:marLeft w:val="0"/>
      <w:marRight w:val="0"/>
      <w:marTop w:val="0"/>
      <w:marBottom w:val="0"/>
      <w:divBdr>
        <w:top w:val="none" w:sz="0" w:space="0" w:color="auto"/>
        <w:left w:val="none" w:sz="0" w:space="0" w:color="auto"/>
        <w:bottom w:val="none" w:sz="0" w:space="0" w:color="auto"/>
        <w:right w:val="none" w:sz="0" w:space="0" w:color="auto"/>
      </w:divBdr>
      <w:divsChild>
        <w:div w:id="356079425">
          <w:marLeft w:val="0"/>
          <w:marRight w:val="0"/>
          <w:marTop w:val="0"/>
          <w:marBottom w:val="0"/>
          <w:divBdr>
            <w:top w:val="none" w:sz="0" w:space="0" w:color="auto"/>
            <w:left w:val="none" w:sz="0" w:space="0" w:color="auto"/>
            <w:bottom w:val="none" w:sz="0" w:space="0" w:color="auto"/>
            <w:right w:val="none" w:sz="0" w:space="0" w:color="auto"/>
          </w:divBdr>
        </w:div>
        <w:div w:id="1994790295">
          <w:marLeft w:val="0"/>
          <w:marRight w:val="0"/>
          <w:marTop w:val="0"/>
          <w:marBottom w:val="0"/>
          <w:divBdr>
            <w:top w:val="none" w:sz="0" w:space="0" w:color="auto"/>
            <w:left w:val="none" w:sz="0" w:space="0" w:color="auto"/>
            <w:bottom w:val="none" w:sz="0" w:space="0" w:color="auto"/>
            <w:right w:val="none" w:sz="0" w:space="0" w:color="auto"/>
          </w:divBdr>
        </w:div>
        <w:div w:id="1124156847">
          <w:marLeft w:val="0"/>
          <w:marRight w:val="0"/>
          <w:marTop w:val="0"/>
          <w:marBottom w:val="0"/>
          <w:divBdr>
            <w:top w:val="none" w:sz="0" w:space="0" w:color="auto"/>
            <w:left w:val="none" w:sz="0" w:space="0" w:color="auto"/>
            <w:bottom w:val="none" w:sz="0" w:space="0" w:color="auto"/>
            <w:right w:val="none" w:sz="0" w:space="0" w:color="auto"/>
          </w:divBdr>
        </w:div>
        <w:div w:id="1480419411">
          <w:marLeft w:val="0"/>
          <w:marRight w:val="0"/>
          <w:marTop w:val="0"/>
          <w:marBottom w:val="0"/>
          <w:divBdr>
            <w:top w:val="none" w:sz="0" w:space="0" w:color="auto"/>
            <w:left w:val="none" w:sz="0" w:space="0" w:color="auto"/>
            <w:bottom w:val="none" w:sz="0" w:space="0" w:color="auto"/>
            <w:right w:val="none" w:sz="0" w:space="0" w:color="auto"/>
          </w:divBdr>
        </w:div>
        <w:div w:id="1485463604">
          <w:marLeft w:val="0"/>
          <w:marRight w:val="0"/>
          <w:marTop w:val="0"/>
          <w:marBottom w:val="0"/>
          <w:divBdr>
            <w:top w:val="none" w:sz="0" w:space="0" w:color="auto"/>
            <w:left w:val="none" w:sz="0" w:space="0" w:color="auto"/>
            <w:bottom w:val="none" w:sz="0" w:space="0" w:color="auto"/>
            <w:right w:val="none" w:sz="0" w:space="0" w:color="auto"/>
          </w:divBdr>
        </w:div>
        <w:div w:id="1178344885">
          <w:marLeft w:val="0"/>
          <w:marRight w:val="0"/>
          <w:marTop w:val="0"/>
          <w:marBottom w:val="0"/>
          <w:divBdr>
            <w:top w:val="none" w:sz="0" w:space="0" w:color="auto"/>
            <w:left w:val="none" w:sz="0" w:space="0" w:color="auto"/>
            <w:bottom w:val="none" w:sz="0" w:space="0" w:color="auto"/>
            <w:right w:val="none" w:sz="0" w:space="0" w:color="auto"/>
          </w:divBdr>
        </w:div>
        <w:div w:id="741607748">
          <w:marLeft w:val="0"/>
          <w:marRight w:val="0"/>
          <w:marTop w:val="0"/>
          <w:marBottom w:val="0"/>
          <w:divBdr>
            <w:top w:val="none" w:sz="0" w:space="0" w:color="auto"/>
            <w:left w:val="none" w:sz="0" w:space="0" w:color="auto"/>
            <w:bottom w:val="none" w:sz="0" w:space="0" w:color="auto"/>
            <w:right w:val="none" w:sz="0" w:space="0" w:color="auto"/>
          </w:divBdr>
        </w:div>
        <w:div w:id="1982735433">
          <w:marLeft w:val="0"/>
          <w:marRight w:val="0"/>
          <w:marTop w:val="0"/>
          <w:marBottom w:val="0"/>
          <w:divBdr>
            <w:top w:val="none" w:sz="0" w:space="0" w:color="auto"/>
            <w:left w:val="none" w:sz="0" w:space="0" w:color="auto"/>
            <w:bottom w:val="none" w:sz="0" w:space="0" w:color="auto"/>
            <w:right w:val="none" w:sz="0" w:space="0" w:color="auto"/>
          </w:divBdr>
        </w:div>
      </w:divsChild>
    </w:div>
    <w:div w:id="631984348">
      <w:bodyDiv w:val="1"/>
      <w:marLeft w:val="0"/>
      <w:marRight w:val="0"/>
      <w:marTop w:val="0"/>
      <w:marBottom w:val="0"/>
      <w:divBdr>
        <w:top w:val="none" w:sz="0" w:space="0" w:color="auto"/>
        <w:left w:val="none" w:sz="0" w:space="0" w:color="auto"/>
        <w:bottom w:val="none" w:sz="0" w:space="0" w:color="auto"/>
        <w:right w:val="none" w:sz="0" w:space="0" w:color="auto"/>
      </w:divBdr>
      <w:divsChild>
        <w:div w:id="1148859431">
          <w:marLeft w:val="0"/>
          <w:marRight w:val="0"/>
          <w:marTop w:val="0"/>
          <w:marBottom w:val="0"/>
          <w:divBdr>
            <w:top w:val="none" w:sz="0" w:space="0" w:color="auto"/>
            <w:left w:val="none" w:sz="0" w:space="0" w:color="auto"/>
            <w:bottom w:val="none" w:sz="0" w:space="0" w:color="auto"/>
            <w:right w:val="none" w:sz="0" w:space="0" w:color="auto"/>
          </w:divBdr>
        </w:div>
        <w:div w:id="1195388939">
          <w:marLeft w:val="0"/>
          <w:marRight w:val="0"/>
          <w:marTop w:val="0"/>
          <w:marBottom w:val="0"/>
          <w:divBdr>
            <w:top w:val="none" w:sz="0" w:space="0" w:color="auto"/>
            <w:left w:val="none" w:sz="0" w:space="0" w:color="auto"/>
            <w:bottom w:val="none" w:sz="0" w:space="0" w:color="auto"/>
            <w:right w:val="none" w:sz="0" w:space="0" w:color="auto"/>
          </w:divBdr>
        </w:div>
        <w:div w:id="468133151">
          <w:marLeft w:val="0"/>
          <w:marRight w:val="0"/>
          <w:marTop w:val="0"/>
          <w:marBottom w:val="0"/>
          <w:divBdr>
            <w:top w:val="none" w:sz="0" w:space="0" w:color="auto"/>
            <w:left w:val="none" w:sz="0" w:space="0" w:color="auto"/>
            <w:bottom w:val="none" w:sz="0" w:space="0" w:color="auto"/>
            <w:right w:val="none" w:sz="0" w:space="0" w:color="auto"/>
          </w:divBdr>
        </w:div>
        <w:div w:id="900600641">
          <w:marLeft w:val="0"/>
          <w:marRight w:val="0"/>
          <w:marTop w:val="0"/>
          <w:marBottom w:val="0"/>
          <w:divBdr>
            <w:top w:val="none" w:sz="0" w:space="0" w:color="auto"/>
            <w:left w:val="none" w:sz="0" w:space="0" w:color="auto"/>
            <w:bottom w:val="none" w:sz="0" w:space="0" w:color="auto"/>
            <w:right w:val="none" w:sz="0" w:space="0" w:color="auto"/>
          </w:divBdr>
        </w:div>
        <w:div w:id="1120100897">
          <w:marLeft w:val="0"/>
          <w:marRight w:val="0"/>
          <w:marTop w:val="0"/>
          <w:marBottom w:val="0"/>
          <w:divBdr>
            <w:top w:val="none" w:sz="0" w:space="0" w:color="auto"/>
            <w:left w:val="none" w:sz="0" w:space="0" w:color="auto"/>
            <w:bottom w:val="none" w:sz="0" w:space="0" w:color="auto"/>
            <w:right w:val="none" w:sz="0" w:space="0" w:color="auto"/>
          </w:divBdr>
        </w:div>
        <w:div w:id="969045566">
          <w:marLeft w:val="0"/>
          <w:marRight w:val="0"/>
          <w:marTop w:val="0"/>
          <w:marBottom w:val="0"/>
          <w:divBdr>
            <w:top w:val="none" w:sz="0" w:space="0" w:color="auto"/>
            <w:left w:val="none" w:sz="0" w:space="0" w:color="auto"/>
            <w:bottom w:val="none" w:sz="0" w:space="0" w:color="auto"/>
            <w:right w:val="none" w:sz="0" w:space="0" w:color="auto"/>
          </w:divBdr>
        </w:div>
        <w:div w:id="1137726080">
          <w:marLeft w:val="0"/>
          <w:marRight w:val="0"/>
          <w:marTop w:val="0"/>
          <w:marBottom w:val="0"/>
          <w:divBdr>
            <w:top w:val="none" w:sz="0" w:space="0" w:color="auto"/>
            <w:left w:val="none" w:sz="0" w:space="0" w:color="auto"/>
            <w:bottom w:val="none" w:sz="0" w:space="0" w:color="auto"/>
            <w:right w:val="none" w:sz="0" w:space="0" w:color="auto"/>
          </w:divBdr>
        </w:div>
        <w:div w:id="294532136">
          <w:marLeft w:val="0"/>
          <w:marRight w:val="0"/>
          <w:marTop w:val="0"/>
          <w:marBottom w:val="0"/>
          <w:divBdr>
            <w:top w:val="none" w:sz="0" w:space="0" w:color="auto"/>
            <w:left w:val="none" w:sz="0" w:space="0" w:color="auto"/>
            <w:bottom w:val="none" w:sz="0" w:space="0" w:color="auto"/>
            <w:right w:val="none" w:sz="0" w:space="0" w:color="auto"/>
          </w:divBdr>
        </w:div>
        <w:div w:id="9915174">
          <w:marLeft w:val="0"/>
          <w:marRight w:val="0"/>
          <w:marTop w:val="0"/>
          <w:marBottom w:val="0"/>
          <w:divBdr>
            <w:top w:val="none" w:sz="0" w:space="0" w:color="auto"/>
            <w:left w:val="none" w:sz="0" w:space="0" w:color="auto"/>
            <w:bottom w:val="none" w:sz="0" w:space="0" w:color="auto"/>
            <w:right w:val="none" w:sz="0" w:space="0" w:color="auto"/>
          </w:divBdr>
        </w:div>
        <w:div w:id="61023483">
          <w:marLeft w:val="0"/>
          <w:marRight w:val="0"/>
          <w:marTop w:val="0"/>
          <w:marBottom w:val="0"/>
          <w:divBdr>
            <w:top w:val="none" w:sz="0" w:space="0" w:color="auto"/>
            <w:left w:val="none" w:sz="0" w:space="0" w:color="auto"/>
            <w:bottom w:val="none" w:sz="0" w:space="0" w:color="auto"/>
            <w:right w:val="none" w:sz="0" w:space="0" w:color="auto"/>
          </w:divBdr>
        </w:div>
        <w:div w:id="969898276">
          <w:marLeft w:val="0"/>
          <w:marRight w:val="0"/>
          <w:marTop w:val="0"/>
          <w:marBottom w:val="0"/>
          <w:divBdr>
            <w:top w:val="none" w:sz="0" w:space="0" w:color="auto"/>
            <w:left w:val="none" w:sz="0" w:space="0" w:color="auto"/>
            <w:bottom w:val="none" w:sz="0" w:space="0" w:color="auto"/>
            <w:right w:val="none" w:sz="0" w:space="0" w:color="auto"/>
          </w:divBdr>
        </w:div>
        <w:div w:id="2137554247">
          <w:marLeft w:val="0"/>
          <w:marRight w:val="0"/>
          <w:marTop w:val="0"/>
          <w:marBottom w:val="0"/>
          <w:divBdr>
            <w:top w:val="none" w:sz="0" w:space="0" w:color="auto"/>
            <w:left w:val="none" w:sz="0" w:space="0" w:color="auto"/>
            <w:bottom w:val="none" w:sz="0" w:space="0" w:color="auto"/>
            <w:right w:val="none" w:sz="0" w:space="0" w:color="auto"/>
          </w:divBdr>
        </w:div>
        <w:div w:id="768082242">
          <w:marLeft w:val="0"/>
          <w:marRight w:val="0"/>
          <w:marTop w:val="0"/>
          <w:marBottom w:val="0"/>
          <w:divBdr>
            <w:top w:val="none" w:sz="0" w:space="0" w:color="auto"/>
            <w:left w:val="none" w:sz="0" w:space="0" w:color="auto"/>
            <w:bottom w:val="none" w:sz="0" w:space="0" w:color="auto"/>
            <w:right w:val="none" w:sz="0" w:space="0" w:color="auto"/>
          </w:divBdr>
        </w:div>
        <w:div w:id="1335256019">
          <w:marLeft w:val="0"/>
          <w:marRight w:val="0"/>
          <w:marTop w:val="0"/>
          <w:marBottom w:val="0"/>
          <w:divBdr>
            <w:top w:val="none" w:sz="0" w:space="0" w:color="auto"/>
            <w:left w:val="none" w:sz="0" w:space="0" w:color="auto"/>
            <w:bottom w:val="none" w:sz="0" w:space="0" w:color="auto"/>
            <w:right w:val="none" w:sz="0" w:space="0" w:color="auto"/>
          </w:divBdr>
        </w:div>
        <w:div w:id="1013721749">
          <w:marLeft w:val="0"/>
          <w:marRight w:val="0"/>
          <w:marTop w:val="0"/>
          <w:marBottom w:val="0"/>
          <w:divBdr>
            <w:top w:val="none" w:sz="0" w:space="0" w:color="auto"/>
            <w:left w:val="none" w:sz="0" w:space="0" w:color="auto"/>
            <w:bottom w:val="none" w:sz="0" w:space="0" w:color="auto"/>
            <w:right w:val="none" w:sz="0" w:space="0" w:color="auto"/>
          </w:divBdr>
        </w:div>
        <w:div w:id="801734176">
          <w:marLeft w:val="0"/>
          <w:marRight w:val="0"/>
          <w:marTop w:val="0"/>
          <w:marBottom w:val="0"/>
          <w:divBdr>
            <w:top w:val="none" w:sz="0" w:space="0" w:color="auto"/>
            <w:left w:val="none" w:sz="0" w:space="0" w:color="auto"/>
            <w:bottom w:val="none" w:sz="0" w:space="0" w:color="auto"/>
            <w:right w:val="none" w:sz="0" w:space="0" w:color="auto"/>
          </w:divBdr>
        </w:div>
        <w:div w:id="1126702525">
          <w:marLeft w:val="0"/>
          <w:marRight w:val="0"/>
          <w:marTop w:val="0"/>
          <w:marBottom w:val="0"/>
          <w:divBdr>
            <w:top w:val="none" w:sz="0" w:space="0" w:color="auto"/>
            <w:left w:val="none" w:sz="0" w:space="0" w:color="auto"/>
            <w:bottom w:val="none" w:sz="0" w:space="0" w:color="auto"/>
            <w:right w:val="none" w:sz="0" w:space="0" w:color="auto"/>
          </w:divBdr>
        </w:div>
        <w:div w:id="2138572017">
          <w:marLeft w:val="0"/>
          <w:marRight w:val="0"/>
          <w:marTop w:val="0"/>
          <w:marBottom w:val="0"/>
          <w:divBdr>
            <w:top w:val="none" w:sz="0" w:space="0" w:color="auto"/>
            <w:left w:val="none" w:sz="0" w:space="0" w:color="auto"/>
            <w:bottom w:val="none" w:sz="0" w:space="0" w:color="auto"/>
            <w:right w:val="none" w:sz="0" w:space="0" w:color="auto"/>
          </w:divBdr>
        </w:div>
        <w:div w:id="374232593">
          <w:marLeft w:val="0"/>
          <w:marRight w:val="0"/>
          <w:marTop w:val="0"/>
          <w:marBottom w:val="0"/>
          <w:divBdr>
            <w:top w:val="none" w:sz="0" w:space="0" w:color="auto"/>
            <w:left w:val="none" w:sz="0" w:space="0" w:color="auto"/>
            <w:bottom w:val="none" w:sz="0" w:space="0" w:color="auto"/>
            <w:right w:val="none" w:sz="0" w:space="0" w:color="auto"/>
          </w:divBdr>
        </w:div>
        <w:div w:id="2035226326">
          <w:marLeft w:val="0"/>
          <w:marRight w:val="0"/>
          <w:marTop w:val="0"/>
          <w:marBottom w:val="0"/>
          <w:divBdr>
            <w:top w:val="none" w:sz="0" w:space="0" w:color="auto"/>
            <w:left w:val="none" w:sz="0" w:space="0" w:color="auto"/>
            <w:bottom w:val="none" w:sz="0" w:space="0" w:color="auto"/>
            <w:right w:val="none" w:sz="0" w:space="0" w:color="auto"/>
          </w:divBdr>
        </w:div>
        <w:div w:id="304508327">
          <w:marLeft w:val="0"/>
          <w:marRight w:val="0"/>
          <w:marTop w:val="0"/>
          <w:marBottom w:val="0"/>
          <w:divBdr>
            <w:top w:val="none" w:sz="0" w:space="0" w:color="auto"/>
            <w:left w:val="none" w:sz="0" w:space="0" w:color="auto"/>
            <w:bottom w:val="none" w:sz="0" w:space="0" w:color="auto"/>
            <w:right w:val="none" w:sz="0" w:space="0" w:color="auto"/>
          </w:divBdr>
        </w:div>
        <w:div w:id="915431722">
          <w:marLeft w:val="0"/>
          <w:marRight w:val="0"/>
          <w:marTop w:val="0"/>
          <w:marBottom w:val="0"/>
          <w:divBdr>
            <w:top w:val="none" w:sz="0" w:space="0" w:color="auto"/>
            <w:left w:val="none" w:sz="0" w:space="0" w:color="auto"/>
            <w:bottom w:val="none" w:sz="0" w:space="0" w:color="auto"/>
            <w:right w:val="none" w:sz="0" w:space="0" w:color="auto"/>
          </w:divBdr>
        </w:div>
        <w:div w:id="548152445">
          <w:marLeft w:val="0"/>
          <w:marRight w:val="0"/>
          <w:marTop w:val="0"/>
          <w:marBottom w:val="0"/>
          <w:divBdr>
            <w:top w:val="none" w:sz="0" w:space="0" w:color="auto"/>
            <w:left w:val="none" w:sz="0" w:space="0" w:color="auto"/>
            <w:bottom w:val="none" w:sz="0" w:space="0" w:color="auto"/>
            <w:right w:val="none" w:sz="0" w:space="0" w:color="auto"/>
          </w:divBdr>
        </w:div>
        <w:div w:id="1761681124">
          <w:marLeft w:val="0"/>
          <w:marRight w:val="0"/>
          <w:marTop w:val="0"/>
          <w:marBottom w:val="0"/>
          <w:divBdr>
            <w:top w:val="none" w:sz="0" w:space="0" w:color="auto"/>
            <w:left w:val="none" w:sz="0" w:space="0" w:color="auto"/>
            <w:bottom w:val="none" w:sz="0" w:space="0" w:color="auto"/>
            <w:right w:val="none" w:sz="0" w:space="0" w:color="auto"/>
          </w:divBdr>
        </w:div>
        <w:div w:id="410008146">
          <w:marLeft w:val="0"/>
          <w:marRight w:val="0"/>
          <w:marTop w:val="0"/>
          <w:marBottom w:val="0"/>
          <w:divBdr>
            <w:top w:val="none" w:sz="0" w:space="0" w:color="auto"/>
            <w:left w:val="none" w:sz="0" w:space="0" w:color="auto"/>
            <w:bottom w:val="none" w:sz="0" w:space="0" w:color="auto"/>
            <w:right w:val="none" w:sz="0" w:space="0" w:color="auto"/>
          </w:divBdr>
        </w:div>
        <w:div w:id="1923371409">
          <w:marLeft w:val="0"/>
          <w:marRight w:val="0"/>
          <w:marTop w:val="0"/>
          <w:marBottom w:val="0"/>
          <w:divBdr>
            <w:top w:val="none" w:sz="0" w:space="0" w:color="auto"/>
            <w:left w:val="none" w:sz="0" w:space="0" w:color="auto"/>
            <w:bottom w:val="none" w:sz="0" w:space="0" w:color="auto"/>
            <w:right w:val="none" w:sz="0" w:space="0" w:color="auto"/>
          </w:divBdr>
        </w:div>
        <w:div w:id="1519126655">
          <w:marLeft w:val="0"/>
          <w:marRight w:val="0"/>
          <w:marTop w:val="0"/>
          <w:marBottom w:val="0"/>
          <w:divBdr>
            <w:top w:val="none" w:sz="0" w:space="0" w:color="auto"/>
            <w:left w:val="none" w:sz="0" w:space="0" w:color="auto"/>
            <w:bottom w:val="none" w:sz="0" w:space="0" w:color="auto"/>
            <w:right w:val="none" w:sz="0" w:space="0" w:color="auto"/>
          </w:divBdr>
        </w:div>
        <w:div w:id="1908880594">
          <w:marLeft w:val="0"/>
          <w:marRight w:val="0"/>
          <w:marTop w:val="0"/>
          <w:marBottom w:val="0"/>
          <w:divBdr>
            <w:top w:val="none" w:sz="0" w:space="0" w:color="auto"/>
            <w:left w:val="none" w:sz="0" w:space="0" w:color="auto"/>
            <w:bottom w:val="none" w:sz="0" w:space="0" w:color="auto"/>
            <w:right w:val="none" w:sz="0" w:space="0" w:color="auto"/>
          </w:divBdr>
        </w:div>
        <w:div w:id="2054574967">
          <w:marLeft w:val="0"/>
          <w:marRight w:val="0"/>
          <w:marTop w:val="0"/>
          <w:marBottom w:val="0"/>
          <w:divBdr>
            <w:top w:val="none" w:sz="0" w:space="0" w:color="auto"/>
            <w:left w:val="none" w:sz="0" w:space="0" w:color="auto"/>
            <w:bottom w:val="none" w:sz="0" w:space="0" w:color="auto"/>
            <w:right w:val="none" w:sz="0" w:space="0" w:color="auto"/>
          </w:divBdr>
        </w:div>
        <w:div w:id="418599140">
          <w:marLeft w:val="0"/>
          <w:marRight w:val="0"/>
          <w:marTop w:val="0"/>
          <w:marBottom w:val="0"/>
          <w:divBdr>
            <w:top w:val="none" w:sz="0" w:space="0" w:color="auto"/>
            <w:left w:val="none" w:sz="0" w:space="0" w:color="auto"/>
            <w:bottom w:val="none" w:sz="0" w:space="0" w:color="auto"/>
            <w:right w:val="none" w:sz="0" w:space="0" w:color="auto"/>
          </w:divBdr>
        </w:div>
        <w:div w:id="1590506765">
          <w:marLeft w:val="0"/>
          <w:marRight w:val="0"/>
          <w:marTop w:val="0"/>
          <w:marBottom w:val="0"/>
          <w:divBdr>
            <w:top w:val="none" w:sz="0" w:space="0" w:color="auto"/>
            <w:left w:val="none" w:sz="0" w:space="0" w:color="auto"/>
            <w:bottom w:val="none" w:sz="0" w:space="0" w:color="auto"/>
            <w:right w:val="none" w:sz="0" w:space="0" w:color="auto"/>
          </w:divBdr>
        </w:div>
        <w:div w:id="1328899750">
          <w:marLeft w:val="0"/>
          <w:marRight w:val="0"/>
          <w:marTop w:val="0"/>
          <w:marBottom w:val="0"/>
          <w:divBdr>
            <w:top w:val="none" w:sz="0" w:space="0" w:color="auto"/>
            <w:left w:val="none" w:sz="0" w:space="0" w:color="auto"/>
            <w:bottom w:val="none" w:sz="0" w:space="0" w:color="auto"/>
            <w:right w:val="none" w:sz="0" w:space="0" w:color="auto"/>
          </w:divBdr>
        </w:div>
        <w:div w:id="322511511">
          <w:marLeft w:val="0"/>
          <w:marRight w:val="0"/>
          <w:marTop w:val="0"/>
          <w:marBottom w:val="0"/>
          <w:divBdr>
            <w:top w:val="none" w:sz="0" w:space="0" w:color="auto"/>
            <w:left w:val="none" w:sz="0" w:space="0" w:color="auto"/>
            <w:bottom w:val="none" w:sz="0" w:space="0" w:color="auto"/>
            <w:right w:val="none" w:sz="0" w:space="0" w:color="auto"/>
          </w:divBdr>
        </w:div>
        <w:div w:id="56362104">
          <w:marLeft w:val="0"/>
          <w:marRight w:val="0"/>
          <w:marTop w:val="0"/>
          <w:marBottom w:val="0"/>
          <w:divBdr>
            <w:top w:val="none" w:sz="0" w:space="0" w:color="auto"/>
            <w:left w:val="none" w:sz="0" w:space="0" w:color="auto"/>
            <w:bottom w:val="none" w:sz="0" w:space="0" w:color="auto"/>
            <w:right w:val="none" w:sz="0" w:space="0" w:color="auto"/>
          </w:divBdr>
        </w:div>
        <w:div w:id="7367822">
          <w:marLeft w:val="0"/>
          <w:marRight w:val="0"/>
          <w:marTop w:val="0"/>
          <w:marBottom w:val="0"/>
          <w:divBdr>
            <w:top w:val="none" w:sz="0" w:space="0" w:color="auto"/>
            <w:left w:val="none" w:sz="0" w:space="0" w:color="auto"/>
            <w:bottom w:val="none" w:sz="0" w:space="0" w:color="auto"/>
            <w:right w:val="none" w:sz="0" w:space="0" w:color="auto"/>
          </w:divBdr>
        </w:div>
        <w:div w:id="830563805">
          <w:marLeft w:val="0"/>
          <w:marRight w:val="0"/>
          <w:marTop w:val="0"/>
          <w:marBottom w:val="0"/>
          <w:divBdr>
            <w:top w:val="none" w:sz="0" w:space="0" w:color="auto"/>
            <w:left w:val="none" w:sz="0" w:space="0" w:color="auto"/>
            <w:bottom w:val="none" w:sz="0" w:space="0" w:color="auto"/>
            <w:right w:val="none" w:sz="0" w:space="0" w:color="auto"/>
          </w:divBdr>
        </w:div>
        <w:div w:id="1950315850">
          <w:marLeft w:val="0"/>
          <w:marRight w:val="0"/>
          <w:marTop w:val="0"/>
          <w:marBottom w:val="0"/>
          <w:divBdr>
            <w:top w:val="none" w:sz="0" w:space="0" w:color="auto"/>
            <w:left w:val="none" w:sz="0" w:space="0" w:color="auto"/>
            <w:bottom w:val="none" w:sz="0" w:space="0" w:color="auto"/>
            <w:right w:val="none" w:sz="0" w:space="0" w:color="auto"/>
          </w:divBdr>
        </w:div>
        <w:div w:id="1187526498">
          <w:marLeft w:val="0"/>
          <w:marRight w:val="0"/>
          <w:marTop w:val="0"/>
          <w:marBottom w:val="0"/>
          <w:divBdr>
            <w:top w:val="none" w:sz="0" w:space="0" w:color="auto"/>
            <w:left w:val="none" w:sz="0" w:space="0" w:color="auto"/>
            <w:bottom w:val="none" w:sz="0" w:space="0" w:color="auto"/>
            <w:right w:val="none" w:sz="0" w:space="0" w:color="auto"/>
          </w:divBdr>
        </w:div>
        <w:div w:id="1114517979">
          <w:marLeft w:val="0"/>
          <w:marRight w:val="0"/>
          <w:marTop w:val="0"/>
          <w:marBottom w:val="0"/>
          <w:divBdr>
            <w:top w:val="none" w:sz="0" w:space="0" w:color="auto"/>
            <w:left w:val="none" w:sz="0" w:space="0" w:color="auto"/>
            <w:bottom w:val="none" w:sz="0" w:space="0" w:color="auto"/>
            <w:right w:val="none" w:sz="0" w:space="0" w:color="auto"/>
          </w:divBdr>
        </w:div>
        <w:div w:id="777526250">
          <w:marLeft w:val="0"/>
          <w:marRight w:val="0"/>
          <w:marTop w:val="0"/>
          <w:marBottom w:val="0"/>
          <w:divBdr>
            <w:top w:val="none" w:sz="0" w:space="0" w:color="auto"/>
            <w:left w:val="none" w:sz="0" w:space="0" w:color="auto"/>
            <w:bottom w:val="none" w:sz="0" w:space="0" w:color="auto"/>
            <w:right w:val="none" w:sz="0" w:space="0" w:color="auto"/>
          </w:divBdr>
        </w:div>
        <w:div w:id="1773894719">
          <w:marLeft w:val="0"/>
          <w:marRight w:val="0"/>
          <w:marTop w:val="0"/>
          <w:marBottom w:val="0"/>
          <w:divBdr>
            <w:top w:val="none" w:sz="0" w:space="0" w:color="auto"/>
            <w:left w:val="none" w:sz="0" w:space="0" w:color="auto"/>
            <w:bottom w:val="none" w:sz="0" w:space="0" w:color="auto"/>
            <w:right w:val="none" w:sz="0" w:space="0" w:color="auto"/>
          </w:divBdr>
        </w:div>
        <w:div w:id="923994192">
          <w:marLeft w:val="0"/>
          <w:marRight w:val="0"/>
          <w:marTop w:val="0"/>
          <w:marBottom w:val="0"/>
          <w:divBdr>
            <w:top w:val="none" w:sz="0" w:space="0" w:color="auto"/>
            <w:left w:val="none" w:sz="0" w:space="0" w:color="auto"/>
            <w:bottom w:val="none" w:sz="0" w:space="0" w:color="auto"/>
            <w:right w:val="none" w:sz="0" w:space="0" w:color="auto"/>
          </w:divBdr>
        </w:div>
        <w:div w:id="1787848669">
          <w:marLeft w:val="0"/>
          <w:marRight w:val="0"/>
          <w:marTop w:val="0"/>
          <w:marBottom w:val="0"/>
          <w:divBdr>
            <w:top w:val="none" w:sz="0" w:space="0" w:color="auto"/>
            <w:left w:val="none" w:sz="0" w:space="0" w:color="auto"/>
            <w:bottom w:val="none" w:sz="0" w:space="0" w:color="auto"/>
            <w:right w:val="none" w:sz="0" w:space="0" w:color="auto"/>
          </w:divBdr>
        </w:div>
        <w:div w:id="675233316">
          <w:marLeft w:val="0"/>
          <w:marRight w:val="0"/>
          <w:marTop w:val="0"/>
          <w:marBottom w:val="0"/>
          <w:divBdr>
            <w:top w:val="none" w:sz="0" w:space="0" w:color="auto"/>
            <w:left w:val="none" w:sz="0" w:space="0" w:color="auto"/>
            <w:bottom w:val="none" w:sz="0" w:space="0" w:color="auto"/>
            <w:right w:val="none" w:sz="0" w:space="0" w:color="auto"/>
          </w:divBdr>
        </w:div>
        <w:div w:id="339508348">
          <w:marLeft w:val="0"/>
          <w:marRight w:val="0"/>
          <w:marTop w:val="0"/>
          <w:marBottom w:val="0"/>
          <w:divBdr>
            <w:top w:val="none" w:sz="0" w:space="0" w:color="auto"/>
            <w:left w:val="none" w:sz="0" w:space="0" w:color="auto"/>
            <w:bottom w:val="none" w:sz="0" w:space="0" w:color="auto"/>
            <w:right w:val="none" w:sz="0" w:space="0" w:color="auto"/>
          </w:divBdr>
        </w:div>
        <w:div w:id="1487933285">
          <w:marLeft w:val="0"/>
          <w:marRight w:val="0"/>
          <w:marTop w:val="0"/>
          <w:marBottom w:val="0"/>
          <w:divBdr>
            <w:top w:val="none" w:sz="0" w:space="0" w:color="auto"/>
            <w:left w:val="none" w:sz="0" w:space="0" w:color="auto"/>
            <w:bottom w:val="none" w:sz="0" w:space="0" w:color="auto"/>
            <w:right w:val="none" w:sz="0" w:space="0" w:color="auto"/>
          </w:divBdr>
        </w:div>
        <w:div w:id="592591286">
          <w:marLeft w:val="0"/>
          <w:marRight w:val="0"/>
          <w:marTop w:val="0"/>
          <w:marBottom w:val="0"/>
          <w:divBdr>
            <w:top w:val="none" w:sz="0" w:space="0" w:color="auto"/>
            <w:left w:val="none" w:sz="0" w:space="0" w:color="auto"/>
            <w:bottom w:val="none" w:sz="0" w:space="0" w:color="auto"/>
            <w:right w:val="none" w:sz="0" w:space="0" w:color="auto"/>
          </w:divBdr>
        </w:div>
        <w:div w:id="638193052">
          <w:marLeft w:val="0"/>
          <w:marRight w:val="0"/>
          <w:marTop w:val="0"/>
          <w:marBottom w:val="0"/>
          <w:divBdr>
            <w:top w:val="none" w:sz="0" w:space="0" w:color="auto"/>
            <w:left w:val="none" w:sz="0" w:space="0" w:color="auto"/>
            <w:bottom w:val="none" w:sz="0" w:space="0" w:color="auto"/>
            <w:right w:val="none" w:sz="0" w:space="0" w:color="auto"/>
          </w:divBdr>
        </w:div>
      </w:divsChild>
    </w:div>
    <w:div w:id="664481612">
      <w:bodyDiv w:val="1"/>
      <w:marLeft w:val="0"/>
      <w:marRight w:val="0"/>
      <w:marTop w:val="0"/>
      <w:marBottom w:val="0"/>
      <w:divBdr>
        <w:top w:val="none" w:sz="0" w:space="0" w:color="auto"/>
        <w:left w:val="none" w:sz="0" w:space="0" w:color="auto"/>
        <w:bottom w:val="none" w:sz="0" w:space="0" w:color="auto"/>
        <w:right w:val="none" w:sz="0" w:space="0" w:color="auto"/>
      </w:divBdr>
    </w:div>
    <w:div w:id="700477331">
      <w:bodyDiv w:val="1"/>
      <w:marLeft w:val="0"/>
      <w:marRight w:val="0"/>
      <w:marTop w:val="0"/>
      <w:marBottom w:val="0"/>
      <w:divBdr>
        <w:top w:val="none" w:sz="0" w:space="0" w:color="auto"/>
        <w:left w:val="none" w:sz="0" w:space="0" w:color="auto"/>
        <w:bottom w:val="none" w:sz="0" w:space="0" w:color="auto"/>
        <w:right w:val="none" w:sz="0" w:space="0" w:color="auto"/>
      </w:divBdr>
      <w:divsChild>
        <w:div w:id="1550914543">
          <w:marLeft w:val="0"/>
          <w:marRight w:val="0"/>
          <w:marTop w:val="0"/>
          <w:marBottom w:val="0"/>
          <w:divBdr>
            <w:top w:val="none" w:sz="0" w:space="0" w:color="auto"/>
            <w:left w:val="none" w:sz="0" w:space="0" w:color="auto"/>
            <w:bottom w:val="none" w:sz="0" w:space="0" w:color="auto"/>
            <w:right w:val="none" w:sz="0" w:space="0" w:color="auto"/>
          </w:divBdr>
        </w:div>
        <w:div w:id="1285161815">
          <w:marLeft w:val="0"/>
          <w:marRight w:val="0"/>
          <w:marTop w:val="0"/>
          <w:marBottom w:val="0"/>
          <w:divBdr>
            <w:top w:val="none" w:sz="0" w:space="0" w:color="auto"/>
            <w:left w:val="none" w:sz="0" w:space="0" w:color="auto"/>
            <w:bottom w:val="none" w:sz="0" w:space="0" w:color="auto"/>
            <w:right w:val="none" w:sz="0" w:space="0" w:color="auto"/>
          </w:divBdr>
        </w:div>
        <w:div w:id="776489357">
          <w:marLeft w:val="0"/>
          <w:marRight w:val="0"/>
          <w:marTop w:val="0"/>
          <w:marBottom w:val="0"/>
          <w:divBdr>
            <w:top w:val="none" w:sz="0" w:space="0" w:color="auto"/>
            <w:left w:val="none" w:sz="0" w:space="0" w:color="auto"/>
            <w:bottom w:val="none" w:sz="0" w:space="0" w:color="auto"/>
            <w:right w:val="none" w:sz="0" w:space="0" w:color="auto"/>
          </w:divBdr>
        </w:div>
        <w:div w:id="908930366">
          <w:marLeft w:val="0"/>
          <w:marRight w:val="0"/>
          <w:marTop w:val="0"/>
          <w:marBottom w:val="0"/>
          <w:divBdr>
            <w:top w:val="none" w:sz="0" w:space="0" w:color="auto"/>
            <w:left w:val="none" w:sz="0" w:space="0" w:color="auto"/>
            <w:bottom w:val="none" w:sz="0" w:space="0" w:color="auto"/>
            <w:right w:val="none" w:sz="0" w:space="0" w:color="auto"/>
          </w:divBdr>
        </w:div>
        <w:div w:id="964892389">
          <w:marLeft w:val="0"/>
          <w:marRight w:val="0"/>
          <w:marTop w:val="0"/>
          <w:marBottom w:val="0"/>
          <w:divBdr>
            <w:top w:val="none" w:sz="0" w:space="0" w:color="auto"/>
            <w:left w:val="none" w:sz="0" w:space="0" w:color="auto"/>
            <w:bottom w:val="none" w:sz="0" w:space="0" w:color="auto"/>
            <w:right w:val="none" w:sz="0" w:space="0" w:color="auto"/>
          </w:divBdr>
        </w:div>
        <w:div w:id="1590429038">
          <w:marLeft w:val="0"/>
          <w:marRight w:val="0"/>
          <w:marTop w:val="0"/>
          <w:marBottom w:val="0"/>
          <w:divBdr>
            <w:top w:val="none" w:sz="0" w:space="0" w:color="auto"/>
            <w:left w:val="none" w:sz="0" w:space="0" w:color="auto"/>
            <w:bottom w:val="none" w:sz="0" w:space="0" w:color="auto"/>
            <w:right w:val="none" w:sz="0" w:space="0" w:color="auto"/>
          </w:divBdr>
        </w:div>
        <w:div w:id="1193151400">
          <w:marLeft w:val="0"/>
          <w:marRight w:val="0"/>
          <w:marTop w:val="0"/>
          <w:marBottom w:val="0"/>
          <w:divBdr>
            <w:top w:val="none" w:sz="0" w:space="0" w:color="auto"/>
            <w:left w:val="none" w:sz="0" w:space="0" w:color="auto"/>
            <w:bottom w:val="none" w:sz="0" w:space="0" w:color="auto"/>
            <w:right w:val="none" w:sz="0" w:space="0" w:color="auto"/>
          </w:divBdr>
        </w:div>
        <w:div w:id="1097873786">
          <w:marLeft w:val="0"/>
          <w:marRight w:val="0"/>
          <w:marTop w:val="0"/>
          <w:marBottom w:val="0"/>
          <w:divBdr>
            <w:top w:val="none" w:sz="0" w:space="0" w:color="auto"/>
            <w:left w:val="none" w:sz="0" w:space="0" w:color="auto"/>
            <w:bottom w:val="none" w:sz="0" w:space="0" w:color="auto"/>
            <w:right w:val="none" w:sz="0" w:space="0" w:color="auto"/>
          </w:divBdr>
        </w:div>
        <w:div w:id="568728862">
          <w:marLeft w:val="0"/>
          <w:marRight w:val="0"/>
          <w:marTop w:val="0"/>
          <w:marBottom w:val="0"/>
          <w:divBdr>
            <w:top w:val="none" w:sz="0" w:space="0" w:color="auto"/>
            <w:left w:val="none" w:sz="0" w:space="0" w:color="auto"/>
            <w:bottom w:val="none" w:sz="0" w:space="0" w:color="auto"/>
            <w:right w:val="none" w:sz="0" w:space="0" w:color="auto"/>
          </w:divBdr>
        </w:div>
      </w:divsChild>
    </w:div>
    <w:div w:id="733047727">
      <w:bodyDiv w:val="1"/>
      <w:marLeft w:val="0"/>
      <w:marRight w:val="0"/>
      <w:marTop w:val="0"/>
      <w:marBottom w:val="0"/>
      <w:divBdr>
        <w:top w:val="none" w:sz="0" w:space="0" w:color="auto"/>
        <w:left w:val="none" w:sz="0" w:space="0" w:color="auto"/>
        <w:bottom w:val="none" w:sz="0" w:space="0" w:color="auto"/>
        <w:right w:val="none" w:sz="0" w:space="0" w:color="auto"/>
      </w:divBdr>
      <w:divsChild>
        <w:div w:id="1650357499">
          <w:marLeft w:val="0"/>
          <w:marRight w:val="0"/>
          <w:marTop w:val="0"/>
          <w:marBottom w:val="0"/>
          <w:divBdr>
            <w:top w:val="none" w:sz="0" w:space="0" w:color="auto"/>
            <w:left w:val="none" w:sz="0" w:space="0" w:color="auto"/>
            <w:bottom w:val="none" w:sz="0" w:space="0" w:color="auto"/>
            <w:right w:val="none" w:sz="0" w:space="0" w:color="auto"/>
          </w:divBdr>
        </w:div>
        <w:div w:id="1737702579">
          <w:marLeft w:val="0"/>
          <w:marRight w:val="0"/>
          <w:marTop w:val="0"/>
          <w:marBottom w:val="0"/>
          <w:divBdr>
            <w:top w:val="none" w:sz="0" w:space="0" w:color="auto"/>
            <w:left w:val="none" w:sz="0" w:space="0" w:color="auto"/>
            <w:bottom w:val="none" w:sz="0" w:space="0" w:color="auto"/>
            <w:right w:val="none" w:sz="0" w:space="0" w:color="auto"/>
          </w:divBdr>
        </w:div>
        <w:div w:id="1246646931">
          <w:marLeft w:val="0"/>
          <w:marRight w:val="0"/>
          <w:marTop w:val="0"/>
          <w:marBottom w:val="0"/>
          <w:divBdr>
            <w:top w:val="none" w:sz="0" w:space="0" w:color="auto"/>
            <w:left w:val="none" w:sz="0" w:space="0" w:color="auto"/>
            <w:bottom w:val="none" w:sz="0" w:space="0" w:color="auto"/>
            <w:right w:val="none" w:sz="0" w:space="0" w:color="auto"/>
          </w:divBdr>
        </w:div>
        <w:div w:id="1678073718">
          <w:marLeft w:val="0"/>
          <w:marRight w:val="0"/>
          <w:marTop w:val="0"/>
          <w:marBottom w:val="0"/>
          <w:divBdr>
            <w:top w:val="none" w:sz="0" w:space="0" w:color="auto"/>
            <w:left w:val="none" w:sz="0" w:space="0" w:color="auto"/>
            <w:bottom w:val="none" w:sz="0" w:space="0" w:color="auto"/>
            <w:right w:val="none" w:sz="0" w:space="0" w:color="auto"/>
          </w:divBdr>
        </w:div>
        <w:div w:id="1435517913">
          <w:marLeft w:val="0"/>
          <w:marRight w:val="0"/>
          <w:marTop w:val="0"/>
          <w:marBottom w:val="0"/>
          <w:divBdr>
            <w:top w:val="none" w:sz="0" w:space="0" w:color="auto"/>
            <w:left w:val="none" w:sz="0" w:space="0" w:color="auto"/>
            <w:bottom w:val="none" w:sz="0" w:space="0" w:color="auto"/>
            <w:right w:val="none" w:sz="0" w:space="0" w:color="auto"/>
          </w:divBdr>
        </w:div>
        <w:div w:id="1861820134">
          <w:marLeft w:val="0"/>
          <w:marRight w:val="0"/>
          <w:marTop w:val="0"/>
          <w:marBottom w:val="0"/>
          <w:divBdr>
            <w:top w:val="none" w:sz="0" w:space="0" w:color="auto"/>
            <w:left w:val="none" w:sz="0" w:space="0" w:color="auto"/>
            <w:bottom w:val="none" w:sz="0" w:space="0" w:color="auto"/>
            <w:right w:val="none" w:sz="0" w:space="0" w:color="auto"/>
          </w:divBdr>
        </w:div>
        <w:div w:id="1937396895">
          <w:marLeft w:val="0"/>
          <w:marRight w:val="0"/>
          <w:marTop w:val="0"/>
          <w:marBottom w:val="0"/>
          <w:divBdr>
            <w:top w:val="none" w:sz="0" w:space="0" w:color="auto"/>
            <w:left w:val="none" w:sz="0" w:space="0" w:color="auto"/>
            <w:bottom w:val="none" w:sz="0" w:space="0" w:color="auto"/>
            <w:right w:val="none" w:sz="0" w:space="0" w:color="auto"/>
          </w:divBdr>
        </w:div>
        <w:div w:id="64379669">
          <w:marLeft w:val="0"/>
          <w:marRight w:val="0"/>
          <w:marTop w:val="0"/>
          <w:marBottom w:val="0"/>
          <w:divBdr>
            <w:top w:val="none" w:sz="0" w:space="0" w:color="auto"/>
            <w:left w:val="none" w:sz="0" w:space="0" w:color="auto"/>
            <w:bottom w:val="none" w:sz="0" w:space="0" w:color="auto"/>
            <w:right w:val="none" w:sz="0" w:space="0" w:color="auto"/>
          </w:divBdr>
        </w:div>
        <w:div w:id="1772704787">
          <w:marLeft w:val="0"/>
          <w:marRight w:val="0"/>
          <w:marTop w:val="0"/>
          <w:marBottom w:val="0"/>
          <w:divBdr>
            <w:top w:val="none" w:sz="0" w:space="0" w:color="auto"/>
            <w:left w:val="none" w:sz="0" w:space="0" w:color="auto"/>
            <w:bottom w:val="none" w:sz="0" w:space="0" w:color="auto"/>
            <w:right w:val="none" w:sz="0" w:space="0" w:color="auto"/>
          </w:divBdr>
        </w:div>
        <w:div w:id="1922524335">
          <w:marLeft w:val="0"/>
          <w:marRight w:val="0"/>
          <w:marTop w:val="0"/>
          <w:marBottom w:val="0"/>
          <w:divBdr>
            <w:top w:val="none" w:sz="0" w:space="0" w:color="auto"/>
            <w:left w:val="none" w:sz="0" w:space="0" w:color="auto"/>
            <w:bottom w:val="none" w:sz="0" w:space="0" w:color="auto"/>
            <w:right w:val="none" w:sz="0" w:space="0" w:color="auto"/>
          </w:divBdr>
        </w:div>
      </w:divsChild>
    </w:div>
    <w:div w:id="754866477">
      <w:bodyDiv w:val="1"/>
      <w:marLeft w:val="0"/>
      <w:marRight w:val="0"/>
      <w:marTop w:val="0"/>
      <w:marBottom w:val="0"/>
      <w:divBdr>
        <w:top w:val="none" w:sz="0" w:space="0" w:color="auto"/>
        <w:left w:val="none" w:sz="0" w:space="0" w:color="auto"/>
        <w:bottom w:val="none" w:sz="0" w:space="0" w:color="auto"/>
        <w:right w:val="none" w:sz="0" w:space="0" w:color="auto"/>
      </w:divBdr>
    </w:div>
    <w:div w:id="829056846">
      <w:bodyDiv w:val="1"/>
      <w:marLeft w:val="0"/>
      <w:marRight w:val="0"/>
      <w:marTop w:val="0"/>
      <w:marBottom w:val="0"/>
      <w:divBdr>
        <w:top w:val="none" w:sz="0" w:space="0" w:color="auto"/>
        <w:left w:val="none" w:sz="0" w:space="0" w:color="auto"/>
        <w:bottom w:val="none" w:sz="0" w:space="0" w:color="auto"/>
        <w:right w:val="none" w:sz="0" w:space="0" w:color="auto"/>
      </w:divBdr>
      <w:divsChild>
        <w:div w:id="1057704912">
          <w:marLeft w:val="0"/>
          <w:marRight w:val="0"/>
          <w:marTop w:val="0"/>
          <w:marBottom w:val="0"/>
          <w:divBdr>
            <w:top w:val="none" w:sz="0" w:space="0" w:color="auto"/>
            <w:left w:val="none" w:sz="0" w:space="0" w:color="auto"/>
            <w:bottom w:val="none" w:sz="0" w:space="0" w:color="auto"/>
            <w:right w:val="none" w:sz="0" w:space="0" w:color="auto"/>
          </w:divBdr>
        </w:div>
        <w:div w:id="1991791475">
          <w:marLeft w:val="0"/>
          <w:marRight w:val="0"/>
          <w:marTop w:val="0"/>
          <w:marBottom w:val="0"/>
          <w:divBdr>
            <w:top w:val="none" w:sz="0" w:space="0" w:color="auto"/>
            <w:left w:val="none" w:sz="0" w:space="0" w:color="auto"/>
            <w:bottom w:val="none" w:sz="0" w:space="0" w:color="auto"/>
            <w:right w:val="none" w:sz="0" w:space="0" w:color="auto"/>
          </w:divBdr>
        </w:div>
        <w:div w:id="278032890">
          <w:marLeft w:val="0"/>
          <w:marRight w:val="0"/>
          <w:marTop w:val="0"/>
          <w:marBottom w:val="0"/>
          <w:divBdr>
            <w:top w:val="none" w:sz="0" w:space="0" w:color="auto"/>
            <w:left w:val="none" w:sz="0" w:space="0" w:color="auto"/>
            <w:bottom w:val="none" w:sz="0" w:space="0" w:color="auto"/>
            <w:right w:val="none" w:sz="0" w:space="0" w:color="auto"/>
          </w:divBdr>
        </w:div>
        <w:div w:id="571164619">
          <w:marLeft w:val="0"/>
          <w:marRight w:val="0"/>
          <w:marTop w:val="0"/>
          <w:marBottom w:val="0"/>
          <w:divBdr>
            <w:top w:val="none" w:sz="0" w:space="0" w:color="auto"/>
            <w:left w:val="none" w:sz="0" w:space="0" w:color="auto"/>
            <w:bottom w:val="none" w:sz="0" w:space="0" w:color="auto"/>
            <w:right w:val="none" w:sz="0" w:space="0" w:color="auto"/>
          </w:divBdr>
        </w:div>
        <w:div w:id="1592203363">
          <w:marLeft w:val="0"/>
          <w:marRight w:val="0"/>
          <w:marTop w:val="0"/>
          <w:marBottom w:val="0"/>
          <w:divBdr>
            <w:top w:val="none" w:sz="0" w:space="0" w:color="auto"/>
            <w:left w:val="none" w:sz="0" w:space="0" w:color="auto"/>
            <w:bottom w:val="none" w:sz="0" w:space="0" w:color="auto"/>
            <w:right w:val="none" w:sz="0" w:space="0" w:color="auto"/>
          </w:divBdr>
        </w:div>
        <w:div w:id="488860686">
          <w:marLeft w:val="0"/>
          <w:marRight w:val="0"/>
          <w:marTop w:val="0"/>
          <w:marBottom w:val="0"/>
          <w:divBdr>
            <w:top w:val="none" w:sz="0" w:space="0" w:color="auto"/>
            <w:left w:val="none" w:sz="0" w:space="0" w:color="auto"/>
            <w:bottom w:val="none" w:sz="0" w:space="0" w:color="auto"/>
            <w:right w:val="none" w:sz="0" w:space="0" w:color="auto"/>
          </w:divBdr>
        </w:div>
        <w:div w:id="1927419361">
          <w:marLeft w:val="0"/>
          <w:marRight w:val="0"/>
          <w:marTop w:val="0"/>
          <w:marBottom w:val="0"/>
          <w:divBdr>
            <w:top w:val="none" w:sz="0" w:space="0" w:color="auto"/>
            <w:left w:val="none" w:sz="0" w:space="0" w:color="auto"/>
            <w:bottom w:val="none" w:sz="0" w:space="0" w:color="auto"/>
            <w:right w:val="none" w:sz="0" w:space="0" w:color="auto"/>
          </w:divBdr>
        </w:div>
        <w:div w:id="1833789789">
          <w:marLeft w:val="0"/>
          <w:marRight w:val="0"/>
          <w:marTop w:val="0"/>
          <w:marBottom w:val="0"/>
          <w:divBdr>
            <w:top w:val="none" w:sz="0" w:space="0" w:color="auto"/>
            <w:left w:val="none" w:sz="0" w:space="0" w:color="auto"/>
            <w:bottom w:val="none" w:sz="0" w:space="0" w:color="auto"/>
            <w:right w:val="none" w:sz="0" w:space="0" w:color="auto"/>
          </w:divBdr>
        </w:div>
      </w:divsChild>
    </w:div>
    <w:div w:id="892427915">
      <w:bodyDiv w:val="1"/>
      <w:marLeft w:val="0"/>
      <w:marRight w:val="0"/>
      <w:marTop w:val="0"/>
      <w:marBottom w:val="0"/>
      <w:divBdr>
        <w:top w:val="none" w:sz="0" w:space="0" w:color="auto"/>
        <w:left w:val="none" w:sz="0" w:space="0" w:color="auto"/>
        <w:bottom w:val="none" w:sz="0" w:space="0" w:color="auto"/>
        <w:right w:val="none" w:sz="0" w:space="0" w:color="auto"/>
      </w:divBdr>
      <w:divsChild>
        <w:div w:id="1496996386">
          <w:marLeft w:val="0"/>
          <w:marRight w:val="0"/>
          <w:marTop w:val="0"/>
          <w:marBottom w:val="0"/>
          <w:divBdr>
            <w:top w:val="none" w:sz="0" w:space="0" w:color="auto"/>
            <w:left w:val="none" w:sz="0" w:space="0" w:color="auto"/>
            <w:bottom w:val="none" w:sz="0" w:space="0" w:color="auto"/>
            <w:right w:val="none" w:sz="0" w:space="0" w:color="auto"/>
          </w:divBdr>
        </w:div>
        <w:div w:id="1918637701">
          <w:marLeft w:val="0"/>
          <w:marRight w:val="0"/>
          <w:marTop w:val="0"/>
          <w:marBottom w:val="0"/>
          <w:divBdr>
            <w:top w:val="none" w:sz="0" w:space="0" w:color="auto"/>
            <w:left w:val="none" w:sz="0" w:space="0" w:color="auto"/>
            <w:bottom w:val="none" w:sz="0" w:space="0" w:color="auto"/>
            <w:right w:val="none" w:sz="0" w:space="0" w:color="auto"/>
          </w:divBdr>
        </w:div>
        <w:div w:id="2026441742">
          <w:marLeft w:val="0"/>
          <w:marRight w:val="0"/>
          <w:marTop w:val="0"/>
          <w:marBottom w:val="0"/>
          <w:divBdr>
            <w:top w:val="none" w:sz="0" w:space="0" w:color="auto"/>
            <w:left w:val="none" w:sz="0" w:space="0" w:color="auto"/>
            <w:bottom w:val="none" w:sz="0" w:space="0" w:color="auto"/>
            <w:right w:val="none" w:sz="0" w:space="0" w:color="auto"/>
          </w:divBdr>
        </w:div>
        <w:div w:id="1867712027">
          <w:marLeft w:val="0"/>
          <w:marRight w:val="0"/>
          <w:marTop w:val="0"/>
          <w:marBottom w:val="0"/>
          <w:divBdr>
            <w:top w:val="none" w:sz="0" w:space="0" w:color="auto"/>
            <w:left w:val="none" w:sz="0" w:space="0" w:color="auto"/>
            <w:bottom w:val="none" w:sz="0" w:space="0" w:color="auto"/>
            <w:right w:val="none" w:sz="0" w:space="0" w:color="auto"/>
          </w:divBdr>
        </w:div>
        <w:div w:id="1216625412">
          <w:marLeft w:val="0"/>
          <w:marRight w:val="0"/>
          <w:marTop w:val="0"/>
          <w:marBottom w:val="0"/>
          <w:divBdr>
            <w:top w:val="none" w:sz="0" w:space="0" w:color="auto"/>
            <w:left w:val="none" w:sz="0" w:space="0" w:color="auto"/>
            <w:bottom w:val="none" w:sz="0" w:space="0" w:color="auto"/>
            <w:right w:val="none" w:sz="0" w:space="0" w:color="auto"/>
          </w:divBdr>
        </w:div>
        <w:div w:id="336928877">
          <w:marLeft w:val="0"/>
          <w:marRight w:val="0"/>
          <w:marTop w:val="0"/>
          <w:marBottom w:val="0"/>
          <w:divBdr>
            <w:top w:val="none" w:sz="0" w:space="0" w:color="auto"/>
            <w:left w:val="none" w:sz="0" w:space="0" w:color="auto"/>
            <w:bottom w:val="none" w:sz="0" w:space="0" w:color="auto"/>
            <w:right w:val="none" w:sz="0" w:space="0" w:color="auto"/>
          </w:divBdr>
        </w:div>
        <w:div w:id="2004623322">
          <w:marLeft w:val="0"/>
          <w:marRight w:val="0"/>
          <w:marTop w:val="0"/>
          <w:marBottom w:val="0"/>
          <w:divBdr>
            <w:top w:val="none" w:sz="0" w:space="0" w:color="auto"/>
            <w:left w:val="none" w:sz="0" w:space="0" w:color="auto"/>
            <w:bottom w:val="none" w:sz="0" w:space="0" w:color="auto"/>
            <w:right w:val="none" w:sz="0" w:space="0" w:color="auto"/>
          </w:divBdr>
        </w:div>
        <w:div w:id="2045909840">
          <w:marLeft w:val="0"/>
          <w:marRight w:val="0"/>
          <w:marTop w:val="0"/>
          <w:marBottom w:val="0"/>
          <w:divBdr>
            <w:top w:val="none" w:sz="0" w:space="0" w:color="auto"/>
            <w:left w:val="none" w:sz="0" w:space="0" w:color="auto"/>
            <w:bottom w:val="none" w:sz="0" w:space="0" w:color="auto"/>
            <w:right w:val="none" w:sz="0" w:space="0" w:color="auto"/>
          </w:divBdr>
        </w:div>
        <w:div w:id="1811290428">
          <w:marLeft w:val="0"/>
          <w:marRight w:val="0"/>
          <w:marTop w:val="0"/>
          <w:marBottom w:val="0"/>
          <w:divBdr>
            <w:top w:val="none" w:sz="0" w:space="0" w:color="auto"/>
            <w:left w:val="none" w:sz="0" w:space="0" w:color="auto"/>
            <w:bottom w:val="none" w:sz="0" w:space="0" w:color="auto"/>
            <w:right w:val="none" w:sz="0" w:space="0" w:color="auto"/>
          </w:divBdr>
        </w:div>
      </w:divsChild>
    </w:div>
    <w:div w:id="934707127">
      <w:bodyDiv w:val="1"/>
      <w:marLeft w:val="0"/>
      <w:marRight w:val="0"/>
      <w:marTop w:val="0"/>
      <w:marBottom w:val="0"/>
      <w:divBdr>
        <w:top w:val="none" w:sz="0" w:space="0" w:color="auto"/>
        <w:left w:val="none" w:sz="0" w:space="0" w:color="auto"/>
        <w:bottom w:val="none" w:sz="0" w:space="0" w:color="auto"/>
        <w:right w:val="none" w:sz="0" w:space="0" w:color="auto"/>
      </w:divBdr>
      <w:divsChild>
        <w:div w:id="1412585726">
          <w:marLeft w:val="0"/>
          <w:marRight w:val="0"/>
          <w:marTop w:val="0"/>
          <w:marBottom w:val="0"/>
          <w:divBdr>
            <w:top w:val="none" w:sz="0" w:space="0" w:color="auto"/>
            <w:left w:val="none" w:sz="0" w:space="0" w:color="auto"/>
            <w:bottom w:val="none" w:sz="0" w:space="0" w:color="auto"/>
            <w:right w:val="none" w:sz="0" w:space="0" w:color="auto"/>
          </w:divBdr>
        </w:div>
        <w:div w:id="1010719542">
          <w:marLeft w:val="0"/>
          <w:marRight w:val="0"/>
          <w:marTop w:val="0"/>
          <w:marBottom w:val="0"/>
          <w:divBdr>
            <w:top w:val="none" w:sz="0" w:space="0" w:color="auto"/>
            <w:left w:val="none" w:sz="0" w:space="0" w:color="auto"/>
            <w:bottom w:val="none" w:sz="0" w:space="0" w:color="auto"/>
            <w:right w:val="none" w:sz="0" w:space="0" w:color="auto"/>
          </w:divBdr>
        </w:div>
      </w:divsChild>
    </w:div>
    <w:div w:id="948706911">
      <w:bodyDiv w:val="1"/>
      <w:marLeft w:val="0"/>
      <w:marRight w:val="0"/>
      <w:marTop w:val="0"/>
      <w:marBottom w:val="0"/>
      <w:divBdr>
        <w:top w:val="none" w:sz="0" w:space="0" w:color="auto"/>
        <w:left w:val="none" w:sz="0" w:space="0" w:color="auto"/>
        <w:bottom w:val="none" w:sz="0" w:space="0" w:color="auto"/>
        <w:right w:val="none" w:sz="0" w:space="0" w:color="auto"/>
      </w:divBdr>
      <w:divsChild>
        <w:div w:id="1324312008">
          <w:marLeft w:val="0"/>
          <w:marRight w:val="0"/>
          <w:marTop w:val="0"/>
          <w:marBottom w:val="0"/>
          <w:divBdr>
            <w:top w:val="none" w:sz="0" w:space="0" w:color="auto"/>
            <w:left w:val="none" w:sz="0" w:space="0" w:color="auto"/>
            <w:bottom w:val="none" w:sz="0" w:space="0" w:color="auto"/>
            <w:right w:val="none" w:sz="0" w:space="0" w:color="auto"/>
          </w:divBdr>
        </w:div>
        <w:div w:id="1269505700">
          <w:marLeft w:val="0"/>
          <w:marRight w:val="0"/>
          <w:marTop w:val="0"/>
          <w:marBottom w:val="0"/>
          <w:divBdr>
            <w:top w:val="none" w:sz="0" w:space="0" w:color="auto"/>
            <w:left w:val="none" w:sz="0" w:space="0" w:color="auto"/>
            <w:bottom w:val="none" w:sz="0" w:space="0" w:color="auto"/>
            <w:right w:val="none" w:sz="0" w:space="0" w:color="auto"/>
          </w:divBdr>
        </w:div>
        <w:div w:id="264655977">
          <w:marLeft w:val="0"/>
          <w:marRight w:val="0"/>
          <w:marTop w:val="0"/>
          <w:marBottom w:val="0"/>
          <w:divBdr>
            <w:top w:val="none" w:sz="0" w:space="0" w:color="auto"/>
            <w:left w:val="none" w:sz="0" w:space="0" w:color="auto"/>
            <w:bottom w:val="none" w:sz="0" w:space="0" w:color="auto"/>
            <w:right w:val="none" w:sz="0" w:space="0" w:color="auto"/>
          </w:divBdr>
        </w:div>
        <w:div w:id="1665670160">
          <w:marLeft w:val="0"/>
          <w:marRight w:val="0"/>
          <w:marTop w:val="0"/>
          <w:marBottom w:val="0"/>
          <w:divBdr>
            <w:top w:val="none" w:sz="0" w:space="0" w:color="auto"/>
            <w:left w:val="none" w:sz="0" w:space="0" w:color="auto"/>
            <w:bottom w:val="none" w:sz="0" w:space="0" w:color="auto"/>
            <w:right w:val="none" w:sz="0" w:space="0" w:color="auto"/>
          </w:divBdr>
        </w:div>
        <w:div w:id="787819384">
          <w:marLeft w:val="0"/>
          <w:marRight w:val="0"/>
          <w:marTop w:val="0"/>
          <w:marBottom w:val="0"/>
          <w:divBdr>
            <w:top w:val="none" w:sz="0" w:space="0" w:color="auto"/>
            <w:left w:val="none" w:sz="0" w:space="0" w:color="auto"/>
            <w:bottom w:val="none" w:sz="0" w:space="0" w:color="auto"/>
            <w:right w:val="none" w:sz="0" w:space="0" w:color="auto"/>
          </w:divBdr>
        </w:div>
        <w:div w:id="746195854">
          <w:marLeft w:val="0"/>
          <w:marRight w:val="0"/>
          <w:marTop w:val="0"/>
          <w:marBottom w:val="0"/>
          <w:divBdr>
            <w:top w:val="none" w:sz="0" w:space="0" w:color="auto"/>
            <w:left w:val="none" w:sz="0" w:space="0" w:color="auto"/>
            <w:bottom w:val="none" w:sz="0" w:space="0" w:color="auto"/>
            <w:right w:val="none" w:sz="0" w:space="0" w:color="auto"/>
          </w:divBdr>
        </w:div>
        <w:div w:id="1098138505">
          <w:marLeft w:val="0"/>
          <w:marRight w:val="0"/>
          <w:marTop w:val="0"/>
          <w:marBottom w:val="0"/>
          <w:divBdr>
            <w:top w:val="none" w:sz="0" w:space="0" w:color="auto"/>
            <w:left w:val="none" w:sz="0" w:space="0" w:color="auto"/>
            <w:bottom w:val="none" w:sz="0" w:space="0" w:color="auto"/>
            <w:right w:val="none" w:sz="0" w:space="0" w:color="auto"/>
          </w:divBdr>
        </w:div>
        <w:div w:id="1788423104">
          <w:marLeft w:val="0"/>
          <w:marRight w:val="0"/>
          <w:marTop w:val="0"/>
          <w:marBottom w:val="0"/>
          <w:divBdr>
            <w:top w:val="none" w:sz="0" w:space="0" w:color="auto"/>
            <w:left w:val="none" w:sz="0" w:space="0" w:color="auto"/>
            <w:bottom w:val="none" w:sz="0" w:space="0" w:color="auto"/>
            <w:right w:val="none" w:sz="0" w:space="0" w:color="auto"/>
          </w:divBdr>
        </w:div>
        <w:div w:id="1791171519">
          <w:marLeft w:val="0"/>
          <w:marRight w:val="0"/>
          <w:marTop w:val="0"/>
          <w:marBottom w:val="0"/>
          <w:divBdr>
            <w:top w:val="none" w:sz="0" w:space="0" w:color="auto"/>
            <w:left w:val="none" w:sz="0" w:space="0" w:color="auto"/>
            <w:bottom w:val="none" w:sz="0" w:space="0" w:color="auto"/>
            <w:right w:val="none" w:sz="0" w:space="0" w:color="auto"/>
          </w:divBdr>
        </w:div>
        <w:div w:id="2019888042">
          <w:marLeft w:val="0"/>
          <w:marRight w:val="0"/>
          <w:marTop w:val="0"/>
          <w:marBottom w:val="0"/>
          <w:divBdr>
            <w:top w:val="none" w:sz="0" w:space="0" w:color="auto"/>
            <w:left w:val="none" w:sz="0" w:space="0" w:color="auto"/>
            <w:bottom w:val="none" w:sz="0" w:space="0" w:color="auto"/>
            <w:right w:val="none" w:sz="0" w:space="0" w:color="auto"/>
          </w:divBdr>
        </w:div>
        <w:div w:id="1967811431">
          <w:marLeft w:val="0"/>
          <w:marRight w:val="0"/>
          <w:marTop w:val="0"/>
          <w:marBottom w:val="0"/>
          <w:divBdr>
            <w:top w:val="none" w:sz="0" w:space="0" w:color="auto"/>
            <w:left w:val="none" w:sz="0" w:space="0" w:color="auto"/>
            <w:bottom w:val="none" w:sz="0" w:space="0" w:color="auto"/>
            <w:right w:val="none" w:sz="0" w:space="0" w:color="auto"/>
          </w:divBdr>
        </w:div>
        <w:div w:id="1945502623">
          <w:marLeft w:val="0"/>
          <w:marRight w:val="0"/>
          <w:marTop w:val="0"/>
          <w:marBottom w:val="0"/>
          <w:divBdr>
            <w:top w:val="none" w:sz="0" w:space="0" w:color="auto"/>
            <w:left w:val="none" w:sz="0" w:space="0" w:color="auto"/>
            <w:bottom w:val="none" w:sz="0" w:space="0" w:color="auto"/>
            <w:right w:val="none" w:sz="0" w:space="0" w:color="auto"/>
          </w:divBdr>
        </w:div>
        <w:div w:id="111173111">
          <w:marLeft w:val="0"/>
          <w:marRight w:val="0"/>
          <w:marTop w:val="0"/>
          <w:marBottom w:val="0"/>
          <w:divBdr>
            <w:top w:val="none" w:sz="0" w:space="0" w:color="auto"/>
            <w:left w:val="none" w:sz="0" w:space="0" w:color="auto"/>
            <w:bottom w:val="none" w:sz="0" w:space="0" w:color="auto"/>
            <w:right w:val="none" w:sz="0" w:space="0" w:color="auto"/>
          </w:divBdr>
        </w:div>
        <w:div w:id="1677147502">
          <w:marLeft w:val="0"/>
          <w:marRight w:val="0"/>
          <w:marTop w:val="0"/>
          <w:marBottom w:val="0"/>
          <w:divBdr>
            <w:top w:val="none" w:sz="0" w:space="0" w:color="auto"/>
            <w:left w:val="none" w:sz="0" w:space="0" w:color="auto"/>
            <w:bottom w:val="none" w:sz="0" w:space="0" w:color="auto"/>
            <w:right w:val="none" w:sz="0" w:space="0" w:color="auto"/>
          </w:divBdr>
        </w:div>
        <w:div w:id="1316180644">
          <w:marLeft w:val="0"/>
          <w:marRight w:val="0"/>
          <w:marTop w:val="0"/>
          <w:marBottom w:val="0"/>
          <w:divBdr>
            <w:top w:val="none" w:sz="0" w:space="0" w:color="auto"/>
            <w:left w:val="none" w:sz="0" w:space="0" w:color="auto"/>
            <w:bottom w:val="none" w:sz="0" w:space="0" w:color="auto"/>
            <w:right w:val="none" w:sz="0" w:space="0" w:color="auto"/>
          </w:divBdr>
        </w:div>
        <w:div w:id="283656942">
          <w:marLeft w:val="0"/>
          <w:marRight w:val="0"/>
          <w:marTop w:val="0"/>
          <w:marBottom w:val="0"/>
          <w:divBdr>
            <w:top w:val="none" w:sz="0" w:space="0" w:color="auto"/>
            <w:left w:val="none" w:sz="0" w:space="0" w:color="auto"/>
            <w:bottom w:val="none" w:sz="0" w:space="0" w:color="auto"/>
            <w:right w:val="none" w:sz="0" w:space="0" w:color="auto"/>
          </w:divBdr>
        </w:div>
        <w:div w:id="1335956162">
          <w:marLeft w:val="0"/>
          <w:marRight w:val="0"/>
          <w:marTop w:val="0"/>
          <w:marBottom w:val="0"/>
          <w:divBdr>
            <w:top w:val="none" w:sz="0" w:space="0" w:color="auto"/>
            <w:left w:val="none" w:sz="0" w:space="0" w:color="auto"/>
            <w:bottom w:val="none" w:sz="0" w:space="0" w:color="auto"/>
            <w:right w:val="none" w:sz="0" w:space="0" w:color="auto"/>
          </w:divBdr>
        </w:div>
      </w:divsChild>
    </w:div>
    <w:div w:id="949816519">
      <w:bodyDiv w:val="1"/>
      <w:marLeft w:val="0"/>
      <w:marRight w:val="0"/>
      <w:marTop w:val="0"/>
      <w:marBottom w:val="0"/>
      <w:divBdr>
        <w:top w:val="none" w:sz="0" w:space="0" w:color="auto"/>
        <w:left w:val="none" w:sz="0" w:space="0" w:color="auto"/>
        <w:bottom w:val="none" w:sz="0" w:space="0" w:color="auto"/>
        <w:right w:val="none" w:sz="0" w:space="0" w:color="auto"/>
      </w:divBdr>
    </w:div>
    <w:div w:id="1000038273">
      <w:bodyDiv w:val="1"/>
      <w:marLeft w:val="0"/>
      <w:marRight w:val="0"/>
      <w:marTop w:val="0"/>
      <w:marBottom w:val="0"/>
      <w:divBdr>
        <w:top w:val="none" w:sz="0" w:space="0" w:color="auto"/>
        <w:left w:val="none" w:sz="0" w:space="0" w:color="auto"/>
        <w:bottom w:val="none" w:sz="0" w:space="0" w:color="auto"/>
        <w:right w:val="none" w:sz="0" w:space="0" w:color="auto"/>
      </w:divBdr>
    </w:div>
    <w:div w:id="1031493238">
      <w:bodyDiv w:val="1"/>
      <w:marLeft w:val="0"/>
      <w:marRight w:val="0"/>
      <w:marTop w:val="0"/>
      <w:marBottom w:val="0"/>
      <w:divBdr>
        <w:top w:val="none" w:sz="0" w:space="0" w:color="auto"/>
        <w:left w:val="none" w:sz="0" w:space="0" w:color="auto"/>
        <w:bottom w:val="none" w:sz="0" w:space="0" w:color="auto"/>
        <w:right w:val="none" w:sz="0" w:space="0" w:color="auto"/>
      </w:divBdr>
      <w:divsChild>
        <w:div w:id="1764298856">
          <w:marLeft w:val="0"/>
          <w:marRight w:val="0"/>
          <w:marTop w:val="0"/>
          <w:marBottom w:val="0"/>
          <w:divBdr>
            <w:top w:val="none" w:sz="0" w:space="0" w:color="auto"/>
            <w:left w:val="none" w:sz="0" w:space="0" w:color="auto"/>
            <w:bottom w:val="none" w:sz="0" w:space="0" w:color="auto"/>
            <w:right w:val="none" w:sz="0" w:space="0" w:color="auto"/>
          </w:divBdr>
        </w:div>
        <w:div w:id="2132044071">
          <w:marLeft w:val="0"/>
          <w:marRight w:val="0"/>
          <w:marTop w:val="0"/>
          <w:marBottom w:val="0"/>
          <w:divBdr>
            <w:top w:val="none" w:sz="0" w:space="0" w:color="auto"/>
            <w:left w:val="none" w:sz="0" w:space="0" w:color="auto"/>
            <w:bottom w:val="none" w:sz="0" w:space="0" w:color="auto"/>
            <w:right w:val="none" w:sz="0" w:space="0" w:color="auto"/>
          </w:divBdr>
        </w:div>
        <w:div w:id="800464104">
          <w:marLeft w:val="0"/>
          <w:marRight w:val="0"/>
          <w:marTop w:val="0"/>
          <w:marBottom w:val="0"/>
          <w:divBdr>
            <w:top w:val="none" w:sz="0" w:space="0" w:color="auto"/>
            <w:left w:val="none" w:sz="0" w:space="0" w:color="auto"/>
            <w:bottom w:val="none" w:sz="0" w:space="0" w:color="auto"/>
            <w:right w:val="none" w:sz="0" w:space="0" w:color="auto"/>
          </w:divBdr>
        </w:div>
        <w:div w:id="282856590">
          <w:marLeft w:val="0"/>
          <w:marRight w:val="0"/>
          <w:marTop w:val="0"/>
          <w:marBottom w:val="0"/>
          <w:divBdr>
            <w:top w:val="none" w:sz="0" w:space="0" w:color="auto"/>
            <w:left w:val="none" w:sz="0" w:space="0" w:color="auto"/>
            <w:bottom w:val="none" w:sz="0" w:space="0" w:color="auto"/>
            <w:right w:val="none" w:sz="0" w:space="0" w:color="auto"/>
          </w:divBdr>
        </w:div>
        <w:div w:id="863399545">
          <w:marLeft w:val="0"/>
          <w:marRight w:val="0"/>
          <w:marTop w:val="0"/>
          <w:marBottom w:val="0"/>
          <w:divBdr>
            <w:top w:val="none" w:sz="0" w:space="0" w:color="auto"/>
            <w:left w:val="none" w:sz="0" w:space="0" w:color="auto"/>
            <w:bottom w:val="none" w:sz="0" w:space="0" w:color="auto"/>
            <w:right w:val="none" w:sz="0" w:space="0" w:color="auto"/>
          </w:divBdr>
        </w:div>
        <w:div w:id="1084718652">
          <w:marLeft w:val="0"/>
          <w:marRight w:val="0"/>
          <w:marTop w:val="0"/>
          <w:marBottom w:val="0"/>
          <w:divBdr>
            <w:top w:val="none" w:sz="0" w:space="0" w:color="auto"/>
            <w:left w:val="none" w:sz="0" w:space="0" w:color="auto"/>
            <w:bottom w:val="none" w:sz="0" w:space="0" w:color="auto"/>
            <w:right w:val="none" w:sz="0" w:space="0" w:color="auto"/>
          </w:divBdr>
        </w:div>
        <w:div w:id="1706104571">
          <w:marLeft w:val="0"/>
          <w:marRight w:val="0"/>
          <w:marTop w:val="0"/>
          <w:marBottom w:val="0"/>
          <w:divBdr>
            <w:top w:val="none" w:sz="0" w:space="0" w:color="auto"/>
            <w:left w:val="none" w:sz="0" w:space="0" w:color="auto"/>
            <w:bottom w:val="none" w:sz="0" w:space="0" w:color="auto"/>
            <w:right w:val="none" w:sz="0" w:space="0" w:color="auto"/>
          </w:divBdr>
        </w:div>
        <w:div w:id="560094294">
          <w:marLeft w:val="0"/>
          <w:marRight w:val="0"/>
          <w:marTop w:val="0"/>
          <w:marBottom w:val="0"/>
          <w:divBdr>
            <w:top w:val="none" w:sz="0" w:space="0" w:color="auto"/>
            <w:left w:val="none" w:sz="0" w:space="0" w:color="auto"/>
            <w:bottom w:val="none" w:sz="0" w:space="0" w:color="auto"/>
            <w:right w:val="none" w:sz="0" w:space="0" w:color="auto"/>
          </w:divBdr>
        </w:div>
        <w:div w:id="67188672">
          <w:marLeft w:val="0"/>
          <w:marRight w:val="0"/>
          <w:marTop w:val="0"/>
          <w:marBottom w:val="0"/>
          <w:divBdr>
            <w:top w:val="none" w:sz="0" w:space="0" w:color="auto"/>
            <w:left w:val="none" w:sz="0" w:space="0" w:color="auto"/>
            <w:bottom w:val="none" w:sz="0" w:space="0" w:color="auto"/>
            <w:right w:val="none" w:sz="0" w:space="0" w:color="auto"/>
          </w:divBdr>
        </w:div>
        <w:div w:id="1785688473">
          <w:marLeft w:val="0"/>
          <w:marRight w:val="0"/>
          <w:marTop w:val="0"/>
          <w:marBottom w:val="0"/>
          <w:divBdr>
            <w:top w:val="none" w:sz="0" w:space="0" w:color="auto"/>
            <w:left w:val="none" w:sz="0" w:space="0" w:color="auto"/>
            <w:bottom w:val="none" w:sz="0" w:space="0" w:color="auto"/>
            <w:right w:val="none" w:sz="0" w:space="0" w:color="auto"/>
          </w:divBdr>
        </w:div>
        <w:div w:id="298463358">
          <w:marLeft w:val="0"/>
          <w:marRight w:val="0"/>
          <w:marTop w:val="0"/>
          <w:marBottom w:val="0"/>
          <w:divBdr>
            <w:top w:val="none" w:sz="0" w:space="0" w:color="auto"/>
            <w:left w:val="none" w:sz="0" w:space="0" w:color="auto"/>
            <w:bottom w:val="none" w:sz="0" w:space="0" w:color="auto"/>
            <w:right w:val="none" w:sz="0" w:space="0" w:color="auto"/>
          </w:divBdr>
        </w:div>
        <w:div w:id="2012292518">
          <w:marLeft w:val="0"/>
          <w:marRight w:val="0"/>
          <w:marTop w:val="0"/>
          <w:marBottom w:val="0"/>
          <w:divBdr>
            <w:top w:val="none" w:sz="0" w:space="0" w:color="auto"/>
            <w:left w:val="none" w:sz="0" w:space="0" w:color="auto"/>
            <w:bottom w:val="none" w:sz="0" w:space="0" w:color="auto"/>
            <w:right w:val="none" w:sz="0" w:space="0" w:color="auto"/>
          </w:divBdr>
        </w:div>
        <w:div w:id="1691447535">
          <w:marLeft w:val="0"/>
          <w:marRight w:val="0"/>
          <w:marTop w:val="0"/>
          <w:marBottom w:val="0"/>
          <w:divBdr>
            <w:top w:val="none" w:sz="0" w:space="0" w:color="auto"/>
            <w:left w:val="none" w:sz="0" w:space="0" w:color="auto"/>
            <w:bottom w:val="none" w:sz="0" w:space="0" w:color="auto"/>
            <w:right w:val="none" w:sz="0" w:space="0" w:color="auto"/>
          </w:divBdr>
        </w:div>
      </w:divsChild>
    </w:div>
    <w:div w:id="1062217147">
      <w:bodyDiv w:val="1"/>
      <w:marLeft w:val="0"/>
      <w:marRight w:val="0"/>
      <w:marTop w:val="0"/>
      <w:marBottom w:val="0"/>
      <w:divBdr>
        <w:top w:val="none" w:sz="0" w:space="0" w:color="auto"/>
        <w:left w:val="none" w:sz="0" w:space="0" w:color="auto"/>
        <w:bottom w:val="none" w:sz="0" w:space="0" w:color="auto"/>
        <w:right w:val="none" w:sz="0" w:space="0" w:color="auto"/>
      </w:divBdr>
      <w:divsChild>
        <w:div w:id="243951617">
          <w:marLeft w:val="0"/>
          <w:marRight w:val="0"/>
          <w:marTop w:val="0"/>
          <w:marBottom w:val="0"/>
          <w:divBdr>
            <w:top w:val="none" w:sz="0" w:space="0" w:color="auto"/>
            <w:left w:val="none" w:sz="0" w:space="0" w:color="auto"/>
            <w:bottom w:val="none" w:sz="0" w:space="0" w:color="auto"/>
            <w:right w:val="none" w:sz="0" w:space="0" w:color="auto"/>
          </w:divBdr>
        </w:div>
        <w:div w:id="601186064">
          <w:marLeft w:val="0"/>
          <w:marRight w:val="0"/>
          <w:marTop w:val="0"/>
          <w:marBottom w:val="0"/>
          <w:divBdr>
            <w:top w:val="none" w:sz="0" w:space="0" w:color="auto"/>
            <w:left w:val="none" w:sz="0" w:space="0" w:color="auto"/>
            <w:bottom w:val="none" w:sz="0" w:space="0" w:color="auto"/>
            <w:right w:val="none" w:sz="0" w:space="0" w:color="auto"/>
          </w:divBdr>
        </w:div>
        <w:div w:id="430585290">
          <w:marLeft w:val="0"/>
          <w:marRight w:val="0"/>
          <w:marTop w:val="0"/>
          <w:marBottom w:val="0"/>
          <w:divBdr>
            <w:top w:val="none" w:sz="0" w:space="0" w:color="auto"/>
            <w:left w:val="none" w:sz="0" w:space="0" w:color="auto"/>
            <w:bottom w:val="none" w:sz="0" w:space="0" w:color="auto"/>
            <w:right w:val="none" w:sz="0" w:space="0" w:color="auto"/>
          </w:divBdr>
        </w:div>
        <w:div w:id="830558352">
          <w:marLeft w:val="0"/>
          <w:marRight w:val="0"/>
          <w:marTop w:val="0"/>
          <w:marBottom w:val="0"/>
          <w:divBdr>
            <w:top w:val="none" w:sz="0" w:space="0" w:color="auto"/>
            <w:left w:val="none" w:sz="0" w:space="0" w:color="auto"/>
            <w:bottom w:val="none" w:sz="0" w:space="0" w:color="auto"/>
            <w:right w:val="none" w:sz="0" w:space="0" w:color="auto"/>
          </w:divBdr>
        </w:div>
        <w:div w:id="972370236">
          <w:marLeft w:val="0"/>
          <w:marRight w:val="0"/>
          <w:marTop w:val="0"/>
          <w:marBottom w:val="0"/>
          <w:divBdr>
            <w:top w:val="none" w:sz="0" w:space="0" w:color="auto"/>
            <w:left w:val="none" w:sz="0" w:space="0" w:color="auto"/>
            <w:bottom w:val="none" w:sz="0" w:space="0" w:color="auto"/>
            <w:right w:val="none" w:sz="0" w:space="0" w:color="auto"/>
          </w:divBdr>
        </w:div>
        <w:div w:id="1784416142">
          <w:marLeft w:val="0"/>
          <w:marRight w:val="0"/>
          <w:marTop w:val="0"/>
          <w:marBottom w:val="0"/>
          <w:divBdr>
            <w:top w:val="none" w:sz="0" w:space="0" w:color="auto"/>
            <w:left w:val="none" w:sz="0" w:space="0" w:color="auto"/>
            <w:bottom w:val="none" w:sz="0" w:space="0" w:color="auto"/>
            <w:right w:val="none" w:sz="0" w:space="0" w:color="auto"/>
          </w:divBdr>
        </w:div>
        <w:div w:id="1823160438">
          <w:marLeft w:val="0"/>
          <w:marRight w:val="0"/>
          <w:marTop w:val="0"/>
          <w:marBottom w:val="0"/>
          <w:divBdr>
            <w:top w:val="none" w:sz="0" w:space="0" w:color="auto"/>
            <w:left w:val="none" w:sz="0" w:space="0" w:color="auto"/>
            <w:bottom w:val="none" w:sz="0" w:space="0" w:color="auto"/>
            <w:right w:val="none" w:sz="0" w:space="0" w:color="auto"/>
          </w:divBdr>
        </w:div>
        <w:div w:id="470755011">
          <w:marLeft w:val="0"/>
          <w:marRight w:val="0"/>
          <w:marTop w:val="0"/>
          <w:marBottom w:val="0"/>
          <w:divBdr>
            <w:top w:val="none" w:sz="0" w:space="0" w:color="auto"/>
            <w:left w:val="none" w:sz="0" w:space="0" w:color="auto"/>
            <w:bottom w:val="none" w:sz="0" w:space="0" w:color="auto"/>
            <w:right w:val="none" w:sz="0" w:space="0" w:color="auto"/>
          </w:divBdr>
        </w:div>
        <w:div w:id="506991054">
          <w:marLeft w:val="0"/>
          <w:marRight w:val="0"/>
          <w:marTop w:val="0"/>
          <w:marBottom w:val="0"/>
          <w:divBdr>
            <w:top w:val="none" w:sz="0" w:space="0" w:color="auto"/>
            <w:left w:val="none" w:sz="0" w:space="0" w:color="auto"/>
            <w:bottom w:val="none" w:sz="0" w:space="0" w:color="auto"/>
            <w:right w:val="none" w:sz="0" w:space="0" w:color="auto"/>
          </w:divBdr>
        </w:div>
        <w:div w:id="363096434">
          <w:marLeft w:val="0"/>
          <w:marRight w:val="0"/>
          <w:marTop w:val="0"/>
          <w:marBottom w:val="0"/>
          <w:divBdr>
            <w:top w:val="none" w:sz="0" w:space="0" w:color="auto"/>
            <w:left w:val="none" w:sz="0" w:space="0" w:color="auto"/>
            <w:bottom w:val="none" w:sz="0" w:space="0" w:color="auto"/>
            <w:right w:val="none" w:sz="0" w:space="0" w:color="auto"/>
          </w:divBdr>
        </w:div>
        <w:div w:id="1414936924">
          <w:marLeft w:val="0"/>
          <w:marRight w:val="0"/>
          <w:marTop w:val="0"/>
          <w:marBottom w:val="0"/>
          <w:divBdr>
            <w:top w:val="none" w:sz="0" w:space="0" w:color="auto"/>
            <w:left w:val="none" w:sz="0" w:space="0" w:color="auto"/>
            <w:bottom w:val="none" w:sz="0" w:space="0" w:color="auto"/>
            <w:right w:val="none" w:sz="0" w:space="0" w:color="auto"/>
          </w:divBdr>
        </w:div>
        <w:div w:id="393896868">
          <w:marLeft w:val="0"/>
          <w:marRight w:val="0"/>
          <w:marTop w:val="0"/>
          <w:marBottom w:val="0"/>
          <w:divBdr>
            <w:top w:val="none" w:sz="0" w:space="0" w:color="auto"/>
            <w:left w:val="none" w:sz="0" w:space="0" w:color="auto"/>
            <w:bottom w:val="none" w:sz="0" w:space="0" w:color="auto"/>
            <w:right w:val="none" w:sz="0" w:space="0" w:color="auto"/>
          </w:divBdr>
        </w:div>
      </w:divsChild>
    </w:div>
    <w:div w:id="1101803733">
      <w:bodyDiv w:val="1"/>
      <w:marLeft w:val="0"/>
      <w:marRight w:val="0"/>
      <w:marTop w:val="0"/>
      <w:marBottom w:val="0"/>
      <w:divBdr>
        <w:top w:val="none" w:sz="0" w:space="0" w:color="auto"/>
        <w:left w:val="none" w:sz="0" w:space="0" w:color="auto"/>
        <w:bottom w:val="none" w:sz="0" w:space="0" w:color="auto"/>
        <w:right w:val="none" w:sz="0" w:space="0" w:color="auto"/>
      </w:divBdr>
      <w:divsChild>
        <w:div w:id="2050567199">
          <w:marLeft w:val="0"/>
          <w:marRight w:val="0"/>
          <w:marTop w:val="0"/>
          <w:marBottom w:val="0"/>
          <w:divBdr>
            <w:top w:val="none" w:sz="0" w:space="0" w:color="auto"/>
            <w:left w:val="none" w:sz="0" w:space="0" w:color="auto"/>
            <w:bottom w:val="none" w:sz="0" w:space="0" w:color="auto"/>
            <w:right w:val="none" w:sz="0" w:space="0" w:color="auto"/>
          </w:divBdr>
        </w:div>
        <w:div w:id="621309115">
          <w:marLeft w:val="0"/>
          <w:marRight w:val="0"/>
          <w:marTop w:val="0"/>
          <w:marBottom w:val="0"/>
          <w:divBdr>
            <w:top w:val="none" w:sz="0" w:space="0" w:color="auto"/>
            <w:left w:val="none" w:sz="0" w:space="0" w:color="auto"/>
            <w:bottom w:val="none" w:sz="0" w:space="0" w:color="auto"/>
            <w:right w:val="none" w:sz="0" w:space="0" w:color="auto"/>
          </w:divBdr>
        </w:div>
        <w:div w:id="1872451043">
          <w:marLeft w:val="0"/>
          <w:marRight w:val="0"/>
          <w:marTop w:val="0"/>
          <w:marBottom w:val="0"/>
          <w:divBdr>
            <w:top w:val="none" w:sz="0" w:space="0" w:color="auto"/>
            <w:left w:val="none" w:sz="0" w:space="0" w:color="auto"/>
            <w:bottom w:val="none" w:sz="0" w:space="0" w:color="auto"/>
            <w:right w:val="none" w:sz="0" w:space="0" w:color="auto"/>
          </w:divBdr>
        </w:div>
        <w:div w:id="327291324">
          <w:marLeft w:val="0"/>
          <w:marRight w:val="0"/>
          <w:marTop w:val="0"/>
          <w:marBottom w:val="0"/>
          <w:divBdr>
            <w:top w:val="none" w:sz="0" w:space="0" w:color="auto"/>
            <w:left w:val="none" w:sz="0" w:space="0" w:color="auto"/>
            <w:bottom w:val="none" w:sz="0" w:space="0" w:color="auto"/>
            <w:right w:val="none" w:sz="0" w:space="0" w:color="auto"/>
          </w:divBdr>
        </w:div>
        <w:div w:id="1728800630">
          <w:marLeft w:val="0"/>
          <w:marRight w:val="0"/>
          <w:marTop w:val="0"/>
          <w:marBottom w:val="0"/>
          <w:divBdr>
            <w:top w:val="none" w:sz="0" w:space="0" w:color="auto"/>
            <w:left w:val="none" w:sz="0" w:space="0" w:color="auto"/>
            <w:bottom w:val="none" w:sz="0" w:space="0" w:color="auto"/>
            <w:right w:val="none" w:sz="0" w:space="0" w:color="auto"/>
          </w:divBdr>
        </w:div>
        <w:div w:id="1003511158">
          <w:marLeft w:val="0"/>
          <w:marRight w:val="0"/>
          <w:marTop w:val="0"/>
          <w:marBottom w:val="0"/>
          <w:divBdr>
            <w:top w:val="none" w:sz="0" w:space="0" w:color="auto"/>
            <w:left w:val="none" w:sz="0" w:space="0" w:color="auto"/>
            <w:bottom w:val="none" w:sz="0" w:space="0" w:color="auto"/>
            <w:right w:val="none" w:sz="0" w:space="0" w:color="auto"/>
          </w:divBdr>
        </w:div>
        <w:div w:id="760368645">
          <w:marLeft w:val="0"/>
          <w:marRight w:val="0"/>
          <w:marTop w:val="0"/>
          <w:marBottom w:val="0"/>
          <w:divBdr>
            <w:top w:val="none" w:sz="0" w:space="0" w:color="auto"/>
            <w:left w:val="none" w:sz="0" w:space="0" w:color="auto"/>
            <w:bottom w:val="none" w:sz="0" w:space="0" w:color="auto"/>
            <w:right w:val="none" w:sz="0" w:space="0" w:color="auto"/>
          </w:divBdr>
        </w:div>
        <w:div w:id="744297715">
          <w:marLeft w:val="0"/>
          <w:marRight w:val="0"/>
          <w:marTop w:val="0"/>
          <w:marBottom w:val="0"/>
          <w:divBdr>
            <w:top w:val="none" w:sz="0" w:space="0" w:color="auto"/>
            <w:left w:val="none" w:sz="0" w:space="0" w:color="auto"/>
            <w:bottom w:val="none" w:sz="0" w:space="0" w:color="auto"/>
            <w:right w:val="none" w:sz="0" w:space="0" w:color="auto"/>
          </w:divBdr>
        </w:div>
      </w:divsChild>
    </w:div>
    <w:div w:id="1129321715">
      <w:bodyDiv w:val="1"/>
      <w:marLeft w:val="0"/>
      <w:marRight w:val="0"/>
      <w:marTop w:val="0"/>
      <w:marBottom w:val="0"/>
      <w:divBdr>
        <w:top w:val="none" w:sz="0" w:space="0" w:color="auto"/>
        <w:left w:val="none" w:sz="0" w:space="0" w:color="auto"/>
        <w:bottom w:val="none" w:sz="0" w:space="0" w:color="auto"/>
        <w:right w:val="none" w:sz="0" w:space="0" w:color="auto"/>
      </w:divBdr>
    </w:div>
    <w:div w:id="1136072133">
      <w:bodyDiv w:val="1"/>
      <w:marLeft w:val="0"/>
      <w:marRight w:val="0"/>
      <w:marTop w:val="0"/>
      <w:marBottom w:val="0"/>
      <w:divBdr>
        <w:top w:val="none" w:sz="0" w:space="0" w:color="auto"/>
        <w:left w:val="none" w:sz="0" w:space="0" w:color="auto"/>
        <w:bottom w:val="none" w:sz="0" w:space="0" w:color="auto"/>
        <w:right w:val="none" w:sz="0" w:space="0" w:color="auto"/>
      </w:divBdr>
      <w:divsChild>
        <w:div w:id="2106072870">
          <w:marLeft w:val="0"/>
          <w:marRight w:val="0"/>
          <w:marTop w:val="0"/>
          <w:marBottom w:val="0"/>
          <w:divBdr>
            <w:top w:val="none" w:sz="0" w:space="0" w:color="auto"/>
            <w:left w:val="none" w:sz="0" w:space="0" w:color="auto"/>
            <w:bottom w:val="none" w:sz="0" w:space="0" w:color="auto"/>
            <w:right w:val="none" w:sz="0" w:space="0" w:color="auto"/>
          </w:divBdr>
        </w:div>
        <w:div w:id="87237502">
          <w:marLeft w:val="0"/>
          <w:marRight w:val="0"/>
          <w:marTop w:val="0"/>
          <w:marBottom w:val="0"/>
          <w:divBdr>
            <w:top w:val="none" w:sz="0" w:space="0" w:color="auto"/>
            <w:left w:val="none" w:sz="0" w:space="0" w:color="auto"/>
            <w:bottom w:val="none" w:sz="0" w:space="0" w:color="auto"/>
            <w:right w:val="none" w:sz="0" w:space="0" w:color="auto"/>
          </w:divBdr>
        </w:div>
        <w:div w:id="726030389">
          <w:marLeft w:val="0"/>
          <w:marRight w:val="0"/>
          <w:marTop w:val="0"/>
          <w:marBottom w:val="0"/>
          <w:divBdr>
            <w:top w:val="none" w:sz="0" w:space="0" w:color="auto"/>
            <w:left w:val="none" w:sz="0" w:space="0" w:color="auto"/>
            <w:bottom w:val="none" w:sz="0" w:space="0" w:color="auto"/>
            <w:right w:val="none" w:sz="0" w:space="0" w:color="auto"/>
          </w:divBdr>
        </w:div>
        <w:div w:id="454568949">
          <w:marLeft w:val="0"/>
          <w:marRight w:val="0"/>
          <w:marTop w:val="0"/>
          <w:marBottom w:val="0"/>
          <w:divBdr>
            <w:top w:val="none" w:sz="0" w:space="0" w:color="auto"/>
            <w:left w:val="none" w:sz="0" w:space="0" w:color="auto"/>
            <w:bottom w:val="none" w:sz="0" w:space="0" w:color="auto"/>
            <w:right w:val="none" w:sz="0" w:space="0" w:color="auto"/>
          </w:divBdr>
        </w:div>
        <w:div w:id="2091735481">
          <w:marLeft w:val="0"/>
          <w:marRight w:val="0"/>
          <w:marTop w:val="0"/>
          <w:marBottom w:val="0"/>
          <w:divBdr>
            <w:top w:val="none" w:sz="0" w:space="0" w:color="auto"/>
            <w:left w:val="none" w:sz="0" w:space="0" w:color="auto"/>
            <w:bottom w:val="none" w:sz="0" w:space="0" w:color="auto"/>
            <w:right w:val="none" w:sz="0" w:space="0" w:color="auto"/>
          </w:divBdr>
        </w:div>
        <w:div w:id="940144816">
          <w:marLeft w:val="0"/>
          <w:marRight w:val="0"/>
          <w:marTop w:val="0"/>
          <w:marBottom w:val="0"/>
          <w:divBdr>
            <w:top w:val="none" w:sz="0" w:space="0" w:color="auto"/>
            <w:left w:val="none" w:sz="0" w:space="0" w:color="auto"/>
            <w:bottom w:val="none" w:sz="0" w:space="0" w:color="auto"/>
            <w:right w:val="none" w:sz="0" w:space="0" w:color="auto"/>
          </w:divBdr>
        </w:div>
        <w:div w:id="753861461">
          <w:marLeft w:val="0"/>
          <w:marRight w:val="0"/>
          <w:marTop w:val="0"/>
          <w:marBottom w:val="0"/>
          <w:divBdr>
            <w:top w:val="none" w:sz="0" w:space="0" w:color="auto"/>
            <w:left w:val="none" w:sz="0" w:space="0" w:color="auto"/>
            <w:bottom w:val="none" w:sz="0" w:space="0" w:color="auto"/>
            <w:right w:val="none" w:sz="0" w:space="0" w:color="auto"/>
          </w:divBdr>
        </w:div>
        <w:div w:id="1582370370">
          <w:marLeft w:val="0"/>
          <w:marRight w:val="0"/>
          <w:marTop w:val="0"/>
          <w:marBottom w:val="0"/>
          <w:divBdr>
            <w:top w:val="none" w:sz="0" w:space="0" w:color="auto"/>
            <w:left w:val="none" w:sz="0" w:space="0" w:color="auto"/>
            <w:bottom w:val="none" w:sz="0" w:space="0" w:color="auto"/>
            <w:right w:val="none" w:sz="0" w:space="0" w:color="auto"/>
          </w:divBdr>
        </w:div>
        <w:div w:id="202327123">
          <w:marLeft w:val="0"/>
          <w:marRight w:val="0"/>
          <w:marTop w:val="0"/>
          <w:marBottom w:val="0"/>
          <w:divBdr>
            <w:top w:val="none" w:sz="0" w:space="0" w:color="auto"/>
            <w:left w:val="none" w:sz="0" w:space="0" w:color="auto"/>
            <w:bottom w:val="none" w:sz="0" w:space="0" w:color="auto"/>
            <w:right w:val="none" w:sz="0" w:space="0" w:color="auto"/>
          </w:divBdr>
        </w:div>
        <w:div w:id="819738166">
          <w:marLeft w:val="0"/>
          <w:marRight w:val="0"/>
          <w:marTop w:val="0"/>
          <w:marBottom w:val="0"/>
          <w:divBdr>
            <w:top w:val="none" w:sz="0" w:space="0" w:color="auto"/>
            <w:left w:val="none" w:sz="0" w:space="0" w:color="auto"/>
            <w:bottom w:val="none" w:sz="0" w:space="0" w:color="auto"/>
            <w:right w:val="none" w:sz="0" w:space="0" w:color="auto"/>
          </w:divBdr>
        </w:div>
      </w:divsChild>
    </w:div>
    <w:div w:id="1304850074">
      <w:bodyDiv w:val="1"/>
      <w:marLeft w:val="0"/>
      <w:marRight w:val="0"/>
      <w:marTop w:val="0"/>
      <w:marBottom w:val="0"/>
      <w:divBdr>
        <w:top w:val="none" w:sz="0" w:space="0" w:color="auto"/>
        <w:left w:val="none" w:sz="0" w:space="0" w:color="auto"/>
        <w:bottom w:val="none" w:sz="0" w:space="0" w:color="auto"/>
        <w:right w:val="none" w:sz="0" w:space="0" w:color="auto"/>
      </w:divBdr>
      <w:divsChild>
        <w:div w:id="511845345">
          <w:marLeft w:val="0"/>
          <w:marRight w:val="0"/>
          <w:marTop w:val="0"/>
          <w:marBottom w:val="0"/>
          <w:divBdr>
            <w:top w:val="none" w:sz="0" w:space="0" w:color="auto"/>
            <w:left w:val="none" w:sz="0" w:space="0" w:color="auto"/>
            <w:bottom w:val="none" w:sz="0" w:space="0" w:color="auto"/>
            <w:right w:val="none" w:sz="0" w:space="0" w:color="auto"/>
          </w:divBdr>
        </w:div>
        <w:div w:id="2011567762">
          <w:marLeft w:val="0"/>
          <w:marRight w:val="0"/>
          <w:marTop w:val="0"/>
          <w:marBottom w:val="0"/>
          <w:divBdr>
            <w:top w:val="none" w:sz="0" w:space="0" w:color="auto"/>
            <w:left w:val="none" w:sz="0" w:space="0" w:color="auto"/>
            <w:bottom w:val="none" w:sz="0" w:space="0" w:color="auto"/>
            <w:right w:val="none" w:sz="0" w:space="0" w:color="auto"/>
          </w:divBdr>
        </w:div>
        <w:div w:id="2137486763">
          <w:marLeft w:val="0"/>
          <w:marRight w:val="0"/>
          <w:marTop w:val="0"/>
          <w:marBottom w:val="0"/>
          <w:divBdr>
            <w:top w:val="none" w:sz="0" w:space="0" w:color="auto"/>
            <w:left w:val="none" w:sz="0" w:space="0" w:color="auto"/>
            <w:bottom w:val="none" w:sz="0" w:space="0" w:color="auto"/>
            <w:right w:val="none" w:sz="0" w:space="0" w:color="auto"/>
          </w:divBdr>
        </w:div>
        <w:div w:id="1338269328">
          <w:marLeft w:val="0"/>
          <w:marRight w:val="0"/>
          <w:marTop w:val="0"/>
          <w:marBottom w:val="0"/>
          <w:divBdr>
            <w:top w:val="none" w:sz="0" w:space="0" w:color="auto"/>
            <w:left w:val="none" w:sz="0" w:space="0" w:color="auto"/>
            <w:bottom w:val="none" w:sz="0" w:space="0" w:color="auto"/>
            <w:right w:val="none" w:sz="0" w:space="0" w:color="auto"/>
          </w:divBdr>
        </w:div>
      </w:divsChild>
    </w:div>
    <w:div w:id="1331330643">
      <w:bodyDiv w:val="1"/>
      <w:marLeft w:val="0"/>
      <w:marRight w:val="0"/>
      <w:marTop w:val="0"/>
      <w:marBottom w:val="0"/>
      <w:divBdr>
        <w:top w:val="none" w:sz="0" w:space="0" w:color="auto"/>
        <w:left w:val="none" w:sz="0" w:space="0" w:color="auto"/>
        <w:bottom w:val="none" w:sz="0" w:space="0" w:color="auto"/>
        <w:right w:val="none" w:sz="0" w:space="0" w:color="auto"/>
      </w:divBdr>
      <w:divsChild>
        <w:div w:id="2043629492">
          <w:marLeft w:val="0"/>
          <w:marRight w:val="0"/>
          <w:marTop w:val="0"/>
          <w:marBottom w:val="0"/>
          <w:divBdr>
            <w:top w:val="none" w:sz="0" w:space="0" w:color="auto"/>
            <w:left w:val="none" w:sz="0" w:space="0" w:color="auto"/>
            <w:bottom w:val="none" w:sz="0" w:space="0" w:color="auto"/>
            <w:right w:val="none" w:sz="0" w:space="0" w:color="auto"/>
          </w:divBdr>
        </w:div>
        <w:div w:id="1028289508">
          <w:marLeft w:val="0"/>
          <w:marRight w:val="0"/>
          <w:marTop w:val="0"/>
          <w:marBottom w:val="0"/>
          <w:divBdr>
            <w:top w:val="none" w:sz="0" w:space="0" w:color="auto"/>
            <w:left w:val="none" w:sz="0" w:space="0" w:color="auto"/>
            <w:bottom w:val="none" w:sz="0" w:space="0" w:color="auto"/>
            <w:right w:val="none" w:sz="0" w:space="0" w:color="auto"/>
          </w:divBdr>
        </w:div>
        <w:div w:id="764229421">
          <w:marLeft w:val="0"/>
          <w:marRight w:val="0"/>
          <w:marTop w:val="0"/>
          <w:marBottom w:val="0"/>
          <w:divBdr>
            <w:top w:val="none" w:sz="0" w:space="0" w:color="auto"/>
            <w:left w:val="none" w:sz="0" w:space="0" w:color="auto"/>
            <w:bottom w:val="none" w:sz="0" w:space="0" w:color="auto"/>
            <w:right w:val="none" w:sz="0" w:space="0" w:color="auto"/>
          </w:divBdr>
        </w:div>
        <w:div w:id="1488668956">
          <w:marLeft w:val="0"/>
          <w:marRight w:val="0"/>
          <w:marTop w:val="0"/>
          <w:marBottom w:val="0"/>
          <w:divBdr>
            <w:top w:val="none" w:sz="0" w:space="0" w:color="auto"/>
            <w:left w:val="none" w:sz="0" w:space="0" w:color="auto"/>
            <w:bottom w:val="none" w:sz="0" w:space="0" w:color="auto"/>
            <w:right w:val="none" w:sz="0" w:space="0" w:color="auto"/>
          </w:divBdr>
        </w:div>
        <w:div w:id="1182402117">
          <w:marLeft w:val="0"/>
          <w:marRight w:val="0"/>
          <w:marTop w:val="0"/>
          <w:marBottom w:val="0"/>
          <w:divBdr>
            <w:top w:val="none" w:sz="0" w:space="0" w:color="auto"/>
            <w:left w:val="none" w:sz="0" w:space="0" w:color="auto"/>
            <w:bottom w:val="none" w:sz="0" w:space="0" w:color="auto"/>
            <w:right w:val="none" w:sz="0" w:space="0" w:color="auto"/>
          </w:divBdr>
        </w:div>
        <w:div w:id="169371156">
          <w:marLeft w:val="0"/>
          <w:marRight w:val="0"/>
          <w:marTop w:val="0"/>
          <w:marBottom w:val="0"/>
          <w:divBdr>
            <w:top w:val="none" w:sz="0" w:space="0" w:color="auto"/>
            <w:left w:val="none" w:sz="0" w:space="0" w:color="auto"/>
            <w:bottom w:val="none" w:sz="0" w:space="0" w:color="auto"/>
            <w:right w:val="none" w:sz="0" w:space="0" w:color="auto"/>
          </w:divBdr>
        </w:div>
        <w:div w:id="622153114">
          <w:marLeft w:val="0"/>
          <w:marRight w:val="0"/>
          <w:marTop w:val="0"/>
          <w:marBottom w:val="0"/>
          <w:divBdr>
            <w:top w:val="none" w:sz="0" w:space="0" w:color="auto"/>
            <w:left w:val="none" w:sz="0" w:space="0" w:color="auto"/>
            <w:bottom w:val="none" w:sz="0" w:space="0" w:color="auto"/>
            <w:right w:val="none" w:sz="0" w:space="0" w:color="auto"/>
          </w:divBdr>
        </w:div>
        <w:div w:id="739059495">
          <w:marLeft w:val="0"/>
          <w:marRight w:val="0"/>
          <w:marTop w:val="0"/>
          <w:marBottom w:val="0"/>
          <w:divBdr>
            <w:top w:val="none" w:sz="0" w:space="0" w:color="auto"/>
            <w:left w:val="none" w:sz="0" w:space="0" w:color="auto"/>
            <w:bottom w:val="none" w:sz="0" w:space="0" w:color="auto"/>
            <w:right w:val="none" w:sz="0" w:space="0" w:color="auto"/>
          </w:divBdr>
        </w:div>
        <w:div w:id="560365112">
          <w:marLeft w:val="0"/>
          <w:marRight w:val="0"/>
          <w:marTop w:val="0"/>
          <w:marBottom w:val="0"/>
          <w:divBdr>
            <w:top w:val="none" w:sz="0" w:space="0" w:color="auto"/>
            <w:left w:val="none" w:sz="0" w:space="0" w:color="auto"/>
            <w:bottom w:val="none" w:sz="0" w:space="0" w:color="auto"/>
            <w:right w:val="none" w:sz="0" w:space="0" w:color="auto"/>
          </w:divBdr>
        </w:div>
        <w:div w:id="1465272270">
          <w:marLeft w:val="0"/>
          <w:marRight w:val="0"/>
          <w:marTop w:val="0"/>
          <w:marBottom w:val="0"/>
          <w:divBdr>
            <w:top w:val="none" w:sz="0" w:space="0" w:color="auto"/>
            <w:left w:val="none" w:sz="0" w:space="0" w:color="auto"/>
            <w:bottom w:val="none" w:sz="0" w:space="0" w:color="auto"/>
            <w:right w:val="none" w:sz="0" w:space="0" w:color="auto"/>
          </w:divBdr>
        </w:div>
        <w:div w:id="1090546758">
          <w:marLeft w:val="0"/>
          <w:marRight w:val="0"/>
          <w:marTop w:val="0"/>
          <w:marBottom w:val="0"/>
          <w:divBdr>
            <w:top w:val="none" w:sz="0" w:space="0" w:color="auto"/>
            <w:left w:val="none" w:sz="0" w:space="0" w:color="auto"/>
            <w:bottom w:val="none" w:sz="0" w:space="0" w:color="auto"/>
            <w:right w:val="none" w:sz="0" w:space="0" w:color="auto"/>
          </w:divBdr>
        </w:div>
        <w:div w:id="1580555331">
          <w:marLeft w:val="0"/>
          <w:marRight w:val="0"/>
          <w:marTop w:val="0"/>
          <w:marBottom w:val="0"/>
          <w:divBdr>
            <w:top w:val="none" w:sz="0" w:space="0" w:color="auto"/>
            <w:left w:val="none" w:sz="0" w:space="0" w:color="auto"/>
            <w:bottom w:val="none" w:sz="0" w:space="0" w:color="auto"/>
            <w:right w:val="none" w:sz="0" w:space="0" w:color="auto"/>
          </w:divBdr>
        </w:div>
        <w:div w:id="531069447">
          <w:marLeft w:val="0"/>
          <w:marRight w:val="0"/>
          <w:marTop w:val="0"/>
          <w:marBottom w:val="0"/>
          <w:divBdr>
            <w:top w:val="none" w:sz="0" w:space="0" w:color="auto"/>
            <w:left w:val="none" w:sz="0" w:space="0" w:color="auto"/>
            <w:bottom w:val="none" w:sz="0" w:space="0" w:color="auto"/>
            <w:right w:val="none" w:sz="0" w:space="0" w:color="auto"/>
          </w:divBdr>
        </w:div>
        <w:div w:id="2126035">
          <w:marLeft w:val="0"/>
          <w:marRight w:val="0"/>
          <w:marTop w:val="0"/>
          <w:marBottom w:val="0"/>
          <w:divBdr>
            <w:top w:val="none" w:sz="0" w:space="0" w:color="auto"/>
            <w:left w:val="none" w:sz="0" w:space="0" w:color="auto"/>
            <w:bottom w:val="none" w:sz="0" w:space="0" w:color="auto"/>
            <w:right w:val="none" w:sz="0" w:space="0" w:color="auto"/>
          </w:divBdr>
        </w:div>
        <w:div w:id="1880894163">
          <w:marLeft w:val="0"/>
          <w:marRight w:val="0"/>
          <w:marTop w:val="0"/>
          <w:marBottom w:val="0"/>
          <w:divBdr>
            <w:top w:val="none" w:sz="0" w:space="0" w:color="auto"/>
            <w:left w:val="none" w:sz="0" w:space="0" w:color="auto"/>
            <w:bottom w:val="none" w:sz="0" w:space="0" w:color="auto"/>
            <w:right w:val="none" w:sz="0" w:space="0" w:color="auto"/>
          </w:divBdr>
        </w:div>
        <w:div w:id="1824396250">
          <w:marLeft w:val="0"/>
          <w:marRight w:val="0"/>
          <w:marTop w:val="0"/>
          <w:marBottom w:val="0"/>
          <w:divBdr>
            <w:top w:val="none" w:sz="0" w:space="0" w:color="auto"/>
            <w:left w:val="none" w:sz="0" w:space="0" w:color="auto"/>
            <w:bottom w:val="none" w:sz="0" w:space="0" w:color="auto"/>
            <w:right w:val="none" w:sz="0" w:space="0" w:color="auto"/>
          </w:divBdr>
        </w:div>
        <w:div w:id="357243080">
          <w:marLeft w:val="0"/>
          <w:marRight w:val="0"/>
          <w:marTop w:val="0"/>
          <w:marBottom w:val="0"/>
          <w:divBdr>
            <w:top w:val="none" w:sz="0" w:space="0" w:color="auto"/>
            <w:left w:val="none" w:sz="0" w:space="0" w:color="auto"/>
            <w:bottom w:val="none" w:sz="0" w:space="0" w:color="auto"/>
            <w:right w:val="none" w:sz="0" w:space="0" w:color="auto"/>
          </w:divBdr>
        </w:div>
        <w:div w:id="1269922772">
          <w:marLeft w:val="0"/>
          <w:marRight w:val="0"/>
          <w:marTop w:val="0"/>
          <w:marBottom w:val="0"/>
          <w:divBdr>
            <w:top w:val="none" w:sz="0" w:space="0" w:color="auto"/>
            <w:left w:val="none" w:sz="0" w:space="0" w:color="auto"/>
            <w:bottom w:val="none" w:sz="0" w:space="0" w:color="auto"/>
            <w:right w:val="none" w:sz="0" w:space="0" w:color="auto"/>
          </w:divBdr>
        </w:div>
        <w:div w:id="272515191">
          <w:marLeft w:val="0"/>
          <w:marRight w:val="0"/>
          <w:marTop w:val="0"/>
          <w:marBottom w:val="0"/>
          <w:divBdr>
            <w:top w:val="none" w:sz="0" w:space="0" w:color="auto"/>
            <w:left w:val="none" w:sz="0" w:space="0" w:color="auto"/>
            <w:bottom w:val="none" w:sz="0" w:space="0" w:color="auto"/>
            <w:right w:val="none" w:sz="0" w:space="0" w:color="auto"/>
          </w:divBdr>
        </w:div>
        <w:div w:id="873427704">
          <w:marLeft w:val="0"/>
          <w:marRight w:val="0"/>
          <w:marTop w:val="0"/>
          <w:marBottom w:val="0"/>
          <w:divBdr>
            <w:top w:val="none" w:sz="0" w:space="0" w:color="auto"/>
            <w:left w:val="none" w:sz="0" w:space="0" w:color="auto"/>
            <w:bottom w:val="none" w:sz="0" w:space="0" w:color="auto"/>
            <w:right w:val="none" w:sz="0" w:space="0" w:color="auto"/>
          </w:divBdr>
        </w:div>
      </w:divsChild>
    </w:div>
    <w:div w:id="1344169552">
      <w:bodyDiv w:val="1"/>
      <w:marLeft w:val="0"/>
      <w:marRight w:val="0"/>
      <w:marTop w:val="0"/>
      <w:marBottom w:val="0"/>
      <w:divBdr>
        <w:top w:val="none" w:sz="0" w:space="0" w:color="auto"/>
        <w:left w:val="none" w:sz="0" w:space="0" w:color="auto"/>
        <w:bottom w:val="none" w:sz="0" w:space="0" w:color="auto"/>
        <w:right w:val="none" w:sz="0" w:space="0" w:color="auto"/>
      </w:divBdr>
      <w:divsChild>
        <w:div w:id="110981963">
          <w:marLeft w:val="0"/>
          <w:marRight w:val="0"/>
          <w:marTop w:val="0"/>
          <w:marBottom w:val="0"/>
          <w:divBdr>
            <w:top w:val="none" w:sz="0" w:space="0" w:color="auto"/>
            <w:left w:val="none" w:sz="0" w:space="0" w:color="auto"/>
            <w:bottom w:val="none" w:sz="0" w:space="0" w:color="auto"/>
            <w:right w:val="none" w:sz="0" w:space="0" w:color="auto"/>
          </w:divBdr>
        </w:div>
        <w:div w:id="702025263">
          <w:marLeft w:val="0"/>
          <w:marRight w:val="0"/>
          <w:marTop w:val="0"/>
          <w:marBottom w:val="0"/>
          <w:divBdr>
            <w:top w:val="none" w:sz="0" w:space="0" w:color="auto"/>
            <w:left w:val="none" w:sz="0" w:space="0" w:color="auto"/>
            <w:bottom w:val="none" w:sz="0" w:space="0" w:color="auto"/>
            <w:right w:val="none" w:sz="0" w:space="0" w:color="auto"/>
          </w:divBdr>
        </w:div>
        <w:div w:id="626861007">
          <w:marLeft w:val="0"/>
          <w:marRight w:val="0"/>
          <w:marTop w:val="0"/>
          <w:marBottom w:val="0"/>
          <w:divBdr>
            <w:top w:val="none" w:sz="0" w:space="0" w:color="auto"/>
            <w:left w:val="none" w:sz="0" w:space="0" w:color="auto"/>
            <w:bottom w:val="none" w:sz="0" w:space="0" w:color="auto"/>
            <w:right w:val="none" w:sz="0" w:space="0" w:color="auto"/>
          </w:divBdr>
        </w:div>
      </w:divsChild>
    </w:div>
    <w:div w:id="1345475635">
      <w:bodyDiv w:val="1"/>
      <w:marLeft w:val="0"/>
      <w:marRight w:val="0"/>
      <w:marTop w:val="0"/>
      <w:marBottom w:val="0"/>
      <w:divBdr>
        <w:top w:val="none" w:sz="0" w:space="0" w:color="auto"/>
        <w:left w:val="none" w:sz="0" w:space="0" w:color="auto"/>
        <w:bottom w:val="none" w:sz="0" w:space="0" w:color="auto"/>
        <w:right w:val="none" w:sz="0" w:space="0" w:color="auto"/>
      </w:divBdr>
      <w:divsChild>
        <w:div w:id="832987887">
          <w:marLeft w:val="0"/>
          <w:marRight w:val="0"/>
          <w:marTop w:val="0"/>
          <w:marBottom w:val="0"/>
          <w:divBdr>
            <w:top w:val="none" w:sz="0" w:space="0" w:color="auto"/>
            <w:left w:val="none" w:sz="0" w:space="0" w:color="auto"/>
            <w:bottom w:val="none" w:sz="0" w:space="0" w:color="auto"/>
            <w:right w:val="none" w:sz="0" w:space="0" w:color="auto"/>
          </w:divBdr>
        </w:div>
        <w:div w:id="179130185">
          <w:marLeft w:val="0"/>
          <w:marRight w:val="0"/>
          <w:marTop w:val="0"/>
          <w:marBottom w:val="0"/>
          <w:divBdr>
            <w:top w:val="none" w:sz="0" w:space="0" w:color="auto"/>
            <w:left w:val="none" w:sz="0" w:space="0" w:color="auto"/>
            <w:bottom w:val="none" w:sz="0" w:space="0" w:color="auto"/>
            <w:right w:val="none" w:sz="0" w:space="0" w:color="auto"/>
          </w:divBdr>
        </w:div>
        <w:div w:id="1408532170">
          <w:marLeft w:val="0"/>
          <w:marRight w:val="0"/>
          <w:marTop w:val="0"/>
          <w:marBottom w:val="0"/>
          <w:divBdr>
            <w:top w:val="none" w:sz="0" w:space="0" w:color="auto"/>
            <w:left w:val="none" w:sz="0" w:space="0" w:color="auto"/>
            <w:bottom w:val="none" w:sz="0" w:space="0" w:color="auto"/>
            <w:right w:val="none" w:sz="0" w:space="0" w:color="auto"/>
          </w:divBdr>
        </w:div>
        <w:div w:id="744844516">
          <w:marLeft w:val="0"/>
          <w:marRight w:val="0"/>
          <w:marTop w:val="0"/>
          <w:marBottom w:val="0"/>
          <w:divBdr>
            <w:top w:val="none" w:sz="0" w:space="0" w:color="auto"/>
            <w:left w:val="none" w:sz="0" w:space="0" w:color="auto"/>
            <w:bottom w:val="none" w:sz="0" w:space="0" w:color="auto"/>
            <w:right w:val="none" w:sz="0" w:space="0" w:color="auto"/>
          </w:divBdr>
        </w:div>
        <w:div w:id="557784280">
          <w:marLeft w:val="0"/>
          <w:marRight w:val="0"/>
          <w:marTop w:val="0"/>
          <w:marBottom w:val="0"/>
          <w:divBdr>
            <w:top w:val="none" w:sz="0" w:space="0" w:color="auto"/>
            <w:left w:val="none" w:sz="0" w:space="0" w:color="auto"/>
            <w:bottom w:val="none" w:sz="0" w:space="0" w:color="auto"/>
            <w:right w:val="none" w:sz="0" w:space="0" w:color="auto"/>
          </w:divBdr>
        </w:div>
        <w:div w:id="694114816">
          <w:marLeft w:val="0"/>
          <w:marRight w:val="0"/>
          <w:marTop w:val="0"/>
          <w:marBottom w:val="0"/>
          <w:divBdr>
            <w:top w:val="none" w:sz="0" w:space="0" w:color="auto"/>
            <w:left w:val="none" w:sz="0" w:space="0" w:color="auto"/>
            <w:bottom w:val="none" w:sz="0" w:space="0" w:color="auto"/>
            <w:right w:val="none" w:sz="0" w:space="0" w:color="auto"/>
          </w:divBdr>
        </w:div>
      </w:divsChild>
    </w:div>
    <w:div w:id="1387606769">
      <w:bodyDiv w:val="1"/>
      <w:marLeft w:val="0"/>
      <w:marRight w:val="0"/>
      <w:marTop w:val="0"/>
      <w:marBottom w:val="0"/>
      <w:divBdr>
        <w:top w:val="none" w:sz="0" w:space="0" w:color="auto"/>
        <w:left w:val="none" w:sz="0" w:space="0" w:color="auto"/>
        <w:bottom w:val="none" w:sz="0" w:space="0" w:color="auto"/>
        <w:right w:val="none" w:sz="0" w:space="0" w:color="auto"/>
      </w:divBdr>
      <w:divsChild>
        <w:div w:id="976224320">
          <w:marLeft w:val="0"/>
          <w:marRight w:val="0"/>
          <w:marTop w:val="0"/>
          <w:marBottom w:val="0"/>
          <w:divBdr>
            <w:top w:val="none" w:sz="0" w:space="0" w:color="auto"/>
            <w:left w:val="none" w:sz="0" w:space="0" w:color="auto"/>
            <w:bottom w:val="none" w:sz="0" w:space="0" w:color="auto"/>
            <w:right w:val="none" w:sz="0" w:space="0" w:color="auto"/>
          </w:divBdr>
        </w:div>
        <w:div w:id="403991263">
          <w:marLeft w:val="0"/>
          <w:marRight w:val="0"/>
          <w:marTop w:val="0"/>
          <w:marBottom w:val="0"/>
          <w:divBdr>
            <w:top w:val="none" w:sz="0" w:space="0" w:color="auto"/>
            <w:left w:val="none" w:sz="0" w:space="0" w:color="auto"/>
            <w:bottom w:val="none" w:sz="0" w:space="0" w:color="auto"/>
            <w:right w:val="none" w:sz="0" w:space="0" w:color="auto"/>
          </w:divBdr>
        </w:div>
        <w:div w:id="48191949">
          <w:marLeft w:val="0"/>
          <w:marRight w:val="0"/>
          <w:marTop w:val="0"/>
          <w:marBottom w:val="0"/>
          <w:divBdr>
            <w:top w:val="none" w:sz="0" w:space="0" w:color="auto"/>
            <w:left w:val="none" w:sz="0" w:space="0" w:color="auto"/>
            <w:bottom w:val="none" w:sz="0" w:space="0" w:color="auto"/>
            <w:right w:val="none" w:sz="0" w:space="0" w:color="auto"/>
          </w:divBdr>
        </w:div>
        <w:div w:id="733893892">
          <w:marLeft w:val="0"/>
          <w:marRight w:val="0"/>
          <w:marTop w:val="0"/>
          <w:marBottom w:val="0"/>
          <w:divBdr>
            <w:top w:val="none" w:sz="0" w:space="0" w:color="auto"/>
            <w:left w:val="none" w:sz="0" w:space="0" w:color="auto"/>
            <w:bottom w:val="none" w:sz="0" w:space="0" w:color="auto"/>
            <w:right w:val="none" w:sz="0" w:space="0" w:color="auto"/>
          </w:divBdr>
        </w:div>
        <w:div w:id="734355147">
          <w:marLeft w:val="0"/>
          <w:marRight w:val="0"/>
          <w:marTop w:val="0"/>
          <w:marBottom w:val="0"/>
          <w:divBdr>
            <w:top w:val="none" w:sz="0" w:space="0" w:color="auto"/>
            <w:left w:val="none" w:sz="0" w:space="0" w:color="auto"/>
            <w:bottom w:val="none" w:sz="0" w:space="0" w:color="auto"/>
            <w:right w:val="none" w:sz="0" w:space="0" w:color="auto"/>
          </w:divBdr>
        </w:div>
        <w:div w:id="1097092360">
          <w:marLeft w:val="0"/>
          <w:marRight w:val="0"/>
          <w:marTop w:val="0"/>
          <w:marBottom w:val="0"/>
          <w:divBdr>
            <w:top w:val="none" w:sz="0" w:space="0" w:color="auto"/>
            <w:left w:val="none" w:sz="0" w:space="0" w:color="auto"/>
            <w:bottom w:val="none" w:sz="0" w:space="0" w:color="auto"/>
            <w:right w:val="none" w:sz="0" w:space="0" w:color="auto"/>
          </w:divBdr>
        </w:div>
      </w:divsChild>
    </w:div>
    <w:div w:id="1460343590">
      <w:bodyDiv w:val="1"/>
      <w:marLeft w:val="0"/>
      <w:marRight w:val="0"/>
      <w:marTop w:val="0"/>
      <w:marBottom w:val="0"/>
      <w:divBdr>
        <w:top w:val="none" w:sz="0" w:space="0" w:color="auto"/>
        <w:left w:val="none" w:sz="0" w:space="0" w:color="auto"/>
        <w:bottom w:val="none" w:sz="0" w:space="0" w:color="auto"/>
        <w:right w:val="none" w:sz="0" w:space="0" w:color="auto"/>
      </w:divBdr>
    </w:div>
    <w:div w:id="1475365559">
      <w:bodyDiv w:val="1"/>
      <w:marLeft w:val="0"/>
      <w:marRight w:val="0"/>
      <w:marTop w:val="0"/>
      <w:marBottom w:val="0"/>
      <w:divBdr>
        <w:top w:val="none" w:sz="0" w:space="0" w:color="auto"/>
        <w:left w:val="none" w:sz="0" w:space="0" w:color="auto"/>
        <w:bottom w:val="none" w:sz="0" w:space="0" w:color="auto"/>
        <w:right w:val="none" w:sz="0" w:space="0" w:color="auto"/>
      </w:divBdr>
    </w:div>
    <w:div w:id="1540775200">
      <w:bodyDiv w:val="1"/>
      <w:marLeft w:val="0"/>
      <w:marRight w:val="0"/>
      <w:marTop w:val="0"/>
      <w:marBottom w:val="0"/>
      <w:divBdr>
        <w:top w:val="none" w:sz="0" w:space="0" w:color="auto"/>
        <w:left w:val="none" w:sz="0" w:space="0" w:color="auto"/>
        <w:bottom w:val="none" w:sz="0" w:space="0" w:color="auto"/>
        <w:right w:val="none" w:sz="0" w:space="0" w:color="auto"/>
      </w:divBdr>
      <w:divsChild>
        <w:div w:id="2139178556">
          <w:marLeft w:val="0"/>
          <w:marRight w:val="0"/>
          <w:marTop w:val="0"/>
          <w:marBottom w:val="0"/>
          <w:divBdr>
            <w:top w:val="none" w:sz="0" w:space="0" w:color="auto"/>
            <w:left w:val="none" w:sz="0" w:space="0" w:color="auto"/>
            <w:bottom w:val="none" w:sz="0" w:space="0" w:color="auto"/>
            <w:right w:val="none" w:sz="0" w:space="0" w:color="auto"/>
          </w:divBdr>
        </w:div>
        <w:div w:id="20136597">
          <w:marLeft w:val="0"/>
          <w:marRight w:val="0"/>
          <w:marTop w:val="0"/>
          <w:marBottom w:val="0"/>
          <w:divBdr>
            <w:top w:val="none" w:sz="0" w:space="0" w:color="auto"/>
            <w:left w:val="none" w:sz="0" w:space="0" w:color="auto"/>
            <w:bottom w:val="none" w:sz="0" w:space="0" w:color="auto"/>
            <w:right w:val="none" w:sz="0" w:space="0" w:color="auto"/>
          </w:divBdr>
        </w:div>
        <w:div w:id="2049210653">
          <w:marLeft w:val="0"/>
          <w:marRight w:val="0"/>
          <w:marTop w:val="0"/>
          <w:marBottom w:val="0"/>
          <w:divBdr>
            <w:top w:val="none" w:sz="0" w:space="0" w:color="auto"/>
            <w:left w:val="none" w:sz="0" w:space="0" w:color="auto"/>
            <w:bottom w:val="none" w:sz="0" w:space="0" w:color="auto"/>
            <w:right w:val="none" w:sz="0" w:space="0" w:color="auto"/>
          </w:divBdr>
        </w:div>
        <w:div w:id="1839610081">
          <w:marLeft w:val="0"/>
          <w:marRight w:val="0"/>
          <w:marTop w:val="0"/>
          <w:marBottom w:val="0"/>
          <w:divBdr>
            <w:top w:val="none" w:sz="0" w:space="0" w:color="auto"/>
            <w:left w:val="none" w:sz="0" w:space="0" w:color="auto"/>
            <w:bottom w:val="none" w:sz="0" w:space="0" w:color="auto"/>
            <w:right w:val="none" w:sz="0" w:space="0" w:color="auto"/>
          </w:divBdr>
        </w:div>
        <w:div w:id="447621906">
          <w:marLeft w:val="0"/>
          <w:marRight w:val="0"/>
          <w:marTop w:val="0"/>
          <w:marBottom w:val="0"/>
          <w:divBdr>
            <w:top w:val="none" w:sz="0" w:space="0" w:color="auto"/>
            <w:left w:val="none" w:sz="0" w:space="0" w:color="auto"/>
            <w:bottom w:val="none" w:sz="0" w:space="0" w:color="auto"/>
            <w:right w:val="none" w:sz="0" w:space="0" w:color="auto"/>
          </w:divBdr>
        </w:div>
        <w:div w:id="1584491360">
          <w:marLeft w:val="0"/>
          <w:marRight w:val="0"/>
          <w:marTop w:val="0"/>
          <w:marBottom w:val="0"/>
          <w:divBdr>
            <w:top w:val="none" w:sz="0" w:space="0" w:color="auto"/>
            <w:left w:val="none" w:sz="0" w:space="0" w:color="auto"/>
            <w:bottom w:val="none" w:sz="0" w:space="0" w:color="auto"/>
            <w:right w:val="none" w:sz="0" w:space="0" w:color="auto"/>
          </w:divBdr>
        </w:div>
        <w:div w:id="2042323036">
          <w:marLeft w:val="0"/>
          <w:marRight w:val="0"/>
          <w:marTop w:val="0"/>
          <w:marBottom w:val="0"/>
          <w:divBdr>
            <w:top w:val="none" w:sz="0" w:space="0" w:color="auto"/>
            <w:left w:val="none" w:sz="0" w:space="0" w:color="auto"/>
            <w:bottom w:val="none" w:sz="0" w:space="0" w:color="auto"/>
            <w:right w:val="none" w:sz="0" w:space="0" w:color="auto"/>
          </w:divBdr>
        </w:div>
        <w:div w:id="1005590066">
          <w:marLeft w:val="0"/>
          <w:marRight w:val="0"/>
          <w:marTop w:val="0"/>
          <w:marBottom w:val="0"/>
          <w:divBdr>
            <w:top w:val="none" w:sz="0" w:space="0" w:color="auto"/>
            <w:left w:val="none" w:sz="0" w:space="0" w:color="auto"/>
            <w:bottom w:val="none" w:sz="0" w:space="0" w:color="auto"/>
            <w:right w:val="none" w:sz="0" w:space="0" w:color="auto"/>
          </w:divBdr>
        </w:div>
        <w:div w:id="370032284">
          <w:marLeft w:val="0"/>
          <w:marRight w:val="0"/>
          <w:marTop w:val="0"/>
          <w:marBottom w:val="0"/>
          <w:divBdr>
            <w:top w:val="none" w:sz="0" w:space="0" w:color="auto"/>
            <w:left w:val="none" w:sz="0" w:space="0" w:color="auto"/>
            <w:bottom w:val="none" w:sz="0" w:space="0" w:color="auto"/>
            <w:right w:val="none" w:sz="0" w:space="0" w:color="auto"/>
          </w:divBdr>
        </w:div>
        <w:div w:id="300690373">
          <w:marLeft w:val="0"/>
          <w:marRight w:val="0"/>
          <w:marTop w:val="0"/>
          <w:marBottom w:val="0"/>
          <w:divBdr>
            <w:top w:val="none" w:sz="0" w:space="0" w:color="auto"/>
            <w:left w:val="none" w:sz="0" w:space="0" w:color="auto"/>
            <w:bottom w:val="none" w:sz="0" w:space="0" w:color="auto"/>
            <w:right w:val="none" w:sz="0" w:space="0" w:color="auto"/>
          </w:divBdr>
        </w:div>
        <w:div w:id="1158038256">
          <w:marLeft w:val="0"/>
          <w:marRight w:val="0"/>
          <w:marTop w:val="0"/>
          <w:marBottom w:val="0"/>
          <w:divBdr>
            <w:top w:val="none" w:sz="0" w:space="0" w:color="auto"/>
            <w:left w:val="none" w:sz="0" w:space="0" w:color="auto"/>
            <w:bottom w:val="none" w:sz="0" w:space="0" w:color="auto"/>
            <w:right w:val="none" w:sz="0" w:space="0" w:color="auto"/>
          </w:divBdr>
        </w:div>
        <w:div w:id="137110543">
          <w:marLeft w:val="0"/>
          <w:marRight w:val="0"/>
          <w:marTop w:val="0"/>
          <w:marBottom w:val="0"/>
          <w:divBdr>
            <w:top w:val="none" w:sz="0" w:space="0" w:color="auto"/>
            <w:left w:val="none" w:sz="0" w:space="0" w:color="auto"/>
            <w:bottom w:val="none" w:sz="0" w:space="0" w:color="auto"/>
            <w:right w:val="none" w:sz="0" w:space="0" w:color="auto"/>
          </w:divBdr>
        </w:div>
        <w:div w:id="1833253590">
          <w:marLeft w:val="0"/>
          <w:marRight w:val="0"/>
          <w:marTop w:val="0"/>
          <w:marBottom w:val="0"/>
          <w:divBdr>
            <w:top w:val="none" w:sz="0" w:space="0" w:color="auto"/>
            <w:left w:val="none" w:sz="0" w:space="0" w:color="auto"/>
            <w:bottom w:val="none" w:sz="0" w:space="0" w:color="auto"/>
            <w:right w:val="none" w:sz="0" w:space="0" w:color="auto"/>
          </w:divBdr>
        </w:div>
        <w:div w:id="991955751">
          <w:marLeft w:val="0"/>
          <w:marRight w:val="0"/>
          <w:marTop w:val="0"/>
          <w:marBottom w:val="0"/>
          <w:divBdr>
            <w:top w:val="none" w:sz="0" w:space="0" w:color="auto"/>
            <w:left w:val="none" w:sz="0" w:space="0" w:color="auto"/>
            <w:bottom w:val="none" w:sz="0" w:space="0" w:color="auto"/>
            <w:right w:val="none" w:sz="0" w:space="0" w:color="auto"/>
          </w:divBdr>
        </w:div>
      </w:divsChild>
    </w:div>
    <w:div w:id="1544321985">
      <w:bodyDiv w:val="1"/>
      <w:marLeft w:val="0"/>
      <w:marRight w:val="0"/>
      <w:marTop w:val="0"/>
      <w:marBottom w:val="0"/>
      <w:divBdr>
        <w:top w:val="none" w:sz="0" w:space="0" w:color="auto"/>
        <w:left w:val="none" w:sz="0" w:space="0" w:color="auto"/>
        <w:bottom w:val="none" w:sz="0" w:space="0" w:color="auto"/>
        <w:right w:val="none" w:sz="0" w:space="0" w:color="auto"/>
      </w:divBdr>
    </w:div>
    <w:div w:id="1588924147">
      <w:bodyDiv w:val="1"/>
      <w:marLeft w:val="0"/>
      <w:marRight w:val="0"/>
      <w:marTop w:val="0"/>
      <w:marBottom w:val="0"/>
      <w:divBdr>
        <w:top w:val="none" w:sz="0" w:space="0" w:color="auto"/>
        <w:left w:val="none" w:sz="0" w:space="0" w:color="auto"/>
        <w:bottom w:val="none" w:sz="0" w:space="0" w:color="auto"/>
        <w:right w:val="none" w:sz="0" w:space="0" w:color="auto"/>
      </w:divBdr>
      <w:divsChild>
        <w:div w:id="1446264499">
          <w:marLeft w:val="0"/>
          <w:marRight w:val="0"/>
          <w:marTop w:val="0"/>
          <w:marBottom w:val="0"/>
          <w:divBdr>
            <w:top w:val="none" w:sz="0" w:space="0" w:color="auto"/>
            <w:left w:val="none" w:sz="0" w:space="0" w:color="auto"/>
            <w:bottom w:val="none" w:sz="0" w:space="0" w:color="auto"/>
            <w:right w:val="none" w:sz="0" w:space="0" w:color="auto"/>
          </w:divBdr>
        </w:div>
        <w:div w:id="1642493311">
          <w:marLeft w:val="0"/>
          <w:marRight w:val="0"/>
          <w:marTop w:val="0"/>
          <w:marBottom w:val="0"/>
          <w:divBdr>
            <w:top w:val="none" w:sz="0" w:space="0" w:color="auto"/>
            <w:left w:val="none" w:sz="0" w:space="0" w:color="auto"/>
            <w:bottom w:val="none" w:sz="0" w:space="0" w:color="auto"/>
            <w:right w:val="none" w:sz="0" w:space="0" w:color="auto"/>
          </w:divBdr>
        </w:div>
        <w:div w:id="890461730">
          <w:marLeft w:val="0"/>
          <w:marRight w:val="0"/>
          <w:marTop w:val="0"/>
          <w:marBottom w:val="0"/>
          <w:divBdr>
            <w:top w:val="none" w:sz="0" w:space="0" w:color="auto"/>
            <w:left w:val="none" w:sz="0" w:space="0" w:color="auto"/>
            <w:bottom w:val="none" w:sz="0" w:space="0" w:color="auto"/>
            <w:right w:val="none" w:sz="0" w:space="0" w:color="auto"/>
          </w:divBdr>
        </w:div>
        <w:div w:id="1360013605">
          <w:marLeft w:val="0"/>
          <w:marRight w:val="0"/>
          <w:marTop w:val="0"/>
          <w:marBottom w:val="0"/>
          <w:divBdr>
            <w:top w:val="none" w:sz="0" w:space="0" w:color="auto"/>
            <w:left w:val="none" w:sz="0" w:space="0" w:color="auto"/>
            <w:bottom w:val="none" w:sz="0" w:space="0" w:color="auto"/>
            <w:right w:val="none" w:sz="0" w:space="0" w:color="auto"/>
          </w:divBdr>
        </w:div>
        <w:div w:id="2064016867">
          <w:marLeft w:val="0"/>
          <w:marRight w:val="0"/>
          <w:marTop w:val="0"/>
          <w:marBottom w:val="0"/>
          <w:divBdr>
            <w:top w:val="none" w:sz="0" w:space="0" w:color="auto"/>
            <w:left w:val="none" w:sz="0" w:space="0" w:color="auto"/>
            <w:bottom w:val="none" w:sz="0" w:space="0" w:color="auto"/>
            <w:right w:val="none" w:sz="0" w:space="0" w:color="auto"/>
          </w:divBdr>
        </w:div>
      </w:divsChild>
    </w:div>
    <w:div w:id="1595548130">
      <w:bodyDiv w:val="1"/>
      <w:marLeft w:val="0"/>
      <w:marRight w:val="0"/>
      <w:marTop w:val="0"/>
      <w:marBottom w:val="0"/>
      <w:divBdr>
        <w:top w:val="none" w:sz="0" w:space="0" w:color="auto"/>
        <w:left w:val="none" w:sz="0" w:space="0" w:color="auto"/>
        <w:bottom w:val="none" w:sz="0" w:space="0" w:color="auto"/>
        <w:right w:val="none" w:sz="0" w:space="0" w:color="auto"/>
      </w:divBdr>
      <w:divsChild>
        <w:div w:id="499849915">
          <w:marLeft w:val="0"/>
          <w:marRight w:val="0"/>
          <w:marTop w:val="0"/>
          <w:marBottom w:val="0"/>
          <w:divBdr>
            <w:top w:val="none" w:sz="0" w:space="0" w:color="auto"/>
            <w:left w:val="none" w:sz="0" w:space="0" w:color="auto"/>
            <w:bottom w:val="none" w:sz="0" w:space="0" w:color="auto"/>
            <w:right w:val="none" w:sz="0" w:space="0" w:color="auto"/>
          </w:divBdr>
        </w:div>
        <w:div w:id="358312805">
          <w:marLeft w:val="0"/>
          <w:marRight w:val="0"/>
          <w:marTop w:val="0"/>
          <w:marBottom w:val="0"/>
          <w:divBdr>
            <w:top w:val="none" w:sz="0" w:space="0" w:color="auto"/>
            <w:left w:val="none" w:sz="0" w:space="0" w:color="auto"/>
            <w:bottom w:val="none" w:sz="0" w:space="0" w:color="auto"/>
            <w:right w:val="none" w:sz="0" w:space="0" w:color="auto"/>
          </w:divBdr>
        </w:div>
        <w:div w:id="727345557">
          <w:marLeft w:val="0"/>
          <w:marRight w:val="0"/>
          <w:marTop w:val="0"/>
          <w:marBottom w:val="0"/>
          <w:divBdr>
            <w:top w:val="none" w:sz="0" w:space="0" w:color="auto"/>
            <w:left w:val="none" w:sz="0" w:space="0" w:color="auto"/>
            <w:bottom w:val="none" w:sz="0" w:space="0" w:color="auto"/>
            <w:right w:val="none" w:sz="0" w:space="0" w:color="auto"/>
          </w:divBdr>
        </w:div>
        <w:div w:id="244270552">
          <w:marLeft w:val="0"/>
          <w:marRight w:val="0"/>
          <w:marTop w:val="0"/>
          <w:marBottom w:val="0"/>
          <w:divBdr>
            <w:top w:val="none" w:sz="0" w:space="0" w:color="auto"/>
            <w:left w:val="none" w:sz="0" w:space="0" w:color="auto"/>
            <w:bottom w:val="none" w:sz="0" w:space="0" w:color="auto"/>
            <w:right w:val="none" w:sz="0" w:space="0" w:color="auto"/>
          </w:divBdr>
        </w:div>
        <w:div w:id="464468086">
          <w:marLeft w:val="0"/>
          <w:marRight w:val="0"/>
          <w:marTop w:val="0"/>
          <w:marBottom w:val="0"/>
          <w:divBdr>
            <w:top w:val="none" w:sz="0" w:space="0" w:color="auto"/>
            <w:left w:val="none" w:sz="0" w:space="0" w:color="auto"/>
            <w:bottom w:val="none" w:sz="0" w:space="0" w:color="auto"/>
            <w:right w:val="none" w:sz="0" w:space="0" w:color="auto"/>
          </w:divBdr>
        </w:div>
        <w:div w:id="747338721">
          <w:marLeft w:val="0"/>
          <w:marRight w:val="0"/>
          <w:marTop w:val="0"/>
          <w:marBottom w:val="0"/>
          <w:divBdr>
            <w:top w:val="none" w:sz="0" w:space="0" w:color="auto"/>
            <w:left w:val="none" w:sz="0" w:space="0" w:color="auto"/>
            <w:bottom w:val="none" w:sz="0" w:space="0" w:color="auto"/>
            <w:right w:val="none" w:sz="0" w:space="0" w:color="auto"/>
          </w:divBdr>
        </w:div>
        <w:div w:id="381251674">
          <w:marLeft w:val="0"/>
          <w:marRight w:val="0"/>
          <w:marTop w:val="0"/>
          <w:marBottom w:val="0"/>
          <w:divBdr>
            <w:top w:val="none" w:sz="0" w:space="0" w:color="auto"/>
            <w:left w:val="none" w:sz="0" w:space="0" w:color="auto"/>
            <w:bottom w:val="none" w:sz="0" w:space="0" w:color="auto"/>
            <w:right w:val="none" w:sz="0" w:space="0" w:color="auto"/>
          </w:divBdr>
        </w:div>
        <w:div w:id="1702779931">
          <w:marLeft w:val="0"/>
          <w:marRight w:val="0"/>
          <w:marTop w:val="0"/>
          <w:marBottom w:val="0"/>
          <w:divBdr>
            <w:top w:val="none" w:sz="0" w:space="0" w:color="auto"/>
            <w:left w:val="none" w:sz="0" w:space="0" w:color="auto"/>
            <w:bottom w:val="none" w:sz="0" w:space="0" w:color="auto"/>
            <w:right w:val="none" w:sz="0" w:space="0" w:color="auto"/>
          </w:divBdr>
        </w:div>
        <w:div w:id="768047248">
          <w:marLeft w:val="0"/>
          <w:marRight w:val="0"/>
          <w:marTop w:val="0"/>
          <w:marBottom w:val="0"/>
          <w:divBdr>
            <w:top w:val="none" w:sz="0" w:space="0" w:color="auto"/>
            <w:left w:val="none" w:sz="0" w:space="0" w:color="auto"/>
            <w:bottom w:val="none" w:sz="0" w:space="0" w:color="auto"/>
            <w:right w:val="none" w:sz="0" w:space="0" w:color="auto"/>
          </w:divBdr>
        </w:div>
        <w:div w:id="1612128606">
          <w:marLeft w:val="0"/>
          <w:marRight w:val="0"/>
          <w:marTop w:val="0"/>
          <w:marBottom w:val="0"/>
          <w:divBdr>
            <w:top w:val="none" w:sz="0" w:space="0" w:color="auto"/>
            <w:left w:val="none" w:sz="0" w:space="0" w:color="auto"/>
            <w:bottom w:val="none" w:sz="0" w:space="0" w:color="auto"/>
            <w:right w:val="none" w:sz="0" w:space="0" w:color="auto"/>
          </w:divBdr>
        </w:div>
        <w:div w:id="517474881">
          <w:marLeft w:val="0"/>
          <w:marRight w:val="0"/>
          <w:marTop w:val="0"/>
          <w:marBottom w:val="0"/>
          <w:divBdr>
            <w:top w:val="none" w:sz="0" w:space="0" w:color="auto"/>
            <w:left w:val="none" w:sz="0" w:space="0" w:color="auto"/>
            <w:bottom w:val="none" w:sz="0" w:space="0" w:color="auto"/>
            <w:right w:val="none" w:sz="0" w:space="0" w:color="auto"/>
          </w:divBdr>
        </w:div>
        <w:div w:id="1544904822">
          <w:marLeft w:val="0"/>
          <w:marRight w:val="0"/>
          <w:marTop w:val="0"/>
          <w:marBottom w:val="0"/>
          <w:divBdr>
            <w:top w:val="none" w:sz="0" w:space="0" w:color="auto"/>
            <w:left w:val="none" w:sz="0" w:space="0" w:color="auto"/>
            <w:bottom w:val="none" w:sz="0" w:space="0" w:color="auto"/>
            <w:right w:val="none" w:sz="0" w:space="0" w:color="auto"/>
          </w:divBdr>
        </w:div>
        <w:div w:id="1009285299">
          <w:marLeft w:val="0"/>
          <w:marRight w:val="0"/>
          <w:marTop w:val="0"/>
          <w:marBottom w:val="0"/>
          <w:divBdr>
            <w:top w:val="none" w:sz="0" w:space="0" w:color="auto"/>
            <w:left w:val="none" w:sz="0" w:space="0" w:color="auto"/>
            <w:bottom w:val="none" w:sz="0" w:space="0" w:color="auto"/>
            <w:right w:val="none" w:sz="0" w:space="0" w:color="auto"/>
          </w:divBdr>
        </w:div>
        <w:div w:id="234318454">
          <w:marLeft w:val="0"/>
          <w:marRight w:val="0"/>
          <w:marTop w:val="0"/>
          <w:marBottom w:val="0"/>
          <w:divBdr>
            <w:top w:val="none" w:sz="0" w:space="0" w:color="auto"/>
            <w:left w:val="none" w:sz="0" w:space="0" w:color="auto"/>
            <w:bottom w:val="none" w:sz="0" w:space="0" w:color="auto"/>
            <w:right w:val="none" w:sz="0" w:space="0" w:color="auto"/>
          </w:divBdr>
        </w:div>
        <w:div w:id="1185440207">
          <w:marLeft w:val="0"/>
          <w:marRight w:val="0"/>
          <w:marTop w:val="0"/>
          <w:marBottom w:val="0"/>
          <w:divBdr>
            <w:top w:val="none" w:sz="0" w:space="0" w:color="auto"/>
            <w:left w:val="none" w:sz="0" w:space="0" w:color="auto"/>
            <w:bottom w:val="none" w:sz="0" w:space="0" w:color="auto"/>
            <w:right w:val="none" w:sz="0" w:space="0" w:color="auto"/>
          </w:divBdr>
        </w:div>
        <w:div w:id="1684282196">
          <w:marLeft w:val="0"/>
          <w:marRight w:val="0"/>
          <w:marTop w:val="0"/>
          <w:marBottom w:val="0"/>
          <w:divBdr>
            <w:top w:val="none" w:sz="0" w:space="0" w:color="auto"/>
            <w:left w:val="none" w:sz="0" w:space="0" w:color="auto"/>
            <w:bottom w:val="none" w:sz="0" w:space="0" w:color="auto"/>
            <w:right w:val="none" w:sz="0" w:space="0" w:color="auto"/>
          </w:divBdr>
        </w:div>
        <w:div w:id="1971083310">
          <w:marLeft w:val="0"/>
          <w:marRight w:val="0"/>
          <w:marTop w:val="0"/>
          <w:marBottom w:val="0"/>
          <w:divBdr>
            <w:top w:val="none" w:sz="0" w:space="0" w:color="auto"/>
            <w:left w:val="none" w:sz="0" w:space="0" w:color="auto"/>
            <w:bottom w:val="none" w:sz="0" w:space="0" w:color="auto"/>
            <w:right w:val="none" w:sz="0" w:space="0" w:color="auto"/>
          </w:divBdr>
        </w:div>
        <w:div w:id="266079613">
          <w:marLeft w:val="0"/>
          <w:marRight w:val="0"/>
          <w:marTop w:val="0"/>
          <w:marBottom w:val="0"/>
          <w:divBdr>
            <w:top w:val="none" w:sz="0" w:space="0" w:color="auto"/>
            <w:left w:val="none" w:sz="0" w:space="0" w:color="auto"/>
            <w:bottom w:val="none" w:sz="0" w:space="0" w:color="auto"/>
            <w:right w:val="none" w:sz="0" w:space="0" w:color="auto"/>
          </w:divBdr>
        </w:div>
        <w:div w:id="1994750788">
          <w:marLeft w:val="0"/>
          <w:marRight w:val="0"/>
          <w:marTop w:val="0"/>
          <w:marBottom w:val="0"/>
          <w:divBdr>
            <w:top w:val="none" w:sz="0" w:space="0" w:color="auto"/>
            <w:left w:val="none" w:sz="0" w:space="0" w:color="auto"/>
            <w:bottom w:val="none" w:sz="0" w:space="0" w:color="auto"/>
            <w:right w:val="none" w:sz="0" w:space="0" w:color="auto"/>
          </w:divBdr>
        </w:div>
        <w:div w:id="357195410">
          <w:marLeft w:val="0"/>
          <w:marRight w:val="0"/>
          <w:marTop w:val="0"/>
          <w:marBottom w:val="0"/>
          <w:divBdr>
            <w:top w:val="none" w:sz="0" w:space="0" w:color="auto"/>
            <w:left w:val="none" w:sz="0" w:space="0" w:color="auto"/>
            <w:bottom w:val="none" w:sz="0" w:space="0" w:color="auto"/>
            <w:right w:val="none" w:sz="0" w:space="0" w:color="auto"/>
          </w:divBdr>
        </w:div>
        <w:div w:id="831526482">
          <w:marLeft w:val="0"/>
          <w:marRight w:val="0"/>
          <w:marTop w:val="0"/>
          <w:marBottom w:val="0"/>
          <w:divBdr>
            <w:top w:val="none" w:sz="0" w:space="0" w:color="auto"/>
            <w:left w:val="none" w:sz="0" w:space="0" w:color="auto"/>
            <w:bottom w:val="none" w:sz="0" w:space="0" w:color="auto"/>
            <w:right w:val="none" w:sz="0" w:space="0" w:color="auto"/>
          </w:divBdr>
        </w:div>
      </w:divsChild>
    </w:div>
    <w:div w:id="1609385376">
      <w:bodyDiv w:val="1"/>
      <w:marLeft w:val="0"/>
      <w:marRight w:val="0"/>
      <w:marTop w:val="0"/>
      <w:marBottom w:val="0"/>
      <w:divBdr>
        <w:top w:val="none" w:sz="0" w:space="0" w:color="auto"/>
        <w:left w:val="none" w:sz="0" w:space="0" w:color="auto"/>
        <w:bottom w:val="none" w:sz="0" w:space="0" w:color="auto"/>
        <w:right w:val="none" w:sz="0" w:space="0" w:color="auto"/>
      </w:divBdr>
      <w:divsChild>
        <w:div w:id="1242250247">
          <w:marLeft w:val="0"/>
          <w:marRight w:val="0"/>
          <w:marTop w:val="0"/>
          <w:marBottom w:val="0"/>
          <w:divBdr>
            <w:top w:val="none" w:sz="0" w:space="0" w:color="auto"/>
            <w:left w:val="none" w:sz="0" w:space="0" w:color="auto"/>
            <w:bottom w:val="none" w:sz="0" w:space="0" w:color="auto"/>
            <w:right w:val="none" w:sz="0" w:space="0" w:color="auto"/>
          </w:divBdr>
        </w:div>
        <w:div w:id="1946306895">
          <w:marLeft w:val="0"/>
          <w:marRight w:val="0"/>
          <w:marTop w:val="0"/>
          <w:marBottom w:val="0"/>
          <w:divBdr>
            <w:top w:val="none" w:sz="0" w:space="0" w:color="auto"/>
            <w:left w:val="none" w:sz="0" w:space="0" w:color="auto"/>
            <w:bottom w:val="none" w:sz="0" w:space="0" w:color="auto"/>
            <w:right w:val="none" w:sz="0" w:space="0" w:color="auto"/>
          </w:divBdr>
        </w:div>
        <w:div w:id="14699090">
          <w:marLeft w:val="0"/>
          <w:marRight w:val="0"/>
          <w:marTop w:val="0"/>
          <w:marBottom w:val="0"/>
          <w:divBdr>
            <w:top w:val="none" w:sz="0" w:space="0" w:color="auto"/>
            <w:left w:val="none" w:sz="0" w:space="0" w:color="auto"/>
            <w:bottom w:val="none" w:sz="0" w:space="0" w:color="auto"/>
            <w:right w:val="none" w:sz="0" w:space="0" w:color="auto"/>
          </w:divBdr>
        </w:div>
        <w:div w:id="1502505871">
          <w:marLeft w:val="0"/>
          <w:marRight w:val="0"/>
          <w:marTop w:val="0"/>
          <w:marBottom w:val="0"/>
          <w:divBdr>
            <w:top w:val="none" w:sz="0" w:space="0" w:color="auto"/>
            <w:left w:val="none" w:sz="0" w:space="0" w:color="auto"/>
            <w:bottom w:val="none" w:sz="0" w:space="0" w:color="auto"/>
            <w:right w:val="none" w:sz="0" w:space="0" w:color="auto"/>
          </w:divBdr>
        </w:div>
        <w:div w:id="130249274">
          <w:marLeft w:val="0"/>
          <w:marRight w:val="0"/>
          <w:marTop w:val="0"/>
          <w:marBottom w:val="0"/>
          <w:divBdr>
            <w:top w:val="none" w:sz="0" w:space="0" w:color="auto"/>
            <w:left w:val="none" w:sz="0" w:space="0" w:color="auto"/>
            <w:bottom w:val="none" w:sz="0" w:space="0" w:color="auto"/>
            <w:right w:val="none" w:sz="0" w:space="0" w:color="auto"/>
          </w:divBdr>
        </w:div>
        <w:div w:id="1261911524">
          <w:marLeft w:val="0"/>
          <w:marRight w:val="0"/>
          <w:marTop w:val="0"/>
          <w:marBottom w:val="0"/>
          <w:divBdr>
            <w:top w:val="none" w:sz="0" w:space="0" w:color="auto"/>
            <w:left w:val="none" w:sz="0" w:space="0" w:color="auto"/>
            <w:bottom w:val="none" w:sz="0" w:space="0" w:color="auto"/>
            <w:right w:val="none" w:sz="0" w:space="0" w:color="auto"/>
          </w:divBdr>
        </w:div>
        <w:div w:id="1963418043">
          <w:marLeft w:val="0"/>
          <w:marRight w:val="0"/>
          <w:marTop w:val="0"/>
          <w:marBottom w:val="0"/>
          <w:divBdr>
            <w:top w:val="none" w:sz="0" w:space="0" w:color="auto"/>
            <w:left w:val="none" w:sz="0" w:space="0" w:color="auto"/>
            <w:bottom w:val="none" w:sz="0" w:space="0" w:color="auto"/>
            <w:right w:val="none" w:sz="0" w:space="0" w:color="auto"/>
          </w:divBdr>
        </w:div>
        <w:div w:id="1866744647">
          <w:marLeft w:val="0"/>
          <w:marRight w:val="0"/>
          <w:marTop w:val="0"/>
          <w:marBottom w:val="0"/>
          <w:divBdr>
            <w:top w:val="none" w:sz="0" w:space="0" w:color="auto"/>
            <w:left w:val="none" w:sz="0" w:space="0" w:color="auto"/>
            <w:bottom w:val="none" w:sz="0" w:space="0" w:color="auto"/>
            <w:right w:val="none" w:sz="0" w:space="0" w:color="auto"/>
          </w:divBdr>
        </w:div>
        <w:div w:id="312612142">
          <w:marLeft w:val="0"/>
          <w:marRight w:val="0"/>
          <w:marTop w:val="0"/>
          <w:marBottom w:val="0"/>
          <w:divBdr>
            <w:top w:val="none" w:sz="0" w:space="0" w:color="auto"/>
            <w:left w:val="none" w:sz="0" w:space="0" w:color="auto"/>
            <w:bottom w:val="none" w:sz="0" w:space="0" w:color="auto"/>
            <w:right w:val="none" w:sz="0" w:space="0" w:color="auto"/>
          </w:divBdr>
        </w:div>
        <w:div w:id="564997953">
          <w:marLeft w:val="0"/>
          <w:marRight w:val="0"/>
          <w:marTop w:val="0"/>
          <w:marBottom w:val="0"/>
          <w:divBdr>
            <w:top w:val="none" w:sz="0" w:space="0" w:color="auto"/>
            <w:left w:val="none" w:sz="0" w:space="0" w:color="auto"/>
            <w:bottom w:val="none" w:sz="0" w:space="0" w:color="auto"/>
            <w:right w:val="none" w:sz="0" w:space="0" w:color="auto"/>
          </w:divBdr>
        </w:div>
        <w:div w:id="1854105614">
          <w:marLeft w:val="0"/>
          <w:marRight w:val="0"/>
          <w:marTop w:val="0"/>
          <w:marBottom w:val="0"/>
          <w:divBdr>
            <w:top w:val="none" w:sz="0" w:space="0" w:color="auto"/>
            <w:left w:val="none" w:sz="0" w:space="0" w:color="auto"/>
            <w:bottom w:val="none" w:sz="0" w:space="0" w:color="auto"/>
            <w:right w:val="none" w:sz="0" w:space="0" w:color="auto"/>
          </w:divBdr>
        </w:div>
        <w:div w:id="2056343544">
          <w:marLeft w:val="0"/>
          <w:marRight w:val="0"/>
          <w:marTop w:val="0"/>
          <w:marBottom w:val="0"/>
          <w:divBdr>
            <w:top w:val="none" w:sz="0" w:space="0" w:color="auto"/>
            <w:left w:val="none" w:sz="0" w:space="0" w:color="auto"/>
            <w:bottom w:val="none" w:sz="0" w:space="0" w:color="auto"/>
            <w:right w:val="none" w:sz="0" w:space="0" w:color="auto"/>
          </w:divBdr>
        </w:div>
        <w:div w:id="2113740479">
          <w:marLeft w:val="0"/>
          <w:marRight w:val="0"/>
          <w:marTop w:val="0"/>
          <w:marBottom w:val="0"/>
          <w:divBdr>
            <w:top w:val="none" w:sz="0" w:space="0" w:color="auto"/>
            <w:left w:val="none" w:sz="0" w:space="0" w:color="auto"/>
            <w:bottom w:val="none" w:sz="0" w:space="0" w:color="auto"/>
            <w:right w:val="none" w:sz="0" w:space="0" w:color="auto"/>
          </w:divBdr>
        </w:div>
        <w:div w:id="112405758">
          <w:marLeft w:val="0"/>
          <w:marRight w:val="0"/>
          <w:marTop w:val="0"/>
          <w:marBottom w:val="0"/>
          <w:divBdr>
            <w:top w:val="none" w:sz="0" w:space="0" w:color="auto"/>
            <w:left w:val="none" w:sz="0" w:space="0" w:color="auto"/>
            <w:bottom w:val="none" w:sz="0" w:space="0" w:color="auto"/>
            <w:right w:val="none" w:sz="0" w:space="0" w:color="auto"/>
          </w:divBdr>
        </w:div>
        <w:div w:id="617948561">
          <w:marLeft w:val="0"/>
          <w:marRight w:val="0"/>
          <w:marTop w:val="0"/>
          <w:marBottom w:val="0"/>
          <w:divBdr>
            <w:top w:val="none" w:sz="0" w:space="0" w:color="auto"/>
            <w:left w:val="none" w:sz="0" w:space="0" w:color="auto"/>
            <w:bottom w:val="none" w:sz="0" w:space="0" w:color="auto"/>
            <w:right w:val="none" w:sz="0" w:space="0" w:color="auto"/>
          </w:divBdr>
        </w:div>
        <w:div w:id="894967184">
          <w:marLeft w:val="0"/>
          <w:marRight w:val="0"/>
          <w:marTop w:val="0"/>
          <w:marBottom w:val="0"/>
          <w:divBdr>
            <w:top w:val="none" w:sz="0" w:space="0" w:color="auto"/>
            <w:left w:val="none" w:sz="0" w:space="0" w:color="auto"/>
            <w:bottom w:val="none" w:sz="0" w:space="0" w:color="auto"/>
            <w:right w:val="none" w:sz="0" w:space="0" w:color="auto"/>
          </w:divBdr>
        </w:div>
        <w:div w:id="625621992">
          <w:marLeft w:val="0"/>
          <w:marRight w:val="0"/>
          <w:marTop w:val="0"/>
          <w:marBottom w:val="0"/>
          <w:divBdr>
            <w:top w:val="none" w:sz="0" w:space="0" w:color="auto"/>
            <w:left w:val="none" w:sz="0" w:space="0" w:color="auto"/>
            <w:bottom w:val="none" w:sz="0" w:space="0" w:color="auto"/>
            <w:right w:val="none" w:sz="0" w:space="0" w:color="auto"/>
          </w:divBdr>
        </w:div>
        <w:div w:id="1490752423">
          <w:marLeft w:val="0"/>
          <w:marRight w:val="0"/>
          <w:marTop w:val="0"/>
          <w:marBottom w:val="0"/>
          <w:divBdr>
            <w:top w:val="none" w:sz="0" w:space="0" w:color="auto"/>
            <w:left w:val="none" w:sz="0" w:space="0" w:color="auto"/>
            <w:bottom w:val="none" w:sz="0" w:space="0" w:color="auto"/>
            <w:right w:val="none" w:sz="0" w:space="0" w:color="auto"/>
          </w:divBdr>
        </w:div>
        <w:div w:id="1756391939">
          <w:marLeft w:val="0"/>
          <w:marRight w:val="0"/>
          <w:marTop w:val="0"/>
          <w:marBottom w:val="0"/>
          <w:divBdr>
            <w:top w:val="none" w:sz="0" w:space="0" w:color="auto"/>
            <w:left w:val="none" w:sz="0" w:space="0" w:color="auto"/>
            <w:bottom w:val="none" w:sz="0" w:space="0" w:color="auto"/>
            <w:right w:val="none" w:sz="0" w:space="0" w:color="auto"/>
          </w:divBdr>
        </w:div>
        <w:div w:id="443766149">
          <w:marLeft w:val="0"/>
          <w:marRight w:val="0"/>
          <w:marTop w:val="0"/>
          <w:marBottom w:val="0"/>
          <w:divBdr>
            <w:top w:val="none" w:sz="0" w:space="0" w:color="auto"/>
            <w:left w:val="none" w:sz="0" w:space="0" w:color="auto"/>
            <w:bottom w:val="none" w:sz="0" w:space="0" w:color="auto"/>
            <w:right w:val="none" w:sz="0" w:space="0" w:color="auto"/>
          </w:divBdr>
        </w:div>
        <w:div w:id="1874728585">
          <w:marLeft w:val="0"/>
          <w:marRight w:val="0"/>
          <w:marTop w:val="0"/>
          <w:marBottom w:val="0"/>
          <w:divBdr>
            <w:top w:val="none" w:sz="0" w:space="0" w:color="auto"/>
            <w:left w:val="none" w:sz="0" w:space="0" w:color="auto"/>
            <w:bottom w:val="none" w:sz="0" w:space="0" w:color="auto"/>
            <w:right w:val="none" w:sz="0" w:space="0" w:color="auto"/>
          </w:divBdr>
        </w:div>
        <w:div w:id="73165001">
          <w:marLeft w:val="0"/>
          <w:marRight w:val="0"/>
          <w:marTop w:val="0"/>
          <w:marBottom w:val="0"/>
          <w:divBdr>
            <w:top w:val="none" w:sz="0" w:space="0" w:color="auto"/>
            <w:left w:val="none" w:sz="0" w:space="0" w:color="auto"/>
            <w:bottom w:val="none" w:sz="0" w:space="0" w:color="auto"/>
            <w:right w:val="none" w:sz="0" w:space="0" w:color="auto"/>
          </w:divBdr>
        </w:div>
        <w:div w:id="22436825">
          <w:marLeft w:val="0"/>
          <w:marRight w:val="0"/>
          <w:marTop w:val="0"/>
          <w:marBottom w:val="0"/>
          <w:divBdr>
            <w:top w:val="none" w:sz="0" w:space="0" w:color="auto"/>
            <w:left w:val="none" w:sz="0" w:space="0" w:color="auto"/>
            <w:bottom w:val="none" w:sz="0" w:space="0" w:color="auto"/>
            <w:right w:val="none" w:sz="0" w:space="0" w:color="auto"/>
          </w:divBdr>
        </w:div>
        <w:div w:id="995688561">
          <w:marLeft w:val="0"/>
          <w:marRight w:val="0"/>
          <w:marTop w:val="0"/>
          <w:marBottom w:val="0"/>
          <w:divBdr>
            <w:top w:val="none" w:sz="0" w:space="0" w:color="auto"/>
            <w:left w:val="none" w:sz="0" w:space="0" w:color="auto"/>
            <w:bottom w:val="none" w:sz="0" w:space="0" w:color="auto"/>
            <w:right w:val="none" w:sz="0" w:space="0" w:color="auto"/>
          </w:divBdr>
        </w:div>
        <w:div w:id="2036497881">
          <w:marLeft w:val="0"/>
          <w:marRight w:val="0"/>
          <w:marTop w:val="0"/>
          <w:marBottom w:val="0"/>
          <w:divBdr>
            <w:top w:val="none" w:sz="0" w:space="0" w:color="auto"/>
            <w:left w:val="none" w:sz="0" w:space="0" w:color="auto"/>
            <w:bottom w:val="none" w:sz="0" w:space="0" w:color="auto"/>
            <w:right w:val="none" w:sz="0" w:space="0" w:color="auto"/>
          </w:divBdr>
        </w:div>
        <w:div w:id="277488487">
          <w:marLeft w:val="0"/>
          <w:marRight w:val="0"/>
          <w:marTop w:val="0"/>
          <w:marBottom w:val="0"/>
          <w:divBdr>
            <w:top w:val="none" w:sz="0" w:space="0" w:color="auto"/>
            <w:left w:val="none" w:sz="0" w:space="0" w:color="auto"/>
            <w:bottom w:val="none" w:sz="0" w:space="0" w:color="auto"/>
            <w:right w:val="none" w:sz="0" w:space="0" w:color="auto"/>
          </w:divBdr>
        </w:div>
        <w:div w:id="906959843">
          <w:marLeft w:val="0"/>
          <w:marRight w:val="0"/>
          <w:marTop w:val="0"/>
          <w:marBottom w:val="0"/>
          <w:divBdr>
            <w:top w:val="none" w:sz="0" w:space="0" w:color="auto"/>
            <w:left w:val="none" w:sz="0" w:space="0" w:color="auto"/>
            <w:bottom w:val="none" w:sz="0" w:space="0" w:color="auto"/>
            <w:right w:val="none" w:sz="0" w:space="0" w:color="auto"/>
          </w:divBdr>
        </w:div>
        <w:div w:id="1389568780">
          <w:marLeft w:val="0"/>
          <w:marRight w:val="0"/>
          <w:marTop w:val="0"/>
          <w:marBottom w:val="0"/>
          <w:divBdr>
            <w:top w:val="none" w:sz="0" w:space="0" w:color="auto"/>
            <w:left w:val="none" w:sz="0" w:space="0" w:color="auto"/>
            <w:bottom w:val="none" w:sz="0" w:space="0" w:color="auto"/>
            <w:right w:val="none" w:sz="0" w:space="0" w:color="auto"/>
          </w:divBdr>
        </w:div>
        <w:div w:id="612203478">
          <w:marLeft w:val="0"/>
          <w:marRight w:val="0"/>
          <w:marTop w:val="0"/>
          <w:marBottom w:val="0"/>
          <w:divBdr>
            <w:top w:val="none" w:sz="0" w:space="0" w:color="auto"/>
            <w:left w:val="none" w:sz="0" w:space="0" w:color="auto"/>
            <w:bottom w:val="none" w:sz="0" w:space="0" w:color="auto"/>
            <w:right w:val="none" w:sz="0" w:space="0" w:color="auto"/>
          </w:divBdr>
        </w:div>
        <w:div w:id="1737819284">
          <w:marLeft w:val="0"/>
          <w:marRight w:val="0"/>
          <w:marTop w:val="0"/>
          <w:marBottom w:val="0"/>
          <w:divBdr>
            <w:top w:val="none" w:sz="0" w:space="0" w:color="auto"/>
            <w:left w:val="none" w:sz="0" w:space="0" w:color="auto"/>
            <w:bottom w:val="none" w:sz="0" w:space="0" w:color="auto"/>
            <w:right w:val="none" w:sz="0" w:space="0" w:color="auto"/>
          </w:divBdr>
        </w:div>
        <w:div w:id="715617795">
          <w:marLeft w:val="0"/>
          <w:marRight w:val="0"/>
          <w:marTop w:val="0"/>
          <w:marBottom w:val="0"/>
          <w:divBdr>
            <w:top w:val="none" w:sz="0" w:space="0" w:color="auto"/>
            <w:left w:val="none" w:sz="0" w:space="0" w:color="auto"/>
            <w:bottom w:val="none" w:sz="0" w:space="0" w:color="auto"/>
            <w:right w:val="none" w:sz="0" w:space="0" w:color="auto"/>
          </w:divBdr>
        </w:div>
        <w:div w:id="2002847350">
          <w:marLeft w:val="0"/>
          <w:marRight w:val="0"/>
          <w:marTop w:val="0"/>
          <w:marBottom w:val="0"/>
          <w:divBdr>
            <w:top w:val="none" w:sz="0" w:space="0" w:color="auto"/>
            <w:left w:val="none" w:sz="0" w:space="0" w:color="auto"/>
            <w:bottom w:val="none" w:sz="0" w:space="0" w:color="auto"/>
            <w:right w:val="none" w:sz="0" w:space="0" w:color="auto"/>
          </w:divBdr>
        </w:div>
        <w:div w:id="1713848268">
          <w:marLeft w:val="0"/>
          <w:marRight w:val="0"/>
          <w:marTop w:val="0"/>
          <w:marBottom w:val="0"/>
          <w:divBdr>
            <w:top w:val="none" w:sz="0" w:space="0" w:color="auto"/>
            <w:left w:val="none" w:sz="0" w:space="0" w:color="auto"/>
            <w:bottom w:val="none" w:sz="0" w:space="0" w:color="auto"/>
            <w:right w:val="none" w:sz="0" w:space="0" w:color="auto"/>
          </w:divBdr>
        </w:div>
        <w:div w:id="29229572">
          <w:marLeft w:val="0"/>
          <w:marRight w:val="0"/>
          <w:marTop w:val="0"/>
          <w:marBottom w:val="0"/>
          <w:divBdr>
            <w:top w:val="none" w:sz="0" w:space="0" w:color="auto"/>
            <w:left w:val="none" w:sz="0" w:space="0" w:color="auto"/>
            <w:bottom w:val="none" w:sz="0" w:space="0" w:color="auto"/>
            <w:right w:val="none" w:sz="0" w:space="0" w:color="auto"/>
          </w:divBdr>
        </w:div>
        <w:div w:id="1370908359">
          <w:marLeft w:val="0"/>
          <w:marRight w:val="0"/>
          <w:marTop w:val="0"/>
          <w:marBottom w:val="0"/>
          <w:divBdr>
            <w:top w:val="none" w:sz="0" w:space="0" w:color="auto"/>
            <w:left w:val="none" w:sz="0" w:space="0" w:color="auto"/>
            <w:bottom w:val="none" w:sz="0" w:space="0" w:color="auto"/>
            <w:right w:val="none" w:sz="0" w:space="0" w:color="auto"/>
          </w:divBdr>
        </w:div>
        <w:div w:id="183789808">
          <w:marLeft w:val="0"/>
          <w:marRight w:val="0"/>
          <w:marTop w:val="0"/>
          <w:marBottom w:val="0"/>
          <w:divBdr>
            <w:top w:val="none" w:sz="0" w:space="0" w:color="auto"/>
            <w:left w:val="none" w:sz="0" w:space="0" w:color="auto"/>
            <w:bottom w:val="none" w:sz="0" w:space="0" w:color="auto"/>
            <w:right w:val="none" w:sz="0" w:space="0" w:color="auto"/>
          </w:divBdr>
        </w:div>
        <w:div w:id="1793669475">
          <w:marLeft w:val="0"/>
          <w:marRight w:val="0"/>
          <w:marTop w:val="0"/>
          <w:marBottom w:val="0"/>
          <w:divBdr>
            <w:top w:val="none" w:sz="0" w:space="0" w:color="auto"/>
            <w:left w:val="none" w:sz="0" w:space="0" w:color="auto"/>
            <w:bottom w:val="none" w:sz="0" w:space="0" w:color="auto"/>
            <w:right w:val="none" w:sz="0" w:space="0" w:color="auto"/>
          </w:divBdr>
        </w:div>
        <w:div w:id="447433076">
          <w:marLeft w:val="0"/>
          <w:marRight w:val="0"/>
          <w:marTop w:val="0"/>
          <w:marBottom w:val="0"/>
          <w:divBdr>
            <w:top w:val="none" w:sz="0" w:space="0" w:color="auto"/>
            <w:left w:val="none" w:sz="0" w:space="0" w:color="auto"/>
            <w:bottom w:val="none" w:sz="0" w:space="0" w:color="auto"/>
            <w:right w:val="none" w:sz="0" w:space="0" w:color="auto"/>
          </w:divBdr>
        </w:div>
        <w:div w:id="2092046325">
          <w:marLeft w:val="0"/>
          <w:marRight w:val="0"/>
          <w:marTop w:val="0"/>
          <w:marBottom w:val="0"/>
          <w:divBdr>
            <w:top w:val="none" w:sz="0" w:space="0" w:color="auto"/>
            <w:left w:val="none" w:sz="0" w:space="0" w:color="auto"/>
            <w:bottom w:val="none" w:sz="0" w:space="0" w:color="auto"/>
            <w:right w:val="none" w:sz="0" w:space="0" w:color="auto"/>
          </w:divBdr>
        </w:div>
        <w:div w:id="284850530">
          <w:marLeft w:val="0"/>
          <w:marRight w:val="0"/>
          <w:marTop w:val="0"/>
          <w:marBottom w:val="0"/>
          <w:divBdr>
            <w:top w:val="none" w:sz="0" w:space="0" w:color="auto"/>
            <w:left w:val="none" w:sz="0" w:space="0" w:color="auto"/>
            <w:bottom w:val="none" w:sz="0" w:space="0" w:color="auto"/>
            <w:right w:val="none" w:sz="0" w:space="0" w:color="auto"/>
          </w:divBdr>
        </w:div>
        <w:div w:id="1073897377">
          <w:marLeft w:val="0"/>
          <w:marRight w:val="0"/>
          <w:marTop w:val="0"/>
          <w:marBottom w:val="0"/>
          <w:divBdr>
            <w:top w:val="none" w:sz="0" w:space="0" w:color="auto"/>
            <w:left w:val="none" w:sz="0" w:space="0" w:color="auto"/>
            <w:bottom w:val="none" w:sz="0" w:space="0" w:color="auto"/>
            <w:right w:val="none" w:sz="0" w:space="0" w:color="auto"/>
          </w:divBdr>
        </w:div>
        <w:div w:id="910698439">
          <w:marLeft w:val="0"/>
          <w:marRight w:val="0"/>
          <w:marTop w:val="0"/>
          <w:marBottom w:val="0"/>
          <w:divBdr>
            <w:top w:val="none" w:sz="0" w:space="0" w:color="auto"/>
            <w:left w:val="none" w:sz="0" w:space="0" w:color="auto"/>
            <w:bottom w:val="none" w:sz="0" w:space="0" w:color="auto"/>
            <w:right w:val="none" w:sz="0" w:space="0" w:color="auto"/>
          </w:divBdr>
        </w:div>
        <w:div w:id="148832975">
          <w:marLeft w:val="0"/>
          <w:marRight w:val="0"/>
          <w:marTop w:val="0"/>
          <w:marBottom w:val="0"/>
          <w:divBdr>
            <w:top w:val="none" w:sz="0" w:space="0" w:color="auto"/>
            <w:left w:val="none" w:sz="0" w:space="0" w:color="auto"/>
            <w:bottom w:val="none" w:sz="0" w:space="0" w:color="auto"/>
            <w:right w:val="none" w:sz="0" w:space="0" w:color="auto"/>
          </w:divBdr>
        </w:div>
        <w:div w:id="1495998714">
          <w:marLeft w:val="0"/>
          <w:marRight w:val="0"/>
          <w:marTop w:val="0"/>
          <w:marBottom w:val="0"/>
          <w:divBdr>
            <w:top w:val="none" w:sz="0" w:space="0" w:color="auto"/>
            <w:left w:val="none" w:sz="0" w:space="0" w:color="auto"/>
            <w:bottom w:val="none" w:sz="0" w:space="0" w:color="auto"/>
            <w:right w:val="none" w:sz="0" w:space="0" w:color="auto"/>
          </w:divBdr>
        </w:div>
        <w:div w:id="991374995">
          <w:marLeft w:val="0"/>
          <w:marRight w:val="0"/>
          <w:marTop w:val="0"/>
          <w:marBottom w:val="0"/>
          <w:divBdr>
            <w:top w:val="none" w:sz="0" w:space="0" w:color="auto"/>
            <w:left w:val="none" w:sz="0" w:space="0" w:color="auto"/>
            <w:bottom w:val="none" w:sz="0" w:space="0" w:color="auto"/>
            <w:right w:val="none" w:sz="0" w:space="0" w:color="auto"/>
          </w:divBdr>
        </w:div>
        <w:div w:id="1327442669">
          <w:marLeft w:val="0"/>
          <w:marRight w:val="0"/>
          <w:marTop w:val="0"/>
          <w:marBottom w:val="0"/>
          <w:divBdr>
            <w:top w:val="none" w:sz="0" w:space="0" w:color="auto"/>
            <w:left w:val="none" w:sz="0" w:space="0" w:color="auto"/>
            <w:bottom w:val="none" w:sz="0" w:space="0" w:color="auto"/>
            <w:right w:val="none" w:sz="0" w:space="0" w:color="auto"/>
          </w:divBdr>
        </w:div>
        <w:div w:id="1638536130">
          <w:marLeft w:val="0"/>
          <w:marRight w:val="0"/>
          <w:marTop w:val="0"/>
          <w:marBottom w:val="0"/>
          <w:divBdr>
            <w:top w:val="none" w:sz="0" w:space="0" w:color="auto"/>
            <w:left w:val="none" w:sz="0" w:space="0" w:color="auto"/>
            <w:bottom w:val="none" w:sz="0" w:space="0" w:color="auto"/>
            <w:right w:val="none" w:sz="0" w:space="0" w:color="auto"/>
          </w:divBdr>
        </w:div>
        <w:div w:id="385834739">
          <w:marLeft w:val="0"/>
          <w:marRight w:val="0"/>
          <w:marTop w:val="0"/>
          <w:marBottom w:val="0"/>
          <w:divBdr>
            <w:top w:val="none" w:sz="0" w:space="0" w:color="auto"/>
            <w:left w:val="none" w:sz="0" w:space="0" w:color="auto"/>
            <w:bottom w:val="none" w:sz="0" w:space="0" w:color="auto"/>
            <w:right w:val="none" w:sz="0" w:space="0" w:color="auto"/>
          </w:divBdr>
        </w:div>
        <w:div w:id="789470822">
          <w:marLeft w:val="0"/>
          <w:marRight w:val="0"/>
          <w:marTop w:val="0"/>
          <w:marBottom w:val="0"/>
          <w:divBdr>
            <w:top w:val="none" w:sz="0" w:space="0" w:color="auto"/>
            <w:left w:val="none" w:sz="0" w:space="0" w:color="auto"/>
            <w:bottom w:val="none" w:sz="0" w:space="0" w:color="auto"/>
            <w:right w:val="none" w:sz="0" w:space="0" w:color="auto"/>
          </w:divBdr>
        </w:div>
        <w:div w:id="630786778">
          <w:marLeft w:val="0"/>
          <w:marRight w:val="0"/>
          <w:marTop w:val="0"/>
          <w:marBottom w:val="0"/>
          <w:divBdr>
            <w:top w:val="none" w:sz="0" w:space="0" w:color="auto"/>
            <w:left w:val="none" w:sz="0" w:space="0" w:color="auto"/>
            <w:bottom w:val="none" w:sz="0" w:space="0" w:color="auto"/>
            <w:right w:val="none" w:sz="0" w:space="0" w:color="auto"/>
          </w:divBdr>
        </w:div>
      </w:divsChild>
    </w:div>
    <w:div w:id="1622034063">
      <w:bodyDiv w:val="1"/>
      <w:marLeft w:val="0"/>
      <w:marRight w:val="0"/>
      <w:marTop w:val="0"/>
      <w:marBottom w:val="0"/>
      <w:divBdr>
        <w:top w:val="none" w:sz="0" w:space="0" w:color="auto"/>
        <w:left w:val="none" w:sz="0" w:space="0" w:color="auto"/>
        <w:bottom w:val="none" w:sz="0" w:space="0" w:color="auto"/>
        <w:right w:val="none" w:sz="0" w:space="0" w:color="auto"/>
      </w:divBdr>
      <w:divsChild>
        <w:div w:id="846335651">
          <w:marLeft w:val="0"/>
          <w:marRight w:val="0"/>
          <w:marTop w:val="0"/>
          <w:marBottom w:val="0"/>
          <w:divBdr>
            <w:top w:val="none" w:sz="0" w:space="0" w:color="auto"/>
            <w:left w:val="none" w:sz="0" w:space="0" w:color="auto"/>
            <w:bottom w:val="none" w:sz="0" w:space="0" w:color="auto"/>
            <w:right w:val="none" w:sz="0" w:space="0" w:color="auto"/>
          </w:divBdr>
        </w:div>
        <w:div w:id="195823883">
          <w:marLeft w:val="0"/>
          <w:marRight w:val="0"/>
          <w:marTop w:val="0"/>
          <w:marBottom w:val="0"/>
          <w:divBdr>
            <w:top w:val="none" w:sz="0" w:space="0" w:color="auto"/>
            <w:left w:val="none" w:sz="0" w:space="0" w:color="auto"/>
            <w:bottom w:val="none" w:sz="0" w:space="0" w:color="auto"/>
            <w:right w:val="none" w:sz="0" w:space="0" w:color="auto"/>
          </w:divBdr>
        </w:div>
        <w:div w:id="1703897617">
          <w:marLeft w:val="0"/>
          <w:marRight w:val="0"/>
          <w:marTop w:val="0"/>
          <w:marBottom w:val="0"/>
          <w:divBdr>
            <w:top w:val="none" w:sz="0" w:space="0" w:color="auto"/>
            <w:left w:val="none" w:sz="0" w:space="0" w:color="auto"/>
            <w:bottom w:val="none" w:sz="0" w:space="0" w:color="auto"/>
            <w:right w:val="none" w:sz="0" w:space="0" w:color="auto"/>
          </w:divBdr>
        </w:div>
        <w:div w:id="645550725">
          <w:marLeft w:val="0"/>
          <w:marRight w:val="0"/>
          <w:marTop w:val="0"/>
          <w:marBottom w:val="0"/>
          <w:divBdr>
            <w:top w:val="none" w:sz="0" w:space="0" w:color="auto"/>
            <w:left w:val="none" w:sz="0" w:space="0" w:color="auto"/>
            <w:bottom w:val="none" w:sz="0" w:space="0" w:color="auto"/>
            <w:right w:val="none" w:sz="0" w:space="0" w:color="auto"/>
          </w:divBdr>
        </w:div>
      </w:divsChild>
    </w:div>
    <w:div w:id="1629168704">
      <w:bodyDiv w:val="1"/>
      <w:marLeft w:val="0"/>
      <w:marRight w:val="0"/>
      <w:marTop w:val="0"/>
      <w:marBottom w:val="0"/>
      <w:divBdr>
        <w:top w:val="none" w:sz="0" w:space="0" w:color="auto"/>
        <w:left w:val="none" w:sz="0" w:space="0" w:color="auto"/>
        <w:bottom w:val="none" w:sz="0" w:space="0" w:color="auto"/>
        <w:right w:val="none" w:sz="0" w:space="0" w:color="auto"/>
      </w:divBdr>
      <w:divsChild>
        <w:div w:id="1742604822">
          <w:marLeft w:val="0"/>
          <w:marRight w:val="0"/>
          <w:marTop w:val="0"/>
          <w:marBottom w:val="0"/>
          <w:divBdr>
            <w:top w:val="none" w:sz="0" w:space="0" w:color="auto"/>
            <w:left w:val="none" w:sz="0" w:space="0" w:color="auto"/>
            <w:bottom w:val="none" w:sz="0" w:space="0" w:color="auto"/>
            <w:right w:val="none" w:sz="0" w:space="0" w:color="auto"/>
          </w:divBdr>
        </w:div>
        <w:div w:id="173309172">
          <w:marLeft w:val="0"/>
          <w:marRight w:val="0"/>
          <w:marTop w:val="0"/>
          <w:marBottom w:val="0"/>
          <w:divBdr>
            <w:top w:val="none" w:sz="0" w:space="0" w:color="auto"/>
            <w:left w:val="none" w:sz="0" w:space="0" w:color="auto"/>
            <w:bottom w:val="none" w:sz="0" w:space="0" w:color="auto"/>
            <w:right w:val="none" w:sz="0" w:space="0" w:color="auto"/>
          </w:divBdr>
        </w:div>
        <w:div w:id="1431973079">
          <w:marLeft w:val="0"/>
          <w:marRight w:val="0"/>
          <w:marTop w:val="0"/>
          <w:marBottom w:val="0"/>
          <w:divBdr>
            <w:top w:val="none" w:sz="0" w:space="0" w:color="auto"/>
            <w:left w:val="none" w:sz="0" w:space="0" w:color="auto"/>
            <w:bottom w:val="none" w:sz="0" w:space="0" w:color="auto"/>
            <w:right w:val="none" w:sz="0" w:space="0" w:color="auto"/>
          </w:divBdr>
        </w:div>
        <w:div w:id="949748688">
          <w:marLeft w:val="0"/>
          <w:marRight w:val="0"/>
          <w:marTop w:val="0"/>
          <w:marBottom w:val="0"/>
          <w:divBdr>
            <w:top w:val="none" w:sz="0" w:space="0" w:color="auto"/>
            <w:left w:val="none" w:sz="0" w:space="0" w:color="auto"/>
            <w:bottom w:val="none" w:sz="0" w:space="0" w:color="auto"/>
            <w:right w:val="none" w:sz="0" w:space="0" w:color="auto"/>
          </w:divBdr>
        </w:div>
        <w:div w:id="1582907810">
          <w:marLeft w:val="0"/>
          <w:marRight w:val="0"/>
          <w:marTop w:val="0"/>
          <w:marBottom w:val="0"/>
          <w:divBdr>
            <w:top w:val="none" w:sz="0" w:space="0" w:color="auto"/>
            <w:left w:val="none" w:sz="0" w:space="0" w:color="auto"/>
            <w:bottom w:val="none" w:sz="0" w:space="0" w:color="auto"/>
            <w:right w:val="none" w:sz="0" w:space="0" w:color="auto"/>
          </w:divBdr>
        </w:div>
        <w:div w:id="45876283">
          <w:marLeft w:val="0"/>
          <w:marRight w:val="0"/>
          <w:marTop w:val="0"/>
          <w:marBottom w:val="0"/>
          <w:divBdr>
            <w:top w:val="none" w:sz="0" w:space="0" w:color="auto"/>
            <w:left w:val="none" w:sz="0" w:space="0" w:color="auto"/>
            <w:bottom w:val="none" w:sz="0" w:space="0" w:color="auto"/>
            <w:right w:val="none" w:sz="0" w:space="0" w:color="auto"/>
          </w:divBdr>
        </w:div>
        <w:div w:id="1659311537">
          <w:marLeft w:val="0"/>
          <w:marRight w:val="0"/>
          <w:marTop w:val="0"/>
          <w:marBottom w:val="0"/>
          <w:divBdr>
            <w:top w:val="none" w:sz="0" w:space="0" w:color="auto"/>
            <w:left w:val="none" w:sz="0" w:space="0" w:color="auto"/>
            <w:bottom w:val="none" w:sz="0" w:space="0" w:color="auto"/>
            <w:right w:val="none" w:sz="0" w:space="0" w:color="auto"/>
          </w:divBdr>
        </w:div>
        <w:div w:id="993144215">
          <w:marLeft w:val="0"/>
          <w:marRight w:val="0"/>
          <w:marTop w:val="0"/>
          <w:marBottom w:val="0"/>
          <w:divBdr>
            <w:top w:val="none" w:sz="0" w:space="0" w:color="auto"/>
            <w:left w:val="none" w:sz="0" w:space="0" w:color="auto"/>
            <w:bottom w:val="none" w:sz="0" w:space="0" w:color="auto"/>
            <w:right w:val="none" w:sz="0" w:space="0" w:color="auto"/>
          </w:divBdr>
        </w:div>
        <w:div w:id="160774877">
          <w:marLeft w:val="0"/>
          <w:marRight w:val="0"/>
          <w:marTop w:val="0"/>
          <w:marBottom w:val="0"/>
          <w:divBdr>
            <w:top w:val="none" w:sz="0" w:space="0" w:color="auto"/>
            <w:left w:val="none" w:sz="0" w:space="0" w:color="auto"/>
            <w:bottom w:val="none" w:sz="0" w:space="0" w:color="auto"/>
            <w:right w:val="none" w:sz="0" w:space="0" w:color="auto"/>
          </w:divBdr>
        </w:div>
        <w:div w:id="924529636">
          <w:marLeft w:val="0"/>
          <w:marRight w:val="0"/>
          <w:marTop w:val="0"/>
          <w:marBottom w:val="0"/>
          <w:divBdr>
            <w:top w:val="none" w:sz="0" w:space="0" w:color="auto"/>
            <w:left w:val="none" w:sz="0" w:space="0" w:color="auto"/>
            <w:bottom w:val="none" w:sz="0" w:space="0" w:color="auto"/>
            <w:right w:val="none" w:sz="0" w:space="0" w:color="auto"/>
          </w:divBdr>
        </w:div>
        <w:div w:id="1277759181">
          <w:marLeft w:val="0"/>
          <w:marRight w:val="0"/>
          <w:marTop w:val="0"/>
          <w:marBottom w:val="0"/>
          <w:divBdr>
            <w:top w:val="none" w:sz="0" w:space="0" w:color="auto"/>
            <w:left w:val="none" w:sz="0" w:space="0" w:color="auto"/>
            <w:bottom w:val="none" w:sz="0" w:space="0" w:color="auto"/>
            <w:right w:val="none" w:sz="0" w:space="0" w:color="auto"/>
          </w:divBdr>
        </w:div>
        <w:div w:id="1711109576">
          <w:marLeft w:val="0"/>
          <w:marRight w:val="0"/>
          <w:marTop w:val="0"/>
          <w:marBottom w:val="0"/>
          <w:divBdr>
            <w:top w:val="none" w:sz="0" w:space="0" w:color="auto"/>
            <w:left w:val="none" w:sz="0" w:space="0" w:color="auto"/>
            <w:bottom w:val="none" w:sz="0" w:space="0" w:color="auto"/>
            <w:right w:val="none" w:sz="0" w:space="0" w:color="auto"/>
          </w:divBdr>
        </w:div>
        <w:div w:id="680279033">
          <w:marLeft w:val="0"/>
          <w:marRight w:val="0"/>
          <w:marTop w:val="0"/>
          <w:marBottom w:val="0"/>
          <w:divBdr>
            <w:top w:val="none" w:sz="0" w:space="0" w:color="auto"/>
            <w:left w:val="none" w:sz="0" w:space="0" w:color="auto"/>
            <w:bottom w:val="none" w:sz="0" w:space="0" w:color="auto"/>
            <w:right w:val="none" w:sz="0" w:space="0" w:color="auto"/>
          </w:divBdr>
        </w:div>
        <w:div w:id="1795369705">
          <w:marLeft w:val="0"/>
          <w:marRight w:val="0"/>
          <w:marTop w:val="0"/>
          <w:marBottom w:val="0"/>
          <w:divBdr>
            <w:top w:val="none" w:sz="0" w:space="0" w:color="auto"/>
            <w:left w:val="none" w:sz="0" w:space="0" w:color="auto"/>
            <w:bottom w:val="none" w:sz="0" w:space="0" w:color="auto"/>
            <w:right w:val="none" w:sz="0" w:space="0" w:color="auto"/>
          </w:divBdr>
        </w:div>
        <w:div w:id="1285576363">
          <w:marLeft w:val="0"/>
          <w:marRight w:val="0"/>
          <w:marTop w:val="0"/>
          <w:marBottom w:val="0"/>
          <w:divBdr>
            <w:top w:val="none" w:sz="0" w:space="0" w:color="auto"/>
            <w:left w:val="none" w:sz="0" w:space="0" w:color="auto"/>
            <w:bottom w:val="none" w:sz="0" w:space="0" w:color="auto"/>
            <w:right w:val="none" w:sz="0" w:space="0" w:color="auto"/>
          </w:divBdr>
        </w:div>
        <w:div w:id="2013528990">
          <w:marLeft w:val="0"/>
          <w:marRight w:val="0"/>
          <w:marTop w:val="0"/>
          <w:marBottom w:val="0"/>
          <w:divBdr>
            <w:top w:val="none" w:sz="0" w:space="0" w:color="auto"/>
            <w:left w:val="none" w:sz="0" w:space="0" w:color="auto"/>
            <w:bottom w:val="none" w:sz="0" w:space="0" w:color="auto"/>
            <w:right w:val="none" w:sz="0" w:space="0" w:color="auto"/>
          </w:divBdr>
        </w:div>
        <w:div w:id="1619291664">
          <w:marLeft w:val="0"/>
          <w:marRight w:val="0"/>
          <w:marTop w:val="0"/>
          <w:marBottom w:val="0"/>
          <w:divBdr>
            <w:top w:val="none" w:sz="0" w:space="0" w:color="auto"/>
            <w:left w:val="none" w:sz="0" w:space="0" w:color="auto"/>
            <w:bottom w:val="none" w:sz="0" w:space="0" w:color="auto"/>
            <w:right w:val="none" w:sz="0" w:space="0" w:color="auto"/>
          </w:divBdr>
        </w:div>
        <w:div w:id="1980569355">
          <w:marLeft w:val="0"/>
          <w:marRight w:val="0"/>
          <w:marTop w:val="0"/>
          <w:marBottom w:val="0"/>
          <w:divBdr>
            <w:top w:val="none" w:sz="0" w:space="0" w:color="auto"/>
            <w:left w:val="none" w:sz="0" w:space="0" w:color="auto"/>
            <w:bottom w:val="none" w:sz="0" w:space="0" w:color="auto"/>
            <w:right w:val="none" w:sz="0" w:space="0" w:color="auto"/>
          </w:divBdr>
        </w:div>
        <w:div w:id="421296888">
          <w:marLeft w:val="0"/>
          <w:marRight w:val="0"/>
          <w:marTop w:val="0"/>
          <w:marBottom w:val="0"/>
          <w:divBdr>
            <w:top w:val="none" w:sz="0" w:space="0" w:color="auto"/>
            <w:left w:val="none" w:sz="0" w:space="0" w:color="auto"/>
            <w:bottom w:val="none" w:sz="0" w:space="0" w:color="auto"/>
            <w:right w:val="none" w:sz="0" w:space="0" w:color="auto"/>
          </w:divBdr>
        </w:div>
        <w:div w:id="837428064">
          <w:marLeft w:val="0"/>
          <w:marRight w:val="0"/>
          <w:marTop w:val="0"/>
          <w:marBottom w:val="0"/>
          <w:divBdr>
            <w:top w:val="none" w:sz="0" w:space="0" w:color="auto"/>
            <w:left w:val="none" w:sz="0" w:space="0" w:color="auto"/>
            <w:bottom w:val="none" w:sz="0" w:space="0" w:color="auto"/>
            <w:right w:val="none" w:sz="0" w:space="0" w:color="auto"/>
          </w:divBdr>
        </w:div>
        <w:div w:id="542668733">
          <w:marLeft w:val="0"/>
          <w:marRight w:val="0"/>
          <w:marTop w:val="0"/>
          <w:marBottom w:val="0"/>
          <w:divBdr>
            <w:top w:val="none" w:sz="0" w:space="0" w:color="auto"/>
            <w:left w:val="none" w:sz="0" w:space="0" w:color="auto"/>
            <w:bottom w:val="none" w:sz="0" w:space="0" w:color="auto"/>
            <w:right w:val="none" w:sz="0" w:space="0" w:color="auto"/>
          </w:divBdr>
        </w:div>
        <w:div w:id="962886952">
          <w:marLeft w:val="0"/>
          <w:marRight w:val="0"/>
          <w:marTop w:val="0"/>
          <w:marBottom w:val="0"/>
          <w:divBdr>
            <w:top w:val="none" w:sz="0" w:space="0" w:color="auto"/>
            <w:left w:val="none" w:sz="0" w:space="0" w:color="auto"/>
            <w:bottom w:val="none" w:sz="0" w:space="0" w:color="auto"/>
            <w:right w:val="none" w:sz="0" w:space="0" w:color="auto"/>
          </w:divBdr>
        </w:div>
        <w:div w:id="232085137">
          <w:marLeft w:val="0"/>
          <w:marRight w:val="0"/>
          <w:marTop w:val="0"/>
          <w:marBottom w:val="0"/>
          <w:divBdr>
            <w:top w:val="none" w:sz="0" w:space="0" w:color="auto"/>
            <w:left w:val="none" w:sz="0" w:space="0" w:color="auto"/>
            <w:bottom w:val="none" w:sz="0" w:space="0" w:color="auto"/>
            <w:right w:val="none" w:sz="0" w:space="0" w:color="auto"/>
          </w:divBdr>
        </w:div>
        <w:div w:id="543980638">
          <w:marLeft w:val="0"/>
          <w:marRight w:val="0"/>
          <w:marTop w:val="0"/>
          <w:marBottom w:val="0"/>
          <w:divBdr>
            <w:top w:val="none" w:sz="0" w:space="0" w:color="auto"/>
            <w:left w:val="none" w:sz="0" w:space="0" w:color="auto"/>
            <w:bottom w:val="none" w:sz="0" w:space="0" w:color="auto"/>
            <w:right w:val="none" w:sz="0" w:space="0" w:color="auto"/>
          </w:divBdr>
        </w:div>
        <w:div w:id="1309557403">
          <w:marLeft w:val="0"/>
          <w:marRight w:val="0"/>
          <w:marTop w:val="0"/>
          <w:marBottom w:val="0"/>
          <w:divBdr>
            <w:top w:val="none" w:sz="0" w:space="0" w:color="auto"/>
            <w:left w:val="none" w:sz="0" w:space="0" w:color="auto"/>
            <w:bottom w:val="none" w:sz="0" w:space="0" w:color="auto"/>
            <w:right w:val="none" w:sz="0" w:space="0" w:color="auto"/>
          </w:divBdr>
        </w:div>
        <w:div w:id="1509980416">
          <w:marLeft w:val="0"/>
          <w:marRight w:val="0"/>
          <w:marTop w:val="0"/>
          <w:marBottom w:val="0"/>
          <w:divBdr>
            <w:top w:val="none" w:sz="0" w:space="0" w:color="auto"/>
            <w:left w:val="none" w:sz="0" w:space="0" w:color="auto"/>
            <w:bottom w:val="none" w:sz="0" w:space="0" w:color="auto"/>
            <w:right w:val="none" w:sz="0" w:space="0" w:color="auto"/>
          </w:divBdr>
        </w:div>
        <w:div w:id="687103156">
          <w:marLeft w:val="0"/>
          <w:marRight w:val="0"/>
          <w:marTop w:val="0"/>
          <w:marBottom w:val="0"/>
          <w:divBdr>
            <w:top w:val="none" w:sz="0" w:space="0" w:color="auto"/>
            <w:left w:val="none" w:sz="0" w:space="0" w:color="auto"/>
            <w:bottom w:val="none" w:sz="0" w:space="0" w:color="auto"/>
            <w:right w:val="none" w:sz="0" w:space="0" w:color="auto"/>
          </w:divBdr>
        </w:div>
        <w:div w:id="2105026263">
          <w:marLeft w:val="0"/>
          <w:marRight w:val="0"/>
          <w:marTop w:val="0"/>
          <w:marBottom w:val="0"/>
          <w:divBdr>
            <w:top w:val="none" w:sz="0" w:space="0" w:color="auto"/>
            <w:left w:val="none" w:sz="0" w:space="0" w:color="auto"/>
            <w:bottom w:val="none" w:sz="0" w:space="0" w:color="auto"/>
            <w:right w:val="none" w:sz="0" w:space="0" w:color="auto"/>
          </w:divBdr>
        </w:div>
        <w:div w:id="206794104">
          <w:marLeft w:val="0"/>
          <w:marRight w:val="0"/>
          <w:marTop w:val="0"/>
          <w:marBottom w:val="0"/>
          <w:divBdr>
            <w:top w:val="none" w:sz="0" w:space="0" w:color="auto"/>
            <w:left w:val="none" w:sz="0" w:space="0" w:color="auto"/>
            <w:bottom w:val="none" w:sz="0" w:space="0" w:color="auto"/>
            <w:right w:val="none" w:sz="0" w:space="0" w:color="auto"/>
          </w:divBdr>
        </w:div>
        <w:div w:id="1323120902">
          <w:marLeft w:val="0"/>
          <w:marRight w:val="0"/>
          <w:marTop w:val="0"/>
          <w:marBottom w:val="0"/>
          <w:divBdr>
            <w:top w:val="none" w:sz="0" w:space="0" w:color="auto"/>
            <w:left w:val="none" w:sz="0" w:space="0" w:color="auto"/>
            <w:bottom w:val="none" w:sz="0" w:space="0" w:color="auto"/>
            <w:right w:val="none" w:sz="0" w:space="0" w:color="auto"/>
          </w:divBdr>
        </w:div>
        <w:div w:id="963267430">
          <w:marLeft w:val="0"/>
          <w:marRight w:val="0"/>
          <w:marTop w:val="0"/>
          <w:marBottom w:val="0"/>
          <w:divBdr>
            <w:top w:val="none" w:sz="0" w:space="0" w:color="auto"/>
            <w:left w:val="none" w:sz="0" w:space="0" w:color="auto"/>
            <w:bottom w:val="none" w:sz="0" w:space="0" w:color="auto"/>
            <w:right w:val="none" w:sz="0" w:space="0" w:color="auto"/>
          </w:divBdr>
        </w:div>
        <w:div w:id="868300004">
          <w:marLeft w:val="0"/>
          <w:marRight w:val="0"/>
          <w:marTop w:val="0"/>
          <w:marBottom w:val="0"/>
          <w:divBdr>
            <w:top w:val="none" w:sz="0" w:space="0" w:color="auto"/>
            <w:left w:val="none" w:sz="0" w:space="0" w:color="auto"/>
            <w:bottom w:val="none" w:sz="0" w:space="0" w:color="auto"/>
            <w:right w:val="none" w:sz="0" w:space="0" w:color="auto"/>
          </w:divBdr>
        </w:div>
        <w:div w:id="737048526">
          <w:marLeft w:val="0"/>
          <w:marRight w:val="0"/>
          <w:marTop w:val="0"/>
          <w:marBottom w:val="0"/>
          <w:divBdr>
            <w:top w:val="none" w:sz="0" w:space="0" w:color="auto"/>
            <w:left w:val="none" w:sz="0" w:space="0" w:color="auto"/>
            <w:bottom w:val="none" w:sz="0" w:space="0" w:color="auto"/>
            <w:right w:val="none" w:sz="0" w:space="0" w:color="auto"/>
          </w:divBdr>
        </w:div>
        <w:div w:id="1352101737">
          <w:marLeft w:val="0"/>
          <w:marRight w:val="0"/>
          <w:marTop w:val="0"/>
          <w:marBottom w:val="0"/>
          <w:divBdr>
            <w:top w:val="none" w:sz="0" w:space="0" w:color="auto"/>
            <w:left w:val="none" w:sz="0" w:space="0" w:color="auto"/>
            <w:bottom w:val="none" w:sz="0" w:space="0" w:color="auto"/>
            <w:right w:val="none" w:sz="0" w:space="0" w:color="auto"/>
          </w:divBdr>
        </w:div>
        <w:div w:id="792673835">
          <w:marLeft w:val="0"/>
          <w:marRight w:val="0"/>
          <w:marTop w:val="0"/>
          <w:marBottom w:val="0"/>
          <w:divBdr>
            <w:top w:val="none" w:sz="0" w:space="0" w:color="auto"/>
            <w:left w:val="none" w:sz="0" w:space="0" w:color="auto"/>
            <w:bottom w:val="none" w:sz="0" w:space="0" w:color="auto"/>
            <w:right w:val="none" w:sz="0" w:space="0" w:color="auto"/>
          </w:divBdr>
        </w:div>
        <w:div w:id="391389815">
          <w:marLeft w:val="0"/>
          <w:marRight w:val="0"/>
          <w:marTop w:val="0"/>
          <w:marBottom w:val="0"/>
          <w:divBdr>
            <w:top w:val="none" w:sz="0" w:space="0" w:color="auto"/>
            <w:left w:val="none" w:sz="0" w:space="0" w:color="auto"/>
            <w:bottom w:val="none" w:sz="0" w:space="0" w:color="auto"/>
            <w:right w:val="none" w:sz="0" w:space="0" w:color="auto"/>
          </w:divBdr>
        </w:div>
        <w:div w:id="838351241">
          <w:marLeft w:val="0"/>
          <w:marRight w:val="0"/>
          <w:marTop w:val="0"/>
          <w:marBottom w:val="0"/>
          <w:divBdr>
            <w:top w:val="none" w:sz="0" w:space="0" w:color="auto"/>
            <w:left w:val="none" w:sz="0" w:space="0" w:color="auto"/>
            <w:bottom w:val="none" w:sz="0" w:space="0" w:color="auto"/>
            <w:right w:val="none" w:sz="0" w:space="0" w:color="auto"/>
          </w:divBdr>
        </w:div>
        <w:div w:id="1673141598">
          <w:marLeft w:val="0"/>
          <w:marRight w:val="0"/>
          <w:marTop w:val="0"/>
          <w:marBottom w:val="0"/>
          <w:divBdr>
            <w:top w:val="none" w:sz="0" w:space="0" w:color="auto"/>
            <w:left w:val="none" w:sz="0" w:space="0" w:color="auto"/>
            <w:bottom w:val="none" w:sz="0" w:space="0" w:color="auto"/>
            <w:right w:val="none" w:sz="0" w:space="0" w:color="auto"/>
          </w:divBdr>
        </w:div>
        <w:div w:id="613443187">
          <w:marLeft w:val="0"/>
          <w:marRight w:val="0"/>
          <w:marTop w:val="0"/>
          <w:marBottom w:val="0"/>
          <w:divBdr>
            <w:top w:val="none" w:sz="0" w:space="0" w:color="auto"/>
            <w:left w:val="none" w:sz="0" w:space="0" w:color="auto"/>
            <w:bottom w:val="none" w:sz="0" w:space="0" w:color="auto"/>
            <w:right w:val="none" w:sz="0" w:space="0" w:color="auto"/>
          </w:divBdr>
        </w:div>
        <w:div w:id="2140368016">
          <w:marLeft w:val="0"/>
          <w:marRight w:val="0"/>
          <w:marTop w:val="0"/>
          <w:marBottom w:val="0"/>
          <w:divBdr>
            <w:top w:val="none" w:sz="0" w:space="0" w:color="auto"/>
            <w:left w:val="none" w:sz="0" w:space="0" w:color="auto"/>
            <w:bottom w:val="none" w:sz="0" w:space="0" w:color="auto"/>
            <w:right w:val="none" w:sz="0" w:space="0" w:color="auto"/>
          </w:divBdr>
        </w:div>
        <w:div w:id="1858109161">
          <w:marLeft w:val="0"/>
          <w:marRight w:val="0"/>
          <w:marTop w:val="0"/>
          <w:marBottom w:val="0"/>
          <w:divBdr>
            <w:top w:val="none" w:sz="0" w:space="0" w:color="auto"/>
            <w:left w:val="none" w:sz="0" w:space="0" w:color="auto"/>
            <w:bottom w:val="none" w:sz="0" w:space="0" w:color="auto"/>
            <w:right w:val="none" w:sz="0" w:space="0" w:color="auto"/>
          </w:divBdr>
        </w:div>
        <w:div w:id="1347559522">
          <w:marLeft w:val="0"/>
          <w:marRight w:val="0"/>
          <w:marTop w:val="0"/>
          <w:marBottom w:val="0"/>
          <w:divBdr>
            <w:top w:val="none" w:sz="0" w:space="0" w:color="auto"/>
            <w:left w:val="none" w:sz="0" w:space="0" w:color="auto"/>
            <w:bottom w:val="none" w:sz="0" w:space="0" w:color="auto"/>
            <w:right w:val="none" w:sz="0" w:space="0" w:color="auto"/>
          </w:divBdr>
        </w:div>
        <w:div w:id="1677076667">
          <w:marLeft w:val="0"/>
          <w:marRight w:val="0"/>
          <w:marTop w:val="0"/>
          <w:marBottom w:val="0"/>
          <w:divBdr>
            <w:top w:val="none" w:sz="0" w:space="0" w:color="auto"/>
            <w:left w:val="none" w:sz="0" w:space="0" w:color="auto"/>
            <w:bottom w:val="none" w:sz="0" w:space="0" w:color="auto"/>
            <w:right w:val="none" w:sz="0" w:space="0" w:color="auto"/>
          </w:divBdr>
        </w:div>
        <w:div w:id="391121487">
          <w:marLeft w:val="0"/>
          <w:marRight w:val="0"/>
          <w:marTop w:val="0"/>
          <w:marBottom w:val="0"/>
          <w:divBdr>
            <w:top w:val="none" w:sz="0" w:space="0" w:color="auto"/>
            <w:left w:val="none" w:sz="0" w:space="0" w:color="auto"/>
            <w:bottom w:val="none" w:sz="0" w:space="0" w:color="auto"/>
            <w:right w:val="none" w:sz="0" w:space="0" w:color="auto"/>
          </w:divBdr>
        </w:div>
        <w:div w:id="72119914">
          <w:marLeft w:val="0"/>
          <w:marRight w:val="0"/>
          <w:marTop w:val="0"/>
          <w:marBottom w:val="0"/>
          <w:divBdr>
            <w:top w:val="none" w:sz="0" w:space="0" w:color="auto"/>
            <w:left w:val="none" w:sz="0" w:space="0" w:color="auto"/>
            <w:bottom w:val="none" w:sz="0" w:space="0" w:color="auto"/>
            <w:right w:val="none" w:sz="0" w:space="0" w:color="auto"/>
          </w:divBdr>
        </w:div>
        <w:div w:id="2087149928">
          <w:marLeft w:val="0"/>
          <w:marRight w:val="0"/>
          <w:marTop w:val="0"/>
          <w:marBottom w:val="0"/>
          <w:divBdr>
            <w:top w:val="none" w:sz="0" w:space="0" w:color="auto"/>
            <w:left w:val="none" w:sz="0" w:space="0" w:color="auto"/>
            <w:bottom w:val="none" w:sz="0" w:space="0" w:color="auto"/>
            <w:right w:val="none" w:sz="0" w:space="0" w:color="auto"/>
          </w:divBdr>
        </w:div>
        <w:div w:id="1970209418">
          <w:marLeft w:val="0"/>
          <w:marRight w:val="0"/>
          <w:marTop w:val="0"/>
          <w:marBottom w:val="0"/>
          <w:divBdr>
            <w:top w:val="none" w:sz="0" w:space="0" w:color="auto"/>
            <w:left w:val="none" w:sz="0" w:space="0" w:color="auto"/>
            <w:bottom w:val="none" w:sz="0" w:space="0" w:color="auto"/>
            <w:right w:val="none" w:sz="0" w:space="0" w:color="auto"/>
          </w:divBdr>
        </w:div>
        <w:div w:id="1724136936">
          <w:marLeft w:val="0"/>
          <w:marRight w:val="0"/>
          <w:marTop w:val="0"/>
          <w:marBottom w:val="0"/>
          <w:divBdr>
            <w:top w:val="none" w:sz="0" w:space="0" w:color="auto"/>
            <w:left w:val="none" w:sz="0" w:space="0" w:color="auto"/>
            <w:bottom w:val="none" w:sz="0" w:space="0" w:color="auto"/>
            <w:right w:val="none" w:sz="0" w:space="0" w:color="auto"/>
          </w:divBdr>
        </w:div>
        <w:div w:id="20740540">
          <w:marLeft w:val="0"/>
          <w:marRight w:val="0"/>
          <w:marTop w:val="0"/>
          <w:marBottom w:val="0"/>
          <w:divBdr>
            <w:top w:val="none" w:sz="0" w:space="0" w:color="auto"/>
            <w:left w:val="none" w:sz="0" w:space="0" w:color="auto"/>
            <w:bottom w:val="none" w:sz="0" w:space="0" w:color="auto"/>
            <w:right w:val="none" w:sz="0" w:space="0" w:color="auto"/>
          </w:divBdr>
        </w:div>
        <w:div w:id="1621493274">
          <w:marLeft w:val="0"/>
          <w:marRight w:val="0"/>
          <w:marTop w:val="0"/>
          <w:marBottom w:val="0"/>
          <w:divBdr>
            <w:top w:val="none" w:sz="0" w:space="0" w:color="auto"/>
            <w:left w:val="none" w:sz="0" w:space="0" w:color="auto"/>
            <w:bottom w:val="none" w:sz="0" w:space="0" w:color="auto"/>
            <w:right w:val="none" w:sz="0" w:space="0" w:color="auto"/>
          </w:divBdr>
        </w:div>
        <w:div w:id="255791176">
          <w:marLeft w:val="0"/>
          <w:marRight w:val="0"/>
          <w:marTop w:val="0"/>
          <w:marBottom w:val="0"/>
          <w:divBdr>
            <w:top w:val="none" w:sz="0" w:space="0" w:color="auto"/>
            <w:left w:val="none" w:sz="0" w:space="0" w:color="auto"/>
            <w:bottom w:val="none" w:sz="0" w:space="0" w:color="auto"/>
            <w:right w:val="none" w:sz="0" w:space="0" w:color="auto"/>
          </w:divBdr>
        </w:div>
        <w:div w:id="519439014">
          <w:marLeft w:val="0"/>
          <w:marRight w:val="0"/>
          <w:marTop w:val="0"/>
          <w:marBottom w:val="0"/>
          <w:divBdr>
            <w:top w:val="none" w:sz="0" w:space="0" w:color="auto"/>
            <w:left w:val="none" w:sz="0" w:space="0" w:color="auto"/>
            <w:bottom w:val="none" w:sz="0" w:space="0" w:color="auto"/>
            <w:right w:val="none" w:sz="0" w:space="0" w:color="auto"/>
          </w:divBdr>
        </w:div>
        <w:div w:id="831526485">
          <w:marLeft w:val="0"/>
          <w:marRight w:val="0"/>
          <w:marTop w:val="0"/>
          <w:marBottom w:val="0"/>
          <w:divBdr>
            <w:top w:val="none" w:sz="0" w:space="0" w:color="auto"/>
            <w:left w:val="none" w:sz="0" w:space="0" w:color="auto"/>
            <w:bottom w:val="none" w:sz="0" w:space="0" w:color="auto"/>
            <w:right w:val="none" w:sz="0" w:space="0" w:color="auto"/>
          </w:divBdr>
        </w:div>
        <w:div w:id="1126897819">
          <w:marLeft w:val="0"/>
          <w:marRight w:val="0"/>
          <w:marTop w:val="0"/>
          <w:marBottom w:val="0"/>
          <w:divBdr>
            <w:top w:val="none" w:sz="0" w:space="0" w:color="auto"/>
            <w:left w:val="none" w:sz="0" w:space="0" w:color="auto"/>
            <w:bottom w:val="none" w:sz="0" w:space="0" w:color="auto"/>
            <w:right w:val="none" w:sz="0" w:space="0" w:color="auto"/>
          </w:divBdr>
        </w:div>
        <w:div w:id="22633087">
          <w:marLeft w:val="0"/>
          <w:marRight w:val="0"/>
          <w:marTop w:val="0"/>
          <w:marBottom w:val="0"/>
          <w:divBdr>
            <w:top w:val="none" w:sz="0" w:space="0" w:color="auto"/>
            <w:left w:val="none" w:sz="0" w:space="0" w:color="auto"/>
            <w:bottom w:val="none" w:sz="0" w:space="0" w:color="auto"/>
            <w:right w:val="none" w:sz="0" w:space="0" w:color="auto"/>
          </w:divBdr>
        </w:div>
        <w:div w:id="1270576914">
          <w:marLeft w:val="0"/>
          <w:marRight w:val="0"/>
          <w:marTop w:val="0"/>
          <w:marBottom w:val="0"/>
          <w:divBdr>
            <w:top w:val="none" w:sz="0" w:space="0" w:color="auto"/>
            <w:left w:val="none" w:sz="0" w:space="0" w:color="auto"/>
            <w:bottom w:val="none" w:sz="0" w:space="0" w:color="auto"/>
            <w:right w:val="none" w:sz="0" w:space="0" w:color="auto"/>
          </w:divBdr>
        </w:div>
        <w:div w:id="307327099">
          <w:marLeft w:val="0"/>
          <w:marRight w:val="0"/>
          <w:marTop w:val="0"/>
          <w:marBottom w:val="0"/>
          <w:divBdr>
            <w:top w:val="none" w:sz="0" w:space="0" w:color="auto"/>
            <w:left w:val="none" w:sz="0" w:space="0" w:color="auto"/>
            <w:bottom w:val="none" w:sz="0" w:space="0" w:color="auto"/>
            <w:right w:val="none" w:sz="0" w:space="0" w:color="auto"/>
          </w:divBdr>
        </w:div>
        <w:div w:id="1103920449">
          <w:marLeft w:val="0"/>
          <w:marRight w:val="0"/>
          <w:marTop w:val="0"/>
          <w:marBottom w:val="0"/>
          <w:divBdr>
            <w:top w:val="none" w:sz="0" w:space="0" w:color="auto"/>
            <w:left w:val="none" w:sz="0" w:space="0" w:color="auto"/>
            <w:bottom w:val="none" w:sz="0" w:space="0" w:color="auto"/>
            <w:right w:val="none" w:sz="0" w:space="0" w:color="auto"/>
          </w:divBdr>
        </w:div>
        <w:div w:id="1413968652">
          <w:marLeft w:val="0"/>
          <w:marRight w:val="0"/>
          <w:marTop w:val="0"/>
          <w:marBottom w:val="0"/>
          <w:divBdr>
            <w:top w:val="none" w:sz="0" w:space="0" w:color="auto"/>
            <w:left w:val="none" w:sz="0" w:space="0" w:color="auto"/>
            <w:bottom w:val="none" w:sz="0" w:space="0" w:color="auto"/>
            <w:right w:val="none" w:sz="0" w:space="0" w:color="auto"/>
          </w:divBdr>
        </w:div>
        <w:div w:id="908685423">
          <w:marLeft w:val="0"/>
          <w:marRight w:val="0"/>
          <w:marTop w:val="0"/>
          <w:marBottom w:val="0"/>
          <w:divBdr>
            <w:top w:val="none" w:sz="0" w:space="0" w:color="auto"/>
            <w:left w:val="none" w:sz="0" w:space="0" w:color="auto"/>
            <w:bottom w:val="none" w:sz="0" w:space="0" w:color="auto"/>
            <w:right w:val="none" w:sz="0" w:space="0" w:color="auto"/>
          </w:divBdr>
        </w:div>
        <w:div w:id="1855529472">
          <w:marLeft w:val="0"/>
          <w:marRight w:val="0"/>
          <w:marTop w:val="0"/>
          <w:marBottom w:val="0"/>
          <w:divBdr>
            <w:top w:val="none" w:sz="0" w:space="0" w:color="auto"/>
            <w:left w:val="none" w:sz="0" w:space="0" w:color="auto"/>
            <w:bottom w:val="none" w:sz="0" w:space="0" w:color="auto"/>
            <w:right w:val="none" w:sz="0" w:space="0" w:color="auto"/>
          </w:divBdr>
        </w:div>
        <w:div w:id="1906260329">
          <w:marLeft w:val="0"/>
          <w:marRight w:val="0"/>
          <w:marTop w:val="0"/>
          <w:marBottom w:val="0"/>
          <w:divBdr>
            <w:top w:val="none" w:sz="0" w:space="0" w:color="auto"/>
            <w:left w:val="none" w:sz="0" w:space="0" w:color="auto"/>
            <w:bottom w:val="none" w:sz="0" w:space="0" w:color="auto"/>
            <w:right w:val="none" w:sz="0" w:space="0" w:color="auto"/>
          </w:divBdr>
        </w:div>
        <w:div w:id="53629857">
          <w:marLeft w:val="0"/>
          <w:marRight w:val="0"/>
          <w:marTop w:val="0"/>
          <w:marBottom w:val="0"/>
          <w:divBdr>
            <w:top w:val="none" w:sz="0" w:space="0" w:color="auto"/>
            <w:left w:val="none" w:sz="0" w:space="0" w:color="auto"/>
            <w:bottom w:val="none" w:sz="0" w:space="0" w:color="auto"/>
            <w:right w:val="none" w:sz="0" w:space="0" w:color="auto"/>
          </w:divBdr>
        </w:div>
        <w:div w:id="1468351836">
          <w:marLeft w:val="0"/>
          <w:marRight w:val="0"/>
          <w:marTop w:val="0"/>
          <w:marBottom w:val="0"/>
          <w:divBdr>
            <w:top w:val="none" w:sz="0" w:space="0" w:color="auto"/>
            <w:left w:val="none" w:sz="0" w:space="0" w:color="auto"/>
            <w:bottom w:val="none" w:sz="0" w:space="0" w:color="auto"/>
            <w:right w:val="none" w:sz="0" w:space="0" w:color="auto"/>
          </w:divBdr>
        </w:div>
        <w:div w:id="1971520712">
          <w:marLeft w:val="0"/>
          <w:marRight w:val="0"/>
          <w:marTop w:val="0"/>
          <w:marBottom w:val="0"/>
          <w:divBdr>
            <w:top w:val="none" w:sz="0" w:space="0" w:color="auto"/>
            <w:left w:val="none" w:sz="0" w:space="0" w:color="auto"/>
            <w:bottom w:val="none" w:sz="0" w:space="0" w:color="auto"/>
            <w:right w:val="none" w:sz="0" w:space="0" w:color="auto"/>
          </w:divBdr>
        </w:div>
        <w:div w:id="2133329478">
          <w:marLeft w:val="0"/>
          <w:marRight w:val="0"/>
          <w:marTop w:val="0"/>
          <w:marBottom w:val="0"/>
          <w:divBdr>
            <w:top w:val="none" w:sz="0" w:space="0" w:color="auto"/>
            <w:left w:val="none" w:sz="0" w:space="0" w:color="auto"/>
            <w:bottom w:val="none" w:sz="0" w:space="0" w:color="auto"/>
            <w:right w:val="none" w:sz="0" w:space="0" w:color="auto"/>
          </w:divBdr>
        </w:div>
        <w:div w:id="1022320342">
          <w:marLeft w:val="0"/>
          <w:marRight w:val="0"/>
          <w:marTop w:val="0"/>
          <w:marBottom w:val="0"/>
          <w:divBdr>
            <w:top w:val="none" w:sz="0" w:space="0" w:color="auto"/>
            <w:left w:val="none" w:sz="0" w:space="0" w:color="auto"/>
            <w:bottom w:val="none" w:sz="0" w:space="0" w:color="auto"/>
            <w:right w:val="none" w:sz="0" w:space="0" w:color="auto"/>
          </w:divBdr>
        </w:div>
        <w:div w:id="1512909613">
          <w:marLeft w:val="0"/>
          <w:marRight w:val="0"/>
          <w:marTop w:val="0"/>
          <w:marBottom w:val="0"/>
          <w:divBdr>
            <w:top w:val="none" w:sz="0" w:space="0" w:color="auto"/>
            <w:left w:val="none" w:sz="0" w:space="0" w:color="auto"/>
            <w:bottom w:val="none" w:sz="0" w:space="0" w:color="auto"/>
            <w:right w:val="none" w:sz="0" w:space="0" w:color="auto"/>
          </w:divBdr>
        </w:div>
        <w:div w:id="1892497307">
          <w:marLeft w:val="0"/>
          <w:marRight w:val="0"/>
          <w:marTop w:val="0"/>
          <w:marBottom w:val="0"/>
          <w:divBdr>
            <w:top w:val="none" w:sz="0" w:space="0" w:color="auto"/>
            <w:left w:val="none" w:sz="0" w:space="0" w:color="auto"/>
            <w:bottom w:val="none" w:sz="0" w:space="0" w:color="auto"/>
            <w:right w:val="none" w:sz="0" w:space="0" w:color="auto"/>
          </w:divBdr>
        </w:div>
        <w:div w:id="1239098582">
          <w:marLeft w:val="0"/>
          <w:marRight w:val="0"/>
          <w:marTop w:val="0"/>
          <w:marBottom w:val="0"/>
          <w:divBdr>
            <w:top w:val="none" w:sz="0" w:space="0" w:color="auto"/>
            <w:left w:val="none" w:sz="0" w:space="0" w:color="auto"/>
            <w:bottom w:val="none" w:sz="0" w:space="0" w:color="auto"/>
            <w:right w:val="none" w:sz="0" w:space="0" w:color="auto"/>
          </w:divBdr>
        </w:div>
        <w:div w:id="1145127317">
          <w:marLeft w:val="0"/>
          <w:marRight w:val="0"/>
          <w:marTop w:val="0"/>
          <w:marBottom w:val="0"/>
          <w:divBdr>
            <w:top w:val="none" w:sz="0" w:space="0" w:color="auto"/>
            <w:left w:val="none" w:sz="0" w:space="0" w:color="auto"/>
            <w:bottom w:val="none" w:sz="0" w:space="0" w:color="auto"/>
            <w:right w:val="none" w:sz="0" w:space="0" w:color="auto"/>
          </w:divBdr>
        </w:div>
        <w:div w:id="43602037">
          <w:marLeft w:val="0"/>
          <w:marRight w:val="0"/>
          <w:marTop w:val="0"/>
          <w:marBottom w:val="0"/>
          <w:divBdr>
            <w:top w:val="none" w:sz="0" w:space="0" w:color="auto"/>
            <w:left w:val="none" w:sz="0" w:space="0" w:color="auto"/>
            <w:bottom w:val="none" w:sz="0" w:space="0" w:color="auto"/>
            <w:right w:val="none" w:sz="0" w:space="0" w:color="auto"/>
          </w:divBdr>
        </w:div>
        <w:div w:id="1094935037">
          <w:marLeft w:val="0"/>
          <w:marRight w:val="0"/>
          <w:marTop w:val="0"/>
          <w:marBottom w:val="0"/>
          <w:divBdr>
            <w:top w:val="none" w:sz="0" w:space="0" w:color="auto"/>
            <w:left w:val="none" w:sz="0" w:space="0" w:color="auto"/>
            <w:bottom w:val="none" w:sz="0" w:space="0" w:color="auto"/>
            <w:right w:val="none" w:sz="0" w:space="0" w:color="auto"/>
          </w:divBdr>
        </w:div>
        <w:div w:id="1115297646">
          <w:marLeft w:val="0"/>
          <w:marRight w:val="0"/>
          <w:marTop w:val="0"/>
          <w:marBottom w:val="0"/>
          <w:divBdr>
            <w:top w:val="none" w:sz="0" w:space="0" w:color="auto"/>
            <w:left w:val="none" w:sz="0" w:space="0" w:color="auto"/>
            <w:bottom w:val="none" w:sz="0" w:space="0" w:color="auto"/>
            <w:right w:val="none" w:sz="0" w:space="0" w:color="auto"/>
          </w:divBdr>
        </w:div>
        <w:div w:id="1458648179">
          <w:marLeft w:val="0"/>
          <w:marRight w:val="0"/>
          <w:marTop w:val="0"/>
          <w:marBottom w:val="0"/>
          <w:divBdr>
            <w:top w:val="none" w:sz="0" w:space="0" w:color="auto"/>
            <w:left w:val="none" w:sz="0" w:space="0" w:color="auto"/>
            <w:bottom w:val="none" w:sz="0" w:space="0" w:color="auto"/>
            <w:right w:val="none" w:sz="0" w:space="0" w:color="auto"/>
          </w:divBdr>
        </w:div>
        <w:div w:id="892235301">
          <w:marLeft w:val="0"/>
          <w:marRight w:val="0"/>
          <w:marTop w:val="0"/>
          <w:marBottom w:val="0"/>
          <w:divBdr>
            <w:top w:val="none" w:sz="0" w:space="0" w:color="auto"/>
            <w:left w:val="none" w:sz="0" w:space="0" w:color="auto"/>
            <w:bottom w:val="none" w:sz="0" w:space="0" w:color="auto"/>
            <w:right w:val="none" w:sz="0" w:space="0" w:color="auto"/>
          </w:divBdr>
        </w:div>
        <w:div w:id="468519902">
          <w:marLeft w:val="0"/>
          <w:marRight w:val="0"/>
          <w:marTop w:val="0"/>
          <w:marBottom w:val="0"/>
          <w:divBdr>
            <w:top w:val="none" w:sz="0" w:space="0" w:color="auto"/>
            <w:left w:val="none" w:sz="0" w:space="0" w:color="auto"/>
            <w:bottom w:val="none" w:sz="0" w:space="0" w:color="auto"/>
            <w:right w:val="none" w:sz="0" w:space="0" w:color="auto"/>
          </w:divBdr>
        </w:div>
        <w:div w:id="1537348249">
          <w:marLeft w:val="0"/>
          <w:marRight w:val="0"/>
          <w:marTop w:val="0"/>
          <w:marBottom w:val="0"/>
          <w:divBdr>
            <w:top w:val="none" w:sz="0" w:space="0" w:color="auto"/>
            <w:left w:val="none" w:sz="0" w:space="0" w:color="auto"/>
            <w:bottom w:val="none" w:sz="0" w:space="0" w:color="auto"/>
            <w:right w:val="none" w:sz="0" w:space="0" w:color="auto"/>
          </w:divBdr>
        </w:div>
        <w:div w:id="395124525">
          <w:marLeft w:val="0"/>
          <w:marRight w:val="0"/>
          <w:marTop w:val="0"/>
          <w:marBottom w:val="0"/>
          <w:divBdr>
            <w:top w:val="none" w:sz="0" w:space="0" w:color="auto"/>
            <w:left w:val="none" w:sz="0" w:space="0" w:color="auto"/>
            <w:bottom w:val="none" w:sz="0" w:space="0" w:color="auto"/>
            <w:right w:val="none" w:sz="0" w:space="0" w:color="auto"/>
          </w:divBdr>
        </w:div>
        <w:div w:id="543521357">
          <w:marLeft w:val="0"/>
          <w:marRight w:val="0"/>
          <w:marTop w:val="0"/>
          <w:marBottom w:val="0"/>
          <w:divBdr>
            <w:top w:val="none" w:sz="0" w:space="0" w:color="auto"/>
            <w:left w:val="none" w:sz="0" w:space="0" w:color="auto"/>
            <w:bottom w:val="none" w:sz="0" w:space="0" w:color="auto"/>
            <w:right w:val="none" w:sz="0" w:space="0" w:color="auto"/>
          </w:divBdr>
        </w:div>
        <w:div w:id="16583477">
          <w:marLeft w:val="0"/>
          <w:marRight w:val="0"/>
          <w:marTop w:val="0"/>
          <w:marBottom w:val="0"/>
          <w:divBdr>
            <w:top w:val="none" w:sz="0" w:space="0" w:color="auto"/>
            <w:left w:val="none" w:sz="0" w:space="0" w:color="auto"/>
            <w:bottom w:val="none" w:sz="0" w:space="0" w:color="auto"/>
            <w:right w:val="none" w:sz="0" w:space="0" w:color="auto"/>
          </w:divBdr>
        </w:div>
        <w:div w:id="2139376168">
          <w:marLeft w:val="0"/>
          <w:marRight w:val="0"/>
          <w:marTop w:val="0"/>
          <w:marBottom w:val="0"/>
          <w:divBdr>
            <w:top w:val="none" w:sz="0" w:space="0" w:color="auto"/>
            <w:left w:val="none" w:sz="0" w:space="0" w:color="auto"/>
            <w:bottom w:val="none" w:sz="0" w:space="0" w:color="auto"/>
            <w:right w:val="none" w:sz="0" w:space="0" w:color="auto"/>
          </w:divBdr>
        </w:div>
        <w:div w:id="1925602405">
          <w:marLeft w:val="0"/>
          <w:marRight w:val="0"/>
          <w:marTop w:val="0"/>
          <w:marBottom w:val="0"/>
          <w:divBdr>
            <w:top w:val="none" w:sz="0" w:space="0" w:color="auto"/>
            <w:left w:val="none" w:sz="0" w:space="0" w:color="auto"/>
            <w:bottom w:val="none" w:sz="0" w:space="0" w:color="auto"/>
            <w:right w:val="none" w:sz="0" w:space="0" w:color="auto"/>
          </w:divBdr>
        </w:div>
        <w:div w:id="719014515">
          <w:marLeft w:val="0"/>
          <w:marRight w:val="0"/>
          <w:marTop w:val="0"/>
          <w:marBottom w:val="0"/>
          <w:divBdr>
            <w:top w:val="none" w:sz="0" w:space="0" w:color="auto"/>
            <w:left w:val="none" w:sz="0" w:space="0" w:color="auto"/>
            <w:bottom w:val="none" w:sz="0" w:space="0" w:color="auto"/>
            <w:right w:val="none" w:sz="0" w:space="0" w:color="auto"/>
          </w:divBdr>
        </w:div>
        <w:div w:id="1244029014">
          <w:marLeft w:val="0"/>
          <w:marRight w:val="0"/>
          <w:marTop w:val="0"/>
          <w:marBottom w:val="0"/>
          <w:divBdr>
            <w:top w:val="none" w:sz="0" w:space="0" w:color="auto"/>
            <w:left w:val="none" w:sz="0" w:space="0" w:color="auto"/>
            <w:bottom w:val="none" w:sz="0" w:space="0" w:color="auto"/>
            <w:right w:val="none" w:sz="0" w:space="0" w:color="auto"/>
          </w:divBdr>
        </w:div>
      </w:divsChild>
    </w:div>
    <w:div w:id="1683047435">
      <w:bodyDiv w:val="1"/>
      <w:marLeft w:val="0"/>
      <w:marRight w:val="0"/>
      <w:marTop w:val="0"/>
      <w:marBottom w:val="0"/>
      <w:divBdr>
        <w:top w:val="none" w:sz="0" w:space="0" w:color="auto"/>
        <w:left w:val="none" w:sz="0" w:space="0" w:color="auto"/>
        <w:bottom w:val="none" w:sz="0" w:space="0" w:color="auto"/>
        <w:right w:val="none" w:sz="0" w:space="0" w:color="auto"/>
      </w:divBdr>
      <w:divsChild>
        <w:div w:id="774515977">
          <w:marLeft w:val="0"/>
          <w:marRight w:val="0"/>
          <w:marTop w:val="0"/>
          <w:marBottom w:val="0"/>
          <w:divBdr>
            <w:top w:val="none" w:sz="0" w:space="0" w:color="auto"/>
            <w:left w:val="none" w:sz="0" w:space="0" w:color="auto"/>
            <w:bottom w:val="none" w:sz="0" w:space="0" w:color="auto"/>
            <w:right w:val="none" w:sz="0" w:space="0" w:color="auto"/>
          </w:divBdr>
          <w:divsChild>
            <w:div w:id="1226768418">
              <w:marLeft w:val="0"/>
              <w:marRight w:val="0"/>
              <w:marTop w:val="0"/>
              <w:marBottom w:val="0"/>
              <w:divBdr>
                <w:top w:val="none" w:sz="0" w:space="0" w:color="auto"/>
                <w:left w:val="none" w:sz="0" w:space="0" w:color="auto"/>
                <w:bottom w:val="none" w:sz="0" w:space="0" w:color="auto"/>
                <w:right w:val="none" w:sz="0" w:space="0" w:color="auto"/>
              </w:divBdr>
              <w:divsChild>
                <w:div w:id="1314794427">
                  <w:marLeft w:val="0"/>
                  <w:marRight w:val="0"/>
                  <w:marTop w:val="0"/>
                  <w:marBottom w:val="0"/>
                  <w:divBdr>
                    <w:top w:val="none" w:sz="0" w:space="0" w:color="auto"/>
                    <w:left w:val="none" w:sz="0" w:space="0" w:color="auto"/>
                    <w:bottom w:val="none" w:sz="0" w:space="0" w:color="auto"/>
                    <w:right w:val="none" w:sz="0" w:space="0" w:color="auto"/>
                  </w:divBdr>
                  <w:divsChild>
                    <w:div w:id="1823740531">
                      <w:marLeft w:val="0"/>
                      <w:marRight w:val="0"/>
                      <w:marTop w:val="0"/>
                      <w:marBottom w:val="0"/>
                      <w:divBdr>
                        <w:top w:val="none" w:sz="0" w:space="0" w:color="auto"/>
                        <w:left w:val="none" w:sz="0" w:space="0" w:color="auto"/>
                        <w:bottom w:val="none" w:sz="0" w:space="0" w:color="auto"/>
                        <w:right w:val="none" w:sz="0" w:space="0" w:color="auto"/>
                      </w:divBdr>
                      <w:divsChild>
                        <w:div w:id="1000351120">
                          <w:marLeft w:val="0"/>
                          <w:marRight w:val="0"/>
                          <w:marTop w:val="0"/>
                          <w:marBottom w:val="0"/>
                          <w:divBdr>
                            <w:top w:val="none" w:sz="0" w:space="0" w:color="auto"/>
                            <w:left w:val="none" w:sz="0" w:space="0" w:color="auto"/>
                            <w:bottom w:val="none" w:sz="0" w:space="0" w:color="auto"/>
                            <w:right w:val="none" w:sz="0" w:space="0" w:color="auto"/>
                          </w:divBdr>
                          <w:divsChild>
                            <w:div w:id="1197504298">
                              <w:marLeft w:val="0"/>
                              <w:marRight w:val="0"/>
                              <w:marTop w:val="60"/>
                              <w:marBottom w:val="0"/>
                              <w:divBdr>
                                <w:top w:val="none" w:sz="0" w:space="0" w:color="auto"/>
                                <w:left w:val="none" w:sz="0" w:space="0" w:color="auto"/>
                                <w:bottom w:val="none" w:sz="0" w:space="0" w:color="auto"/>
                                <w:right w:val="none" w:sz="0" w:space="0" w:color="auto"/>
                              </w:divBdr>
                            </w:div>
                            <w:div w:id="1066756836">
                              <w:marLeft w:val="0"/>
                              <w:marRight w:val="0"/>
                              <w:marTop w:val="60"/>
                              <w:marBottom w:val="0"/>
                              <w:divBdr>
                                <w:top w:val="none" w:sz="0" w:space="0" w:color="auto"/>
                                <w:left w:val="none" w:sz="0" w:space="0" w:color="auto"/>
                                <w:bottom w:val="none" w:sz="0" w:space="0" w:color="auto"/>
                                <w:right w:val="none" w:sz="0" w:space="0" w:color="auto"/>
                              </w:divBdr>
                            </w:div>
                          </w:divsChild>
                        </w:div>
                        <w:div w:id="2078434974">
                          <w:marLeft w:val="0"/>
                          <w:marRight w:val="0"/>
                          <w:marTop w:val="0"/>
                          <w:marBottom w:val="0"/>
                          <w:divBdr>
                            <w:top w:val="none" w:sz="0" w:space="0" w:color="auto"/>
                            <w:left w:val="none" w:sz="0" w:space="0" w:color="auto"/>
                            <w:bottom w:val="none" w:sz="0" w:space="0" w:color="auto"/>
                            <w:right w:val="none" w:sz="0" w:space="0" w:color="auto"/>
                          </w:divBdr>
                          <w:divsChild>
                            <w:div w:id="262617806">
                              <w:marLeft w:val="0"/>
                              <w:marRight w:val="0"/>
                              <w:marTop w:val="0"/>
                              <w:marBottom w:val="270"/>
                              <w:divBdr>
                                <w:top w:val="none" w:sz="0" w:space="0" w:color="auto"/>
                                <w:left w:val="none" w:sz="0" w:space="0" w:color="auto"/>
                                <w:bottom w:val="none" w:sz="0" w:space="0" w:color="auto"/>
                                <w:right w:val="none" w:sz="0" w:space="0" w:color="auto"/>
                              </w:divBdr>
                              <w:divsChild>
                                <w:div w:id="388380914">
                                  <w:marLeft w:val="0"/>
                                  <w:marRight w:val="0"/>
                                  <w:marTop w:val="0"/>
                                  <w:marBottom w:val="345"/>
                                  <w:divBdr>
                                    <w:top w:val="none" w:sz="0" w:space="0" w:color="auto"/>
                                    <w:left w:val="none" w:sz="0" w:space="0" w:color="auto"/>
                                    <w:bottom w:val="none" w:sz="0" w:space="0" w:color="auto"/>
                                    <w:right w:val="none" w:sz="0" w:space="0" w:color="auto"/>
                                  </w:divBdr>
                                </w:div>
                                <w:div w:id="6595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431245">
                      <w:marLeft w:val="0"/>
                      <w:marRight w:val="0"/>
                      <w:marTop w:val="0"/>
                      <w:marBottom w:val="0"/>
                      <w:divBdr>
                        <w:top w:val="none" w:sz="0" w:space="0" w:color="auto"/>
                        <w:left w:val="none" w:sz="0" w:space="0" w:color="auto"/>
                        <w:bottom w:val="none" w:sz="0" w:space="0" w:color="auto"/>
                        <w:right w:val="none" w:sz="0" w:space="0" w:color="auto"/>
                      </w:divBdr>
                      <w:divsChild>
                        <w:div w:id="1351252982">
                          <w:marLeft w:val="0"/>
                          <w:marRight w:val="0"/>
                          <w:marTop w:val="0"/>
                          <w:marBottom w:val="0"/>
                          <w:divBdr>
                            <w:top w:val="none" w:sz="0" w:space="0" w:color="auto"/>
                            <w:left w:val="none" w:sz="0" w:space="0" w:color="auto"/>
                            <w:bottom w:val="none" w:sz="0" w:space="0" w:color="auto"/>
                            <w:right w:val="none" w:sz="0" w:space="0" w:color="auto"/>
                          </w:divBdr>
                          <w:divsChild>
                            <w:div w:id="1006906620">
                              <w:marLeft w:val="0"/>
                              <w:marRight w:val="0"/>
                              <w:marTop w:val="0"/>
                              <w:marBottom w:val="0"/>
                              <w:divBdr>
                                <w:top w:val="none" w:sz="0" w:space="0" w:color="auto"/>
                                <w:left w:val="none" w:sz="0" w:space="0" w:color="auto"/>
                                <w:bottom w:val="none" w:sz="0" w:space="0" w:color="auto"/>
                                <w:right w:val="none" w:sz="0" w:space="0" w:color="auto"/>
                              </w:divBdr>
                              <w:divsChild>
                                <w:div w:id="361396537">
                                  <w:marLeft w:val="0"/>
                                  <w:marRight w:val="0"/>
                                  <w:marTop w:val="0"/>
                                  <w:marBottom w:val="0"/>
                                  <w:divBdr>
                                    <w:top w:val="none" w:sz="0" w:space="0" w:color="auto"/>
                                    <w:left w:val="none" w:sz="0" w:space="0" w:color="auto"/>
                                    <w:bottom w:val="none" w:sz="0" w:space="0" w:color="auto"/>
                                    <w:right w:val="none" w:sz="0" w:space="0" w:color="auto"/>
                                  </w:divBdr>
                                  <w:divsChild>
                                    <w:div w:id="2091343596">
                                      <w:marLeft w:val="0"/>
                                      <w:marRight w:val="0"/>
                                      <w:marTop w:val="0"/>
                                      <w:marBottom w:val="0"/>
                                      <w:divBdr>
                                        <w:top w:val="none" w:sz="0" w:space="0" w:color="auto"/>
                                        <w:left w:val="none" w:sz="0" w:space="0" w:color="auto"/>
                                        <w:bottom w:val="none" w:sz="0" w:space="0" w:color="auto"/>
                                        <w:right w:val="none" w:sz="0" w:space="0" w:color="auto"/>
                                      </w:divBdr>
                                      <w:divsChild>
                                        <w:div w:id="1179810928">
                                          <w:marLeft w:val="0"/>
                                          <w:marRight w:val="0"/>
                                          <w:marTop w:val="0"/>
                                          <w:marBottom w:val="0"/>
                                          <w:divBdr>
                                            <w:top w:val="none" w:sz="0" w:space="0" w:color="auto"/>
                                            <w:left w:val="none" w:sz="0" w:space="0" w:color="auto"/>
                                            <w:bottom w:val="none" w:sz="0" w:space="0" w:color="auto"/>
                                            <w:right w:val="none" w:sz="0" w:space="0" w:color="auto"/>
                                          </w:divBdr>
                                          <w:divsChild>
                                            <w:div w:id="2118061916">
                                              <w:marLeft w:val="0"/>
                                              <w:marRight w:val="0"/>
                                              <w:marTop w:val="0"/>
                                              <w:marBottom w:val="0"/>
                                              <w:divBdr>
                                                <w:top w:val="none" w:sz="0" w:space="0" w:color="auto"/>
                                                <w:left w:val="none" w:sz="0" w:space="0" w:color="auto"/>
                                                <w:bottom w:val="none" w:sz="0" w:space="0" w:color="auto"/>
                                                <w:right w:val="none" w:sz="0" w:space="0" w:color="auto"/>
                                              </w:divBdr>
                                              <w:divsChild>
                                                <w:div w:id="270363562">
                                                  <w:marLeft w:val="0"/>
                                                  <w:marRight w:val="0"/>
                                                  <w:marTop w:val="0"/>
                                                  <w:marBottom w:val="0"/>
                                                  <w:divBdr>
                                                    <w:top w:val="none" w:sz="0" w:space="0" w:color="auto"/>
                                                    <w:left w:val="none" w:sz="0" w:space="0" w:color="auto"/>
                                                    <w:bottom w:val="none" w:sz="0" w:space="0" w:color="auto"/>
                                                    <w:right w:val="none" w:sz="0" w:space="0" w:color="auto"/>
                                                  </w:divBdr>
                                                  <w:divsChild>
                                                    <w:div w:id="408354960">
                                                      <w:marLeft w:val="0"/>
                                                      <w:marRight w:val="0"/>
                                                      <w:marTop w:val="0"/>
                                                      <w:marBottom w:val="0"/>
                                                      <w:divBdr>
                                                        <w:top w:val="none" w:sz="0" w:space="0" w:color="auto"/>
                                                        <w:left w:val="none" w:sz="0" w:space="0" w:color="auto"/>
                                                        <w:bottom w:val="none" w:sz="0" w:space="0" w:color="auto"/>
                                                        <w:right w:val="none" w:sz="0" w:space="0" w:color="auto"/>
                                                      </w:divBdr>
                                                      <w:divsChild>
                                                        <w:div w:id="910046776">
                                                          <w:marLeft w:val="0"/>
                                                          <w:marRight w:val="0"/>
                                                          <w:marTop w:val="0"/>
                                                          <w:marBottom w:val="0"/>
                                                          <w:divBdr>
                                                            <w:top w:val="none" w:sz="0" w:space="0" w:color="auto"/>
                                                            <w:left w:val="none" w:sz="0" w:space="0" w:color="auto"/>
                                                            <w:bottom w:val="none" w:sz="0" w:space="0" w:color="auto"/>
                                                            <w:right w:val="none" w:sz="0" w:space="0" w:color="auto"/>
                                                          </w:divBdr>
                                                          <w:divsChild>
                                                            <w:div w:id="2144733760">
                                                              <w:marLeft w:val="0"/>
                                                              <w:marRight w:val="0"/>
                                                              <w:marTop w:val="0"/>
                                                              <w:marBottom w:val="0"/>
                                                              <w:divBdr>
                                                                <w:top w:val="none" w:sz="0" w:space="0" w:color="auto"/>
                                                                <w:left w:val="none" w:sz="0" w:space="0" w:color="auto"/>
                                                                <w:bottom w:val="none" w:sz="0" w:space="0" w:color="auto"/>
                                                                <w:right w:val="none" w:sz="0" w:space="0" w:color="auto"/>
                                                              </w:divBdr>
                                                              <w:divsChild>
                                                                <w:div w:id="139782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8740275">
          <w:marLeft w:val="0"/>
          <w:marRight w:val="0"/>
          <w:marTop w:val="0"/>
          <w:marBottom w:val="0"/>
          <w:divBdr>
            <w:top w:val="none" w:sz="0" w:space="0" w:color="auto"/>
            <w:left w:val="none" w:sz="0" w:space="0" w:color="auto"/>
            <w:bottom w:val="none" w:sz="0" w:space="0" w:color="auto"/>
            <w:right w:val="none" w:sz="0" w:space="0" w:color="auto"/>
          </w:divBdr>
          <w:divsChild>
            <w:div w:id="1764564994">
              <w:marLeft w:val="0"/>
              <w:marRight w:val="0"/>
              <w:marTop w:val="0"/>
              <w:marBottom w:val="0"/>
              <w:divBdr>
                <w:top w:val="none" w:sz="0" w:space="0" w:color="auto"/>
                <w:left w:val="none" w:sz="0" w:space="0" w:color="auto"/>
                <w:bottom w:val="none" w:sz="0" w:space="0" w:color="auto"/>
                <w:right w:val="none" w:sz="0" w:space="0" w:color="auto"/>
              </w:divBdr>
              <w:divsChild>
                <w:div w:id="642659711">
                  <w:marLeft w:val="0"/>
                  <w:marRight w:val="0"/>
                  <w:marTop w:val="0"/>
                  <w:marBottom w:val="0"/>
                  <w:divBdr>
                    <w:top w:val="none" w:sz="0" w:space="0" w:color="auto"/>
                    <w:left w:val="none" w:sz="0" w:space="0" w:color="auto"/>
                    <w:bottom w:val="none" w:sz="0" w:space="0" w:color="auto"/>
                    <w:right w:val="none" w:sz="0" w:space="0" w:color="auto"/>
                  </w:divBdr>
                  <w:divsChild>
                    <w:div w:id="1352758558">
                      <w:marLeft w:val="0"/>
                      <w:marRight w:val="0"/>
                      <w:marTop w:val="0"/>
                      <w:marBottom w:val="0"/>
                      <w:divBdr>
                        <w:top w:val="none" w:sz="0" w:space="0" w:color="auto"/>
                        <w:left w:val="none" w:sz="0" w:space="0" w:color="auto"/>
                        <w:bottom w:val="none" w:sz="0" w:space="0" w:color="auto"/>
                        <w:right w:val="none" w:sz="0" w:space="0" w:color="auto"/>
                      </w:divBdr>
                      <w:divsChild>
                        <w:div w:id="461506673">
                          <w:marLeft w:val="0"/>
                          <w:marRight w:val="0"/>
                          <w:marTop w:val="0"/>
                          <w:marBottom w:val="0"/>
                          <w:divBdr>
                            <w:top w:val="none" w:sz="0" w:space="0" w:color="auto"/>
                            <w:left w:val="none" w:sz="0" w:space="0" w:color="auto"/>
                            <w:bottom w:val="none" w:sz="0" w:space="0" w:color="auto"/>
                            <w:right w:val="none" w:sz="0" w:space="0" w:color="auto"/>
                          </w:divBdr>
                          <w:divsChild>
                            <w:div w:id="8610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777028">
          <w:marLeft w:val="0"/>
          <w:marRight w:val="0"/>
          <w:marTop w:val="0"/>
          <w:marBottom w:val="0"/>
          <w:divBdr>
            <w:top w:val="none" w:sz="0" w:space="0" w:color="auto"/>
            <w:left w:val="none" w:sz="0" w:space="0" w:color="auto"/>
            <w:bottom w:val="none" w:sz="0" w:space="0" w:color="auto"/>
            <w:right w:val="none" w:sz="0" w:space="0" w:color="auto"/>
          </w:divBdr>
          <w:divsChild>
            <w:div w:id="988511836">
              <w:marLeft w:val="0"/>
              <w:marRight w:val="0"/>
              <w:marTop w:val="0"/>
              <w:marBottom w:val="0"/>
              <w:divBdr>
                <w:top w:val="none" w:sz="0" w:space="0" w:color="auto"/>
                <w:left w:val="none" w:sz="0" w:space="0" w:color="auto"/>
                <w:bottom w:val="none" w:sz="0" w:space="0" w:color="auto"/>
                <w:right w:val="none" w:sz="0" w:space="0" w:color="auto"/>
              </w:divBdr>
              <w:divsChild>
                <w:div w:id="837497177">
                  <w:marLeft w:val="0"/>
                  <w:marRight w:val="0"/>
                  <w:marTop w:val="0"/>
                  <w:marBottom w:val="0"/>
                  <w:divBdr>
                    <w:top w:val="none" w:sz="0" w:space="0" w:color="auto"/>
                    <w:left w:val="none" w:sz="0" w:space="0" w:color="auto"/>
                    <w:bottom w:val="none" w:sz="0" w:space="0" w:color="auto"/>
                    <w:right w:val="none" w:sz="0" w:space="0" w:color="auto"/>
                  </w:divBdr>
                  <w:divsChild>
                    <w:div w:id="494345102">
                      <w:marLeft w:val="0"/>
                      <w:marRight w:val="0"/>
                      <w:marTop w:val="0"/>
                      <w:marBottom w:val="0"/>
                      <w:divBdr>
                        <w:top w:val="none" w:sz="0" w:space="0" w:color="auto"/>
                        <w:left w:val="none" w:sz="0" w:space="0" w:color="auto"/>
                        <w:bottom w:val="none" w:sz="0" w:space="0" w:color="auto"/>
                        <w:right w:val="none" w:sz="0" w:space="0" w:color="auto"/>
                      </w:divBdr>
                      <w:divsChild>
                        <w:div w:id="455177725">
                          <w:marLeft w:val="0"/>
                          <w:marRight w:val="0"/>
                          <w:marTop w:val="0"/>
                          <w:marBottom w:val="0"/>
                          <w:divBdr>
                            <w:top w:val="none" w:sz="0" w:space="0" w:color="auto"/>
                            <w:left w:val="none" w:sz="0" w:space="0" w:color="auto"/>
                            <w:bottom w:val="none" w:sz="0" w:space="0" w:color="auto"/>
                            <w:right w:val="none" w:sz="0" w:space="0" w:color="auto"/>
                          </w:divBdr>
                          <w:divsChild>
                            <w:div w:id="12925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956386">
          <w:marLeft w:val="0"/>
          <w:marRight w:val="0"/>
          <w:marTop w:val="0"/>
          <w:marBottom w:val="0"/>
          <w:divBdr>
            <w:top w:val="none" w:sz="0" w:space="0" w:color="auto"/>
            <w:left w:val="none" w:sz="0" w:space="0" w:color="auto"/>
            <w:bottom w:val="none" w:sz="0" w:space="0" w:color="auto"/>
            <w:right w:val="none" w:sz="0" w:space="0" w:color="auto"/>
          </w:divBdr>
          <w:divsChild>
            <w:div w:id="1393191689">
              <w:marLeft w:val="0"/>
              <w:marRight w:val="0"/>
              <w:marTop w:val="0"/>
              <w:marBottom w:val="0"/>
              <w:divBdr>
                <w:top w:val="none" w:sz="0" w:space="0" w:color="auto"/>
                <w:left w:val="none" w:sz="0" w:space="0" w:color="auto"/>
                <w:bottom w:val="none" w:sz="0" w:space="0" w:color="auto"/>
                <w:right w:val="none" w:sz="0" w:space="0" w:color="auto"/>
              </w:divBdr>
              <w:divsChild>
                <w:div w:id="1550650468">
                  <w:marLeft w:val="0"/>
                  <w:marRight w:val="0"/>
                  <w:marTop w:val="0"/>
                  <w:marBottom w:val="0"/>
                  <w:divBdr>
                    <w:top w:val="none" w:sz="0" w:space="0" w:color="auto"/>
                    <w:left w:val="none" w:sz="0" w:space="0" w:color="auto"/>
                    <w:bottom w:val="none" w:sz="0" w:space="0" w:color="auto"/>
                    <w:right w:val="none" w:sz="0" w:space="0" w:color="auto"/>
                  </w:divBdr>
                  <w:divsChild>
                    <w:div w:id="618534779">
                      <w:marLeft w:val="0"/>
                      <w:marRight w:val="0"/>
                      <w:marTop w:val="0"/>
                      <w:marBottom w:val="0"/>
                      <w:divBdr>
                        <w:top w:val="none" w:sz="0" w:space="0" w:color="auto"/>
                        <w:left w:val="none" w:sz="0" w:space="0" w:color="auto"/>
                        <w:bottom w:val="none" w:sz="0" w:space="0" w:color="auto"/>
                        <w:right w:val="none" w:sz="0" w:space="0" w:color="auto"/>
                      </w:divBdr>
                      <w:divsChild>
                        <w:div w:id="154660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223156">
          <w:marLeft w:val="0"/>
          <w:marRight w:val="0"/>
          <w:marTop w:val="0"/>
          <w:marBottom w:val="0"/>
          <w:divBdr>
            <w:top w:val="none" w:sz="0" w:space="0" w:color="auto"/>
            <w:left w:val="none" w:sz="0" w:space="0" w:color="auto"/>
            <w:bottom w:val="none" w:sz="0" w:space="0" w:color="auto"/>
            <w:right w:val="none" w:sz="0" w:space="0" w:color="auto"/>
          </w:divBdr>
          <w:divsChild>
            <w:div w:id="1898542250">
              <w:marLeft w:val="0"/>
              <w:marRight w:val="0"/>
              <w:marTop w:val="0"/>
              <w:marBottom w:val="0"/>
              <w:divBdr>
                <w:top w:val="none" w:sz="0" w:space="0" w:color="auto"/>
                <w:left w:val="none" w:sz="0" w:space="0" w:color="auto"/>
                <w:bottom w:val="none" w:sz="0" w:space="0" w:color="auto"/>
                <w:right w:val="none" w:sz="0" w:space="0" w:color="auto"/>
              </w:divBdr>
              <w:divsChild>
                <w:div w:id="677193303">
                  <w:marLeft w:val="0"/>
                  <w:marRight w:val="0"/>
                  <w:marTop w:val="0"/>
                  <w:marBottom w:val="0"/>
                  <w:divBdr>
                    <w:top w:val="none" w:sz="0" w:space="0" w:color="auto"/>
                    <w:left w:val="none" w:sz="0" w:space="0" w:color="auto"/>
                    <w:bottom w:val="none" w:sz="0" w:space="0" w:color="auto"/>
                    <w:right w:val="none" w:sz="0" w:space="0" w:color="auto"/>
                  </w:divBdr>
                  <w:divsChild>
                    <w:div w:id="1735466654">
                      <w:marLeft w:val="0"/>
                      <w:marRight w:val="0"/>
                      <w:marTop w:val="0"/>
                      <w:marBottom w:val="0"/>
                      <w:divBdr>
                        <w:top w:val="none" w:sz="0" w:space="0" w:color="auto"/>
                        <w:left w:val="none" w:sz="0" w:space="0" w:color="auto"/>
                        <w:bottom w:val="none" w:sz="0" w:space="0" w:color="auto"/>
                        <w:right w:val="none" w:sz="0" w:space="0" w:color="auto"/>
                      </w:divBdr>
                      <w:divsChild>
                        <w:div w:id="79723434">
                          <w:marLeft w:val="0"/>
                          <w:marRight w:val="0"/>
                          <w:marTop w:val="0"/>
                          <w:marBottom w:val="0"/>
                          <w:divBdr>
                            <w:top w:val="none" w:sz="0" w:space="0" w:color="auto"/>
                            <w:left w:val="none" w:sz="0" w:space="0" w:color="auto"/>
                            <w:bottom w:val="none" w:sz="0" w:space="0" w:color="auto"/>
                            <w:right w:val="none" w:sz="0" w:space="0" w:color="auto"/>
                          </w:divBdr>
                          <w:divsChild>
                            <w:div w:id="173488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084486">
          <w:marLeft w:val="0"/>
          <w:marRight w:val="0"/>
          <w:marTop w:val="0"/>
          <w:marBottom w:val="0"/>
          <w:divBdr>
            <w:top w:val="none" w:sz="0" w:space="0" w:color="auto"/>
            <w:left w:val="none" w:sz="0" w:space="0" w:color="auto"/>
            <w:bottom w:val="none" w:sz="0" w:space="0" w:color="auto"/>
            <w:right w:val="none" w:sz="0" w:space="0" w:color="auto"/>
          </w:divBdr>
          <w:divsChild>
            <w:div w:id="1694498818">
              <w:marLeft w:val="0"/>
              <w:marRight w:val="0"/>
              <w:marTop w:val="0"/>
              <w:marBottom w:val="0"/>
              <w:divBdr>
                <w:top w:val="none" w:sz="0" w:space="0" w:color="auto"/>
                <w:left w:val="none" w:sz="0" w:space="0" w:color="auto"/>
                <w:bottom w:val="none" w:sz="0" w:space="0" w:color="auto"/>
                <w:right w:val="none" w:sz="0" w:space="0" w:color="auto"/>
              </w:divBdr>
              <w:divsChild>
                <w:div w:id="744110383">
                  <w:marLeft w:val="0"/>
                  <w:marRight w:val="0"/>
                  <w:marTop w:val="0"/>
                  <w:marBottom w:val="0"/>
                  <w:divBdr>
                    <w:top w:val="none" w:sz="0" w:space="0" w:color="auto"/>
                    <w:left w:val="none" w:sz="0" w:space="0" w:color="auto"/>
                    <w:bottom w:val="none" w:sz="0" w:space="0" w:color="auto"/>
                    <w:right w:val="none" w:sz="0" w:space="0" w:color="auto"/>
                  </w:divBdr>
                  <w:divsChild>
                    <w:div w:id="1781602397">
                      <w:marLeft w:val="0"/>
                      <w:marRight w:val="0"/>
                      <w:marTop w:val="0"/>
                      <w:marBottom w:val="0"/>
                      <w:divBdr>
                        <w:top w:val="none" w:sz="0" w:space="0" w:color="auto"/>
                        <w:left w:val="none" w:sz="0" w:space="0" w:color="auto"/>
                        <w:bottom w:val="none" w:sz="0" w:space="0" w:color="auto"/>
                        <w:right w:val="none" w:sz="0" w:space="0" w:color="auto"/>
                      </w:divBdr>
                      <w:divsChild>
                        <w:div w:id="2050567921">
                          <w:marLeft w:val="0"/>
                          <w:marRight w:val="0"/>
                          <w:marTop w:val="0"/>
                          <w:marBottom w:val="0"/>
                          <w:divBdr>
                            <w:top w:val="none" w:sz="0" w:space="0" w:color="auto"/>
                            <w:left w:val="none" w:sz="0" w:space="0" w:color="auto"/>
                            <w:bottom w:val="none" w:sz="0" w:space="0" w:color="auto"/>
                            <w:right w:val="none" w:sz="0" w:space="0" w:color="auto"/>
                          </w:divBdr>
                          <w:divsChild>
                            <w:div w:id="28661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394387">
          <w:marLeft w:val="0"/>
          <w:marRight w:val="0"/>
          <w:marTop w:val="0"/>
          <w:marBottom w:val="0"/>
          <w:divBdr>
            <w:top w:val="none" w:sz="0" w:space="0" w:color="auto"/>
            <w:left w:val="none" w:sz="0" w:space="0" w:color="auto"/>
            <w:bottom w:val="none" w:sz="0" w:space="0" w:color="auto"/>
            <w:right w:val="none" w:sz="0" w:space="0" w:color="auto"/>
          </w:divBdr>
          <w:divsChild>
            <w:div w:id="490946681">
              <w:marLeft w:val="0"/>
              <w:marRight w:val="0"/>
              <w:marTop w:val="0"/>
              <w:marBottom w:val="0"/>
              <w:divBdr>
                <w:top w:val="none" w:sz="0" w:space="0" w:color="auto"/>
                <w:left w:val="none" w:sz="0" w:space="0" w:color="auto"/>
                <w:bottom w:val="none" w:sz="0" w:space="0" w:color="auto"/>
                <w:right w:val="none" w:sz="0" w:space="0" w:color="auto"/>
              </w:divBdr>
              <w:divsChild>
                <w:div w:id="1796631407">
                  <w:marLeft w:val="0"/>
                  <w:marRight w:val="0"/>
                  <w:marTop w:val="0"/>
                  <w:marBottom w:val="0"/>
                  <w:divBdr>
                    <w:top w:val="none" w:sz="0" w:space="0" w:color="auto"/>
                    <w:left w:val="none" w:sz="0" w:space="0" w:color="auto"/>
                    <w:bottom w:val="none" w:sz="0" w:space="0" w:color="auto"/>
                    <w:right w:val="none" w:sz="0" w:space="0" w:color="auto"/>
                  </w:divBdr>
                  <w:divsChild>
                    <w:div w:id="2127582740">
                      <w:marLeft w:val="0"/>
                      <w:marRight w:val="0"/>
                      <w:marTop w:val="0"/>
                      <w:marBottom w:val="0"/>
                      <w:divBdr>
                        <w:top w:val="none" w:sz="0" w:space="0" w:color="auto"/>
                        <w:left w:val="none" w:sz="0" w:space="0" w:color="auto"/>
                        <w:bottom w:val="none" w:sz="0" w:space="0" w:color="auto"/>
                        <w:right w:val="none" w:sz="0" w:space="0" w:color="auto"/>
                      </w:divBdr>
                      <w:divsChild>
                        <w:div w:id="368603868">
                          <w:marLeft w:val="0"/>
                          <w:marRight w:val="0"/>
                          <w:marTop w:val="0"/>
                          <w:marBottom w:val="0"/>
                          <w:divBdr>
                            <w:top w:val="none" w:sz="0" w:space="0" w:color="auto"/>
                            <w:left w:val="none" w:sz="0" w:space="0" w:color="auto"/>
                            <w:bottom w:val="none" w:sz="0" w:space="0" w:color="auto"/>
                            <w:right w:val="none" w:sz="0" w:space="0" w:color="auto"/>
                          </w:divBdr>
                          <w:divsChild>
                            <w:div w:id="17454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25493">
          <w:marLeft w:val="0"/>
          <w:marRight w:val="0"/>
          <w:marTop w:val="0"/>
          <w:marBottom w:val="0"/>
          <w:divBdr>
            <w:top w:val="none" w:sz="0" w:space="0" w:color="auto"/>
            <w:left w:val="none" w:sz="0" w:space="0" w:color="auto"/>
            <w:bottom w:val="none" w:sz="0" w:space="0" w:color="auto"/>
            <w:right w:val="none" w:sz="0" w:space="0" w:color="auto"/>
          </w:divBdr>
          <w:divsChild>
            <w:div w:id="303899476">
              <w:marLeft w:val="0"/>
              <w:marRight w:val="0"/>
              <w:marTop w:val="0"/>
              <w:marBottom w:val="0"/>
              <w:divBdr>
                <w:top w:val="none" w:sz="0" w:space="0" w:color="auto"/>
                <w:left w:val="none" w:sz="0" w:space="0" w:color="auto"/>
                <w:bottom w:val="none" w:sz="0" w:space="0" w:color="auto"/>
                <w:right w:val="none" w:sz="0" w:space="0" w:color="auto"/>
              </w:divBdr>
              <w:divsChild>
                <w:div w:id="1853452570">
                  <w:marLeft w:val="0"/>
                  <w:marRight w:val="0"/>
                  <w:marTop w:val="0"/>
                  <w:marBottom w:val="0"/>
                  <w:divBdr>
                    <w:top w:val="none" w:sz="0" w:space="0" w:color="auto"/>
                    <w:left w:val="none" w:sz="0" w:space="0" w:color="auto"/>
                    <w:bottom w:val="none" w:sz="0" w:space="0" w:color="auto"/>
                    <w:right w:val="none" w:sz="0" w:space="0" w:color="auto"/>
                  </w:divBdr>
                  <w:divsChild>
                    <w:div w:id="494566051">
                      <w:marLeft w:val="0"/>
                      <w:marRight w:val="0"/>
                      <w:marTop w:val="0"/>
                      <w:marBottom w:val="0"/>
                      <w:divBdr>
                        <w:top w:val="none" w:sz="0" w:space="0" w:color="auto"/>
                        <w:left w:val="none" w:sz="0" w:space="0" w:color="auto"/>
                        <w:bottom w:val="none" w:sz="0" w:space="0" w:color="auto"/>
                        <w:right w:val="none" w:sz="0" w:space="0" w:color="auto"/>
                      </w:divBdr>
                      <w:divsChild>
                        <w:div w:id="636692380">
                          <w:marLeft w:val="0"/>
                          <w:marRight w:val="0"/>
                          <w:marTop w:val="0"/>
                          <w:marBottom w:val="0"/>
                          <w:divBdr>
                            <w:top w:val="none" w:sz="0" w:space="0" w:color="auto"/>
                            <w:left w:val="none" w:sz="0" w:space="0" w:color="auto"/>
                            <w:bottom w:val="none" w:sz="0" w:space="0" w:color="auto"/>
                            <w:right w:val="none" w:sz="0" w:space="0" w:color="auto"/>
                          </w:divBdr>
                          <w:divsChild>
                            <w:div w:id="161724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532739">
          <w:marLeft w:val="0"/>
          <w:marRight w:val="0"/>
          <w:marTop w:val="0"/>
          <w:marBottom w:val="0"/>
          <w:divBdr>
            <w:top w:val="none" w:sz="0" w:space="0" w:color="auto"/>
            <w:left w:val="none" w:sz="0" w:space="0" w:color="auto"/>
            <w:bottom w:val="none" w:sz="0" w:space="0" w:color="auto"/>
            <w:right w:val="none" w:sz="0" w:space="0" w:color="auto"/>
          </w:divBdr>
          <w:divsChild>
            <w:div w:id="729425285">
              <w:marLeft w:val="0"/>
              <w:marRight w:val="0"/>
              <w:marTop w:val="0"/>
              <w:marBottom w:val="0"/>
              <w:divBdr>
                <w:top w:val="none" w:sz="0" w:space="0" w:color="auto"/>
                <w:left w:val="none" w:sz="0" w:space="0" w:color="auto"/>
                <w:bottom w:val="none" w:sz="0" w:space="0" w:color="auto"/>
                <w:right w:val="none" w:sz="0" w:space="0" w:color="auto"/>
              </w:divBdr>
              <w:divsChild>
                <w:div w:id="333649559">
                  <w:marLeft w:val="0"/>
                  <w:marRight w:val="0"/>
                  <w:marTop w:val="0"/>
                  <w:marBottom w:val="0"/>
                  <w:divBdr>
                    <w:top w:val="none" w:sz="0" w:space="0" w:color="auto"/>
                    <w:left w:val="none" w:sz="0" w:space="0" w:color="auto"/>
                    <w:bottom w:val="none" w:sz="0" w:space="0" w:color="auto"/>
                    <w:right w:val="none" w:sz="0" w:space="0" w:color="auto"/>
                  </w:divBdr>
                  <w:divsChild>
                    <w:div w:id="1231959341">
                      <w:marLeft w:val="0"/>
                      <w:marRight w:val="0"/>
                      <w:marTop w:val="0"/>
                      <w:marBottom w:val="0"/>
                      <w:divBdr>
                        <w:top w:val="none" w:sz="0" w:space="0" w:color="auto"/>
                        <w:left w:val="none" w:sz="0" w:space="0" w:color="auto"/>
                        <w:bottom w:val="none" w:sz="0" w:space="0" w:color="auto"/>
                        <w:right w:val="none" w:sz="0" w:space="0" w:color="auto"/>
                      </w:divBdr>
                      <w:divsChild>
                        <w:div w:id="998968112">
                          <w:marLeft w:val="0"/>
                          <w:marRight w:val="0"/>
                          <w:marTop w:val="0"/>
                          <w:marBottom w:val="0"/>
                          <w:divBdr>
                            <w:top w:val="none" w:sz="0" w:space="0" w:color="auto"/>
                            <w:left w:val="none" w:sz="0" w:space="0" w:color="auto"/>
                            <w:bottom w:val="none" w:sz="0" w:space="0" w:color="auto"/>
                            <w:right w:val="none" w:sz="0" w:space="0" w:color="auto"/>
                          </w:divBdr>
                          <w:divsChild>
                            <w:div w:id="209330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26785">
          <w:marLeft w:val="0"/>
          <w:marRight w:val="0"/>
          <w:marTop w:val="0"/>
          <w:marBottom w:val="0"/>
          <w:divBdr>
            <w:top w:val="none" w:sz="0" w:space="0" w:color="auto"/>
            <w:left w:val="none" w:sz="0" w:space="0" w:color="auto"/>
            <w:bottom w:val="none" w:sz="0" w:space="0" w:color="auto"/>
            <w:right w:val="none" w:sz="0" w:space="0" w:color="auto"/>
          </w:divBdr>
          <w:divsChild>
            <w:div w:id="44567685">
              <w:marLeft w:val="0"/>
              <w:marRight w:val="0"/>
              <w:marTop w:val="0"/>
              <w:marBottom w:val="0"/>
              <w:divBdr>
                <w:top w:val="none" w:sz="0" w:space="0" w:color="auto"/>
                <w:left w:val="none" w:sz="0" w:space="0" w:color="auto"/>
                <w:bottom w:val="none" w:sz="0" w:space="0" w:color="auto"/>
                <w:right w:val="none" w:sz="0" w:space="0" w:color="auto"/>
              </w:divBdr>
              <w:divsChild>
                <w:div w:id="1585457932">
                  <w:marLeft w:val="0"/>
                  <w:marRight w:val="0"/>
                  <w:marTop w:val="0"/>
                  <w:marBottom w:val="0"/>
                  <w:divBdr>
                    <w:top w:val="none" w:sz="0" w:space="0" w:color="auto"/>
                    <w:left w:val="none" w:sz="0" w:space="0" w:color="auto"/>
                    <w:bottom w:val="none" w:sz="0" w:space="0" w:color="auto"/>
                    <w:right w:val="none" w:sz="0" w:space="0" w:color="auto"/>
                  </w:divBdr>
                  <w:divsChild>
                    <w:div w:id="1917936910">
                      <w:marLeft w:val="0"/>
                      <w:marRight w:val="0"/>
                      <w:marTop w:val="0"/>
                      <w:marBottom w:val="0"/>
                      <w:divBdr>
                        <w:top w:val="none" w:sz="0" w:space="0" w:color="auto"/>
                        <w:left w:val="none" w:sz="0" w:space="0" w:color="auto"/>
                        <w:bottom w:val="none" w:sz="0" w:space="0" w:color="auto"/>
                        <w:right w:val="none" w:sz="0" w:space="0" w:color="auto"/>
                      </w:divBdr>
                      <w:divsChild>
                        <w:div w:id="1550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78981">
          <w:marLeft w:val="0"/>
          <w:marRight w:val="0"/>
          <w:marTop w:val="0"/>
          <w:marBottom w:val="0"/>
          <w:divBdr>
            <w:top w:val="none" w:sz="0" w:space="0" w:color="auto"/>
            <w:left w:val="none" w:sz="0" w:space="0" w:color="auto"/>
            <w:bottom w:val="none" w:sz="0" w:space="0" w:color="auto"/>
            <w:right w:val="none" w:sz="0" w:space="0" w:color="auto"/>
          </w:divBdr>
          <w:divsChild>
            <w:div w:id="427627224">
              <w:marLeft w:val="0"/>
              <w:marRight w:val="0"/>
              <w:marTop w:val="0"/>
              <w:marBottom w:val="0"/>
              <w:divBdr>
                <w:top w:val="none" w:sz="0" w:space="0" w:color="auto"/>
                <w:left w:val="none" w:sz="0" w:space="0" w:color="auto"/>
                <w:bottom w:val="none" w:sz="0" w:space="0" w:color="auto"/>
                <w:right w:val="none" w:sz="0" w:space="0" w:color="auto"/>
              </w:divBdr>
              <w:divsChild>
                <w:div w:id="793210078">
                  <w:marLeft w:val="0"/>
                  <w:marRight w:val="0"/>
                  <w:marTop w:val="0"/>
                  <w:marBottom w:val="0"/>
                  <w:divBdr>
                    <w:top w:val="none" w:sz="0" w:space="0" w:color="auto"/>
                    <w:left w:val="none" w:sz="0" w:space="0" w:color="auto"/>
                    <w:bottom w:val="none" w:sz="0" w:space="0" w:color="auto"/>
                    <w:right w:val="none" w:sz="0" w:space="0" w:color="auto"/>
                  </w:divBdr>
                  <w:divsChild>
                    <w:div w:id="670447591">
                      <w:marLeft w:val="0"/>
                      <w:marRight w:val="0"/>
                      <w:marTop w:val="0"/>
                      <w:marBottom w:val="0"/>
                      <w:divBdr>
                        <w:top w:val="none" w:sz="0" w:space="0" w:color="auto"/>
                        <w:left w:val="none" w:sz="0" w:space="0" w:color="auto"/>
                        <w:bottom w:val="none" w:sz="0" w:space="0" w:color="auto"/>
                        <w:right w:val="none" w:sz="0" w:space="0" w:color="auto"/>
                      </w:divBdr>
                      <w:divsChild>
                        <w:div w:id="876771784">
                          <w:marLeft w:val="0"/>
                          <w:marRight w:val="0"/>
                          <w:marTop w:val="0"/>
                          <w:marBottom w:val="0"/>
                          <w:divBdr>
                            <w:top w:val="none" w:sz="0" w:space="0" w:color="auto"/>
                            <w:left w:val="none" w:sz="0" w:space="0" w:color="auto"/>
                            <w:bottom w:val="none" w:sz="0" w:space="0" w:color="auto"/>
                            <w:right w:val="none" w:sz="0" w:space="0" w:color="auto"/>
                          </w:divBdr>
                          <w:divsChild>
                            <w:div w:id="167583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431751">
      <w:bodyDiv w:val="1"/>
      <w:marLeft w:val="0"/>
      <w:marRight w:val="0"/>
      <w:marTop w:val="0"/>
      <w:marBottom w:val="0"/>
      <w:divBdr>
        <w:top w:val="none" w:sz="0" w:space="0" w:color="auto"/>
        <w:left w:val="none" w:sz="0" w:space="0" w:color="auto"/>
        <w:bottom w:val="none" w:sz="0" w:space="0" w:color="auto"/>
        <w:right w:val="none" w:sz="0" w:space="0" w:color="auto"/>
      </w:divBdr>
    </w:div>
    <w:div w:id="1693342663">
      <w:bodyDiv w:val="1"/>
      <w:marLeft w:val="0"/>
      <w:marRight w:val="0"/>
      <w:marTop w:val="0"/>
      <w:marBottom w:val="0"/>
      <w:divBdr>
        <w:top w:val="none" w:sz="0" w:space="0" w:color="auto"/>
        <w:left w:val="none" w:sz="0" w:space="0" w:color="auto"/>
        <w:bottom w:val="none" w:sz="0" w:space="0" w:color="auto"/>
        <w:right w:val="none" w:sz="0" w:space="0" w:color="auto"/>
      </w:divBdr>
      <w:divsChild>
        <w:div w:id="1628586881">
          <w:marLeft w:val="0"/>
          <w:marRight w:val="0"/>
          <w:marTop w:val="0"/>
          <w:marBottom w:val="0"/>
          <w:divBdr>
            <w:top w:val="none" w:sz="0" w:space="0" w:color="auto"/>
            <w:left w:val="none" w:sz="0" w:space="0" w:color="auto"/>
            <w:bottom w:val="none" w:sz="0" w:space="0" w:color="auto"/>
            <w:right w:val="none" w:sz="0" w:space="0" w:color="auto"/>
          </w:divBdr>
        </w:div>
        <w:div w:id="1009524589">
          <w:marLeft w:val="0"/>
          <w:marRight w:val="0"/>
          <w:marTop w:val="0"/>
          <w:marBottom w:val="0"/>
          <w:divBdr>
            <w:top w:val="none" w:sz="0" w:space="0" w:color="auto"/>
            <w:left w:val="none" w:sz="0" w:space="0" w:color="auto"/>
            <w:bottom w:val="none" w:sz="0" w:space="0" w:color="auto"/>
            <w:right w:val="none" w:sz="0" w:space="0" w:color="auto"/>
          </w:divBdr>
        </w:div>
        <w:div w:id="716979104">
          <w:marLeft w:val="0"/>
          <w:marRight w:val="0"/>
          <w:marTop w:val="0"/>
          <w:marBottom w:val="0"/>
          <w:divBdr>
            <w:top w:val="none" w:sz="0" w:space="0" w:color="auto"/>
            <w:left w:val="none" w:sz="0" w:space="0" w:color="auto"/>
            <w:bottom w:val="none" w:sz="0" w:space="0" w:color="auto"/>
            <w:right w:val="none" w:sz="0" w:space="0" w:color="auto"/>
          </w:divBdr>
        </w:div>
        <w:div w:id="36050664">
          <w:marLeft w:val="0"/>
          <w:marRight w:val="0"/>
          <w:marTop w:val="0"/>
          <w:marBottom w:val="0"/>
          <w:divBdr>
            <w:top w:val="none" w:sz="0" w:space="0" w:color="auto"/>
            <w:left w:val="none" w:sz="0" w:space="0" w:color="auto"/>
            <w:bottom w:val="none" w:sz="0" w:space="0" w:color="auto"/>
            <w:right w:val="none" w:sz="0" w:space="0" w:color="auto"/>
          </w:divBdr>
        </w:div>
        <w:div w:id="1120034535">
          <w:marLeft w:val="0"/>
          <w:marRight w:val="0"/>
          <w:marTop w:val="0"/>
          <w:marBottom w:val="0"/>
          <w:divBdr>
            <w:top w:val="none" w:sz="0" w:space="0" w:color="auto"/>
            <w:left w:val="none" w:sz="0" w:space="0" w:color="auto"/>
            <w:bottom w:val="none" w:sz="0" w:space="0" w:color="auto"/>
            <w:right w:val="none" w:sz="0" w:space="0" w:color="auto"/>
          </w:divBdr>
        </w:div>
        <w:div w:id="1935935728">
          <w:marLeft w:val="0"/>
          <w:marRight w:val="0"/>
          <w:marTop w:val="0"/>
          <w:marBottom w:val="0"/>
          <w:divBdr>
            <w:top w:val="none" w:sz="0" w:space="0" w:color="auto"/>
            <w:left w:val="none" w:sz="0" w:space="0" w:color="auto"/>
            <w:bottom w:val="none" w:sz="0" w:space="0" w:color="auto"/>
            <w:right w:val="none" w:sz="0" w:space="0" w:color="auto"/>
          </w:divBdr>
        </w:div>
      </w:divsChild>
    </w:div>
    <w:div w:id="1830246811">
      <w:bodyDiv w:val="1"/>
      <w:marLeft w:val="0"/>
      <w:marRight w:val="0"/>
      <w:marTop w:val="0"/>
      <w:marBottom w:val="0"/>
      <w:divBdr>
        <w:top w:val="none" w:sz="0" w:space="0" w:color="auto"/>
        <w:left w:val="none" w:sz="0" w:space="0" w:color="auto"/>
        <w:bottom w:val="none" w:sz="0" w:space="0" w:color="auto"/>
        <w:right w:val="none" w:sz="0" w:space="0" w:color="auto"/>
      </w:divBdr>
    </w:div>
    <w:div w:id="1888761200">
      <w:bodyDiv w:val="1"/>
      <w:marLeft w:val="0"/>
      <w:marRight w:val="0"/>
      <w:marTop w:val="0"/>
      <w:marBottom w:val="0"/>
      <w:divBdr>
        <w:top w:val="none" w:sz="0" w:space="0" w:color="auto"/>
        <w:left w:val="none" w:sz="0" w:space="0" w:color="auto"/>
        <w:bottom w:val="none" w:sz="0" w:space="0" w:color="auto"/>
        <w:right w:val="none" w:sz="0" w:space="0" w:color="auto"/>
      </w:divBdr>
      <w:divsChild>
        <w:div w:id="2059543794">
          <w:marLeft w:val="0"/>
          <w:marRight w:val="0"/>
          <w:marTop w:val="0"/>
          <w:marBottom w:val="0"/>
          <w:divBdr>
            <w:top w:val="none" w:sz="0" w:space="0" w:color="auto"/>
            <w:left w:val="none" w:sz="0" w:space="0" w:color="auto"/>
            <w:bottom w:val="none" w:sz="0" w:space="0" w:color="auto"/>
            <w:right w:val="none" w:sz="0" w:space="0" w:color="auto"/>
          </w:divBdr>
        </w:div>
        <w:div w:id="1930037078">
          <w:marLeft w:val="0"/>
          <w:marRight w:val="0"/>
          <w:marTop w:val="0"/>
          <w:marBottom w:val="0"/>
          <w:divBdr>
            <w:top w:val="none" w:sz="0" w:space="0" w:color="auto"/>
            <w:left w:val="none" w:sz="0" w:space="0" w:color="auto"/>
            <w:bottom w:val="none" w:sz="0" w:space="0" w:color="auto"/>
            <w:right w:val="none" w:sz="0" w:space="0" w:color="auto"/>
          </w:divBdr>
        </w:div>
        <w:div w:id="75441160">
          <w:marLeft w:val="0"/>
          <w:marRight w:val="0"/>
          <w:marTop w:val="0"/>
          <w:marBottom w:val="0"/>
          <w:divBdr>
            <w:top w:val="none" w:sz="0" w:space="0" w:color="auto"/>
            <w:left w:val="none" w:sz="0" w:space="0" w:color="auto"/>
            <w:bottom w:val="none" w:sz="0" w:space="0" w:color="auto"/>
            <w:right w:val="none" w:sz="0" w:space="0" w:color="auto"/>
          </w:divBdr>
        </w:div>
        <w:div w:id="1680235763">
          <w:marLeft w:val="0"/>
          <w:marRight w:val="0"/>
          <w:marTop w:val="0"/>
          <w:marBottom w:val="0"/>
          <w:divBdr>
            <w:top w:val="none" w:sz="0" w:space="0" w:color="auto"/>
            <w:left w:val="none" w:sz="0" w:space="0" w:color="auto"/>
            <w:bottom w:val="none" w:sz="0" w:space="0" w:color="auto"/>
            <w:right w:val="none" w:sz="0" w:space="0" w:color="auto"/>
          </w:divBdr>
        </w:div>
        <w:div w:id="1821380954">
          <w:marLeft w:val="0"/>
          <w:marRight w:val="0"/>
          <w:marTop w:val="0"/>
          <w:marBottom w:val="0"/>
          <w:divBdr>
            <w:top w:val="none" w:sz="0" w:space="0" w:color="auto"/>
            <w:left w:val="none" w:sz="0" w:space="0" w:color="auto"/>
            <w:bottom w:val="none" w:sz="0" w:space="0" w:color="auto"/>
            <w:right w:val="none" w:sz="0" w:space="0" w:color="auto"/>
          </w:divBdr>
        </w:div>
        <w:div w:id="907569286">
          <w:marLeft w:val="0"/>
          <w:marRight w:val="0"/>
          <w:marTop w:val="0"/>
          <w:marBottom w:val="0"/>
          <w:divBdr>
            <w:top w:val="none" w:sz="0" w:space="0" w:color="auto"/>
            <w:left w:val="none" w:sz="0" w:space="0" w:color="auto"/>
            <w:bottom w:val="none" w:sz="0" w:space="0" w:color="auto"/>
            <w:right w:val="none" w:sz="0" w:space="0" w:color="auto"/>
          </w:divBdr>
        </w:div>
        <w:div w:id="52775184">
          <w:marLeft w:val="0"/>
          <w:marRight w:val="0"/>
          <w:marTop w:val="0"/>
          <w:marBottom w:val="0"/>
          <w:divBdr>
            <w:top w:val="none" w:sz="0" w:space="0" w:color="auto"/>
            <w:left w:val="none" w:sz="0" w:space="0" w:color="auto"/>
            <w:bottom w:val="none" w:sz="0" w:space="0" w:color="auto"/>
            <w:right w:val="none" w:sz="0" w:space="0" w:color="auto"/>
          </w:divBdr>
        </w:div>
        <w:div w:id="88082382">
          <w:marLeft w:val="0"/>
          <w:marRight w:val="0"/>
          <w:marTop w:val="0"/>
          <w:marBottom w:val="0"/>
          <w:divBdr>
            <w:top w:val="none" w:sz="0" w:space="0" w:color="auto"/>
            <w:left w:val="none" w:sz="0" w:space="0" w:color="auto"/>
            <w:bottom w:val="none" w:sz="0" w:space="0" w:color="auto"/>
            <w:right w:val="none" w:sz="0" w:space="0" w:color="auto"/>
          </w:divBdr>
        </w:div>
        <w:div w:id="1895658908">
          <w:marLeft w:val="0"/>
          <w:marRight w:val="0"/>
          <w:marTop w:val="0"/>
          <w:marBottom w:val="0"/>
          <w:divBdr>
            <w:top w:val="none" w:sz="0" w:space="0" w:color="auto"/>
            <w:left w:val="none" w:sz="0" w:space="0" w:color="auto"/>
            <w:bottom w:val="none" w:sz="0" w:space="0" w:color="auto"/>
            <w:right w:val="none" w:sz="0" w:space="0" w:color="auto"/>
          </w:divBdr>
        </w:div>
        <w:div w:id="459423857">
          <w:marLeft w:val="0"/>
          <w:marRight w:val="0"/>
          <w:marTop w:val="0"/>
          <w:marBottom w:val="0"/>
          <w:divBdr>
            <w:top w:val="none" w:sz="0" w:space="0" w:color="auto"/>
            <w:left w:val="none" w:sz="0" w:space="0" w:color="auto"/>
            <w:bottom w:val="none" w:sz="0" w:space="0" w:color="auto"/>
            <w:right w:val="none" w:sz="0" w:space="0" w:color="auto"/>
          </w:divBdr>
        </w:div>
        <w:div w:id="1262957711">
          <w:marLeft w:val="0"/>
          <w:marRight w:val="0"/>
          <w:marTop w:val="0"/>
          <w:marBottom w:val="0"/>
          <w:divBdr>
            <w:top w:val="none" w:sz="0" w:space="0" w:color="auto"/>
            <w:left w:val="none" w:sz="0" w:space="0" w:color="auto"/>
            <w:bottom w:val="none" w:sz="0" w:space="0" w:color="auto"/>
            <w:right w:val="none" w:sz="0" w:space="0" w:color="auto"/>
          </w:divBdr>
        </w:div>
        <w:div w:id="1990556762">
          <w:marLeft w:val="0"/>
          <w:marRight w:val="0"/>
          <w:marTop w:val="0"/>
          <w:marBottom w:val="0"/>
          <w:divBdr>
            <w:top w:val="none" w:sz="0" w:space="0" w:color="auto"/>
            <w:left w:val="none" w:sz="0" w:space="0" w:color="auto"/>
            <w:bottom w:val="none" w:sz="0" w:space="0" w:color="auto"/>
            <w:right w:val="none" w:sz="0" w:space="0" w:color="auto"/>
          </w:divBdr>
        </w:div>
        <w:div w:id="731580961">
          <w:marLeft w:val="0"/>
          <w:marRight w:val="0"/>
          <w:marTop w:val="0"/>
          <w:marBottom w:val="0"/>
          <w:divBdr>
            <w:top w:val="none" w:sz="0" w:space="0" w:color="auto"/>
            <w:left w:val="none" w:sz="0" w:space="0" w:color="auto"/>
            <w:bottom w:val="none" w:sz="0" w:space="0" w:color="auto"/>
            <w:right w:val="none" w:sz="0" w:space="0" w:color="auto"/>
          </w:divBdr>
        </w:div>
        <w:div w:id="744843794">
          <w:marLeft w:val="0"/>
          <w:marRight w:val="0"/>
          <w:marTop w:val="0"/>
          <w:marBottom w:val="0"/>
          <w:divBdr>
            <w:top w:val="none" w:sz="0" w:space="0" w:color="auto"/>
            <w:left w:val="none" w:sz="0" w:space="0" w:color="auto"/>
            <w:bottom w:val="none" w:sz="0" w:space="0" w:color="auto"/>
            <w:right w:val="none" w:sz="0" w:space="0" w:color="auto"/>
          </w:divBdr>
        </w:div>
        <w:div w:id="1375420843">
          <w:marLeft w:val="0"/>
          <w:marRight w:val="0"/>
          <w:marTop w:val="0"/>
          <w:marBottom w:val="0"/>
          <w:divBdr>
            <w:top w:val="none" w:sz="0" w:space="0" w:color="auto"/>
            <w:left w:val="none" w:sz="0" w:space="0" w:color="auto"/>
            <w:bottom w:val="none" w:sz="0" w:space="0" w:color="auto"/>
            <w:right w:val="none" w:sz="0" w:space="0" w:color="auto"/>
          </w:divBdr>
        </w:div>
        <w:div w:id="1414548658">
          <w:marLeft w:val="0"/>
          <w:marRight w:val="0"/>
          <w:marTop w:val="0"/>
          <w:marBottom w:val="0"/>
          <w:divBdr>
            <w:top w:val="none" w:sz="0" w:space="0" w:color="auto"/>
            <w:left w:val="none" w:sz="0" w:space="0" w:color="auto"/>
            <w:bottom w:val="none" w:sz="0" w:space="0" w:color="auto"/>
            <w:right w:val="none" w:sz="0" w:space="0" w:color="auto"/>
          </w:divBdr>
        </w:div>
      </w:divsChild>
    </w:div>
    <w:div w:id="1898592910">
      <w:bodyDiv w:val="1"/>
      <w:marLeft w:val="0"/>
      <w:marRight w:val="0"/>
      <w:marTop w:val="0"/>
      <w:marBottom w:val="0"/>
      <w:divBdr>
        <w:top w:val="none" w:sz="0" w:space="0" w:color="auto"/>
        <w:left w:val="none" w:sz="0" w:space="0" w:color="auto"/>
        <w:bottom w:val="none" w:sz="0" w:space="0" w:color="auto"/>
        <w:right w:val="none" w:sz="0" w:space="0" w:color="auto"/>
      </w:divBdr>
      <w:divsChild>
        <w:div w:id="345133188">
          <w:marLeft w:val="0"/>
          <w:marRight w:val="0"/>
          <w:marTop w:val="0"/>
          <w:marBottom w:val="0"/>
          <w:divBdr>
            <w:top w:val="none" w:sz="0" w:space="0" w:color="auto"/>
            <w:left w:val="none" w:sz="0" w:space="0" w:color="auto"/>
            <w:bottom w:val="none" w:sz="0" w:space="0" w:color="auto"/>
            <w:right w:val="none" w:sz="0" w:space="0" w:color="auto"/>
          </w:divBdr>
        </w:div>
        <w:div w:id="76825105">
          <w:marLeft w:val="0"/>
          <w:marRight w:val="0"/>
          <w:marTop w:val="0"/>
          <w:marBottom w:val="0"/>
          <w:divBdr>
            <w:top w:val="none" w:sz="0" w:space="0" w:color="auto"/>
            <w:left w:val="none" w:sz="0" w:space="0" w:color="auto"/>
            <w:bottom w:val="none" w:sz="0" w:space="0" w:color="auto"/>
            <w:right w:val="none" w:sz="0" w:space="0" w:color="auto"/>
          </w:divBdr>
        </w:div>
        <w:div w:id="797918822">
          <w:marLeft w:val="0"/>
          <w:marRight w:val="0"/>
          <w:marTop w:val="0"/>
          <w:marBottom w:val="0"/>
          <w:divBdr>
            <w:top w:val="none" w:sz="0" w:space="0" w:color="auto"/>
            <w:left w:val="none" w:sz="0" w:space="0" w:color="auto"/>
            <w:bottom w:val="none" w:sz="0" w:space="0" w:color="auto"/>
            <w:right w:val="none" w:sz="0" w:space="0" w:color="auto"/>
          </w:divBdr>
        </w:div>
        <w:div w:id="1395814300">
          <w:marLeft w:val="0"/>
          <w:marRight w:val="0"/>
          <w:marTop w:val="0"/>
          <w:marBottom w:val="0"/>
          <w:divBdr>
            <w:top w:val="none" w:sz="0" w:space="0" w:color="auto"/>
            <w:left w:val="none" w:sz="0" w:space="0" w:color="auto"/>
            <w:bottom w:val="none" w:sz="0" w:space="0" w:color="auto"/>
            <w:right w:val="none" w:sz="0" w:space="0" w:color="auto"/>
          </w:divBdr>
        </w:div>
        <w:div w:id="1756899435">
          <w:marLeft w:val="0"/>
          <w:marRight w:val="0"/>
          <w:marTop w:val="0"/>
          <w:marBottom w:val="0"/>
          <w:divBdr>
            <w:top w:val="none" w:sz="0" w:space="0" w:color="auto"/>
            <w:left w:val="none" w:sz="0" w:space="0" w:color="auto"/>
            <w:bottom w:val="none" w:sz="0" w:space="0" w:color="auto"/>
            <w:right w:val="none" w:sz="0" w:space="0" w:color="auto"/>
          </w:divBdr>
        </w:div>
        <w:div w:id="312952724">
          <w:marLeft w:val="0"/>
          <w:marRight w:val="0"/>
          <w:marTop w:val="0"/>
          <w:marBottom w:val="0"/>
          <w:divBdr>
            <w:top w:val="none" w:sz="0" w:space="0" w:color="auto"/>
            <w:left w:val="none" w:sz="0" w:space="0" w:color="auto"/>
            <w:bottom w:val="none" w:sz="0" w:space="0" w:color="auto"/>
            <w:right w:val="none" w:sz="0" w:space="0" w:color="auto"/>
          </w:divBdr>
        </w:div>
        <w:div w:id="620843201">
          <w:marLeft w:val="0"/>
          <w:marRight w:val="0"/>
          <w:marTop w:val="0"/>
          <w:marBottom w:val="0"/>
          <w:divBdr>
            <w:top w:val="none" w:sz="0" w:space="0" w:color="auto"/>
            <w:left w:val="none" w:sz="0" w:space="0" w:color="auto"/>
            <w:bottom w:val="none" w:sz="0" w:space="0" w:color="auto"/>
            <w:right w:val="none" w:sz="0" w:space="0" w:color="auto"/>
          </w:divBdr>
        </w:div>
        <w:div w:id="545262485">
          <w:marLeft w:val="0"/>
          <w:marRight w:val="0"/>
          <w:marTop w:val="0"/>
          <w:marBottom w:val="0"/>
          <w:divBdr>
            <w:top w:val="none" w:sz="0" w:space="0" w:color="auto"/>
            <w:left w:val="none" w:sz="0" w:space="0" w:color="auto"/>
            <w:bottom w:val="none" w:sz="0" w:space="0" w:color="auto"/>
            <w:right w:val="none" w:sz="0" w:space="0" w:color="auto"/>
          </w:divBdr>
        </w:div>
      </w:divsChild>
    </w:div>
    <w:div w:id="1911382710">
      <w:bodyDiv w:val="1"/>
      <w:marLeft w:val="0"/>
      <w:marRight w:val="0"/>
      <w:marTop w:val="0"/>
      <w:marBottom w:val="0"/>
      <w:divBdr>
        <w:top w:val="none" w:sz="0" w:space="0" w:color="auto"/>
        <w:left w:val="none" w:sz="0" w:space="0" w:color="auto"/>
        <w:bottom w:val="none" w:sz="0" w:space="0" w:color="auto"/>
        <w:right w:val="none" w:sz="0" w:space="0" w:color="auto"/>
      </w:divBdr>
      <w:divsChild>
        <w:div w:id="845555531">
          <w:marLeft w:val="0"/>
          <w:marRight w:val="0"/>
          <w:marTop w:val="0"/>
          <w:marBottom w:val="0"/>
          <w:divBdr>
            <w:top w:val="none" w:sz="0" w:space="0" w:color="auto"/>
            <w:left w:val="none" w:sz="0" w:space="0" w:color="auto"/>
            <w:bottom w:val="none" w:sz="0" w:space="0" w:color="auto"/>
            <w:right w:val="none" w:sz="0" w:space="0" w:color="auto"/>
          </w:divBdr>
        </w:div>
        <w:div w:id="2067215236">
          <w:marLeft w:val="0"/>
          <w:marRight w:val="0"/>
          <w:marTop w:val="0"/>
          <w:marBottom w:val="0"/>
          <w:divBdr>
            <w:top w:val="none" w:sz="0" w:space="0" w:color="auto"/>
            <w:left w:val="none" w:sz="0" w:space="0" w:color="auto"/>
            <w:bottom w:val="none" w:sz="0" w:space="0" w:color="auto"/>
            <w:right w:val="none" w:sz="0" w:space="0" w:color="auto"/>
          </w:divBdr>
        </w:div>
        <w:div w:id="1933318924">
          <w:marLeft w:val="0"/>
          <w:marRight w:val="0"/>
          <w:marTop w:val="0"/>
          <w:marBottom w:val="0"/>
          <w:divBdr>
            <w:top w:val="none" w:sz="0" w:space="0" w:color="auto"/>
            <w:left w:val="none" w:sz="0" w:space="0" w:color="auto"/>
            <w:bottom w:val="none" w:sz="0" w:space="0" w:color="auto"/>
            <w:right w:val="none" w:sz="0" w:space="0" w:color="auto"/>
          </w:divBdr>
        </w:div>
        <w:div w:id="541211852">
          <w:marLeft w:val="0"/>
          <w:marRight w:val="0"/>
          <w:marTop w:val="0"/>
          <w:marBottom w:val="0"/>
          <w:divBdr>
            <w:top w:val="none" w:sz="0" w:space="0" w:color="auto"/>
            <w:left w:val="none" w:sz="0" w:space="0" w:color="auto"/>
            <w:bottom w:val="none" w:sz="0" w:space="0" w:color="auto"/>
            <w:right w:val="none" w:sz="0" w:space="0" w:color="auto"/>
          </w:divBdr>
        </w:div>
        <w:div w:id="1963800946">
          <w:marLeft w:val="0"/>
          <w:marRight w:val="0"/>
          <w:marTop w:val="0"/>
          <w:marBottom w:val="0"/>
          <w:divBdr>
            <w:top w:val="none" w:sz="0" w:space="0" w:color="auto"/>
            <w:left w:val="none" w:sz="0" w:space="0" w:color="auto"/>
            <w:bottom w:val="none" w:sz="0" w:space="0" w:color="auto"/>
            <w:right w:val="none" w:sz="0" w:space="0" w:color="auto"/>
          </w:divBdr>
        </w:div>
        <w:div w:id="1502816103">
          <w:marLeft w:val="0"/>
          <w:marRight w:val="0"/>
          <w:marTop w:val="0"/>
          <w:marBottom w:val="0"/>
          <w:divBdr>
            <w:top w:val="none" w:sz="0" w:space="0" w:color="auto"/>
            <w:left w:val="none" w:sz="0" w:space="0" w:color="auto"/>
            <w:bottom w:val="none" w:sz="0" w:space="0" w:color="auto"/>
            <w:right w:val="none" w:sz="0" w:space="0" w:color="auto"/>
          </w:divBdr>
        </w:div>
        <w:div w:id="501508599">
          <w:marLeft w:val="0"/>
          <w:marRight w:val="0"/>
          <w:marTop w:val="0"/>
          <w:marBottom w:val="0"/>
          <w:divBdr>
            <w:top w:val="none" w:sz="0" w:space="0" w:color="auto"/>
            <w:left w:val="none" w:sz="0" w:space="0" w:color="auto"/>
            <w:bottom w:val="none" w:sz="0" w:space="0" w:color="auto"/>
            <w:right w:val="none" w:sz="0" w:space="0" w:color="auto"/>
          </w:divBdr>
        </w:div>
        <w:div w:id="1299266740">
          <w:marLeft w:val="0"/>
          <w:marRight w:val="0"/>
          <w:marTop w:val="0"/>
          <w:marBottom w:val="0"/>
          <w:divBdr>
            <w:top w:val="none" w:sz="0" w:space="0" w:color="auto"/>
            <w:left w:val="none" w:sz="0" w:space="0" w:color="auto"/>
            <w:bottom w:val="none" w:sz="0" w:space="0" w:color="auto"/>
            <w:right w:val="none" w:sz="0" w:space="0" w:color="auto"/>
          </w:divBdr>
        </w:div>
        <w:div w:id="1704818844">
          <w:marLeft w:val="0"/>
          <w:marRight w:val="0"/>
          <w:marTop w:val="0"/>
          <w:marBottom w:val="0"/>
          <w:divBdr>
            <w:top w:val="none" w:sz="0" w:space="0" w:color="auto"/>
            <w:left w:val="none" w:sz="0" w:space="0" w:color="auto"/>
            <w:bottom w:val="none" w:sz="0" w:space="0" w:color="auto"/>
            <w:right w:val="none" w:sz="0" w:space="0" w:color="auto"/>
          </w:divBdr>
        </w:div>
        <w:div w:id="303122998">
          <w:marLeft w:val="0"/>
          <w:marRight w:val="0"/>
          <w:marTop w:val="0"/>
          <w:marBottom w:val="0"/>
          <w:divBdr>
            <w:top w:val="none" w:sz="0" w:space="0" w:color="auto"/>
            <w:left w:val="none" w:sz="0" w:space="0" w:color="auto"/>
            <w:bottom w:val="none" w:sz="0" w:space="0" w:color="auto"/>
            <w:right w:val="none" w:sz="0" w:space="0" w:color="auto"/>
          </w:divBdr>
        </w:div>
        <w:div w:id="546919222">
          <w:marLeft w:val="0"/>
          <w:marRight w:val="0"/>
          <w:marTop w:val="0"/>
          <w:marBottom w:val="0"/>
          <w:divBdr>
            <w:top w:val="none" w:sz="0" w:space="0" w:color="auto"/>
            <w:left w:val="none" w:sz="0" w:space="0" w:color="auto"/>
            <w:bottom w:val="none" w:sz="0" w:space="0" w:color="auto"/>
            <w:right w:val="none" w:sz="0" w:space="0" w:color="auto"/>
          </w:divBdr>
        </w:div>
      </w:divsChild>
    </w:div>
    <w:div w:id="1913925987">
      <w:bodyDiv w:val="1"/>
      <w:marLeft w:val="0"/>
      <w:marRight w:val="0"/>
      <w:marTop w:val="0"/>
      <w:marBottom w:val="0"/>
      <w:divBdr>
        <w:top w:val="none" w:sz="0" w:space="0" w:color="auto"/>
        <w:left w:val="none" w:sz="0" w:space="0" w:color="auto"/>
        <w:bottom w:val="none" w:sz="0" w:space="0" w:color="auto"/>
        <w:right w:val="none" w:sz="0" w:space="0" w:color="auto"/>
      </w:divBdr>
      <w:divsChild>
        <w:div w:id="920145463">
          <w:marLeft w:val="0"/>
          <w:marRight w:val="0"/>
          <w:marTop w:val="0"/>
          <w:marBottom w:val="0"/>
          <w:divBdr>
            <w:top w:val="none" w:sz="0" w:space="0" w:color="auto"/>
            <w:left w:val="none" w:sz="0" w:space="0" w:color="auto"/>
            <w:bottom w:val="none" w:sz="0" w:space="0" w:color="auto"/>
            <w:right w:val="none" w:sz="0" w:space="0" w:color="auto"/>
          </w:divBdr>
        </w:div>
        <w:div w:id="939291749">
          <w:marLeft w:val="0"/>
          <w:marRight w:val="0"/>
          <w:marTop w:val="0"/>
          <w:marBottom w:val="0"/>
          <w:divBdr>
            <w:top w:val="none" w:sz="0" w:space="0" w:color="auto"/>
            <w:left w:val="none" w:sz="0" w:space="0" w:color="auto"/>
            <w:bottom w:val="none" w:sz="0" w:space="0" w:color="auto"/>
            <w:right w:val="none" w:sz="0" w:space="0" w:color="auto"/>
          </w:divBdr>
        </w:div>
      </w:divsChild>
    </w:div>
    <w:div w:id="1933971330">
      <w:bodyDiv w:val="1"/>
      <w:marLeft w:val="0"/>
      <w:marRight w:val="0"/>
      <w:marTop w:val="0"/>
      <w:marBottom w:val="0"/>
      <w:divBdr>
        <w:top w:val="none" w:sz="0" w:space="0" w:color="auto"/>
        <w:left w:val="none" w:sz="0" w:space="0" w:color="auto"/>
        <w:bottom w:val="none" w:sz="0" w:space="0" w:color="auto"/>
        <w:right w:val="none" w:sz="0" w:space="0" w:color="auto"/>
      </w:divBdr>
      <w:divsChild>
        <w:div w:id="377356772">
          <w:marLeft w:val="0"/>
          <w:marRight w:val="0"/>
          <w:marTop w:val="0"/>
          <w:marBottom w:val="0"/>
          <w:divBdr>
            <w:top w:val="none" w:sz="0" w:space="0" w:color="auto"/>
            <w:left w:val="none" w:sz="0" w:space="0" w:color="auto"/>
            <w:bottom w:val="none" w:sz="0" w:space="0" w:color="auto"/>
            <w:right w:val="none" w:sz="0" w:space="0" w:color="auto"/>
          </w:divBdr>
        </w:div>
        <w:div w:id="414784109">
          <w:marLeft w:val="0"/>
          <w:marRight w:val="0"/>
          <w:marTop w:val="0"/>
          <w:marBottom w:val="0"/>
          <w:divBdr>
            <w:top w:val="none" w:sz="0" w:space="0" w:color="auto"/>
            <w:left w:val="none" w:sz="0" w:space="0" w:color="auto"/>
            <w:bottom w:val="none" w:sz="0" w:space="0" w:color="auto"/>
            <w:right w:val="none" w:sz="0" w:space="0" w:color="auto"/>
          </w:divBdr>
        </w:div>
        <w:div w:id="1213078716">
          <w:marLeft w:val="0"/>
          <w:marRight w:val="0"/>
          <w:marTop w:val="0"/>
          <w:marBottom w:val="0"/>
          <w:divBdr>
            <w:top w:val="none" w:sz="0" w:space="0" w:color="auto"/>
            <w:left w:val="none" w:sz="0" w:space="0" w:color="auto"/>
            <w:bottom w:val="none" w:sz="0" w:space="0" w:color="auto"/>
            <w:right w:val="none" w:sz="0" w:space="0" w:color="auto"/>
          </w:divBdr>
        </w:div>
        <w:div w:id="1928728886">
          <w:marLeft w:val="0"/>
          <w:marRight w:val="0"/>
          <w:marTop w:val="0"/>
          <w:marBottom w:val="0"/>
          <w:divBdr>
            <w:top w:val="none" w:sz="0" w:space="0" w:color="auto"/>
            <w:left w:val="none" w:sz="0" w:space="0" w:color="auto"/>
            <w:bottom w:val="none" w:sz="0" w:space="0" w:color="auto"/>
            <w:right w:val="none" w:sz="0" w:space="0" w:color="auto"/>
          </w:divBdr>
        </w:div>
        <w:div w:id="1126316133">
          <w:marLeft w:val="0"/>
          <w:marRight w:val="0"/>
          <w:marTop w:val="0"/>
          <w:marBottom w:val="0"/>
          <w:divBdr>
            <w:top w:val="none" w:sz="0" w:space="0" w:color="auto"/>
            <w:left w:val="none" w:sz="0" w:space="0" w:color="auto"/>
            <w:bottom w:val="none" w:sz="0" w:space="0" w:color="auto"/>
            <w:right w:val="none" w:sz="0" w:space="0" w:color="auto"/>
          </w:divBdr>
        </w:div>
        <w:div w:id="647518945">
          <w:marLeft w:val="0"/>
          <w:marRight w:val="0"/>
          <w:marTop w:val="0"/>
          <w:marBottom w:val="0"/>
          <w:divBdr>
            <w:top w:val="none" w:sz="0" w:space="0" w:color="auto"/>
            <w:left w:val="none" w:sz="0" w:space="0" w:color="auto"/>
            <w:bottom w:val="none" w:sz="0" w:space="0" w:color="auto"/>
            <w:right w:val="none" w:sz="0" w:space="0" w:color="auto"/>
          </w:divBdr>
        </w:div>
        <w:div w:id="81682498">
          <w:marLeft w:val="0"/>
          <w:marRight w:val="0"/>
          <w:marTop w:val="0"/>
          <w:marBottom w:val="0"/>
          <w:divBdr>
            <w:top w:val="none" w:sz="0" w:space="0" w:color="auto"/>
            <w:left w:val="none" w:sz="0" w:space="0" w:color="auto"/>
            <w:bottom w:val="none" w:sz="0" w:space="0" w:color="auto"/>
            <w:right w:val="none" w:sz="0" w:space="0" w:color="auto"/>
          </w:divBdr>
        </w:div>
      </w:divsChild>
    </w:div>
    <w:div w:id="1978220176">
      <w:bodyDiv w:val="1"/>
      <w:marLeft w:val="0"/>
      <w:marRight w:val="0"/>
      <w:marTop w:val="0"/>
      <w:marBottom w:val="0"/>
      <w:divBdr>
        <w:top w:val="none" w:sz="0" w:space="0" w:color="auto"/>
        <w:left w:val="none" w:sz="0" w:space="0" w:color="auto"/>
        <w:bottom w:val="none" w:sz="0" w:space="0" w:color="auto"/>
        <w:right w:val="none" w:sz="0" w:space="0" w:color="auto"/>
      </w:divBdr>
      <w:divsChild>
        <w:div w:id="42608074">
          <w:marLeft w:val="0"/>
          <w:marRight w:val="0"/>
          <w:marTop w:val="0"/>
          <w:marBottom w:val="0"/>
          <w:divBdr>
            <w:top w:val="none" w:sz="0" w:space="0" w:color="auto"/>
            <w:left w:val="none" w:sz="0" w:space="0" w:color="auto"/>
            <w:bottom w:val="none" w:sz="0" w:space="0" w:color="auto"/>
            <w:right w:val="none" w:sz="0" w:space="0" w:color="auto"/>
          </w:divBdr>
        </w:div>
        <w:div w:id="1429277819">
          <w:marLeft w:val="0"/>
          <w:marRight w:val="0"/>
          <w:marTop w:val="0"/>
          <w:marBottom w:val="0"/>
          <w:divBdr>
            <w:top w:val="none" w:sz="0" w:space="0" w:color="auto"/>
            <w:left w:val="none" w:sz="0" w:space="0" w:color="auto"/>
            <w:bottom w:val="none" w:sz="0" w:space="0" w:color="auto"/>
            <w:right w:val="none" w:sz="0" w:space="0" w:color="auto"/>
          </w:divBdr>
        </w:div>
        <w:div w:id="1383401832">
          <w:marLeft w:val="0"/>
          <w:marRight w:val="0"/>
          <w:marTop w:val="0"/>
          <w:marBottom w:val="0"/>
          <w:divBdr>
            <w:top w:val="none" w:sz="0" w:space="0" w:color="auto"/>
            <w:left w:val="none" w:sz="0" w:space="0" w:color="auto"/>
            <w:bottom w:val="none" w:sz="0" w:space="0" w:color="auto"/>
            <w:right w:val="none" w:sz="0" w:space="0" w:color="auto"/>
          </w:divBdr>
        </w:div>
        <w:div w:id="1829903537">
          <w:marLeft w:val="0"/>
          <w:marRight w:val="0"/>
          <w:marTop w:val="0"/>
          <w:marBottom w:val="0"/>
          <w:divBdr>
            <w:top w:val="none" w:sz="0" w:space="0" w:color="auto"/>
            <w:left w:val="none" w:sz="0" w:space="0" w:color="auto"/>
            <w:bottom w:val="none" w:sz="0" w:space="0" w:color="auto"/>
            <w:right w:val="none" w:sz="0" w:space="0" w:color="auto"/>
          </w:divBdr>
        </w:div>
        <w:div w:id="1272783937">
          <w:marLeft w:val="0"/>
          <w:marRight w:val="0"/>
          <w:marTop w:val="0"/>
          <w:marBottom w:val="0"/>
          <w:divBdr>
            <w:top w:val="none" w:sz="0" w:space="0" w:color="auto"/>
            <w:left w:val="none" w:sz="0" w:space="0" w:color="auto"/>
            <w:bottom w:val="none" w:sz="0" w:space="0" w:color="auto"/>
            <w:right w:val="none" w:sz="0" w:space="0" w:color="auto"/>
          </w:divBdr>
        </w:div>
      </w:divsChild>
    </w:div>
    <w:div w:id="2028168079">
      <w:bodyDiv w:val="1"/>
      <w:marLeft w:val="0"/>
      <w:marRight w:val="0"/>
      <w:marTop w:val="0"/>
      <w:marBottom w:val="0"/>
      <w:divBdr>
        <w:top w:val="none" w:sz="0" w:space="0" w:color="auto"/>
        <w:left w:val="none" w:sz="0" w:space="0" w:color="auto"/>
        <w:bottom w:val="none" w:sz="0" w:space="0" w:color="auto"/>
        <w:right w:val="none" w:sz="0" w:space="0" w:color="auto"/>
      </w:divBdr>
      <w:divsChild>
        <w:div w:id="1677229306">
          <w:marLeft w:val="0"/>
          <w:marRight w:val="0"/>
          <w:marTop w:val="0"/>
          <w:marBottom w:val="0"/>
          <w:divBdr>
            <w:top w:val="none" w:sz="0" w:space="0" w:color="auto"/>
            <w:left w:val="none" w:sz="0" w:space="0" w:color="auto"/>
            <w:bottom w:val="none" w:sz="0" w:space="0" w:color="auto"/>
            <w:right w:val="none" w:sz="0" w:space="0" w:color="auto"/>
          </w:divBdr>
        </w:div>
        <w:div w:id="1011759587">
          <w:marLeft w:val="0"/>
          <w:marRight w:val="0"/>
          <w:marTop w:val="0"/>
          <w:marBottom w:val="0"/>
          <w:divBdr>
            <w:top w:val="none" w:sz="0" w:space="0" w:color="auto"/>
            <w:left w:val="none" w:sz="0" w:space="0" w:color="auto"/>
            <w:bottom w:val="none" w:sz="0" w:space="0" w:color="auto"/>
            <w:right w:val="none" w:sz="0" w:space="0" w:color="auto"/>
          </w:divBdr>
        </w:div>
        <w:div w:id="1068307341">
          <w:marLeft w:val="0"/>
          <w:marRight w:val="0"/>
          <w:marTop w:val="0"/>
          <w:marBottom w:val="0"/>
          <w:divBdr>
            <w:top w:val="none" w:sz="0" w:space="0" w:color="auto"/>
            <w:left w:val="none" w:sz="0" w:space="0" w:color="auto"/>
            <w:bottom w:val="none" w:sz="0" w:space="0" w:color="auto"/>
            <w:right w:val="none" w:sz="0" w:space="0" w:color="auto"/>
          </w:divBdr>
        </w:div>
        <w:div w:id="652149937">
          <w:marLeft w:val="0"/>
          <w:marRight w:val="0"/>
          <w:marTop w:val="0"/>
          <w:marBottom w:val="0"/>
          <w:divBdr>
            <w:top w:val="none" w:sz="0" w:space="0" w:color="auto"/>
            <w:left w:val="none" w:sz="0" w:space="0" w:color="auto"/>
            <w:bottom w:val="none" w:sz="0" w:space="0" w:color="auto"/>
            <w:right w:val="none" w:sz="0" w:space="0" w:color="auto"/>
          </w:divBdr>
        </w:div>
        <w:div w:id="138378992">
          <w:marLeft w:val="0"/>
          <w:marRight w:val="0"/>
          <w:marTop w:val="0"/>
          <w:marBottom w:val="0"/>
          <w:divBdr>
            <w:top w:val="none" w:sz="0" w:space="0" w:color="auto"/>
            <w:left w:val="none" w:sz="0" w:space="0" w:color="auto"/>
            <w:bottom w:val="none" w:sz="0" w:space="0" w:color="auto"/>
            <w:right w:val="none" w:sz="0" w:space="0" w:color="auto"/>
          </w:divBdr>
        </w:div>
        <w:div w:id="1774590183">
          <w:marLeft w:val="0"/>
          <w:marRight w:val="0"/>
          <w:marTop w:val="0"/>
          <w:marBottom w:val="0"/>
          <w:divBdr>
            <w:top w:val="none" w:sz="0" w:space="0" w:color="auto"/>
            <w:left w:val="none" w:sz="0" w:space="0" w:color="auto"/>
            <w:bottom w:val="none" w:sz="0" w:space="0" w:color="auto"/>
            <w:right w:val="none" w:sz="0" w:space="0" w:color="auto"/>
          </w:divBdr>
        </w:div>
        <w:div w:id="1878424041">
          <w:marLeft w:val="0"/>
          <w:marRight w:val="0"/>
          <w:marTop w:val="0"/>
          <w:marBottom w:val="0"/>
          <w:divBdr>
            <w:top w:val="none" w:sz="0" w:space="0" w:color="auto"/>
            <w:left w:val="none" w:sz="0" w:space="0" w:color="auto"/>
            <w:bottom w:val="none" w:sz="0" w:space="0" w:color="auto"/>
            <w:right w:val="none" w:sz="0" w:space="0" w:color="auto"/>
          </w:divBdr>
        </w:div>
      </w:divsChild>
    </w:div>
    <w:div w:id="2056468896">
      <w:bodyDiv w:val="1"/>
      <w:marLeft w:val="0"/>
      <w:marRight w:val="0"/>
      <w:marTop w:val="0"/>
      <w:marBottom w:val="0"/>
      <w:divBdr>
        <w:top w:val="none" w:sz="0" w:space="0" w:color="auto"/>
        <w:left w:val="none" w:sz="0" w:space="0" w:color="auto"/>
        <w:bottom w:val="none" w:sz="0" w:space="0" w:color="auto"/>
        <w:right w:val="none" w:sz="0" w:space="0" w:color="auto"/>
      </w:divBdr>
      <w:divsChild>
        <w:div w:id="1524396718">
          <w:marLeft w:val="0"/>
          <w:marRight w:val="0"/>
          <w:marTop w:val="0"/>
          <w:marBottom w:val="0"/>
          <w:divBdr>
            <w:top w:val="none" w:sz="0" w:space="0" w:color="auto"/>
            <w:left w:val="none" w:sz="0" w:space="0" w:color="auto"/>
            <w:bottom w:val="none" w:sz="0" w:space="0" w:color="auto"/>
            <w:right w:val="none" w:sz="0" w:space="0" w:color="auto"/>
          </w:divBdr>
        </w:div>
        <w:div w:id="890577187">
          <w:marLeft w:val="0"/>
          <w:marRight w:val="0"/>
          <w:marTop w:val="0"/>
          <w:marBottom w:val="0"/>
          <w:divBdr>
            <w:top w:val="none" w:sz="0" w:space="0" w:color="auto"/>
            <w:left w:val="none" w:sz="0" w:space="0" w:color="auto"/>
            <w:bottom w:val="none" w:sz="0" w:space="0" w:color="auto"/>
            <w:right w:val="none" w:sz="0" w:space="0" w:color="auto"/>
          </w:divBdr>
        </w:div>
        <w:div w:id="1008025945">
          <w:marLeft w:val="0"/>
          <w:marRight w:val="0"/>
          <w:marTop w:val="0"/>
          <w:marBottom w:val="0"/>
          <w:divBdr>
            <w:top w:val="none" w:sz="0" w:space="0" w:color="auto"/>
            <w:left w:val="none" w:sz="0" w:space="0" w:color="auto"/>
            <w:bottom w:val="none" w:sz="0" w:space="0" w:color="auto"/>
            <w:right w:val="none" w:sz="0" w:space="0" w:color="auto"/>
          </w:divBdr>
        </w:div>
        <w:div w:id="332877363">
          <w:marLeft w:val="0"/>
          <w:marRight w:val="0"/>
          <w:marTop w:val="0"/>
          <w:marBottom w:val="0"/>
          <w:divBdr>
            <w:top w:val="none" w:sz="0" w:space="0" w:color="auto"/>
            <w:left w:val="none" w:sz="0" w:space="0" w:color="auto"/>
            <w:bottom w:val="none" w:sz="0" w:space="0" w:color="auto"/>
            <w:right w:val="none" w:sz="0" w:space="0" w:color="auto"/>
          </w:divBdr>
        </w:div>
        <w:div w:id="278798899">
          <w:marLeft w:val="0"/>
          <w:marRight w:val="0"/>
          <w:marTop w:val="0"/>
          <w:marBottom w:val="0"/>
          <w:divBdr>
            <w:top w:val="none" w:sz="0" w:space="0" w:color="auto"/>
            <w:left w:val="none" w:sz="0" w:space="0" w:color="auto"/>
            <w:bottom w:val="none" w:sz="0" w:space="0" w:color="auto"/>
            <w:right w:val="none" w:sz="0" w:space="0" w:color="auto"/>
          </w:divBdr>
        </w:div>
        <w:div w:id="2134597841">
          <w:marLeft w:val="0"/>
          <w:marRight w:val="0"/>
          <w:marTop w:val="0"/>
          <w:marBottom w:val="0"/>
          <w:divBdr>
            <w:top w:val="none" w:sz="0" w:space="0" w:color="auto"/>
            <w:left w:val="none" w:sz="0" w:space="0" w:color="auto"/>
            <w:bottom w:val="none" w:sz="0" w:space="0" w:color="auto"/>
            <w:right w:val="none" w:sz="0" w:space="0" w:color="auto"/>
          </w:divBdr>
        </w:div>
        <w:div w:id="1250889116">
          <w:marLeft w:val="0"/>
          <w:marRight w:val="0"/>
          <w:marTop w:val="0"/>
          <w:marBottom w:val="0"/>
          <w:divBdr>
            <w:top w:val="none" w:sz="0" w:space="0" w:color="auto"/>
            <w:left w:val="none" w:sz="0" w:space="0" w:color="auto"/>
            <w:bottom w:val="none" w:sz="0" w:space="0" w:color="auto"/>
            <w:right w:val="none" w:sz="0" w:space="0" w:color="auto"/>
          </w:divBdr>
        </w:div>
        <w:div w:id="850334267">
          <w:marLeft w:val="0"/>
          <w:marRight w:val="0"/>
          <w:marTop w:val="0"/>
          <w:marBottom w:val="0"/>
          <w:divBdr>
            <w:top w:val="none" w:sz="0" w:space="0" w:color="auto"/>
            <w:left w:val="none" w:sz="0" w:space="0" w:color="auto"/>
            <w:bottom w:val="none" w:sz="0" w:space="0" w:color="auto"/>
            <w:right w:val="none" w:sz="0" w:space="0" w:color="auto"/>
          </w:divBdr>
        </w:div>
      </w:divsChild>
    </w:div>
    <w:div w:id="2068602870">
      <w:bodyDiv w:val="1"/>
      <w:marLeft w:val="0"/>
      <w:marRight w:val="0"/>
      <w:marTop w:val="0"/>
      <w:marBottom w:val="0"/>
      <w:divBdr>
        <w:top w:val="none" w:sz="0" w:space="0" w:color="auto"/>
        <w:left w:val="none" w:sz="0" w:space="0" w:color="auto"/>
        <w:bottom w:val="none" w:sz="0" w:space="0" w:color="auto"/>
        <w:right w:val="none" w:sz="0" w:space="0" w:color="auto"/>
      </w:divBdr>
    </w:div>
    <w:div w:id="2078551498">
      <w:bodyDiv w:val="1"/>
      <w:marLeft w:val="0"/>
      <w:marRight w:val="0"/>
      <w:marTop w:val="0"/>
      <w:marBottom w:val="0"/>
      <w:divBdr>
        <w:top w:val="none" w:sz="0" w:space="0" w:color="auto"/>
        <w:left w:val="none" w:sz="0" w:space="0" w:color="auto"/>
        <w:bottom w:val="none" w:sz="0" w:space="0" w:color="auto"/>
        <w:right w:val="none" w:sz="0" w:space="0" w:color="auto"/>
      </w:divBdr>
    </w:div>
    <w:div w:id="2107192059">
      <w:bodyDiv w:val="1"/>
      <w:marLeft w:val="0"/>
      <w:marRight w:val="0"/>
      <w:marTop w:val="0"/>
      <w:marBottom w:val="0"/>
      <w:divBdr>
        <w:top w:val="none" w:sz="0" w:space="0" w:color="auto"/>
        <w:left w:val="none" w:sz="0" w:space="0" w:color="auto"/>
        <w:bottom w:val="none" w:sz="0" w:space="0" w:color="auto"/>
        <w:right w:val="none" w:sz="0" w:space="0" w:color="auto"/>
      </w:divBdr>
      <w:divsChild>
        <w:div w:id="1942839765">
          <w:marLeft w:val="0"/>
          <w:marRight w:val="0"/>
          <w:marTop w:val="0"/>
          <w:marBottom w:val="0"/>
          <w:divBdr>
            <w:top w:val="none" w:sz="0" w:space="0" w:color="auto"/>
            <w:left w:val="none" w:sz="0" w:space="0" w:color="auto"/>
            <w:bottom w:val="none" w:sz="0" w:space="0" w:color="auto"/>
            <w:right w:val="none" w:sz="0" w:space="0" w:color="auto"/>
          </w:divBdr>
        </w:div>
        <w:div w:id="1183666863">
          <w:marLeft w:val="0"/>
          <w:marRight w:val="0"/>
          <w:marTop w:val="0"/>
          <w:marBottom w:val="0"/>
          <w:divBdr>
            <w:top w:val="none" w:sz="0" w:space="0" w:color="auto"/>
            <w:left w:val="none" w:sz="0" w:space="0" w:color="auto"/>
            <w:bottom w:val="none" w:sz="0" w:space="0" w:color="auto"/>
            <w:right w:val="none" w:sz="0" w:space="0" w:color="auto"/>
          </w:divBdr>
        </w:div>
        <w:div w:id="658270075">
          <w:marLeft w:val="0"/>
          <w:marRight w:val="0"/>
          <w:marTop w:val="0"/>
          <w:marBottom w:val="0"/>
          <w:divBdr>
            <w:top w:val="none" w:sz="0" w:space="0" w:color="auto"/>
            <w:left w:val="none" w:sz="0" w:space="0" w:color="auto"/>
            <w:bottom w:val="none" w:sz="0" w:space="0" w:color="auto"/>
            <w:right w:val="none" w:sz="0" w:space="0" w:color="auto"/>
          </w:divBdr>
        </w:div>
        <w:div w:id="2065254727">
          <w:marLeft w:val="0"/>
          <w:marRight w:val="0"/>
          <w:marTop w:val="0"/>
          <w:marBottom w:val="0"/>
          <w:divBdr>
            <w:top w:val="none" w:sz="0" w:space="0" w:color="auto"/>
            <w:left w:val="none" w:sz="0" w:space="0" w:color="auto"/>
            <w:bottom w:val="none" w:sz="0" w:space="0" w:color="auto"/>
            <w:right w:val="none" w:sz="0" w:space="0" w:color="auto"/>
          </w:divBdr>
        </w:div>
        <w:div w:id="1190030904">
          <w:marLeft w:val="0"/>
          <w:marRight w:val="0"/>
          <w:marTop w:val="0"/>
          <w:marBottom w:val="0"/>
          <w:divBdr>
            <w:top w:val="none" w:sz="0" w:space="0" w:color="auto"/>
            <w:left w:val="none" w:sz="0" w:space="0" w:color="auto"/>
            <w:bottom w:val="none" w:sz="0" w:space="0" w:color="auto"/>
            <w:right w:val="none" w:sz="0" w:space="0" w:color="auto"/>
          </w:divBdr>
        </w:div>
        <w:div w:id="1927811306">
          <w:marLeft w:val="0"/>
          <w:marRight w:val="0"/>
          <w:marTop w:val="0"/>
          <w:marBottom w:val="0"/>
          <w:divBdr>
            <w:top w:val="none" w:sz="0" w:space="0" w:color="auto"/>
            <w:left w:val="none" w:sz="0" w:space="0" w:color="auto"/>
            <w:bottom w:val="none" w:sz="0" w:space="0" w:color="auto"/>
            <w:right w:val="none" w:sz="0" w:space="0" w:color="auto"/>
          </w:divBdr>
        </w:div>
        <w:div w:id="2146697592">
          <w:marLeft w:val="0"/>
          <w:marRight w:val="0"/>
          <w:marTop w:val="0"/>
          <w:marBottom w:val="0"/>
          <w:divBdr>
            <w:top w:val="none" w:sz="0" w:space="0" w:color="auto"/>
            <w:left w:val="none" w:sz="0" w:space="0" w:color="auto"/>
            <w:bottom w:val="none" w:sz="0" w:space="0" w:color="auto"/>
            <w:right w:val="none" w:sz="0" w:space="0" w:color="auto"/>
          </w:divBdr>
        </w:div>
        <w:div w:id="1786347451">
          <w:marLeft w:val="0"/>
          <w:marRight w:val="0"/>
          <w:marTop w:val="0"/>
          <w:marBottom w:val="0"/>
          <w:divBdr>
            <w:top w:val="none" w:sz="0" w:space="0" w:color="auto"/>
            <w:left w:val="none" w:sz="0" w:space="0" w:color="auto"/>
            <w:bottom w:val="none" w:sz="0" w:space="0" w:color="auto"/>
            <w:right w:val="none" w:sz="0" w:space="0" w:color="auto"/>
          </w:divBdr>
        </w:div>
        <w:div w:id="1358039340">
          <w:marLeft w:val="0"/>
          <w:marRight w:val="0"/>
          <w:marTop w:val="0"/>
          <w:marBottom w:val="0"/>
          <w:divBdr>
            <w:top w:val="none" w:sz="0" w:space="0" w:color="auto"/>
            <w:left w:val="none" w:sz="0" w:space="0" w:color="auto"/>
            <w:bottom w:val="none" w:sz="0" w:space="0" w:color="auto"/>
            <w:right w:val="none" w:sz="0" w:space="0" w:color="auto"/>
          </w:divBdr>
        </w:div>
        <w:div w:id="1503466744">
          <w:marLeft w:val="0"/>
          <w:marRight w:val="0"/>
          <w:marTop w:val="0"/>
          <w:marBottom w:val="0"/>
          <w:divBdr>
            <w:top w:val="none" w:sz="0" w:space="0" w:color="auto"/>
            <w:left w:val="none" w:sz="0" w:space="0" w:color="auto"/>
            <w:bottom w:val="none" w:sz="0" w:space="0" w:color="auto"/>
            <w:right w:val="none" w:sz="0" w:space="0" w:color="auto"/>
          </w:divBdr>
        </w:div>
        <w:div w:id="1943679473">
          <w:marLeft w:val="0"/>
          <w:marRight w:val="0"/>
          <w:marTop w:val="0"/>
          <w:marBottom w:val="0"/>
          <w:divBdr>
            <w:top w:val="none" w:sz="0" w:space="0" w:color="auto"/>
            <w:left w:val="none" w:sz="0" w:space="0" w:color="auto"/>
            <w:bottom w:val="none" w:sz="0" w:space="0" w:color="auto"/>
            <w:right w:val="none" w:sz="0" w:space="0" w:color="auto"/>
          </w:divBdr>
        </w:div>
        <w:div w:id="246765724">
          <w:marLeft w:val="0"/>
          <w:marRight w:val="0"/>
          <w:marTop w:val="0"/>
          <w:marBottom w:val="0"/>
          <w:divBdr>
            <w:top w:val="none" w:sz="0" w:space="0" w:color="auto"/>
            <w:left w:val="none" w:sz="0" w:space="0" w:color="auto"/>
            <w:bottom w:val="none" w:sz="0" w:space="0" w:color="auto"/>
            <w:right w:val="none" w:sz="0" w:space="0" w:color="auto"/>
          </w:divBdr>
        </w:div>
        <w:div w:id="94326509">
          <w:marLeft w:val="0"/>
          <w:marRight w:val="0"/>
          <w:marTop w:val="0"/>
          <w:marBottom w:val="0"/>
          <w:divBdr>
            <w:top w:val="none" w:sz="0" w:space="0" w:color="auto"/>
            <w:left w:val="none" w:sz="0" w:space="0" w:color="auto"/>
            <w:bottom w:val="none" w:sz="0" w:space="0" w:color="auto"/>
            <w:right w:val="none" w:sz="0" w:space="0" w:color="auto"/>
          </w:divBdr>
        </w:div>
        <w:div w:id="1754545660">
          <w:marLeft w:val="0"/>
          <w:marRight w:val="0"/>
          <w:marTop w:val="0"/>
          <w:marBottom w:val="0"/>
          <w:divBdr>
            <w:top w:val="none" w:sz="0" w:space="0" w:color="auto"/>
            <w:left w:val="none" w:sz="0" w:space="0" w:color="auto"/>
            <w:bottom w:val="none" w:sz="0" w:space="0" w:color="auto"/>
            <w:right w:val="none" w:sz="0" w:space="0" w:color="auto"/>
          </w:divBdr>
        </w:div>
        <w:div w:id="20403788">
          <w:marLeft w:val="0"/>
          <w:marRight w:val="0"/>
          <w:marTop w:val="0"/>
          <w:marBottom w:val="0"/>
          <w:divBdr>
            <w:top w:val="none" w:sz="0" w:space="0" w:color="auto"/>
            <w:left w:val="none" w:sz="0" w:space="0" w:color="auto"/>
            <w:bottom w:val="none" w:sz="0" w:space="0" w:color="auto"/>
            <w:right w:val="none" w:sz="0" w:space="0" w:color="auto"/>
          </w:divBdr>
        </w:div>
        <w:div w:id="1138377067">
          <w:marLeft w:val="0"/>
          <w:marRight w:val="0"/>
          <w:marTop w:val="0"/>
          <w:marBottom w:val="0"/>
          <w:divBdr>
            <w:top w:val="none" w:sz="0" w:space="0" w:color="auto"/>
            <w:left w:val="none" w:sz="0" w:space="0" w:color="auto"/>
            <w:bottom w:val="none" w:sz="0" w:space="0" w:color="auto"/>
            <w:right w:val="none" w:sz="0" w:space="0" w:color="auto"/>
          </w:divBdr>
        </w:div>
        <w:div w:id="1071733239">
          <w:marLeft w:val="0"/>
          <w:marRight w:val="0"/>
          <w:marTop w:val="0"/>
          <w:marBottom w:val="0"/>
          <w:divBdr>
            <w:top w:val="none" w:sz="0" w:space="0" w:color="auto"/>
            <w:left w:val="none" w:sz="0" w:space="0" w:color="auto"/>
            <w:bottom w:val="none" w:sz="0" w:space="0" w:color="auto"/>
            <w:right w:val="none" w:sz="0" w:space="0" w:color="auto"/>
          </w:divBdr>
        </w:div>
        <w:div w:id="85268256">
          <w:marLeft w:val="0"/>
          <w:marRight w:val="0"/>
          <w:marTop w:val="0"/>
          <w:marBottom w:val="0"/>
          <w:divBdr>
            <w:top w:val="none" w:sz="0" w:space="0" w:color="auto"/>
            <w:left w:val="none" w:sz="0" w:space="0" w:color="auto"/>
            <w:bottom w:val="none" w:sz="0" w:space="0" w:color="auto"/>
            <w:right w:val="none" w:sz="0" w:space="0" w:color="auto"/>
          </w:divBdr>
        </w:div>
        <w:div w:id="657542771">
          <w:marLeft w:val="0"/>
          <w:marRight w:val="0"/>
          <w:marTop w:val="0"/>
          <w:marBottom w:val="0"/>
          <w:divBdr>
            <w:top w:val="none" w:sz="0" w:space="0" w:color="auto"/>
            <w:left w:val="none" w:sz="0" w:space="0" w:color="auto"/>
            <w:bottom w:val="none" w:sz="0" w:space="0" w:color="auto"/>
            <w:right w:val="none" w:sz="0" w:space="0" w:color="auto"/>
          </w:divBdr>
        </w:div>
        <w:div w:id="623123293">
          <w:marLeft w:val="0"/>
          <w:marRight w:val="0"/>
          <w:marTop w:val="0"/>
          <w:marBottom w:val="0"/>
          <w:divBdr>
            <w:top w:val="none" w:sz="0" w:space="0" w:color="auto"/>
            <w:left w:val="none" w:sz="0" w:space="0" w:color="auto"/>
            <w:bottom w:val="none" w:sz="0" w:space="0" w:color="auto"/>
            <w:right w:val="none" w:sz="0" w:space="0" w:color="auto"/>
          </w:divBdr>
        </w:div>
        <w:div w:id="1086614356">
          <w:marLeft w:val="0"/>
          <w:marRight w:val="0"/>
          <w:marTop w:val="0"/>
          <w:marBottom w:val="0"/>
          <w:divBdr>
            <w:top w:val="none" w:sz="0" w:space="0" w:color="auto"/>
            <w:left w:val="none" w:sz="0" w:space="0" w:color="auto"/>
            <w:bottom w:val="none" w:sz="0" w:space="0" w:color="auto"/>
            <w:right w:val="none" w:sz="0" w:space="0" w:color="auto"/>
          </w:divBdr>
        </w:div>
        <w:div w:id="579024961">
          <w:marLeft w:val="0"/>
          <w:marRight w:val="0"/>
          <w:marTop w:val="0"/>
          <w:marBottom w:val="0"/>
          <w:divBdr>
            <w:top w:val="none" w:sz="0" w:space="0" w:color="auto"/>
            <w:left w:val="none" w:sz="0" w:space="0" w:color="auto"/>
            <w:bottom w:val="none" w:sz="0" w:space="0" w:color="auto"/>
            <w:right w:val="none" w:sz="0" w:space="0" w:color="auto"/>
          </w:divBdr>
        </w:div>
        <w:div w:id="979336248">
          <w:marLeft w:val="0"/>
          <w:marRight w:val="0"/>
          <w:marTop w:val="0"/>
          <w:marBottom w:val="0"/>
          <w:divBdr>
            <w:top w:val="none" w:sz="0" w:space="0" w:color="auto"/>
            <w:left w:val="none" w:sz="0" w:space="0" w:color="auto"/>
            <w:bottom w:val="none" w:sz="0" w:space="0" w:color="auto"/>
            <w:right w:val="none" w:sz="0" w:space="0" w:color="auto"/>
          </w:divBdr>
        </w:div>
        <w:div w:id="706031096">
          <w:marLeft w:val="0"/>
          <w:marRight w:val="0"/>
          <w:marTop w:val="0"/>
          <w:marBottom w:val="0"/>
          <w:divBdr>
            <w:top w:val="none" w:sz="0" w:space="0" w:color="auto"/>
            <w:left w:val="none" w:sz="0" w:space="0" w:color="auto"/>
            <w:bottom w:val="none" w:sz="0" w:space="0" w:color="auto"/>
            <w:right w:val="none" w:sz="0" w:space="0" w:color="auto"/>
          </w:divBdr>
        </w:div>
        <w:div w:id="583612291">
          <w:marLeft w:val="0"/>
          <w:marRight w:val="0"/>
          <w:marTop w:val="0"/>
          <w:marBottom w:val="0"/>
          <w:divBdr>
            <w:top w:val="none" w:sz="0" w:space="0" w:color="auto"/>
            <w:left w:val="none" w:sz="0" w:space="0" w:color="auto"/>
            <w:bottom w:val="none" w:sz="0" w:space="0" w:color="auto"/>
            <w:right w:val="none" w:sz="0" w:space="0" w:color="auto"/>
          </w:divBdr>
        </w:div>
        <w:div w:id="1037005974">
          <w:marLeft w:val="0"/>
          <w:marRight w:val="0"/>
          <w:marTop w:val="0"/>
          <w:marBottom w:val="0"/>
          <w:divBdr>
            <w:top w:val="none" w:sz="0" w:space="0" w:color="auto"/>
            <w:left w:val="none" w:sz="0" w:space="0" w:color="auto"/>
            <w:bottom w:val="none" w:sz="0" w:space="0" w:color="auto"/>
            <w:right w:val="none" w:sz="0" w:space="0" w:color="auto"/>
          </w:divBdr>
        </w:div>
        <w:div w:id="1410418466">
          <w:marLeft w:val="0"/>
          <w:marRight w:val="0"/>
          <w:marTop w:val="0"/>
          <w:marBottom w:val="0"/>
          <w:divBdr>
            <w:top w:val="none" w:sz="0" w:space="0" w:color="auto"/>
            <w:left w:val="none" w:sz="0" w:space="0" w:color="auto"/>
            <w:bottom w:val="none" w:sz="0" w:space="0" w:color="auto"/>
            <w:right w:val="none" w:sz="0" w:space="0" w:color="auto"/>
          </w:divBdr>
        </w:div>
        <w:div w:id="2104372217">
          <w:marLeft w:val="0"/>
          <w:marRight w:val="0"/>
          <w:marTop w:val="0"/>
          <w:marBottom w:val="0"/>
          <w:divBdr>
            <w:top w:val="none" w:sz="0" w:space="0" w:color="auto"/>
            <w:left w:val="none" w:sz="0" w:space="0" w:color="auto"/>
            <w:bottom w:val="none" w:sz="0" w:space="0" w:color="auto"/>
            <w:right w:val="none" w:sz="0" w:space="0" w:color="auto"/>
          </w:divBdr>
        </w:div>
        <w:div w:id="197402086">
          <w:marLeft w:val="0"/>
          <w:marRight w:val="0"/>
          <w:marTop w:val="0"/>
          <w:marBottom w:val="0"/>
          <w:divBdr>
            <w:top w:val="none" w:sz="0" w:space="0" w:color="auto"/>
            <w:left w:val="none" w:sz="0" w:space="0" w:color="auto"/>
            <w:bottom w:val="none" w:sz="0" w:space="0" w:color="auto"/>
            <w:right w:val="none" w:sz="0" w:space="0" w:color="auto"/>
          </w:divBdr>
        </w:div>
        <w:div w:id="105126844">
          <w:marLeft w:val="0"/>
          <w:marRight w:val="0"/>
          <w:marTop w:val="0"/>
          <w:marBottom w:val="0"/>
          <w:divBdr>
            <w:top w:val="none" w:sz="0" w:space="0" w:color="auto"/>
            <w:left w:val="none" w:sz="0" w:space="0" w:color="auto"/>
            <w:bottom w:val="none" w:sz="0" w:space="0" w:color="auto"/>
            <w:right w:val="none" w:sz="0" w:space="0" w:color="auto"/>
          </w:divBdr>
        </w:div>
        <w:div w:id="501355523">
          <w:marLeft w:val="0"/>
          <w:marRight w:val="0"/>
          <w:marTop w:val="0"/>
          <w:marBottom w:val="0"/>
          <w:divBdr>
            <w:top w:val="none" w:sz="0" w:space="0" w:color="auto"/>
            <w:left w:val="none" w:sz="0" w:space="0" w:color="auto"/>
            <w:bottom w:val="none" w:sz="0" w:space="0" w:color="auto"/>
            <w:right w:val="none" w:sz="0" w:space="0" w:color="auto"/>
          </w:divBdr>
        </w:div>
        <w:div w:id="1451632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as.org/es/cidh/ppl/docs/pdf/ppl2011esp.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revistaumanizales.cinde.org.co/rlcsnj/index.php/RevistaLatinoamericana/article/view/391/240" TargetMode="External"/><Relationship Id="rId4" Type="http://schemas.openxmlformats.org/officeDocument/2006/relationships/settings" Target="settings.xml"/><Relationship Id="rId9" Type="http://schemas.openxmlformats.org/officeDocument/2006/relationships/hyperlink" Target="http://www.diputados.gob.mx/LeyesBiblio/ref/cpeum_art.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csh.v8i15.15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8D030-B687-4FB0-8E94-4A4CD3592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6809</Words>
  <Characters>37452</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Yazmin Hernandez Romero</dc:creator>
  <cp:keywords/>
  <dc:description/>
  <cp:lastModifiedBy>Naira Niktè Santillan</cp:lastModifiedBy>
  <cp:revision>10</cp:revision>
  <cp:lastPrinted>2019-01-16T19:05:00Z</cp:lastPrinted>
  <dcterms:created xsi:type="dcterms:W3CDTF">2019-01-15T02:10:00Z</dcterms:created>
  <dcterms:modified xsi:type="dcterms:W3CDTF">2019-01-16T19:05:00Z</dcterms:modified>
</cp:coreProperties>
</file>