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3C22C6" w14:textId="77777777" w:rsidR="00F31830" w:rsidRPr="009A3AF0" w:rsidRDefault="00A24F89" w:rsidP="009A3AF0">
      <w:pPr>
        <w:spacing w:line="276" w:lineRule="auto"/>
        <w:jc w:val="right"/>
        <w:rPr>
          <w:rFonts w:ascii="Calibri" w:eastAsia="Times New Roman" w:hAnsi="Calibri" w:cs="Calibri"/>
          <w:b/>
          <w:bCs/>
          <w:color w:val="000000"/>
          <w:sz w:val="36"/>
          <w:szCs w:val="36"/>
          <w:lang w:eastAsia="es-MX"/>
        </w:rPr>
      </w:pPr>
      <w:r w:rsidRPr="009A3AF0">
        <w:rPr>
          <w:rFonts w:ascii="Calibri" w:eastAsia="Times New Roman" w:hAnsi="Calibri" w:cs="Calibri"/>
          <w:b/>
          <w:bCs/>
          <w:color w:val="000000"/>
          <w:sz w:val="36"/>
          <w:szCs w:val="36"/>
          <w:lang w:eastAsia="es-MX"/>
        </w:rPr>
        <w:t>Identificación de las características de los servicios</w:t>
      </w:r>
      <w:r w:rsidR="00B23E8A" w:rsidRPr="009A3AF0">
        <w:rPr>
          <w:rFonts w:ascii="Calibri" w:eastAsia="Times New Roman" w:hAnsi="Calibri" w:cs="Calibri"/>
          <w:b/>
          <w:bCs/>
          <w:color w:val="000000"/>
          <w:sz w:val="36"/>
          <w:szCs w:val="36"/>
          <w:lang w:eastAsia="es-MX"/>
        </w:rPr>
        <w:t xml:space="preserve"> que</w:t>
      </w:r>
      <w:r w:rsidRPr="009A3AF0">
        <w:rPr>
          <w:rFonts w:ascii="Calibri" w:eastAsia="Times New Roman" w:hAnsi="Calibri" w:cs="Calibri"/>
          <w:b/>
          <w:bCs/>
          <w:color w:val="000000"/>
          <w:sz w:val="36"/>
          <w:szCs w:val="36"/>
          <w:lang w:eastAsia="es-MX"/>
        </w:rPr>
        <w:t xml:space="preserve"> ofrecen </w:t>
      </w:r>
      <w:r w:rsidR="00F31830" w:rsidRPr="009A3AF0">
        <w:rPr>
          <w:rFonts w:ascii="Calibri" w:eastAsia="Times New Roman" w:hAnsi="Calibri" w:cs="Calibri"/>
          <w:b/>
          <w:bCs/>
          <w:color w:val="000000"/>
          <w:sz w:val="36"/>
          <w:szCs w:val="36"/>
          <w:lang w:eastAsia="es-MX"/>
        </w:rPr>
        <w:t xml:space="preserve">los </w:t>
      </w:r>
      <w:r w:rsidRPr="009A3AF0">
        <w:rPr>
          <w:rFonts w:ascii="Calibri" w:eastAsia="Times New Roman" w:hAnsi="Calibri" w:cs="Calibri"/>
          <w:b/>
          <w:bCs/>
          <w:color w:val="000000"/>
          <w:sz w:val="36"/>
          <w:szCs w:val="36"/>
          <w:lang w:eastAsia="es-MX"/>
        </w:rPr>
        <w:t>establecimientos de asistencia social permanente</w:t>
      </w:r>
    </w:p>
    <w:p w14:paraId="6C0ED38E" w14:textId="77777777" w:rsidR="002F6F14" w:rsidRPr="009A3AF0" w:rsidRDefault="002F6F14" w:rsidP="009A3AF0">
      <w:pPr>
        <w:pStyle w:val="HTMLconformatoprevio"/>
        <w:shd w:val="clear" w:color="auto" w:fill="FFFFFF"/>
        <w:spacing w:after="240" w:line="276" w:lineRule="auto"/>
        <w:jc w:val="right"/>
        <w:rPr>
          <w:rFonts w:ascii="Calibri" w:hAnsi="Calibri" w:cs="Calibri"/>
          <w:b/>
          <w:bCs/>
          <w:i/>
          <w:color w:val="000000"/>
          <w:sz w:val="28"/>
          <w:szCs w:val="36"/>
        </w:rPr>
      </w:pPr>
      <w:r w:rsidRPr="009A3AF0">
        <w:rPr>
          <w:rFonts w:ascii="Calibri" w:hAnsi="Calibri" w:cs="Calibri"/>
          <w:b/>
          <w:bCs/>
          <w:i/>
          <w:color w:val="000000"/>
          <w:sz w:val="28"/>
          <w:szCs w:val="36"/>
        </w:rPr>
        <w:t xml:space="preserve">Identification </w:t>
      </w:r>
      <w:proofErr w:type="spellStart"/>
      <w:r w:rsidRPr="009A3AF0">
        <w:rPr>
          <w:rFonts w:ascii="Calibri" w:hAnsi="Calibri" w:cs="Calibri"/>
          <w:b/>
          <w:bCs/>
          <w:i/>
          <w:color w:val="000000"/>
          <w:sz w:val="28"/>
          <w:szCs w:val="36"/>
        </w:rPr>
        <w:t>of</w:t>
      </w:r>
      <w:proofErr w:type="spellEnd"/>
      <w:r w:rsidRPr="009A3AF0">
        <w:rPr>
          <w:rFonts w:ascii="Calibri" w:hAnsi="Calibri" w:cs="Calibri"/>
          <w:b/>
          <w:bCs/>
          <w:i/>
          <w:color w:val="000000"/>
          <w:sz w:val="28"/>
          <w:szCs w:val="36"/>
        </w:rPr>
        <w:t xml:space="preserve"> </w:t>
      </w:r>
      <w:proofErr w:type="spellStart"/>
      <w:r w:rsidRPr="009A3AF0">
        <w:rPr>
          <w:rFonts w:ascii="Calibri" w:hAnsi="Calibri" w:cs="Calibri"/>
          <w:b/>
          <w:bCs/>
          <w:i/>
          <w:color w:val="000000"/>
          <w:sz w:val="28"/>
          <w:szCs w:val="36"/>
        </w:rPr>
        <w:t>the</w:t>
      </w:r>
      <w:proofErr w:type="spellEnd"/>
      <w:r w:rsidRPr="009A3AF0">
        <w:rPr>
          <w:rFonts w:ascii="Calibri" w:hAnsi="Calibri" w:cs="Calibri"/>
          <w:b/>
          <w:bCs/>
          <w:i/>
          <w:color w:val="000000"/>
          <w:sz w:val="28"/>
          <w:szCs w:val="36"/>
        </w:rPr>
        <w:t xml:space="preserve"> </w:t>
      </w:r>
      <w:proofErr w:type="spellStart"/>
      <w:r w:rsidRPr="009A3AF0">
        <w:rPr>
          <w:rFonts w:ascii="Calibri" w:hAnsi="Calibri" w:cs="Calibri"/>
          <w:b/>
          <w:bCs/>
          <w:i/>
          <w:color w:val="000000"/>
          <w:sz w:val="28"/>
          <w:szCs w:val="36"/>
        </w:rPr>
        <w:t>characteristics</w:t>
      </w:r>
      <w:proofErr w:type="spellEnd"/>
      <w:r w:rsidRPr="009A3AF0">
        <w:rPr>
          <w:rFonts w:ascii="Calibri" w:hAnsi="Calibri" w:cs="Calibri"/>
          <w:b/>
          <w:bCs/>
          <w:i/>
          <w:color w:val="000000"/>
          <w:sz w:val="28"/>
          <w:szCs w:val="36"/>
        </w:rPr>
        <w:t xml:space="preserve"> </w:t>
      </w:r>
      <w:proofErr w:type="spellStart"/>
      <w:r w:rsidRPr="009A3AF0">
        <w:rPr>
          <w:rFonts w:ascii="Calibri" w:hAnsi="Calibri" w:cs="Calibri"/>
          <w:b/>
          <w:bCs/>
          <w:i/>
          <w:color w:val="000000"/>
          <w:sz w:val="28"/>
          <w:szCs w:val="36"/>
        </w:rPr>
        <w:t>of</w:t>
      </w:r>
      <w:proofErr w:type="spellEnd"/>
      <w:r w:rsidRPr="009A3AF0">
        <w:rPr>
          <w:rFonts w:ascii="Calibri" w:hAnsi="Calibri" w:cs="Calibri"/>
          <w:b/>
          <w:bCs/>
          <w:i/>
          <w:color w:val="000000"/>
          <w:sz w:val="28"/>
          <w:szCs w:val="36"/>
        </w:rPr>
        <w:t xml:space="preserve"> </w:t>
      </w:r>
      <w:proofErr w:type="spellStart"/>
      <w:r w:rsidRPr="009A3AF0">
        <w:rPr>
          <w:rFonts w:ascii="Calibri" w:hAnsi="Calibri" w:cs="Calibri"/>
          <w:b/>
          <w:bCs/>
          <w:i/>
          <w:color w:val="000000"/>
          <w:sz w:val="28"/>
          <w:szCs w:val="36"/>
        </w:rPr>
        <w:t>the</w:t>
      </w:r>
      <w:proofErr w:type="spellEnd"/>
      <w:r w:rsidRPr="009A3AF0">
        <w:rPr>
          <w:rFonts w:ascii="Calibri" w:hAnsi="Calibri" w:cs="Calibri"/>
          <w:b/>
          <w:bCs/>
          <w:i/>
          <w:color w:val="000000"/>
          <w:sz w:val="28"/>
          <w:szCs w:val="36"/>
        </w:rPr>
        <w:t xml:space="preserve"> </w:t>
      </w:r>
      <w:proofErr w:type="spellStart"/>
      <w:r w:rsidRPr="009A3AF0">
        <w:rPr>
          <w:rFonts w:ascii="Calibri" w:hAnsi="Calibri" w:cs="Calibri"/>
          <w:b/>
          <w:bCs/>
          <w:i/>
          <w:color w:val="000000"/>
          <w:sz w:val="28"/>
          <w:szCs w:val="36"/>
        </w:rPr>
        <w:t>services</w:t>
      </w:r>
      <w:proofErr w:type="spellEnd"/>
      <w:r w:rsidRPr="009A3AF0">
        <w:rPr>
          <w:rFonts w:ascii="Calibri" w:hAnsi="Calibri" w:cs="Calibri"/>
          <w:b/>
          <w:bCs/>
          <w:i/>
          <w:color w:val="000000"/>
          <w:sz w:val="28"/>
          <w:szCs w:val="36"/>
        </w:rPr>
        <w:t xml:space="preserve"> </w:t>
      </w:r>
      <w:proofErr w:type="spellStart"/>
      <w:r w:rsidRPr="009A3AF0">
        <w:rPr>
          <w:rFonts w:ascii="Calibri" w:hAnsi="Calibri" w:cs="Calibri"/>
          <w:b/>
          <w:bCs/>
          <w:i/>
          <w:color w:val="000000"/>
          <w:sz w:val="28"/>
          <w:szCs w:val="36"/>
        </w:rPr>
        <w:t>offered</w:t>
      </w:r>
      <w:proofErr w:type="spellEnd"/>
      <w:r w:rsidRPr="009A3AF0">
        <w:rPr>
          <w:rFonts w:ascii="Calibri" w:hAnsi="Calibri" w:cs="Calibri"/>
          <w:b/>
          <w:bCs/>
          <w:i/>
          <w:color w:val="000000"/>
          <w:sz w:val="28"/>
          <w:szCs w:val="36"/>
        </w:rPr>
        <w:t xml:space="preserve"> </w:t>
      </w:r>
      <w:proofErr w:type="spellStart"/>
      <w:r w:rsidRPr="009A3AF0">
        <w:rPr>
          <w:rFonts w:ascii="Calibri" w:hAnsi="Calibri" w:cs="Calibri"/>
          <w:b/>
          <w:bCs/>
          <w:i/>
          <w:color w:val="000000"/>
          <w:sz w:val="28"/>
          <w:szCs w:val="36"/>
        </w:rPr>
        <w:t>by</w:t>
      </w:r>
      <w:proofErr w:type="spellEnd"/>
      <w:r w:rsidRPr="009A3AF0">
        <w:rPr>
          <w:rFonts w:ascii="Calibri" w:hAnsi="Calibri" w:cs="Calibri"/>
          <w:b/>
          <w:bCs/>
          <w:i/>
          <w:color w:val="000000"/>
          <w:sz w:val="28"/>
          <w:szCs w:val="36"/>
        </w:rPr>
        <w:t xml:space="preserve"> </w:t>
      </w:r>
      <w:proofErr w:type="spellStart"/>
      <w:r w:rsidRPr="009A3AF0">
        <w:rPr>
          <w:rFonts w:ascii="Calibri" w:hAnsi="Calibri" w:cs="Calibri"/>
          <w:b/>
          <w:bCs/>
          <w:i/>
          <w:color w:val="000000"/>
          <w:sz w:val="28"/>
          <w:szCs w:val="36"/>
        </w:rPr>
        <w:t>permanent</w:t>
      </w:r>
      <w:proofErr w:type="spellEnd"/>
      <w:r w:rsidRPr="009A3AF0">
        <w:rPr>
          <w:rFonts w:ascii="Calibri" w:hAnsi="Calibri" w:cs="Calibri"/>
          <w:b/>
          <w:bCs/>
          <w:i/>
          <w:color w:val="000000"/>
          <w:sz w:val="28"/>
          <w:szCs w:val="36"/>
        </w:rPr>
        <w:t xml:space="preserve"> social </w:t>
      </w:r>
      <w:proofErr w:type="spellStart"/>
      <w:r w:rsidRPr="009A3AF0">
        <w:rPr>
          <w:rFonts w:ascii="Calibri" w:hAnsi="Calibri" w:cs="Calibri"/>
          <w:b/>
          <w:bCs/>
          <w:i/>
          <w:color w:val="000000"/>
          <w:sz w:val="28"/>
          <w:szCs w:val="36"/>
        </w:rPr>
        <w:t>assistance</w:t>
      </w:r>
      <w:proofErr w:type="spellEnd"/>
      <w:r w:rsidRPr="009A3AF0">
        <w:rPr>
          <w:rFonts w:ascii="Calibri" w:hAnsi="Calibri" w:cs="Calibri"/>
          <w:b/>
          <w:bCs/>
          <w:i/>
          <w:color w:val="000000"/>
          <w:sz w:val="28"/>
          <w:szCs w:val="36"/>
        </w:rPr>
        <w:t xml:space="preserve"> establishments</w:t>
      </w:r>
    </w:p>
    <w:p w14:paraId="0FD6CF52" w14:textId="77777777" w:rsidR="009A3AF0" w:rsidRPr="009A3AF0" w:rsidRDefault="009A3AF0" w:rsidP="009A3AF0">
      <w:pPr>
        <w:pStyle w:val="HTMLconformatoprevio"/>
        <w:shd w:val="clear" w:color="auto" w:fill="FFFFFF"/>
        <w:spacing w:after="240" w:line="276" w:lineRule="auto"/>
        <w:jc w:val="right"/>
        <w:rPr>
          <w:rFonts w:ascii="Calibri" w:hAnsi="Calibri" w:cs="Calibri"/>
          <w:b/>
          <w:bCs/>
          <w:i/>
          <w:color w:val="000000"/>
          <w:sz w:val="28"/>
          <w:szCs w:val="36"/>
        </w:rPr>
      </w:pPr>
      <w:proofErr w:type="spellStart"/>
      <w:r w:rsidRPr="009A3AF0">
        <w:rPr>
          <w:rFonts w:ascii="Calibri" w:hAnsi="Calibri" w:cs="Calibri"/>
          <w:b/>
          <w:bCs/>
          <w:i/>
          <w:color w:val="000000"/>
          <w:sz w:val="28"/>
          <w:szCs w:val="36"/>
        </w:rPr>
        <w:t>Identificação</w:t>
      </w:r>
      <w:proofErr w:type="spellEnd"/>
      <w:r w:rsidRPr="009A3AF0">
        <w:rPr>
          <w:rFonts w:ascii="Calibri" w:hAnsi="Calibri" w:cs="Calibri"/>
          <w:b/>
          <w:bCs/>
          <w:i/>
          <w:color w:val="000000"/>
          <w:sz w:val="28"/>
          <w:szCs w:val="36"/>
        </w:rPr>
        <w:t xml:space="preserve"> das características dos </w:t>
      </w:r>
      <w:proofErr w:type="spellStart"/>
      <w:r w:rsidRPr="009A3AF0">
        <w:rPr>
          <w:rFonts w:ascii="Calibri" w:hAnsi="Calibri" w:cs="Calibri"/>
          <w:b/>
          <w:bCs/>
          <w:i/>
          <w:color w:val="000000"/>
          <w:sz w:val="28"/>
          <w:szCs w:val="36"/>
        </w:rPr>
        <w:t>serviços</w:t>
      </w:r>
      <w:proofErr w:type="spellEnd"/>
      <w:r w:rsidRPr="009A3AF0">
        <w:rPr>
          <w:rFonts w:ascii="Calibri" w:hAnsi="Calibri" w:cs="Calibri"/>
          <w:b/>
          <w:bCs/>
          <w:i/>
          <w:color w:val="000000"/>
          <w:sz w:val="28"/>
          <w:szCs w:val="36"/>
        </w:rPr>
        <w:t xml:space="preserve"> </w:t>
      </w:r>
      <w:proofErr w:type="spellStart"/>
      <w:r w:rsidRPr="009A3AF0">
        <w:rPr>
          <w:rFonts w:ascii="Calibri" w:hAnsi="Calibri" w:cs="Calibri"/>
          <w:b/>
          <w:bCs/>
          <w:i/>
          <w:color w:val="000000"/>
          <w:sz w:val="28"/>
          <w:szCs w:val="36"/>
        </w:rPr>
        <w:t>oferecidos</w:t>
      </w:r>
      <w:proofErr w:type="spellEnd"/>
      <w:r w:rsidRPr="009A3AF0">
        <w:rPr>
          <w:rFonts w:ascii="Calibri" w:hAnsi="Calibri" w:cs="Calibri"/>
          <w:b/>
          <w:bCs/>
          <w:i/>
          <w:color w:val="000000"/>
          <w:sz w:val="28"/>
          <w:szCs w:val="36"/>
        </w:rPr>
        <w:t xml:space="preserve"> pelos </w:t>
      </w:r>
      <w:proofErr w:type="spellStart"/>
      <w:r w:rsidRPr="009A3AF0">
        <w:rPr>
          <w:rFonts w:ascii="Calibri" w:hAnsi="Calibri" w:cs="Calibri"/>
          <w:b/>
          <w:bCs/>
          <w:i/>
          <w:color w:val="000000"/>
          <w:sz w:val="28"/>
          <w:szCs w:val="36"/>
        </w:rPr>
        <w:t>estabelecimentos</w:t>
      </w:r>
      <w:proofErr w:type="spellEnd"/>
      <w:r w:rsidRPr="009A3AF0">
        <w:rPr>
          <w:rFonts w:ascii="Calibri" w:hAnsi="Calibri" w:cs="Calibri"/>
          <w:b/>
          <w:bCs/>
          <w:i/>
          <w:color w:val="000000"/>
          <w:sz w:val="28"/>
          <w:szCs w:val="36"/>
        </w:rPr>
        <w:t xml:space="preserve"> de </w:t>
      </w:r>
      <w:proofErr w:type="spellStart"/>
      <w:r w:rsidRPr="009A3AF0">
        <w:rPr>
          <w:rFonts w:ascii="Calibri" w:hAnsi="Calibri" w:cs="Calibri"/>
          <w:b/>
          <w:bCs/>
          <w:i/>
          <w:color w:val="000000"/>
          <w:sz w:val="28"/>
          <w:szCs w:val="36"/>
        </w:rPr>
        <w:t>assistência</w:t>
      </w:r>
      <w:proofErr w:type="spellEnd"/>
      <w:r w:rsidRPr="009A3AF0">
        <w:rPr>
          <w:rFonts w:ascii="Calibri" w:hAnsi="Calibri" w:cs="Calibri"/>
          <w:b/>
          <w:bCs/>
          <w:i/>
          <w:color w:val="000000"/>
          <w:sz w:val="28"/>
          <w:szCs w:val="36"/>
        </w:rPr>
        <w:t xml:space="preserve"> social permanente</w:t>
      </w:r>
    </w:p>
    <w:p w14:paraId="3EDC4372" w14:textId="77777777" w:rsidR="00F31830" w:rsidRPr="009A3AF0" w:rsidRDefault="00F31830" w:rsidP="009A3AF0">
      <w:pPr>
        <w:spacing w:after="0" w:line="276" w:lineRule="auto"/>
        <w:jc w:val="right"/>
        <w:rPr>
          <w:rFonts w:ascii="Calibri" w:eastAsia="Times New Roman" w:hAnsi="Calibri" w:cs="Calibri"/>
          <w:b/>
          <w:bCs/>
          <w:sz w:val="24"/>
          <w:szCs w:val="24"/>
          <w:lang w:val="es-ES"/>
        </w:rPr>
      </w:pPr>
      <w:r w:rsidRPr="009A3AF0">
        <w:rPr>
          <w:rFonts w:ascii="Calibri" w:eastAsia="Times New Roman" w:hAnsi="Calibri" w:cs="Calibri"/>
          <w:b/>
          <w:bCs/>
          <w:sz w:val="24"/>
          <w:szCs w:val="24"/>
          <w:lang w:val="es-ES"/>
        </w:rPr>
        <w:t xml:space="preserve">Jaqueline Guadalupe Guerrero </w:t>
      </w:r>
      <w:proofErr w:type="spellStart"/>
      <w:r w:rsidRPr="009A3AF0">
        <w:rPr>
          <w:rFonts w:ascii="Calibri" w:eastAsia="Times New Roman" w:hAnsi="Calibri" w:cs="Calibri"/>
          <w:b/>
          <w:bCs/>
          <w:sz w:val="24"/>
          <w:szCs w:val="24"/>
          <w:lang w:val="es-ES"/>
        </w:rPr>
        <w:t>Ceh</w:t>
      </w:r>
      <w:proofErr w:type="spellEnd"/>
    </w:p>
    <w:p w14:paraId="23145145" w14:textId="77777777" w:rsidR="00F478F9" w:rsidRDefault="00F478F9" w:rsidP="009A3AF0">
      <w:pPr>
        <w:spacing w:after="0" w:line="276" w:lineRule="auto"/>
        <w:jc w:val="right"/>
        <w:rPr>
          <w:rFonts w:ascii="Times New Roman" w:hAnsi="Times New Roman" w:cs="Times New Roman"/>
          <w:sz w:val="24"/>
          <w:szCs w:val="24"/>
        </w:rPr>
      </w:pPr>
      <w:r w:rsidRPr="006232A2">
        <w:rPr>
          <w:rFonts w:ascii="Times New Roman" w:hAnsi="Times New Roman" w:cs="Times New Roman"/>
          <w:sz w:val="24"/>
          <w:szCs w:val="24"/>
        </w:rPr>
        <w:t>Universidad Autónoma de Campeche, México</w:t>
      </w:r>
      <w:r w:rsidRPr="00F478F9">
        <w:rPr>
          <w:rFonts w:ascii="Times New Roman" w:hAnsi="Times New Roman" w:cs="Times New Roman"/>
          <w:sz w:val="24"/>
          <w:szCs w:val="24"/>
        </w:rPr>
        <w:t xml:space="preserve"> </w:t>
      </w:r>
    </w:p>
    <w:p w14:paraId="5D7E8A46" w14:textId="77777777" w:rsidR="00F478F9" w:rsidRDefault="00F478F9" w:rsidP="009A3AF0">
      <w:pPr>
        <w:spacing w:after="0" w:line="276" w:lineRule="auto"/>
        <w:jc w:val="right"/>
        <w:rPr>
          <w:rFonts w:ascii="Calibri" w:eastAsia="Times New Roman" w:hAnsi="Calibri" w:cs="Calibri"/>
          <w:color w:val="FF0000"/>
          <w:spacing w:val="-2"/>
          <w:sz w:val="28"/>
          <w:szCs w:val="20"/>
          <w:lang w:val="es-ES_tradnl" w:eastAsia="es-MX"/>
        </w:rPr>
      </w:pPr>
      <w:r w:rsidRPr="009A3AF0">
        <w:rPr>
          <w:rFonts w:ascii="Calibri" w:eastAsia="Times New Roman" w:hAnsi="Calibri" w:cs="Calibri"/>
          <w:color w:val="FF0000"/>
          <w:spacing w:val="-2"/>
          <w:sz w:val="24"/>
          <w:szCs w:val="20"/>
          <w:lang w:val="es-ES_tradnl" w:eastAsia="es-MX"/>
        </w:rPr>
        <w:t>jgguerre@uacam.mx</w:t>
      </w:r>
      <w:r w:rsidRPr="009A3AF0">
        <w:rPr>
          <w:rFonts w:ascii="Calibri" w:eastAsia="Times New Roman" w:hAnsi="Calibri" w:cs="Calibri"/>
          <w:color w:val="FF0000"/>
          <w:spacing w:val="-2"/>
          <w:sz w:val="28"/>
          <w:szCs w:val="20"/>
          <w:lang w:val="es-ES_tradnl" w:eastAsia="es-MX"/>
        </w:rPr>
        <w:t xml:space="preserve"> </w:t>
      </w:r>
    </w:p>
    <w:p w14:paraId="603E0863" w14:textId="2DB07EA1" w:rsidR="008C0DE1" w:rsidRPr="008C0DE1" w:rsidRDefault="00C67288" w:rsidP="009A3AF0">
      <w:pPr>
        <w:spacing w:after="0" w:line="276" w:lineRule="auto"/>
        <w:jc w:val="right"/>
        <w:rPr>
          <w:rFonts w:ascii="Times New Roman" w:eastAsia="Times New Roman" w:hAnsi="Times New Roman" w:cs="Times New Roman"/>
          <w:color w:val="FF0000"/>
          <w:spacing w:val="-2"/>
          <w:sz w:val="32"/>
          <w:szCs w:val="20"/>
          <w:lang w:val="es-ES_tradnl" w:eastAsia="es-MX"/>
        </w:rPr>
      </w:pPr>
      <w:r w:rsidRPr="00A868C2">
        <w:rPr>
          <w:rFonts w:ascii="Times New Roman" w:hAnsi="Times New Roman" w:cs="Times New Roman"/>
        </w:rPr>
        <w:t> </w:t>
      </w:r>
      <w:r w:rsidRPr="00111FE4">
        <w:rPr>
          <w:rFonts w:ascii="Times New Roman" w:hAnsi="Times New Roman" w:cs="Times New Roman"/>
          <w:sz w:val="24"/>
          <w:szCs w:val="24"/>
        </w:rPr>
        <w:t>https://orcid.org/</w:t>
      </w:r>
      <w:r w:rsidR="008C0DE1" w:rsidRPr="0091143D">
        <w:rPr>
          <w:rFonts w:ascii="Times New Roman" w:eastAsia="Calibri" w:hAnsi="Times New Roman" w:cs="Times New Roman"/>
          <w:sz w:val="24"/>
          <w:szCs w:val="24"/>
        </w:rPr>
        <w:t>0000-0002-2913-1309</w:t>
      </w:r>
    </w:p>
    <w:p w14:paraId="5A8B80D6" w14:textId="77777777" w:rsidR="00F478F9" w:rsidRPr="009A3AF0" w:rsidRDefault="00F478F9" w:rsidP="009A3AF0">
      <w:pPr>
        <w:spacing w:after="0" w:line="276" w:lineRule="auto"/>
        <w:jc w:val="right"/>
        <w:rPr>
          <w:rFonts w:ascii="Calibri" w:eastAsia="Times New Roman" w:hAnsi="Calibri" w:cs="Calibri"/>
          <w:color w:val="FF0000"/>
          <w:spacing w:val="-2"/>
          <w:sz w:val="28"/>
          <w:szCs w:val="20"/>
          <w:lang w:val="es-ES_tradnl" w:eastAsia="es-MX"/>
        </w:rPr>
      </w:pPr>
    </w:p>
    <w:p w14:paraId="34DA70AD" w14:textId="77777777" w:rsidR="00F31830" w:rsidRPr="009A3AF0" w:rsidRDefault="00F31830" w:rsidP="009A3AF0">
      <w:pPr>
        <w:spacing w:after="0" w:line="276" w:lineRule="auto"/>
        <w:jc w:val="right"/>
        <w:rPr>
          <w:rFonts w:ascii="Calibri" w:eastAsia="Times New Roman" w:hAnsi="Calibri" w:cs="Calibri"/>
          <w:b/>
          <w:bCs/>
          <w:sz w:val="24"/>
          <w:szCs w:val="24"/>
          <w:lang w:val="es-ES"/>
        </w:rPr>
      </w:pPr>
      <w:r w:rsidRPr="009A3AF0">
        <w:rPr>
          <w:rFonts w:ascii="Calibri" w:eastAsia="Times New Roman" w:hAnsi="Calibri" w:cs="Calibri"/>
          <w:b/>
          <w:bCs/>
          <w:sz w:val="24"/>
          <w:szCs w:val="24"/>
          <w:lang w:val="es-ES"/>
        </w:rPr>
        <w:t>Ana Rosa Can Valle</w:t>
      </w:r>
    </w:p>
    <w:p w14:paraId="3B217C02" w14:textId="77777777" w:rsidR="00F478F9" w:rsidRPr="006232A2" w:rsidRDefault="00F478F9" w:rsidP="009A3AF0">
      <w:pPr>
        <w:spacing w:after="0" w:line="276" w:lineRule="auto"/>
        <w:jc w:val="right"/>
        <w:rPr>
          <w:rFonts w:ascii="Times New Roman" w:hAnsi="Times New Roman" w:cs="Times New Roman"/>
          <w:sz w:val="24"/>
          <w:szCs w:val="24"/>
        </w:rPr>
      </w:pPr>
      <w:r w:rsidRPr="006232A2">
        <w:rPr>
          <w:rFonts w:ascii="Times New Roman" w:hAnsi="Times New Roman" w:cs="Times New Roman"/>
          <w:sz w:val="24"/>
          <w:szCs w:val="24"/>
        </w:rPr>
        <w:t>Universidad Autónoma de Campeche, México</w:t>
      </w:r>
    </w:p>
    <w:p w14:paraId="0E9F266E" w14:textId="77777777" w:rsidR="00F478F9" w:rsidRPr="009A3AF0" w:rsidRDefault="00F478F9" w:rsidP="009A3AF0">
      <w:pPr>
        <w:spacing w:after="0" w:line="276" w:lineRule="auto"/>
        <w:jc w:val="right"/>
        <w:rPr>
          <w:rFonts w:ascii="Calibri" w:eastAsia="Times New Roman" w:hAnsi="Calibri" w:cs="Calibri"/>
          <w:color w:val="FF0000"/>
          <w:spacing w:val="-2"/>
          <w:sz w:val="28"/>
          <w:szCs w:val="20"/>
          <w:lang w:val="es-ES_tradnl" w:eastAsia="es-MX"/>
        </w:rPr>
      </w:pPr>
      <w:r w:rsidRPr="009A3AF0">
        <w:rPr>
          <w:rFonts w:ascii="Calibri" w:eastAsia="Times New Roman" w:hAnsi="Calibri" w:cs="Calibri"/>
          <w:color w:val="FF0000"/>
          <w:spacing w:val="-2"/>
          <w:sz w:val="24"/>
          <w:szCs w:val="20"/>
          <w:lang w:val="es-ES_tradnl" w:eastAsia="es-MX"/>
        </w:rPr>
        <w:t>anarocan@uacam.mx</w:t>
      </w:r>
    </w:p>
    <w:p w14:paraId="6FCEC246" w14:textId="65020BD4" w:rsidR="006F6171" w:rsidRPr="008C0DE1" w:rsidRDefault="00C67288" w:rsidP="006F6171">
      <w:pPr>
        <w:spacing w:after="0" w:line="276" w:lineRule="auto"/>
        <w:jc w:val="right"/>
        <w:rPr>
          <w:rFonts w:ascii="Times New Roman" w:eastAsia="Times New Roman" w:hAnsi="Times New Roman" w:cs="Times New Roman"/>
          <w:color w:val="FF0000"/>
          <w:spacing w:val="-2"/>
          <w:sz w:val="32"/>
          <w:szCs w:val="20"/>
          <w:lang w:val="es-ES_tradnl" w:eastAsia="es-MX"/>
        </w:rPr>
      </w:pPr>
      <w:r w:rsidRPr="00A868C2">
        <w:rPr>
          <w:rFonts w:ascii="Times New Roman" w:hAnsi="Times New Roman" w:cs="Times New Roman"/>
        </w:rPr>
        <w:t> </w:t>
      </w:r>
      <w:r w:rsidRPr="00111FE4">
        <w:rPr>
          <w:rFonts w:ascii="Times New Roman" w:hAnsi="Times New Roman" w:cs="Times New Roman"/>
          <w:sz w:val="24"/>
          <w:szCs w:val="24"/>
        </w:rPr>
        <w:t>https://orcid.org/</w:t>
      </w:r>
      <w:r w:rsidR="006F6171" w:rsidRPr="0091143D">
        <w:rPr>
          <w:rFonts w:ascii="Times New Roman" w:eastAsia="Calibri" w:hAnsi="Times New Roman" w:cs="Times New Roman"/>
          <w:sz w:val="24"/>
          <w:szCs w:val="24"/>
        </w:rPr>
        <w:t>0000-0002-</w:t>
      </w:r>
      <w:r w:rsidR="0021706F">
        <w:rPr>
          <w:rFonts w:ascii="Times New Roman" w:eastAsia="Calibri" w:hAnsi="Times New Roman" w:cs="Times New Roman"/>
          <w:sz w:val="24"/>
          <w:szCs w:val="24"/>
        </w:rPr>
        <w:t>6849</w:t>
      </w:r>
      <w:r w:rsidR="006F6171" w:rsidRPr="0091143D">
        <w:rPr>
          <w:rFonts w:ascii="Times New Roman" w:eastAsia="Calibri" w:hAnsi="Times New Roman" w:cs="Times New Roman"/>
          <w:sz w:val="24"/>
          <w:szCs w:val="24"/>
        </w:rPr>
        <w:t>-</w:t>
      </w:r>
      <w:r w:rsidR="0021706F">
        <w:rPr>
          <w:rFonts w:ascii="Times New Roman" w:eastAsia="Calibri" w:hAnsi="Times New Roman" w:cs="Times New Roman"/>
          <w:sz w:val="24"/>
          <w:szCs w:val="24"/>
        </w:rPr>
        <w:t>9624</w:t>
      </w:r>
    </w:p>
    <w:p w14:paraId="0A920B4D" w14:textId="77777777" w:rsidR="00F478F9" w:rsidRDefault="00F478F9" w:rsidP="009A3AF0">
      <w:pPr>
        <w:spacing w:after="0" w:line="276" w:lineRule="auto"/>
        <w:jc w:val="right"/>
        <w:rPr>
          <w:rFonts w:ascii="Times New Roman" w:hAnsi="Times New Roman" w:cs="Times New Roman"/>
          <w:sz w:val="24"/>
          <w:szCs w:val="24"/>
        </w:rPr>
      </w:pPr>
    </w:p>
    <w:p w14:paraId="1FC84B70" w14:textId="77777777" w:rsidR="008C320D" w:rsidRPr="009A3AF0" w:rsidRDefault="008C320D" w:rsidP="009A3AF0">
      <w:pPr>
        <w:spacing w:after="0" w:line="276" w:lineRule="auto"/>
        <w:jc w:val="right"/>
        <w:rPr>
          <w:rFonts w:ascii="Calibri" w:eastAsia="Times New Roman" w:hAnsi="Calibri" w:cs="Calibri"/>
          <w:b/>
          <w:bCs/>
          <w:sz w:val="24"/>
          <w:szCs w:val="24"/>
          <w:lang w:val="es-ES"/>
        </w:rPr>
      </w:pPr>
      <w:proofErr w:type="spellStart"/>
      <w:r w:rsidRPr="009A3AF0">
        <w:rPr>
          <w:rFonts w:ascii="Calibri" w:eastAsia="Times New Roman" w:hAnsi="Calibri" w:cs="Calibri"/>
          <w:b/>
          <w:bCs/>
          <w:sz w:val="24"/>
          <w:szCs w:val="24"/>
          <w:lang w:val="es-ES"/>
        </w:rPr>
        <w:t>Fajime</w:t>
      </w:r>
      <w:proofErr w:type="spellEnd"/>
      <w:r w:rsidRPr="009A3AF0">
        <w:rPr>
          <w:rFonts w:ascii="Calibri" w:eastAsia="Times New Roman" w:hAnsi="Calibri" w:cs="Calibri"/>
          <w:b/>
          <w:bCs/>
          <w:sz w:val="24"/>
          <w:szCs w:val="24"/>
          <w:lang w:val="es-ES"/>
        </w:rPr>
        <w:t xml:space="preserve"> Cu Quijano</w:t>
      </w:r>
    </w:p>
    <w:p w14:paraId="6202BF95" w14:textId="77777777" w:rsidR="00F478F9" w:rsidRDefault="00F478F9" w:rsidP="009A3AF0">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Universidad Autónoma de Campeche, México</w:t>
      </w:r>
      <w:r w:rsidRPr="00F478F9">
        <w:rPr>
          <w:rFonts w:ascii="Times New Roman" w:hAnsi="Times New Roman" w:cs="Times New Roman"/>
          <w:sz w:val="24"/>
          <w:szCs w:val="24"/>
        </w:rPr>
        <w:t xml:space="preserve"> </w:t>
      </w:r>
    </w:p>
    <w:p w14:paraId="1E7CA44D" w14:textId="77777777" w:rsidR="00F478F9" w:rsidRPr="009A3AF0" w:rsidRDefault="00F478F9" w:rsidP="009A3AF0">
      <w:pPr>
        <w:spacing w:after="0" w:line="276" w:lineRule="auto"/>
        <w:jc w:val="right"/>
        <w:rPr>
          <w:rFonts w:ascii="Calibri" w:eastAsia="Times New Roman" w:hAnsi="Calibri" w:cs="Calibri"/>
          <w:color w:val="FF0000"/>
          <w:spacing w:val="-2"/>
          <w:sz w:val="28"/>
          <w:szCs w:val="20"/>
          <w:lang w:val="es-ES_tradnl" w:eastAsia="es-MX"/>
        </w:rPr>
      </w:pPr>
      <w:r w:rsidRPr="009A3AF0">
        <w:rPr>
          <w:rFonts w:ascii="Calibri" w:eastAsia="Times New Roman" w:hAnsi="Calibri" w:cs="Calibri"/>
          <w:color w:val="FF0000"/>
          <w:spacing w:val="-2"/>
          <w:sz w:val="24"/>
          <w:szCs w:val="20"/>
          <w:lang w:val="es-ES_tradnl" w:eastAsia="es-MX"/>
        </w:rPr>
        <w:t>fajimecu@uacam.mx</w:t>
      </w:r>
      <w:r w:rsidRPr="009A3AF0">
        <w:rPr>
          <w:rFonts w:ascii="Calibri" w:eastAsia="Times New Roman" w:hAnsi="Calibri" w:cs="Calibri"/>
          <w:color w:val="FF0000"/>
          <w:spacing w:val="-2"/>
          <w:sz w:val="28"/>
          <w:szCs w:val="20"/>
          <w:lang w:val="es-ES_tradnl" w:eastAsia="es-MX"/>
        </w:rPr>
        <w:t xml:space="preserve"> </w:t>
      </w:r>
    </w:p>
    <w:p w14:paraId="69FFF947" w14:textId="3BBD4A2B" w:rsidR="006F6171" w:rsidRPr="008C0DE1" w:rsidRDefault="00C67288" w:rsidP="006F6171">
      <w:pPr>
        <w:spacing w:after="0" w:line="276" w:lineRule="auto"/>
        <w:jc w:val="right"/>
        <w:rPr>
          <w:rFonts w:ascii="Times New Roman" w:eastAsia="Times New Roman" w:hAnsi="Times New Roman" w:cs="Times New Roman"/>
          <w:color w:val="FF0000"/>
          <w:spacing w:val="-2"/>
          <w:sz w:val="32"/>
          <w:szCs w:val="20"/>
          <w:lang w:val="es-ES_tradnl" w:eastAsia="es-MX"/>
        </w:rPr>
      </w:pPr>
      <w:r w:rsidRPr="00A868C2">
        <w:rPr>
          <w:rFonts w:ascii="Times New Roman" w:hAnsi="Times New Roman" w:cs="Times New Roman"/>
        </w:rPr>
        <w:t> </w:t>
      </w:r>
      <w:r w:rsidRPr="00111FE4">
        <w:rPr>
          <w:rFonts w:ascii="Times New Roman" w:hAnsi="Times New Roman" w:cs="Times New Roman"/>
          <w:sz w:val="24"/>
          <w:szCs w:val="24"/>
        </w:rPr>
        <w:t>https://orcid.org/</w:t>
      </w:r>
      <w:r w:rsidR="006F6171" w:rsidRPr="0091143D">
        <w:rPr>
          <w:rFonts w:ascii="Times New Roman" w:eastAsia="Calibri" w:hAnsi="Times New Roman" w:cs="Times New Roman"/>
          <w:sz w:val="24"/>
          <w:szCs w:val="24"/>
        </w:rPr>
        <w:t>0000-000</w:t>
      </w:r>
      <w:r w:rsidR="0021706F">
        <w:rPr>
          <w:rFonts w:ascii="Times New Roman" w:eastAsia="Calibri" w:hAnsi="Times New Roman" w:cs="Times New Roman"/>
          <w:sz w:val="24"/>
          <w:szCs w:val="24"/>
        </w:rPr>
        <w:t>3</w:t>
      </w:r>
      <w:r w:rsidR="006F6171" w:rsidRPr="0091143D">
        <w:rPr>
          <w:rFonts w:ascii="Times New Roman" w:eastAsia="Calibri" w:hAnsi="Times New Roman" w:cs="Times New Roman"/>
          <w:sz w:val="24"/>
          <w:szCs w:val="24"/>
        </w:rPr>
        <w:t>-</w:t>
      </w:r>
      <w:r w:rsidR="0021706F">
        <w:rPr>
          <w:rFonts w:ascii="Times New Roman" w:eastAsia="Calibri" w:hAnsi="Times New Roman" w:cs="Times New Roman"/>
          <w:sz w:val="24"/>
          <w:szCs w:val="24"/>
        </w:rPr>
        <w:t>3858</w:t>
      </w:r>
      <w:r w:rsidR="006F6171" w:rsidRPr="0091143D">
        <w:rPr>
          <w:rFonts w:ascii="Times New Roman" w:eastAsia="Calibri" w:hAnsi="Times New Roman" w:cs="Times New Roman"/>
          <w:sz w:val="24"/>
          <w:szCs w:val="24"/>
        </w:rPr>
        <w:t>-</w:t>
      </w:r>
      <w:r w:rsidR="0021706F">
        <w:rPr>
          <w:rFonts w:ascii="Times New Roman" w:eastAsia="Calibri" w:hAnsi="Times New Roman" w:cs="Times New Roman"/>
          <w:sz w:val="24"/>
          <w:szCs w:val="24"/>
        </w:rPr>
        <w:t>9255</w:t>
      </w:r>
    </w:p>
    <w:p w14:paraId="2EB7EA67" w14:textId="77777777" w:rsidR="00F478F9" w:rsidRDefault="00F478F9" w:rsidP="009A3AF0">
      <w:pPr>
        <w:spacing w:after="0" w:line="276" w:lineRule="auto"/>
        <w:jc w:val="right"/>
        <w:rPr>
          <w:rFonts w:ascii="Times New Roman" w:hAnsi="Times New Roman" w:cs="Times New Roman"/>
          <w:sz w:val="24"/>
          <w:szCs w:val="24"/>
        </w:rPr>
      </w:pPr>
    </w:p>
    <w:p w14:paraId="60A82F62" w14:textId="77777777" w:rsidR="00F31830" w:rsidRPr="00F478F9" w:rsidRDefault="00F31830" w:rsidP="009A3AF0">
      <w:pPr>
        <w:spacing w:after="0" w:line="276" w:lineRule="auto"/>
        <w:jc w:val="right"/>
        <w:rPr>
          <w:rFonts w:ascii="Times New Roman" w:hAnsi="Times New Roman" w:cs="Times New Roman"/>
          <w:sz w:val="24"/>
          <w:szCs w:val="24"/>
        </w:rPr>
      </w:pPr>
      <w:r w:rsidRPr="009A3AF0">
        <w:rPr>
          <w:rFonts w:ascii="Calibri" w:eastAsia="Times New Roman" w:hAnsi="Calibri" w:cs="Calibri"/>
          <w:b/>
          <w:bCs/>
          <w:sz w:val="24"/>
          <w:szCs w:val="24"/>
          <w:lang w:val="es-ES"/>
        </w:rPr>
        <w:t xml:space="preserve">Samantha Caminero Lara </w:t>
      </w:r>
    </w:p>
    <w:p w14:paraId="2F2EA4C2" w14:textId="77777777" w:rsidR="00F31830" w:rsidRPr="006232A2" w:rsidRDefault="00F31830" w:rsidP="009A3AF0">
      <w:pPr>
        <w:spacing w:after="0" w:line="276" w:lineRule="auto"/>
        <w:jc w:val="right"/>
        <w:rPr>
          <w:rFonts w:ascii="Times New Roman" w:hAnsi="Times New Roman" w:cs="Times New Roman"/>
          <w:sz w:val="24"/>
          <w:szCs w:val="24"/>
        </w:rPr>
      </w:pPr>
      <w:r w:rsidRPr="006232A2">
        <w:rPr>
          <w:rFonts w:ascii="Times New Roman" w:hAnsi="Times New Roman" w:cs="Times New Roman"/>
          <w:sz w:val="24"/>
          <w:szCs w:val="24"/>
        </w:rPr>
        <w:t>Universidad Autónoma de Campeche, México</w:t>
      </w:r>
    </w:p>
    <w:p w14:paraId="2B737E5E" w14:textId="77777777" w:rsidR="00F478F9" w:rsidRPr="009A3AF0" w:rsidRDefault="00F478F9" w:rsidP="009A3AF0">
      <w:pPr>
        <w:spacing w:after="0" w:line="276" w:lineRule="auto"/>
        <w:jc w:val="right"/>
        <w:rPr>
          <w:rFonts w:ascii="Calibri" w:eastAsia="Times New Roman" w:hAnsi="Calibri" w:cs="Calibri"/>
          <w:color w:val="FF0000"/>
          <w:spacing w:val="-2"/>
          <w:sz w:val="28"/>
          <w:szCs w:val="20"/>
          <w:lang w:val="es-ES_tradnl" w:eastAsia="es-MX"/>
        </w:rPr>
      </w:pPr>
      <w:r w:rsidRPr="009A3AF0">
        <w:rPr>
          <w:rFonts w:ascii="Calibri" w:eastAsia="Times New Roman" w:hAnsi="Calibri" w:cs="Calibri"/>
          <w:color w:val="FF0000"/>
          <w:spacing w:val="-2"/>
          <w:sz w:val="24"/>
          <w:szCs w:val="20"/>
          <w:lang w:val="es-ES_tradnl" w:eastAsia="es-MX"/>
        </w:rPr>
        <w:t>al048688@ucam.mx</w:t>
      </w:r>
      <w:r w:rsidRPr="009A3AF0">
        <w:rPr>
          <w:rFonts w:ascii="Calibri" w:eastAsia="Times New Roman" w:hAnsi="Calibri" w:cs="Calibri"/>
          <w:color w:val="FF0000"/>
          <w:spacing w:val="-2"/>
          <w:sz w:val="28"/>
          <w:szCs w:val="20"/>
          <w:lang w:val="es-ES_tradnl" w:eastAsia="es-MX"/>
        </w:rPr>
        <w:t xml:space="preserve"> </w:t>
      </w:r>
    </w:p>
    <w:p w14:paraId="1C0B10C1" w14:textId="5667369C" w:rsidR="006F6171" w:rsidRPr="008C0DE1" w:rsidRDefault="00F31830" w:rsidP="006F6171">
      <w:pPr>
        <w:spacing w:after="0" w:line="276" w:lineRule="auto"/>
        <w:jc w:val="right"/>
        <w:rPr>
          <w:rFonts w:ascii="Times New Roman" w:eastAsia="Times New Roman" w:hAnsi="Times New Roman" w:cs="Times New Roman"/>
          <w:color w:val="FF0000"/>
          <w:spacing w:val="-2"/>
          <w:sz w:val="32"/>
          <w:szCs w:val="20"/>
          <w:lang w:val="es-ES_tradnl" w:eastAsia="es-MX"/>
        </w:rPr>
      </w:pPr>
      <w:r w:rsidRPr="006232A2">
        <w:rPr>
          <w:rFonts w:ascii="Times New Roman" w:hAnsi="Times New Roman" w:cs="Times New Roman"/>
          <w:sz w:val="24"/>
          <w:szCs w:val="24"/>
        </w:rPr>
        <w:tab/>
      </w:r>
      <w:r w:rsidR="00C67288" w:rsidRPr="00A868C2">
        <w:rPr>
          <w:rFonts w:ascii="Times New Roman" w:hAnsi="Times New Roman" w:cs="Times New Roman"/>
        </w:rPr>
        <w:t> </w:t>
      </w:r>
      <w:r w:rsidR="00C67288" w:rsidRPr="00111FE4">
        <w:rPr>
          <w:rFonts w:ascii="Times New Roman" w:hAnsi="Times New Roman" w:cs="Times New Roman"/>
          <w:sz w:val="24"/>
          <w:szCs w:val="24"/>
        </w:rPr>
        <w:t>https://orcid.org/</w:t>
      </w:r>
      <w:r w:rsidR="006F6171" w:rsidRPr="0091143D">
        <w:rPr>
          <w:rFonts w:ascii="Times New Roman" w:eastAsia="Calibri" w:hAnsi="Times New Roman" w:cs="Times New Roman"/>
          <w:sz w:val="24"/>
          <w:szCs w:val="24"/>
        </w:rPr>
        <w:t>0000-0002-</w:t>
      </w:r>
      <w:r w:rsidR="006F6171">
        <w:rPr>
          <w:rFonts w:ascii="Times New Roman" w:eastAsia="Calibri" w:hAnsi="Times New Roman" w:cs="Times New Roman"/>
          <w:sz w:val="24"/>
          <w:szCs w:val="24"/>
        </w:rPr>
        <w:t>5308</w:t>
      </w:r>
      <w:r w:rsidR="006F6171" w:rsidRPr="0091143D">
        <w:rPr>
          <w:rFonts w:ascii="Times New Roman" w:eastAsia="Calibri" w:hAnsi="Times New Roman" w:cs="Times New Roman"/>
          <w:sz w:val="24"/>
          <w:szCs w:val="24"/>
        </w:rPr>
        <w:t>-</w:t>
      </w:r>
      <w:r w:rsidR="006F6171">
        <w:rPr>
          <w:rFonts w:ascii="Times New Roman" w:eastAsia="Calibri" w:hAnsi="Times New Roman" w:cs="Times New Roman"/>
          <w:sz w:val="24"/>
          <w:szCs w:val="24"/>
        </w:rPr>
        <w:t>0804</w:t>
      </w:r>
    </w:p>
    <w:p w14:paraId="08C3B877" w14:textId="77777777" w:rsidR="00F31830" w:rsidRPr="006232A2" w:rsidRDefault="00F31830" w:rsidP="006232A2">
      <w:pPr>
        <w:tabs>
          <w:tab w:val="left" w:pos="2445"/>
        </w:tabs>
        <w:spacing w:after="0" w:line="360" w:lineRule="auto"/>
        <w:jc w:val="both"/>
        <w:rPr>
          <w:rFonts w:ascii="Times New Roman" w:hAnsi="Times New Roman" w:cs="Times New Roman"/>
          <w:sz w:val="24"/>
          <w:szCs w:val="24"/>
        </w:rPr>
      </w:pPr>
    </w:p>
    <w:p w14:paraId="4E9DFD2A" w14:textId="77777777" w:rsidR="00C67288" w:rsidRDefault="00C67288" w:rsidP="00F478F9">
      <w:pPr>
        <w:pStyle w:val="Ttulo1"/>
        <w:rPr>
          <w:rFonts w:ascii="Calibri" w:hAnsi="Calibri" w:cs="Calibri"/>
          <w:bCs w:val="0"/>
          <w:color w:val="000000" w:themeColor="text1"/>
          <w:kern w:val="0"/>
          <w:sz w:val="28"/>
          <w:szCs w:val="28"/>
          <w:lang w:val="es-ES" w:eastAsia="es-ES"/>
        </w:rPr>
      </w:pPr>
    </w:p>
    <w:p w14:paraId="686BF15B" w14:textId="77777777" w:rsidR="00C67288" w:rsidRDefault="00C67288" w:rsidP="00F478F9">
      <w:pPr>
        <w:pStyle w:val="Ttulo1"/>
        <w:rPr>
          <w:rFonts w:ascii="Calibri" w:hAnsi="Calibri" w:cs="Calibri"/>
          <w:bCs w:val="0"/>
          <w:color w:val="000000" w:themeColor="text1"/>
          <w:kern w:val="0"/>
          <w:sz w:val="28"/>
          <w:szCs w:val="28"/>
          <w:lang w:val="es-ES" w:eastAsia="es-ES"/>
        </w:rPr>
      </w:pPr>
    </w:p>
    <w:p w14:paraId="63785976" w14:textId="77777777" w:rsidR="00C67288" w:rsidRDefault="00C67288" w:rsidP="00F478F9">
      <w:pPr>
        <w:pStyle w:val="Ttulo1"/>
        <w:rPr>
          <w:rFonts w:ascii="Calibri" w:hAnsi="Calibri" w:cs="Calibri"/>
          <w:bCs w:val="0"/>
          <w:color w:val="000000" w:themeColor="text1"/>
          <w:kern w:val="0"/>
          <w:sz w:val="28"/>
          <w:szCs w:val="28"/>
          <w:lang w:val="es-ES" w:eastAsia="es-ES"/>
        </w:rPr>
      </w:pPr>
    </w:p>
    <w:p w14:paraId="588DEFD2" w14:textId="77777777" w:rsidR="00C67288" w:rsidRDefault="00C67288" w:rsidP="00F478F9">
      <w:pPr>
        <w:pStyle w:val="Ttulo1"/>
        <w:rPr>
          <w:rFonts w:ascii="Calibri" w:hAnsi="Calibri" w:cs="Calibri"/>
          <w:bCs w:val="0"/>
          <w:color w:val="000000" w:themeColor="text1"/>
          <w:kern w:val="0"/>
          <w:sz w:val="28"/>
          <w:szCs w:val="28"/>
          <w:lang w:val="es-ES" w:eastAsia="es-ES"/>
        </w:rPr>
      </w:pPr>
    </w:p>
    <w:p w14:paraId="57885850" w14:textId="1B0CE3DA" w:rsidR="00981CB6" w:rsidRPr="0091143D" w:rsidRDefault="00981CB6" w:rsidP="00F478F9">
      <w:pPr>
        <w:pStyle w:val="Ttulo1"/>
        <w:rPr>
          <w:rFonts w:ascii="Calibri" w:hAnsi="Calibri" w:cs="Calibri"/>
          <w:bCs w:val="0"/>
          <w:color w:val="000000" w:themeColor="text1"/>
          <w:kern w:val="0"/>
          <w:sz w:val="28"/>
          <w:szCs w:val="28"/>
          <w:lang w:val="es-ES" w:eastAsia="es-ES"/>
        </w:rPr>
      </w:pPr>
      <w:r w:rsidRPr="0091143D">
        <w:rPr>
          <w:rFonts w:ascii="Calibri" w:hAnsi="Calibri" w:cs="Calibri"/>
          <w:bCs w:val="0"/>
          <w:color w:val="000000" w:themeColor="text1"/>
          <w:kern w:val="0"/>
          <w:sz w:val="28"/>
          <w:szCs w:val="28"/>
          <w:lang w:val="es-ES" w:eastAsia="es-ES"/>
        </w:rPr>
        <w:lastRenderedPageBreak/>
        <w:t xml:space="preserve">Resumen </w:t>
      </w:r>
    </w:p>
    <w:p w14:paraId="24B0DFEA" w14:textId="77777777" w:rsidR="005B4796" w:rsidRDefault="005B4796" w:rsidP="005B4796">
      <w:pPr>
        <w:spacing w:after="0" w:line="360" w:lineRule="auto"/>
        <w:jc w:val="both"/>
        <w:rPr>
          <w:rFonts w:ascii="Times New Roman" w:hAnsi="Times New Roman" w:cs="Times New Roman"/>
          <w:sz w:val="24"/>
          <w:szCs w:val="24"/>
        </w:rPr>
      </w:pPr>
      <w:r w:rsidRPr="006232A2">
        <w:rPr>
          <w:rFonts w:ascii="Times New Roman" w:hAnsi="Times New Roman" w:cs="Times New Roman"/>
          <w:b/>
          <w:sz w:val="24"/>
          <w:szCs w:val="24"/>
        </w:rPr>
        <w:t>Introducción:</w:t>
      </w:r>
      <w:r w:rsidRPr="006232A2">
        <w:rPr>
          <w:rFonts w:ascii="Times New Roman" w:hAnsi="Times New Roman" w:cs="Times New Roman"/>
          <w:sz w:val="24"/>
          <w:szCs w:val="24"/>
        </w:rPr>
        <w:t xml:space="preserve"> Actualmente el tiempo no alcanza </w:t>
      </w:r>
      <w:r w:rsidR="00BF5C58">
        <w:rPr>
          <w:rFonts w:ascii="Times New Roman" w:hAnsi="Times New Roman" w:cs="Times New Roman"/>
          <w:sz w:val="24"/>
          <w:szCs w:val="24"/>
        </w:rPr>
        <w:t xml:space="preserve">para cumplir con </w:t>
      </w:r>
      <w:r>
        <w:rPr>
          <w:rFonts w:ascii="Times New Roman" w:hAnsi="Times New Roman" w:cs="Times New Roman"/>
          <w:sz w:val="24"/>
          <w:szCs w:val="24"/>
        </w:rPr>
        <w:t xml:space="preserve">los </w:t>
      </w:r>
      <w:r w:rsidR="00BF5C58">
        <w:rPr>
          <w:rFonts w:ascii="Times New Roman" w:hAnsi="Times New Roman" w:cs="Times New Roman"/>
          <w:sz w:val="24"/>
          <w:szCs w:val="24"/>
        </w:rPr>
        <w:t xml:space="preserve">múltiples </w:t>
      </w:r>
      <w:r>
        <w:rPr>
          <w:rFonts w:ascii="Times New Roman" w:hAnsi="Times New Roman" w:cs="Times New Roman"/>
          <w:sz w:val="24"/>
          <w:szCs w:val="24"/>
        </w:rPr>
        <w:t xml:space="preserve">compromisos adquiridos. Esto ha ocasionado que </w:t>
      </w:r>
      <w:r w:rsidRPr="006232A2">
        <w:rPr>
          <w:rFonts w:ascii="Times New Roman" w:hAnsi="Times New Roman" w:cs="Times New Roman"/>
          <w:sz w:val="24"/>
          <w:szCs w:val="24"/>
        </w:rPr>
        <w:t xml:space="preserve">el comportamiento de la familia </w:t>
      </w:r>
      <w:r>
        <w:rPr>
          <w:rFonts w:ascii="Times New Roman" w:hAnsi="Times New Roman" w:cs="Times New Roman"/>
          <w:sz w:val="24"/>
          <w:szCs w:val="24"/>
        </w:rPr>
        <w:t>haya cambiado, especialmente</w:t>
      </w:r>
      <w:r w:rsidRPr="006232A2">
        <w:rPr>
          <w:rFonts w:ascii="Times New Roman" w:hAnsi="Times New Roman" w:cs="Times New Roman"/>
          <w:sz w:val="24"/>
          <w:szCs w:val="24"/>
        </w:rPr>
        <w:t xml:space="preserve"> </w:t>
      </w:r>
      <w:r>
        <w:rPr>
          <w:rFonts w:ascii="Times New Roman" w:hAnsi="Times New Roman" w:cs="Times New Roman"/>
          <w:sz w:val="24"/>
          <w:szCs w:val="24"/>
        </w:rPr>
        <w:t>en lo relacionado con el cuidado de</w:t>
      </w:r>
      <w:r w:rsidRPr="006232A2">
        <w:rPr>
          <w:rFonts w:ascii="Times New Roman" w:hAnsi="Times New Roman" w:cs="Times New Roman"/>
          <w:sz w:val="24"/>
          <w:szCs w:val="24"/>
        </w:rPr>
        <w:t xml:space="preserve"> </w:t>
      </w:r>
      <w:r>
        <w:rPr>
          <w:rFonts w:ascii="Times New Roman" w:hAnsi="Times New Roman" w:cs="Times New Roman"/>
          <w:sz w:val="24"/>
          <w:szCs w:val="24"/>
        </w:rPr>
        <w:t>los</w:t>
      </w:r>
      <w:r w:rsidRPr="006232A2">
        <w:rPr>
          <w:rFonts w:ascii="Times New Roman" w:hAnsi="Times New Roman" w:cs="Times New Roman"/>
          <w:sz w:val="24"/>
          <w:szCs w:val="24"/>
        </w:rPr>
        <w:t xml:space="preserve"> </w:t>
      </w:r>
      <w:r>
        <w:rPr>
          <w:rFonts w:ascii="Times New Roman" w:hAnsi="Times New Roman" w:cs="Times New Roman"/>
          <w:sz w:val="24"/>
          <w:szCs w:val="24"/>
        </w:rPr>
        <w:t>parientes mayores, quienes son confinados a espacios públicos o</w:t>
      </w:r>
      <w:r w:rsidRPr="006232A2">
        <w:rPr>
          <w:rFonts w:ascii="Times New Roman" w:hAnsi="Times New Roman" w:cs="Times New Roman"/>
          <w:sz w:val="24"/>
          <w:szCs w:val="24"/>
        </w:rPr>
        <w:t xml:space="preserve"> privados </w:t>
      </w:r>
      <w:r>
        <w:rPr>
          <w:rFonts w:ascii="Times New Roman" w:hAnsi="Times New Roman" w:cs="Times New Roman"/>
          <w:sz w:val="24"/>
          <w:szCs w:val="24"/>
        </w:rPr>
        <w:t xml:space="preserve">que se dedican a su atención. </w:t>
      </w:r>
      <w:r w:rsidRPr="006232A2">
        <w:rPr>
          <w:rFonts w:ascii="Times New Roman" w:hAnsi="Times New Roman" w:cs="Times New Roman"/>
          <w:b/>
          <w:sz w:val="24"/>
          <w:szCs w:val="24"/>
        </w:rPr>
        <w:t>Objetivo:</w:t>
      </w:r>
      <w:r w:rsidRPr="006232A2">
        <w:rPr>
          <w:rFonts w:ascii="Times New Roman" w:hAnsi="Times New Roman" w:cs="Times New Roman"/>
          <w:sz w:val="24"/>
          <w:szCs w:val="24"/>
        </w:rPr>
        <w:t xml:space="preserve"> </w:t>
      </w:r>
      <w:r>
        <w:rPr>
          <w:rFonts w:ascii="Times New Roman" w:hAnsi="Times New Roman" w:cs="Times New Roman"/>
          <w:sz w:val="24"/>
          <w:szCs w:val="24"/>
        </w:rPr>
        <w:t xml:space="preserve">El propósito de este trabajo fue </w:t>
      </w:r>
      <w:r w:rsidRPr="006232A2">
        <w:rPr>
          <w:rFonts w:ascii="Times New Roman" w:hAnsi="Times New Roman" w:cs="Times New Roman"/>
          <w:sz w:val="24"/>
          <w:szCs w:val="24"/>
        </w:rPr>
        <w:t xml:space="preserve">identificar los servicios que ofrecen los establecimientos de asistencia social permanente en la ciudad de San Francisco de Campeche. </w:t>
      </w:r>
      <w:r w:rsidRPr="006232A2">
        <w:rPr>
          <w:rFonts w:ascii="Times New Roman" w:hAnsi="Times New Roman" w:cs="Times New Roman"/>
          <w:b/>
          <w:sz w:val="24"/>
          <w:szCs w:val="24"/>
        </w:rPr>
        <w:t>Métodos:</w:t>
      </w:r>
      <w:r w:rsidRPr="006232A2">
        <w:rPr>
          <w:rFonts w:ascii="Times New Roman" w:hAnsi="Times New Roman" w:cs="Times New Roman"/>
          <w:sz w:val="24"/>
          <w:szCs w:val="24"/>
        </w:rPr>
        <w:t xml:space="preserve"> Se realizó un estudio con enfoque cuantitativo, con un alcance descriptivo transversal y un diseño no experimental. </w:t>
      </w:r>
      <w:r>
        <w:rPr>
          <w:rFonts w:ascii="Times New Roman" w:hAnsi="Times New Roman" w:cs="Times New Roman"/>
          <w:sz w:val="24"/>
          <w:szCs w:val="24"/>
        </w:rPr>
        <w:t xml:space="preserve">La </w:t>
      </w:r>
      <w:r w:rsidRPr="006232A2">
        <w:rPr>
          <w:rFonts w:ascii="Times New Roman" w:hAnsi="Times New Roman" w:cs="Times New Roman"/>
          <w:sz w:val="24"/>
          <w:szCs w:val="24"/>
        </w:rPr>
        <w:t>p</w:t>
      </w:r>
      <w:r>
        <w:rPr>
          <w:rFonts w:ascii="Times New Roman" w:hAnsi="Times New Roman" w:cs="Times New Roman"/>
          <w:sz w:val="24"/>
          <w:szCs w:val="24"/>
        </w:rPr>
        <w:t>regunta de investigación planteada fue la siguiente: ¿cuál</w:t>
      </w:r>
      <w:r w:rsidRPr="006232A2">
        <w:rPr>
          <w:rFonts w:ascii="Times New Roman" w:hAnsi="Times New Roman" w:cs="Times New Roman"/>
          <w:sz w:val="24"/>
          <w:szCs w:val="24"/>
        </w:rPr>
        <w:t>es</w:t>
      </w:r>
      <w:r>
        <w:rPr>
          <w:rFonts w:ascii="Times New Roman" w:hAnsi="Times New Roman" w:cs="Times New Roman"/>
          <w:sz w:val="24"/>
          <w:szCs w:val="24"/>
        </w:rPr>
        <w:t xml:space="preserve"> son los servicios que ofrecen los establecimientos de asistencia social permanente en la mencionada ciudad de México?</w:t>
      </w:r>
      <w:r w:rsidRPr="006232A2">
        <w:rPr>
          <w:rFonts w:ascii="Times New Roman" w:hAnsi="Times New Roman" w:cs="Times New Roman"/>
          <w:sz w:val="24"/>
          <w:szCs w:val="24"/>
        </w:rPr>
        <w:t xml:space="preserve"> </w:t>
      </w:r>
      <w:r>
        <w:rPr>
          <w:rFonts w:ascii="Times New Roman" w:hAnsi="Times New Roman" w:cs="Times New Roman"/>
          <w:sz w:val="24"/>
          <w:szCs w:val="24"/>
        </w:rPr>
        <w:t xml:space="preserve">Para ello, se partió de la siguiente </w:t>
      </w:r>
      <w:r w:rsidRPr="006232A2">
        <w:rPr>
          <w:rFonts w:ascii="Times New Roman" w:hAnsi="Times New Roman" w:cs="Times New Roman"/>
          <w:sz w:val="24"/>
          <w:szCs w:val="24"/>
        </w:rPr>
        <w:t>hipótesis</w:t>
      </w:r>
      <w:r>
        <w:rPr>
          <w:rFonts w:ascii="Times New Roman" w:hAnsi="Times New Roman" w:cs="Times New Roman"/>
          <w:sz w:val="24"/>
          <w:szCs w:val="24"/>
        </w:rPr>
        <w:t>:</w:t>
      </w:r>
      <w:r w:rsidRPr="006232A2">
        <w:rPr>
          <w:rFonts w:ascii="Times New Roman" w:hAnsi="Times New Roman" w:cs="Times New Roman"/>
          <w:sz w:val="24"/>
          <w:szCs w:val="24"/>
        </w:rPr>
        <w:t xml:space="preserve"> </w:t>
      </w:r>
      <w:r>
        <w:rPr>
          <w:rFonts w:ascii="Times New Roman" w:hAnsi="Times New Roman" w:cs="Times New Roman"/>
          <w:sz w:val="24"/>
          <w:szCs w:val="24"/>
        </w:rPr>
        <w:t>l</w:t>
      </w:r>
      <w:r w:rsidRPr="006232A2">
        <w:rPr>
          <w:rFonts w:ascii="Times New Roman" w:hAnsi="Times New Roman" w:cs="Times New Roman"/>
          <w:sz w:val="24"/>
          <w:szCs w:val="24"/>
        </w:rPr>
        <w:t>os establecimientos de asistencia social permanente</w:t>
      </w:r>
      <w:r>
        <w:rPr>
          <w:rFonts w:ascii="Times New Roman" w:hAnsi="Times New Roman" w:cs="Times New Roman"/>
          <w:sz w:val="24"/>
          <w:szCs w:val="24"/>
        </w:rPr>
        <w:t xml:space="preserve"> en la ciudad de San Francisco de Campeche</w:t>
      </w:r>
      <w:r w:rsidRPr="006232A2">
        <w:rPr>
          <w:rFonts w:ascii="Times New Roman" w:hAnsi="Times New Roman" w:cs="Times New Roman"/>
          <w:sz w:val="24"/>
          <w:szCs w:val="24"/>
        </w:rPr>
        <w:t xml:space="preserve"> </w:t>
      </w:r>
      <w:r w:rsidR="00BF5C58">
        <w:rPr>
          <w:rFonts w:ascii="Times New Roman" w:hAnsi="Times New Roman" w:cs="Times New Roman"/>
          <w:sz w:val="24"/>
          <w:szCs w:val="24"/>
        </w:rPr>
        <w:t>brindan</w:t>
      </w:r>
      <w:r>
        <w:rPr>
          <w:rFonts w:ascii="Times New Roman" w:hAnsi="Times New Roman" w:cs="Times New Roman"/>
          <w:sz w:val="24"/>
          <w:szCs w:val="24"/>
        </w:rPr>
        <w:t xml:space="preserve"> servicios básicos en la </w:t>
      </w:r>
      <w:r w:rsidRPr="006232A2">
        <w:rPr>
          <w:rFonts w:ascii="Times New Roman" w:hAnsi="Times New Roman" w:cs="Times New Roman"/>
          <w:sz w:val="24"/>
          <w:szCs w:val="24"/>
        </w:rPr>
        <w:t xml:space="preserve">atención </w:t>
      </w:r>
      <w:r>
        <w:rPr>
          <w:rFonts w:ascii="Times New Roman" w:hAnsi="Times New Roman" w:cs="Times New Roman"/>
          <w:sz w:val="24"/>
          <w:szCs w:val="24"/>
        </w:rPr>
        <w:t xml:space="preserve">de </w:t>
      </w:r>
      <w:r w:rsidRPr="006232A2">
        <w:rPr>
          <w:rFonts w:ascii="Times New Roman" w:hAnsi="Times New Roman" w:cs="Times New Roman"/>
          <w:sz w:val="24"/>
          <w:szCs w:val="24"/>
        </w:rPr>
        <w:t>sus huéspedes.</w:t>
      </w:r>
      <w:r>
        <w:rPr>
          <w:rFonts w:ascii="Times New Roman" w:hAnsi="Times New Roman" w:cs="Times New Roman"/>
          <w:sz w:val="24"/>
          <w:szCs w:val="24"/>
        </w:rPr>
        <w:t xml:space="preserve"> Para recabar información sobre este tema s</w:t>
      </w:r>
      <w:r w:rsidRPr="006232A2">
        <w:rPr>
          <w:rFonts w:ascii="Times New Roman" w:hAnsi="Times New Roman" w:cs="Times New Roman"/>
          <w:sz w:val="24"/>
          <w:szCs w:val="24"/>
        </w:rPr>
        <w:t xml:space="preserve">e aplicó el </w:t>
      </w:r>
      <w:r w:rsidRPr="009008EC">
        <w:rPr>
          <w:rFonts w:ascii="Times New Roman" w:hAnsi="Times New Roman" w:cs="Times New Roman"/>
          <w:i/>
          <w:sz w:val="24"/>
          <w:szCs w:val="24"/>
        </w:rPr>
        <w:t>Instrumento de identificación de servicios en residencias geriátricas</w:t>
      </w:r>
      <w:r w:rsidRPr="006232A2">
        <w:rPr>
          <w:rFonts w:ascii="Times New Roman" w:hAnsi="Times New Roman" w:cs="Times New Roman"/>
          <w:sz w:val="24"/>
          <w:szCs w:val="24"/>
        </w:rPr>
        <w:t xml:space="preserve"> </w:t>
      </w:r>
      <w:r>
        <w:rPr>
          <w:rFonts w:ascii="Times New Roman" w:hAnsi="Times New Roman" w:cs="Times New Roman"/>
          <w:sz w:val="24"/>
          <w:szCs w:val="24"/>
        </w:rPr>
        <w:t>en</w:t>
      </w:r>
      <w:r w:rsidRPr="006232A2">
        <w:rPr>
          <w:rFonts w:ascii="Times New Roman" w:hAnsi="Times New Roman" w:cs="Times New Roman"/>
          <w:sz w:val="24"/>
          <w:szCs w:val="24"/>
        </w:rPr>
        <w:t xml:space="preserve"> cinco establecimientos</w:t>
      </w:r>
      <w:r>
        <w:rPr>
          <w:rFonts w:ascii="Times New Roman" w:hAnsi="Times New Roman" w:cs="Times New Roman"/>
          <w:sz w:val="24"/>
          <w:szCs w:val="24"/>
        </w:rPr>
        <w:t>: uno público (codificado como RP) y cuatro privados (codificados como RP1,</w:t>
      </w:r>
      <w:r w:rsidRPr="009008EC">
        <w:rPr>
          <w:rFonts w:ascii="Times New Roman" w:hAnsi="Times New Roman" w:cs="Times New Roman"/>
          <w:sz w:val="24"/>
          <w:szCs w:val="24"/>
        </w:rPr>
        <w:t xml:space="preserve"> </w:t>
      </w:r>
      <w:r>
        <w:rPr>
          <w:rFonts w:ascii="Times New Roman" w:hAnsi="Times New Roman" w:cs="Times New Roman"/>
          <w:sz w:val="24"/>
          <w:szCs w:val="24"/>
        </w:rPr>
        <w:t>RP2,</w:t>
      </w:r>
      <w:r w:rsidRPr="009008EC">
        <w:rPr>
          <w:rFonts w:ascii="Times New Roman" w:hAnsi="Times New Roman" w:cs="Times New Roman"/>
          <w:sz w:val="24"/>
          <w:szCs w:val="24"/>
        </w:rPr>
        <w:t xml:space="preserve"> </w:t>
      </w:r>
      <w:r>
        <w:rPr>
          <w:rFonts w:ascii="Times New Roman" w:hAnsi="Times New Roman" w:cs="Times New Roman"/>
          <w:sz w:val="24"/>
          <w:szCs w:val="24"/>
        </w:rPr>
        <w:t>RP3 y RP4)</w:t>
      </w:r>
      <w:r w:rsidRPr="006232A2">
        <w:rPr>
          <w:rFonts w:ascii="Times New Roman" w:hAnsi="Times New Roman" w:cs="Times New Roman"/>
          <w:sz w:val="24"/>
          <w:szCs w:val="24"/>
        </w:rPr>
        <w:t xml:space="preserve">. </w:t>
      </w:r>
      <w:r w:rsidRPr="006232A2">
        <w:rPr>
          <w:rFonts w:ascii="Times New Roman" w:hAnsi="Times New Roman" w:cs="Times New Roman"/>
          <w:b/>
          <w:sz w:val="24"/>
          <w:szCs w:val="24"/>
        </w:rPr>
        <w:t>Resultados:</w:t>
      </w:r>
      <w:r w:rsidRPr="006232A2">
        <w:rPr>
          <w:rFonts w:ascii="Times New Roman" w:hAnsi="Times New Roman" w:cs="Times New Roman"/>
          <w:sz w:val="24"/>
          <w:szCs w:val="24"/>
        </w:rPr>
        <w:t xml:space="preserve"> </w:t>
      </w:r>
      <w:r>
        <w:rPr>
          <w:rFonts w:ascii="Times New Roman" w:hAnsi="Times New Roman" w:cs="Times New Roman"/>
          <w:sz w:val="24"/>
          <w:szCs w:val="24"/>
        </w:rPr>
        <w:t>Los</w:t>
      </w:r>
      <w:r w:rsidR="00BF5C58">
        <w:rPr>
          <w:rFonts w:ascii="Times New Roman" w:hAnsi="Times New Roman" w:cs="Times New Roman"/>
          <w:sz w:val="24"/>
          <w:szCs w:val="24"/>
        </w:rPr>
        <w:t xml:space="preserve"> </w:t>
      </w:r>
      <w:r>
        <w:rPr>
          <w:rFonts w:ascii="Times New Roman" w:hAnsi="Times New Roman" w:cs="Times New Roman"/>
          <w:sz w:val="24"/>
          <w:szCs w:val="24"/>
        </w:rPr>
        <w:t xml:space="preserve">principales resultados </w:t>
      </w:r>
      <w:r w:rsidR="00BF5C58">
        <w:rPr>
          <w:rFonts w:ascii="Times New Roman" w:hAnsi="Times New Roman" w:cs="Times New Roman"/>
          <w:sz w:val="24"/>
          <w:szCs w:val="24"/>
        </w:rPr>
        <w:t>fueron</w:t>
      </w:r>
      <w:r>
        <w:rPr>
          <w:rFonts w:ascii="Times New Roman" w:hAnsi="Times New Roman" w:cs="Times New Roman"/>
          <w:sz w:val="24"/>
          <w:szCs w:val="24"/>
        </w:rPr>
        <w:t xml:space="preserve"> los siguientes: en relación con la infraestructura y los ingresos económicos, </w:t>
      </w:r>
      <w:r w:rsidRPr="006232A2">
        <w:rPr>
          <w:rFonts w:ascii="Times New Roman" w:hAnsi="Times New Roman" w:cs="Times New Roman"/>
          <w:sz w:val="24"/>
          <w:szCs w:val="24"/>
        </w:rPr>
        <w:t>la</w:t>
      </w:r>
      <w:r>
        <w:rPr>
          <w:rFonts w:ascii="Times New Roman" w:hAnsi="Times New Roman" w:cs="Times New Roman"/>
          <w:sz w:val="24"/>
          <w:szCs w:val="24"/>
        </w:rPr>
        <w:t xml:space="preserve"> RP</w:t>
      </w:r>
      <w:r w:rsidRPr="006232A2">
        <w:rPr>
          <w:rFonts w:ascii="Times New Roman" w:hAnsi="Times New Roman" w:cs="Times New Roman"/>
          <w:sz w:val="24"/>
          <w:szCs w:val="24"/>
        </w:rPr>
        <w:t xml:space="preserve"> tiene instalaciones propias y recibe financiamiento </w:t>
      </w:r>
      <w:r w:rsidRPr="00C42068">
        <w:rPr>
          <w:rFonts w:ascii="Times New Roman" w:hAnsi="Times New Roman" w:cs="Times New Roman"/>
          <w:sz w:val="24"/>
          <w:szCs w:val="24"/>
        </w:rPr>
        <w:t xml:space="preserve">del </w:t>
      </w:r>
      <w:r w:rsidRPr="00C42068">
        <w:rPr>
          <w:rFonts w:ascii="Times New Roman" w:hAnsi="Times New Roman" w:cs="Times New Roman"/>
          <w:bCs/>
          <w:sz w:val="24"/>
          <w:szCs w:val="24"/>
        </w:rPr>
        <w:t>Sistema Nacional para el Desarrollo Integral de la Familia</w:t>
      </w:r>
      <w:r>
        <w:rPr>
          <w:rFonts w:ascii="Times New Roman" w:hAnsi="Times New Roman" w:cs="Times New Roman"/>
          <w:sz w:val="24"/>
          <w:szCs w:val="24"/>
        </w:rPr>
        <w:t xml:space="preserve">, así como de </w:t>
      </w:r>
      <w:r w:rsidRPr="006232A2">
        <w:rPr>
          <w:rFonts w:ascii="Times New Roman" w:hAnsi="Times New Roman" w:cs="Times New Roman"/>
          <w:sz w:val="24"/>
          <w:szCs w:val="24"/>
        </w:rPr>
        <w:t xml:space="preserve">las mensualidades de sus huéspedes. </w:t>
      </w:r>
      <w:r>
        <w:rPr>
          <w:rFonts w:ascii="Times New Roman" w:hAnsi="Times New Roman" w:cs="Times New Roman"/>
          <w:sz w:val="24"/>
          <w:szCs w:val="24"/>
        </w:rPr>
        <w:t xml:space="preserve">En cambio, </w:t>
      </w:r>
      <w:r w:rsidRPr="006232A2">
        <w:rPr>
          <w:rFonts w:ascii="Times New Roman" w:hAnsi="Times New Roman" w:cs="Times New Roman"/>
          <w:sz w:val="24"/>
          <w:szCs w:val="24"/>
        </w:rPr>
        <w:t xml:space="preserve">las cuatro </w:t>
      </w:r>
      <w:r>
        <w:rPr>
          <w:rFonts w:ascii="Times New Roman" w:hAnsi="Times New Roman" w:cs="Times New Roman"/>
          <w:sz w:val="24"/>
          <w:szCs w:val="24"/>
        </w:rPr>
        <w:t xml:space="preserve">instituciones </w:t>
      </w:r>
      <w:r w:rsidRPr="006232A2">
        <w:rPr>
          <w:rFonts w:ascii="Times New Roman" w:hAnsi="Times New Roman" w:cs="Times New Roman"/>
          <w:sz w:val="24"/>
          <w:szCs w:val="24"/>
        </w:rPr>
        <w:t>privadas no tienen instalaciones propias</w:t>
      </w:r>
      <w:r>
        <w:rPr>
          <w:rFonts w:ascii="Times New Roman" w:hAnsi="Times New Roman" w:cs="Times New Roman"/>
          <w:sz w:val="24"/>
          <w:szCs w:val="24"/>
        </w:rPr>
        <w:t xml:space="preserve"> y su única fuente de ingresos corresponde a las </w:t>
      </w:r>
      <w:r w:rsidRPr="006232A2">
        <w:rPr>
          <w:rFonts w:ascii="Times New Roman" w:hAnsi="Times New Roman" w:cs="Times New Roman"/>
          <w:sz w:val="24"/>
          <w:szCs w:val="24"/>
        </w:rPr>
        <w:t xml:space="preserve">mensualidades </w:t>
      </w:r>
      <w:r>
        <w:rPr>
          <w:rFonts w:ascii="Times New Roman" w:hAnsi="Times New Roman" w:cs="Times New Roman"/>
          <w:sz w:val="24"/>
          <w:szCs w:val="24"/>
        </w:rPr>
        <w:t xml:space="preserve">que deben pagar los usuarios. </w:t>
      </w:r>
      <w:r w:rsidR="00BF5C58">
        <w:rPr>
          <w:rFonts w:ascii="Times New Roman" w:hAnsi="Times New Roman" w:cs="Times New Roman"/>
          <w:sz w:val="24"/>
          <w:szCs w:val="24"/>
        </w:rPr>
        <w:t>Por otra parte, l</w:t>
      </w:r>
      <w:r>
        <w:rPr>
          <w:rFonts w:ascii="Times New Roman" w:hAnsi="Times New Roman" w:cs="Times New Roman"/>
          <w:sz w:val="24"/>
          <w:szCs w:val="24"/>
        </w:rPr>
        <w:t>a RP</w:t>
      </w:r>
      <w:r w:rsidRPr="006232A2">
        <w:rPr>
          <w:rFonts w:ascii="Times New Roman" w:hAnsi="Times New Roman" w:cs="Times New Roman"/>
          <w:sz w:val="24"/>
          <w:szCs w:val="24"/>
        </w:rPr>
        <w:t xml:space="preserve"> recibe </w:t>
      </w:r>
      <w:r>
        <w:rPr>
          <w:rFonts w:ascii="Times New Roman" w:hAnsi="Times New Roman" w:cs="Times New Roman"/>
          <w:sz w:val="24"/>
          <w:szCs w:val="24"/>
        </w:rPr>
        <w:t xml:space="preserve">a </w:t>
      </w:r>
      <w:r w:rsidRPr="006232A2">
        <w:rPr>
          <w:rFonts w:ascii="Times New Roman" w:hAnsi="Times New Roman" w:cs="Times New Roman"/>
          <w:sz w:val="24"/>
          <w:szCs w:val="24"/>
        </w:rPr>
        <w:t xml:space="preserve">pasantes de las licenciaturas en gerontología, enfermería y fisioterapia, quienes </w:t>
      </w:r>
      <w:r>
        <w:rPr>
          <w:rFonts w:ascii="Times New Roman" w:hAnsi="Times New Roman" w:cs="Times New Roman"/>
          <w:sz w:val="24"/>
          <w:szCs w:val="24"/>
        </w:rPr>
        <w:t>suelen participar en investigaciones</w:t>
      </w:r>
      <w:r w:rsidR="00BF5C58">
        <w:rPr>
          <w:rFonts w:ascii="Times New Roman" w:hAnsi="Times New Roman" w:cs="Times New Roman"/>
          <w:sz w:val="24"/>
          <w:szCs w:val="24"/>
        </w:rPr>
        <w:t>, mientras</w:t>
      </w:r>
      <w:r w:rsidRPr="006232A2">
        <w:rPr>
          <w:rFonts w:ascii="Times New Roman" w:hAnsi="Times New Roman" w:cs="Times New Roman"/>
          <w:sz w:val="24"/>
          <w:szCs w:val="24"/>
        </w:rPr>
        <w:t xml:space="preserve"> </w:t>
      </w:r>
      <w:r w:rsidR="00BF5C58">
        <w:rPr>
          <w:rFonts w:ascii="Times New Roman" w:hAnsi="Times New Roman" w:cs="Times New Roman"/>
          <w:sz w:val="24"/>
          <w:szCs w:val="24"/>
        </w:rPr>
        <w:t>que l</w:t>
      </w:r>
      <w:r w:rsidRPr="006232A2">
        <w:rPr>
          <w:rFonts w:ascii="Times New Roman" w:hAnsi="Times New Roman" w:cs="Times New Roman"/>
          <w:sz w:val="24"/>
          <w:szCs w:val="24"/>
        </w:rPr>
        <w:t>os establecimientos privados no son considerados como sedes de servicio social</w:t>
      </w:r>
      <w:r>
        <w:rPr>
          <w:rFonts w:ascii="Times New Roman" w:hAnsi="Times New Roman" w:cs="Times New Roman"/>
          <w:sz w:val="24"/>
          <w:szCs w:val="24"/>
        </w:rPr>
        <w:t xml:space="preserve"> debido a que son instituciones con fines de lucro. </w:t>
      </w:r>
      <w:r w:rsidR="00BF5C58">
        <w:rPr>
          <w:rFonts w:ascii="Times New Roman" w:hAnsi="Times New Roman" w:cs="Times New Roman"/>
          <w:sz w:val="24"/>
          <w:szCs w:val="24"/>
        </w:rPr>
        <w:t>Asimismo</w:t>
      </w:r>
      <w:r>
        <w:rPr>
          <w:rFonts w:ascii="Times New Roman" w:hAnsi="Times New Roman" w:cs="Times New Roman"/>
          <w:sz w:val="24"/>
          <w:szCs w:val="24"/>
        </w:rPr>
        <w:t>, y en cuanto a</w:t>
      </w:r>
      <w:r w:rsidRPr="006232A2">
        <w:rPr>
          <w:rFonts w:ascii="Times New Roman" w:hAnsi="Times New Roman" w:cs="Times New Roman"/>
          <w:sz w:val="24"/>
          <w:szCs w:val="24"/>
        </w:rPr>
        <w:t xml:space="preserve"> </w:t>
      </w:r>
      <w:r>
        <w:rPr>
          <w:rFonts w:ascii="Times New Roman" w:hAnsi="Times New Roman" w:cs="Times New Roman"/>
          <w:sz w:val="24"/>
          <w:szCs w:val="24"/>
        </w:rPr>
        <w:t>las principales necesidad (</w:t>
      </w:r>
      <w:r w:rsidRPr="006232A2">
        <w:rPr>
          <w:rFonts w:ascii="Times New Roman" w:hAnsi="Times New Roman" w:cs="Times New Roman"/>
          <w:sz w:val="24"/>
          <w:szCs w:val="24"/>
        </w:rPr>
        <w:t>ítem</w:t>
      </w:r>
      <w:r>
        <w:rPr>
          <w:rFonts w:ascii="Times New Roman" w:hAnsi="Times New Roman" w:cs="Times New Roman"/>
          <w:sz w:val="24"/>
          <w:szCs w:val="24"/>
        </w:rPr>
        <w:t xml:space="preserve"> </w:t>
      </w:r>
      <w:r w:rsidRPr="006232A2">
        <w:rPr>
          <w:rFonts w:ascii="Times New Roman" w:hAnsi="Times New Roman" w:cs="Times New Roman"/>
          <w:sz w:val="24"/>
          <w:szCs w:val="24"/>
        </w:rPr>
        <w:t>9</w:t>
      </w:r>
      <w:r>
        <w:rPr>
          <w:rFonts w:ascii="Times New Roman" w:hAnsi="Times New Roman" w:cs="Times New Roman"/>
          <w:sz w:val="24"/>
          <w:szCs w:val="24"/>
        </w:rPr>
        <w:t xml:space="preserve">), </w:t>
      </w:r>
      <w:r w:rsidR="00BF5C58">
        <w:rPr>
          <w:rFonts w:ascii="Times New Roman" w:hAnsi="Times New Roman" w:cs="Times New Roman"/>
          <w:sz w:val="24"/>
          <w:szCs w:val="24"/>
        </w:rPr>
        <w:t xml:space="preserve">se detectó que </w:t>
      </w:r>
      <w:r>
        <w:rPr>
          <w:rFonts w:ascii="Times New Roman" w:hAnsi="Times New Roman" w:cs="Times New Roman"/>
          <w:sz w:val="24"/>
          <w:szCs w:val="24"/>
        </w:rPr>
        <w:t>l</w:t>
      </w:r>
      <w:r w:rsidR="00BF5C58">
        <w:rPr>
          <w:rFonts w:ascii="Times New Roman" w:hAnsi="Times New Roman" w:cs="Times New Roman"/>
          <w:sz w:val="24"/>
          <w:szCs w:val="24"/>
        </w:rPr>
        <w:t xml:space="preserve">a RP </w:t>
      </w:r>
      <w:r>
        <w:rPr>
          <w:rFonts w:ascii="Times New Roman" w:hAnsi="Times New Roman" w:cs="Times New Roman"/>
          <w:sz w:val="24"/>
          <w:szCs w:val="24"/>
        </w:rPr>
        <w:t xml:space="preserve">requiere </w:t>
      </w:r>
      <w:r w:rsidRPr="006232A2">
        <w:rPr>
          <w:rFonts w:ascii="Times New Roman" w:hAnsi="Times New Roman" w:cs="Times New Roman"/>
          <w:sz w:val="24"/>
          <w:szCs w:val="24"/>
        </w:rPr>
        <w:t>ayuda económica, medicame</w:t>
      </w:r>
      <w:r>
        <w:rPr>
          <w:rFonts w:ascii="Times New Roman" w:hAnsi="Times New Roman" w:cs="Times New Roman"/>
          <w:sz w:val="24"/>
          <w:szCs w:val="24"/>
        </w:rPr>
        <w:t>ntos, personal e instalaciones, mientras que las instituciones privadas solicitan apoyos económicos (RP1), equipos de rehabilitación (</w:t>
      </w:r>
      <w:r w:rsidRPr="006232A2">
        <w:rPr>
          <w:rFonts w:ascii="Times New Roman" w:hAnsi="Times New Roman" w:cs="Times New Roman"/>
          <w:sz w:val="24"/>
          <w:szCs w:val="24"/>
        </w:rPr>
        <w:t>RP2</w:t>
      </w:r>
      <w:r>
        <w:rPr>
          <w:rFonts w:ascii="Times New Roman" w:hAnsi="Times New Roman" w:cs="Times New Roman"/>
          <w:sz w:val="24"/>
          <w:szCs w:val="24"/>
        </w:rPr>
        <w:t>), p</w:t>
      </w:r>
      <w:r w:rsidRPr="006232A2">
        <w:rPr>
          <w:rFonts w:ascii="Times New Roman" w:hAnsi="Times New Roman" w:cs="Times New Roman"/>
          <w:sz w:val="24"/>
          <w:szCs w:val="24"/>
        </w:rPr>
        <w:t>añales e instalaciones</w:t>
      </w:r>
      <w:r>
        <w:rPr>
          <w:rFonts w:ascii="Times New Roman" w:hAnsi="Times New Roman" w:cs="Times New Roman"/>
          <w:sz w:val="24"/>
          <w:szCs w:val="24"/>
        </w:rPr>
        <w:t xml:space="preserve"> (</w:t>
      </w:r>
      <w:r w:rsidRPr="006232A2">
        <w:rPr>
          <w:rFonts w:ascii="Times New Roman" w:hAnsi="Times New Roman" w:cs="Times New Roman"/>
          <w:sz w:val="24"/>
          <w:szCs w:val="24"/>
        </w:rPr>
        <w:t>RP3</w:t>
      </w:r>
      <w:r>
        <w:rPr>
          <w:rFonts w:ascii="Times New Roman" w:hAnsi="Times New Roman" w:cs="Times New Roman"/>
          <w:sz w:val="24"/>
          <w:szCs w:val="24"/>
        </w:rPr>
        <w:t>) y</w:t>
      </w:r>
      <w:r w:rsidRPr="006232A2">
        <w:rPr>
          <w:rFonts w:ascii="Times New Roman" w:hAnsi="Times New Roman" w:cs="Times New Roman"/>
          <w:sz w:val="24"/>
          <w:szCs w:val="24"/>
        </w:rPr>
        <w:t xml:space="preserve"> </w:t>
      </w:r>
      <w:r>
        <w:rPr>
          <w:rFonts w:ascii="Times New Roman" w:hAnsi="Times New Roman" w:cs="Times New Roman"/>
          <w:sz w:val="24"/>
          <w:szCs w:val="24"/>
        </w:rPr>
        <w:t>p</w:t>
      </w:r>
      <w:r w:rsidRPr="006232A2">
        <w:rPr>
          <w:rFonts w:ascii="Times New Roman" w:hAnsi="Times New Roman" w:cs="Times New Roman"/>
          <w:sz w:val="24"/>
          <w:szCs w:val="24"/>
        </w:rPr>
        <w:t>añales</w:t>
      </w:r>
      <w:r>
        <w:rPr>
          <w:rFonts w:ascii="Times New Roman" w:hAnsi="Times New Roman" w:cs="Times New Roman"/>
          <w:sz w:val="24"/>
          <w:szCs w:val="24"/>
        </w:rPr>
        <w:t xml:space="preserve"> (</w:t>
      </w:r>
      <w:r w:rsidRPr="006232A2">
        <w:rPr>
          <w:rFonts w:ascii="Times New Roman" w:hAnsi="Times New Roman" w:cs="Times New Roman"/>
          <w:sz w:val="24"/>
          <w:szCs w:val="24"/>
        </w:rPr>
        <w:t>RP4</w:t>
      </w:r>
      <w:r>
        <w:rPr>
          <w:rFonts w:ascii="Times New Roman" w:hAnsi="Times New Roman" w:cs="Times New Roman"/>
          <w:sz w:val="24"/>
          <w:szCs w:val="24"/>
        </w:rPr>
        <w:t xml:space="preserve">). </w:t>
      </w:r>
      <w:r w:rsidRPr="006232A2">
        <w:rPr>
          <w:rFonts w:ascii="Times New Roman" w:hAnsi="Times New Roman" w:cs="Times New Roman"/>
          <w:b/>
          <w:sz w:val="24"/>
          <w:szCs w:val="24"/>
        </w:rPr>
        <w:t>Conclusiones</w:t>
      </w:r>
      <w:r w:rsidRPr="006232A2">
        <w:rPr>
          <w:rFonts w:ascii="Times New Roman" w:hAnsi="Times New Roman" w:cs="Times New Roman"/>
          <w:sz w:val="24"/>
          <w:szCs w:val="24"/>
        </w:rPr>
        <w:t xml:space="preserve">: </w:t>
      </w:r>
      <w:r>
        <w:rPr>
          <w:rFonts w:ascii="Times New Roman" w:hAnsi="Times New Roman" w:cs="Times New Roman"/>
          <w:sz w:val="24"/>
          <w:szCs w:val="24"/>
        </w:rPr>
        <w:t>Se debe</w:t>
      </w:r>
      <w:r w:rsidR="00BF5C58">
        <w:rPr>
          <w:rFonts w:ascii="Times New Roman" w:hAnsi="Times New Roman" w:cs="Times New Roman"/>
          <w:sz w:val="24"/>
          <w:szCs w:val="24"/>
        </w:rPr>
        <w:t>n</w:t>
      </w:r>
      <w:r>
        <w:rPr>
          <w:rFonts w:ascii="Times New Roman" w:hAnsi="Times New Roman" w:cs="Times New Roman"/>
          <w:sz w:val="24"/>
          <w:szCs w:val="24"/>
        </w:rPr>
        <w:t xml:space="preserve"> f</w:t>
      </w:r>
      <w:r w:rsidRPr="006232A2">
        <w:rPr>
          <w:rFonts w:ascii="Times New Roman" w:hAnsi="Times New Roman" w:cs="Times New Roman"/>
          <w:sz w:val="24"/>
          <w:szCs w:val="24"/>
        </w:rPr>
        <w:t xml:space="preserve">ortalecer los establecimientos de asistencia social para que amplíen su oferta de servicios, </w:t>
      </w:r>
      <w:r>
        <w:rPr>
          <w:rFonts w:ascii="Times New Roman" w:hAnsi="Times New Roman" w:cs="Times New Roman"/>
          <w:sz w:val="24"/>
          <w:szCs w:val="24"/>
        </w:rPr>
        <w:t xml:space="preserve">pues </w:t>
      </w:r>
      <w:r w:rsidRPr="006232A2">
        <w:rPr>
          <w:rFonts w:ascii="Times New Roman" w:hAnsi="Times New Roman" w:cs="Times New Roman"/>
          <w:sz w:val="24"/>
          <w:szCs w:val="24"/>
        </w:rPr>
        <w:t xml:space="preserve">solo </w:t>
      </w:r>
      <w:r>
        <w:rPr>
          <w:rFonts w:ascii="Times New Roman" w:hAnsi="Times New Roman" w:cs="Times New Roman"/>
          <w:sz w:val="24"/>
          <w:szCs w:val="24"/>
        </w:rPr>
        <w:t xml:space="preserve">el centro </w:t>
      </w:r>
      <w:r w:rsidR="00BF5C58">
        <w:rPr>
          <w:rFonts w:ascii="Times New Roman" w:hAnsi="Times New Roman" w:cs="Times New Roman"/>
          <w:sz w:val="24"/>
          <w:szCs w:val="24"/>
        </w:rPr>
        <w:t xml:space="preserve">de atención </w:t>
      </w:r>
      <w:r>
        <w:rPr>
          <w:rFonts w:ascii="Times New Roman" w:hAnsi="Times New Roman" w:cs="Times New Roman"/>
          <w:sz w:val="24"/>
          <w:szCs w:val="24"/>
        </w:rPr>
        <w:t xml:space="preserve">público, al recibir apoyo gubernamental, brinda </w:t>
      </w:r>
      <w:r w:rsidRPr="006232A2">
        <w:rPr>
          <w:rFonts w:ascii="Times New Roman" w:hAnsi="Times New Roman" w:cs="Times New Roman"/>
          <w:sz w:val="24"/>
          <w:szCs w:val="24"/>
        </w:rPr>
        <w:t>80</w:t>
      </w:r>
      <w:r>
        <w:rPr>
          <w:rFonts w:ascii="Times New Roman" w:hAnsi="Times New Roman" w:cs="Times New Roman"/>
          <w:sz w:val="24"/>
          <w:szCs w:val="24"/>
        </w:rPr>
        <w:t xml:space="preserve"> </w:t>
      </w:r>
      <w:r w:rsidRPr="006232A2">
        <w:rPr>
          <w:rFonts w:ascii="Times New Roman" w:hAnsi="Times New Roman" w:cs="Times New Roman"/>
          <w:sz w:val="24"/>
          <w:szCs w:val="24"/>
        </w:rPr>
        <w:t xml:space="preserve">% de </w:t>
      </w:r>
      <w:r>
        <w:rPr>
          <w:rFonts w:ascii="Times New Roman" w:hAnsi="Times New Roman" w:cs="Times New Roman"/>
          <w:sz w:val="24"/>
          <w:szCs w:val="24"/>
        </w:rPr>
        <w:t>las áreas de atención estudiadas</w:t>
      </w:r>
      <w:r w:rsidRPr="006232A2">
        <w:rPr>
          <w:rFonts w:ascii="Times New Roman" w:hAnsi="Times New Roman" w:cs="Times New Roman"/>
          <w:sz w:val="24"/>
          <w:szCs w:val="24"/>
        </w:rPr>
        <w:t>.</w:t>
      </w:r>
      <w:r>
        <w:rPr>
          <w:rFonts w:ascii="Times New Roman" w:hAnsi="Times New Roman" w:cs="Times New Roman"/>
          <w:sz w:val="24"/>
          <w:szCs w:val="24"/>
        </w:rPr>
        <w:t xml:space="preserve"> </w:t>
      </w:r>
      <w:r w:rsidR="00BF5C58">
        <w:rPr>
          <w:rFonts w:ascii="Times New Roman" w:hAnsi="Times New Roman" w:cs="Times New Roman"/>
          <w:sz w:val="24"/>
          <w:szCs w:val="24"/>
        </w:rPr>
        <w:t>Igualmente</w:t>
      </w:r>
      <w:r>
        <w:rPr>
          <w:rFonts w:ascii="Times New Roman" w:hAnsi="Times New Roman" w:cs="Times New Roman"/>
          <w:sz w:val="24"/>
          <w:szCs w:val="24"/>
        </w:rPr>
        <w:t xml:space="preserve">, se debe </w:t>
      </w:r>
      <w:r>
        <w:rPr>
          <w:rFonts w:ascii="Times New Roman" w:hAnsi="Times New Roman" w:cs="Times New Roman"/>
          <w:sz w:val="24"/>
          <w:szCs w:val="24"/>
        </w:rPr>
        <w:lastRenderedPageBreak/>
        <w:t>s</w:t>
      </w:r>
      <w:r w:rsidRPr="006232A2">
        <w:rPr>
          <w:rFonts w:ascii="Times New Roman" w:hAnsi="Times New Roman" w:cs="Times New Roman"/>
          <w:sz w:val="24"/>
          <w:szCs w:val="24"/>
        </w:rPr>
        <w:t xml:space="preserve">ensibilizar a la sociedad para </w:t>
      </w:r>
      <w:r>
        <w:rPr>
          <w:rFonts w:ascii="Times New Roman" w:hAnsi="Times New Roman" w:cs="Times New Roman"/>
          <w:sz w:val="24"/>
          <w:szCs w:val="24"/>
        </w:rPr>
        <w:t>que compartan</w:t>
      </w:r>
      <w:r w:rsidRPr="006232A2">
        <w:rPr>
          <w:rFonts w:ascii="Times New Roman" w:hAnsi="Times New Roman" w:cs="Times New Roman"/>
          <w:sz w:val="24"/>
          <w:szCs w:val="24"/>
        </w:rPr>
        <w:t xml:space="preserve"> su tiempo </w:t>
      </w:r>
      <w:r>
        <w:rPr>
          <w:rFonts w:ascii="Times New Roman" w:hAnsi="Times New Roman" w:cs="Times New Roman"/>
          <w:sz w:val="24"/>
          <w:szCs w:val="24"/>
        </w:rPr>
        <w:t xml:space="preserve">con los adultos mayores que allí viven, así como realizar jornadas de </w:t>
      </w:r>
      <w:r w:rsidRPr="006232A2">
        <w:rPr>
          <w:rFonts w:ascii="Times New Roman" w:hAnsi="Times New Roman" w:cs="Times New Roman"/>
          <w:sz w:val="24"/>
          <w:szCs w:val="24"/>
        </w:rPr>
        <w:t xml:space="preserve">donaciones </w:t>
      </w:r>
      <w:r w:rsidR="00BF5C58">
        <w:rPr>
          <w:rFonts w:ascii="Times New Roman" w:hAnsi="Times New Roman" w:cs="Times New Roman"/>
          <w:sz w:val="24"/>
          <w:szCs w:val="24"/>
        </w:rPr>
        <w:t xml:space="preserve">de </w:t>
      </w:r>
      <w:r w:rsidRPr="006232A2">
        <w:rPr>
          <w:rFonts w:ascii="Times New Roman" w:hAnsi="Times New Roman" w:cs="Times New Roman"/>
          <w:sz w:val="24"/>
          <w:szCs w:val="24"/>
        </w:rPr>
        <w:t xml:space="preserve">artículos </w:t>
      </w:r>
      <w:r>
        <w:rPr>
          <w:rFonts w:ascii="Times New Roman" w:hAnsi="Times New Roman" w:cs="Times New Roman"/>
          <w:sz w:val="24"/>
          <w:szCs w:val="24"/>
        </w:rPr>
        <w:t>indispensables para el óptimo funcionamiento de estos centros de cuidado</w:t>
      </w:r>
      <w:r w:rsidRPr="006232A2">
        <w:rPr>
          <w:rFonts w:ascii="Times New Roman" w:hAnsi="Times New Roman" w:cs="Times New Roman"/>
          <w:sz w:val="24"/>
          <w:szCs w:val="24"/>
        </w:rPr>
        <w:t>.</w:t>
      </w:r>
      <w:r>
        <w:rPr>
          <w:rFonts w:ascii="Times New Roman" w:hAnsi="Times New Roman" w:cs="Times New Roman"/>
          <w:sz w:val="24"/>
          <w:szCs w:val="24"/>
        </w:rPr>
        <w:t xml:space="preserve"> </w:t>
      </w:r>
    </w:p>
    <w:p w14:paraId="308AC83C" w14:textId="77777777" w:rsidR="00B44B82" w:rsidRPr="006232A2" w:rsidRDefault="00981CB6" w:rsidP="006232A2">
      <w:pPr>
        <w:spacing w:line="360" w:lineRule="auto"/>
        <w:jc w:val="both"/>
        <w:rPr>
          <w:rFonts w:ascii="Times New Roman" w:hAnsi="Times New Roman" w:cs="Times New Roman"/>
          <w:sz w:val="24"/>
          <w:szCs w:val="24"/>
        </w:rPr>
      </w:pPr>
      <w:r w:rsidRPr="0091143D">
        <w:rPr>
          <w:rFonts w:ascii="Calibri" w:eastAsia="Times New Roman" w:hAnsi="Calibri" w:cs="Calibri"/>
          <w:b/>
          <w:color w:val="000000" w:themeColor="text1"/>
          <w:sz w:val="28"/>
          <w:szCs w:val="28"/>
          <w:lang w:val="es-ES" w:eastAsia="es-ES"/>
        </w:rPr>
        <w:t>Palabras</w:t>
      </w:r>
      <w:r w:rsidR="00F478F9" w:rsidRPr="0091143D">
        <w:rPr>
          <w:rFonts w:ascii="Calibri" w:eastAsia="Times New Roman" w:hAnsi="Calibri" w:cs="Calibri"/>
          <w:b/>
          <w:color w:val="000000" w:themeColor="text1"/>
          <w:sz w:val="28"/>
          <w:szCs w:val="28"/>
          <w:lang w:val="es-ES" w:eastAsia="es-ES"/>
        </w:rPr>
        <w:t xml:space="preserve"> </w:t>
      </w:r>
      <w:r w:rsidRPr="0091143D">
        <w:rPr>
          <w:rFonts w:ascii="Calibri" w:eastAsia="Times New Roman" w:hAnsi="Calibri" w:cs="Calibri"/>
          <w:b/>
          <w:color w:val="000000" w:themeColor="text1"/>
          <w:sz w:val="28"/>
          <w:szCs w:val="28"/>
          <w:lang w:val="es-ES" w:eastAsia="es-ES"/>
        </w:rPr>
        <w:t>clave:</w:t>
      </w:r>
      <w:r w:rsidRPr="006232A2">
        <w:rPr>
          <w:rFonts w:ascii="Times New Roman" w:hAnsi="Times New Roman" w:cs="Times New Roman"/>
          <w:sz w:val="24"/>
          <w:szCs w:val="24"/>
        </w:rPr>
        <w:t xml:space="preserve"> </w:t>
      </w:r>
      <w:r w:rsidR="00F478F9">
        <w:rPr>
          <w:rFonts w:ascii="Times New Roman" w:hAnsi="Times New Roman" w:cs="Times New Roman"/>
          <w:sz w:val="24"/>
          <w:szCs w:val="24"/>
        </w:rPr>
        <w:t xml:space="preserve">anciano, </w:t>
      </w:r>
      <w:r w:rsidR="00F478F9" w:rsidRPr="006232A2">
        <w:rPr>
          <w:rFonts w:ascii="Times New Roman" w:hAnsi="Times New Roman" w:cs="Times New Roman"/>
          <w:sz w:val="24"/>
          <w:szCs w:val="24"/>
        </w:rPr>
        <w:t>calidad en la atención,</w:t>
      </w:r>
      <w:r w:rsidR="00F478F9">
        <w:rPr>
          <w:rFonts w:ascii="Times New Roman" w:hAnsi="Times New Roman" w:cs="Times New Roman"/>
          <w:sz w:val="24"/>
          <w:szCs w:val="24"/>
        </w:rPr>
        <w:t xml:space="preserve"> e</w:t>
      </w:r>
      <w:r w:rsidR="00A24F89" w:rsidRPr="006232A2">
        <w:rPr>
          <w:rFonts w:ascii="Times New Roman" w:hAnsi="Times New Roman" w:cs="Times New Roman"/>
          <w:sz w:val="24"/>
          <w:szCs w:val="24"/>
        </w:rPr>
        <w:t>stablecimiento de asistencia social permanente</w:t>
      </w:r>
      <w:r w:rsidR="00B44B82" w:rsidRPr="006232A2">
        <w:rPr>
          <w:rFonts w:ascii="Times New Roman" w:hAnsi="Times New Roman" w:cs="Times New Roman"/>
          <w:sz w:val="24"/>
          <w:szCs w:val="24"/>
        </w:rPr>
        <w:t>, pers</w:t>
      </w:r>
      <w:r w:rsidR="008C320D">
        <w:rPr>
          <w:rFonts w:ascii="Times New Roman" w:hAnsi="Times New Roman" w:cs="Times New Roman"/>
          <w:sz w:val="24"/>
          <w:szCs w:val="24"/>
        </w:rPr>
        <w:t>ona mayor, residencia geriátrica.</w:t>
      </w:r>
    </w:p>
    <w:p w14:paraId="5730706D" w14:textId="77777777" w:rsidR="00F31830" w:rsidRDefault="00F31830" w:rsidP="006232A2">
      <w:pPr>
        <w:spacing w:line="360" w:lineRule="auto"/>
        <w:jc w:val="both"/>
        <w:rPr>
          <w:rFonts w:ascii="Times New Roman" w:hAnsi="Times New Roman" w:cs="Times New Roman"/>
          <w:sz w:val="24"/>
          <w:szCs w:val="24"/>
        </w:rPr>
      </w:pPr>
    </w:p>
    <w:p w14:paraId="7855DC23" w14:textId="77777777" w:rsidR="007D0E6E" w:rsidRPr="0091143D" w:rsidRDefault="007D0E6E" w:rsidP="00F478F9">
      <w:pPr>
        <w:pStyle w:val="Ttulo1"/>
        <w:rPr>
          <w:rFonts w:ascii="Calibri" w:hAnsi="Calibri" w:cs="Calibri"/>
          <w:bCs w:val="0"/>
          <w:color w:val="000000" w:themeColor="text1"/>
          <w:kern w:val="0"/>
          <w:sz w:val="28"/>
          <w:szCs w:val="28"/>
          <w:lang w:val="es-ES" w:eastAsia="es-ES"/>
        </w:rPr>
      </w:pPr>
      <w:proofErr w:type="spellStart"/>
      <w:r w:rsidRPr="0091143D">
        <w:rPr>
          <w:rFonts w:ascii="Calibri" w:hAnsi="Calibri" w:cs="Calibri"/>
          <w:bCs w:val="0"/>
          <w:color w:val="000000" w:themeColor="text1"/>
          <w:kern w:val="0"/>
          <w:sz w:val="28"/>
          <w:szCs w:val="28"/>
          <w:lang w:val="es-ES" w:eastAsia="es-ES"/>
        </w:rPr>
        <w:t>Abstract</w:t>
      </w:r>
      <w:proofErr w:type="spellEnd"/>
    </w:p>
    <w:p w14:paraId="6F255611" w14:textId="77777777" w:rsidR="00FD6DAF" w:rsidRPr="00FD6DAF" w:rsidRDefault="00FD6DAF" w:rsidP="00FD6D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ourier New" w:eastAsia="Times New Roman" w:hAnsi="Courier New" w:cs="Courier New"/>
          <w:color w:val="222222"/>
          <w:sz w:val="20"/>
          <w:szCs w:val="20"/>
          <w:lang w:eastAsia="es-MX"/>
        </w:rPr>
      </w:pPr>
      <w:r w:rsidRPr="00FD6DAF">
        <w:rPr>
          <w:rFonts w:ascii="Times New Roman" w:eastAsia="Times New Roman" w:hAnsi="Times New Roman" w:cs="Times New Roman"/>
          <w:color w:val="212121"/>
          <w:sz w:val="24"/>
          <w:szCs w:val="24"/>
          <w:lang w:val="en" w:eastAsia="es-MX"/>
        </w:rPr>
        <w:t xml:space="preserve">Introduction: There are currently times of population transition, in which we are gradually becoming a world of old people, in a world where people live faster and faster and the time is not enough, due to the commitments made, the behavior changes of the family and lack of time to care for their elders, one answer to this problem is the emergence of public and private spaces dedicated to the care of people classified as "senior citizens". Objective: This study is presented with the intention of identifying the services offered by permanent social assistance establishments in the city of San Francisco de Campeche. Methods: A study was carried out with a quantitative approach, with a transversal descriptive scope and a non-experimental. The research question is answered design: What are the services offered by permanent social assistance establishments in the City of San Francisco de Campeche, Campeche, Mexico? Hypothesis: The permanent social assistance establishments in the City of San Francisco de Campeche, offer basic services in the attention of their guests. The instrument called instrument of identification of services in nursing homes was applied to five establishments. Results: In the capacity aspect of attention, the public has greater attention capacity with 80, one of the private ones is able to attend 40 and the other 20 and 15 respectively; 80% (4/5) agree that institutional support networks should be formed to improve the care of the elderly; 80% (4/5) agree that the family requires more guidance; the best way to support these institutions is: allocating more economic resources 60% (3/5), training staff 20% (2/5), donating diapers and personal hygiene equipment 20% (2/5); As for the condition of the guests, the public has four types: they require basic care, special care, intensive care and receiving support from the family; of the private 50% (2/4) require basic care, 25% (1/4) requires special care, 25% (1/4) requires particular care according to pathologies; in the item </w:t>
      </w:r>
      <w:r w:rsidRPr="00FD6DAF">
        <w:rPr>
          <w:rFonts w:ascii="Times New Roman" w:eastAsia="Times New Roman" w:hAnsi="Times New Roman" w:cs="Times New Roman"/>
          <w:color w:val="212121"/>
          <w:sz w:val="24"/>
          <w:szCs w:val="24"/>
          <w:lang w:val="en" w:eastAsia="es-MX"/>
        </w:rPr>
        <w:lastRenderedPageBreak/>
        <w:t>of services that the institution has, again the PR is the most complete with 12 (85.71%) of the fourteen proposed services, RP1 has one service (0.07%), RP2 has 9 (64.28%), RP3 has 10 (71.43%), RP4 has 8 (57.14%). Conclusions: It is necessary to strengthen the social assistance establishments, so that they expand their service offer, because only one reaches 80% of services, because they are public and receive government support; Volunteer work needs to be strengthened so that they can go to these places to share their time and, if possible, donate diapers. It is necessary to revalue the possibility of integrating these private establishments into the range of Higher Education institutions, to send them interns in social service, especially in the area of health.</w:t>
      </w:r>
    </w:p>
    <w:p w14:paraId="0663B0D5" w14:textId="77777777" w:rsidR="00FD6DAF" w:rsidRPr="00FD6DAF" w:rsidRDefault="00FD6DAF" w:rsidP="00FD6D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Courier New" w:eastAsia="Times New Roman" w:hAnsi="Courier New" w:cs="Courier New"/>
          <w:color w:val="222222"/>
          <w:sz w:val="20"/>
          <w:szCs w:val="20"/>
          <w:lang w:eastAsia="es-MX"/>
        </w:rPr>
      </w:pPr>
      <w:r w:rsidRPr="0091143D">
        <w:rPr>
          <w:rFonts w:ascii="Calibri" w:eastAsia="Times New Roman" w:hAnsi="Calibri" w:cs="Calibri"/>
          <w:b/>
          <w:color w:val="000000" w:themeColor="text1"/>
          <w:sz w:val="28"/>
          <w:szCs w:val="28"/>
          <w:lang w:val="es-ES" w:eastAsia="es-ES"/>
        </w:rPr>
        <w:t>Keywords:</w:t>
      </w:r>
      <w:r w:rsidRPr="00FD6DAF">
        <w:rPr>
          <w:rFonts w:ascii="Times New Roman" w:eastAsia="Times New Roman" w:hAnsi="Times New Roman" w:cs="Times New Roman"/>
          <w:color w:val="212121"/>
          <w:sz w:val="24"/>
          <w:szCs w:val="24"/>
          <w:lang w:val="en-US" w:eastAsia="es-MX"/>
        </w:rPr>
        <w:t xml:space="preserve"> </w:t>
      </w:r>
      <w:r w:rsidRPr="00FD6DAF">
        <w:rPr>
          <w:rFonts w:ascii="Times New Roman" w:eastAsia="Times New Roman" w:hAnsi="Times New Roman" w:cs="Times New Roman"/>
          <w:color w:val="212121"/>
          <w:sz w:val="24"/>
          <w:szCs w:val="24"/>
          <w:lang w:val="en" w:eastAsia="es-MX"/>
        </w:rPr>
        <w:t xml:space="preserve">elderly person, quality of care, </w:t>
      </w:r>
      <w:r w:rsidRPr="00FD6DAF">
        <w:rPr>
          <w:rFonts w:ascii="Times New Roman" w:eastAsia="Times New Roman" w:hAnsi="Times New Roman" w:cs="Times New Roman"/>
          <w:color w:val="212121"/>
          <w:sz w:val="24"/>
          <w:szCs w:val="24"/>
          <w:lang w:val="en-US" w:eastAsia="es-MX"/>
        </w:rPr>
        <w:t>e</w:t>
      </w:r>
      <w:proofErr w:type="spellStart"/>
      <w:r w:rsidRPr="00FD6DAF">
        <w:rPr>
          <w:rFonts w:ascii="Times New Roman" w:eastAsia="Times New Roman" w:hAnsi="Times New Roman" w:cs="Times New Roman"/>
          <w:color w:val="212121"/>
          <w:sz w:val="24"/>
          <w:szCs w:val="24"/>
          <w:lang w:val="en" w:eastAsia="es-MX"/>
        </w:rPr>
        <w:t>stablishment</w:t>
      </w:r>
      <w:proofErr w:type="spellEnd"/>
      <w:r w:rsidRPr="00FD6DAF">
        <w:rPr>
          <w:rFonts w:ascii="Times New Roman" w:eastAsia="Times New Roman" w:hAnsi="Times New Roman" w:cs="Times New Roman"/>
          <w:color w:val="212121"/>
          <w:sz w:val="24"/>
          <w:szCs w:val="24"/>
          <w:lang w:val="en" w:eastAsia="es-MX"/>
        </w:rPr>
        <w:t xml:space="preserve"> of permanent social assistance, old man, geriatric residence.</w:t>
      </w:r>
    </w:p>
    <w:p w14:paraId="246CCECE" w14:textId="40F914BD" w:rsidR="00FD6DAF" w:rsidRPr="0091143D" w:rsidRDefault="0091143D" w:rsidP="004F674E">
      <w:pPr>
        <w:pStyle w:val="HTMLconformatoprevio"/>
        <w:spacing w:line="360" w:lineRule="auto"/>
        <w:jc w:val="both"/>
        <w:rPr>
          <w:rFonts w:ascii="Calibri" w:hAnsi="Calibri" w:cs="Calibri"/>
          <w:b/>
          <w:color w:val="000000" w:themeColor="text1"/>
          <w:sz w:val="28"/>
          <w:szCs w:val="28"/>
          <w:lang w:val="es-ES" w:eastAsia="es-ES"/>
        </w:rPr>
      </w:pPr>
      <w:r w:rsidRPr="0091143D">
        <w:rPr>
          <w:rFonts w:ascii="Calibri" w:hAnsi="Calibri" w:cs="Calibri"/>
          <w:b/>
          <w:color w:val="000000" w:themeColor="text1"/>
          <w:sz w:val="28"/>
          <w:szCs w:val="28"/>
          <w:lang w:val="es-ES" w:eastAsia="es-ES"/>
        </w:rPr>
        <w:t>Resumo</w:t>
      </w:r>
    </w:p>
    <w:p w14:paraId="74E33D8E" w14:textId="77777777" w:rsidR="0091143D" w:rsidRPr="0091143D" w:rsidRDefault="0091143D" w:rsidP="0091143D">
      <w:pPr>
        <w:pStyle w:val="HTMLconformatoprevio"/>
        <w:spacing w:line="360" w:lineRule="auto"/>
        <w:jc w:val="both"/>
        <w:rPr>
          <w:rFonts w:ascii="Times New Roman" w:hAnsi="Times New Roman" w:cs="Times New Roman"/>
          <w:color w:val="212121"/>
          <w:sz w:val="24"/>
          <w:szCs w:val="24"/>
          <w:lang w:val="en"/>
        </w:rPr>
      </w:pPr>
      <w:proofErr w:type="spellStart"/>
      <w:r w:rsidRPr="0091143D">
        <w:rPr>
          <w:rFonts w:ascii="Times New Roman" w:hAnsi="Times New Roman" w:cs="Times New Roman"/>
          <w:color w:val="212121"/>
          <w:sz w:val="24"/>
          <w:szCs w:val="24"/>
          <w:lang w:val="en"/>
        </w:rPr>
        <w:t>Introdução</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Atualmente</w:t>
      </w:r>
      <w:proofErr w:type="spellEnd"/>
      <w:r w:rsidRPr="0091143D">
        <w:rPr>
          <w:rFonts w:ascii="Times New Roman" w:hAnsi="Times New Roman" w:cs="Times New Roman"/>
          <w:color w:val="212121"/>
          <w:sz w:val="24"/>
          <w:szCs w:val="24"/>
          <w:lang w:val="en"/>
        </w:rPr>
        <w:t xml:space="preserve"> o tempo </w:t>
      </w:r>
      <w:proofErr w:type="spellStart"/>
      <w:r w:rsidRPr="0091143D">
        <w:rPr>
          <w:rFonts w:ascii="Times New Roman" w:hAnsi="Times New Roman" w:cs="Times New Roman"/>
          <w:color w:val="212121"/>
          <w:sz w:val="24"/>
          <w:szCs w:val="24"/>
          <w:lang w:val="en"/>
        </w:rPr>
        <w:t>não</w:t>
      </w:r>
      <w:proofErr w:type="spellEnd"/>
      <w:r w:rsidRPr="0091143D">
        <w:rPr>
          <w:rFonts w:ascii="Times New Roman" w:hAnsi="Times New Roman" w:cs="Times New Roman"/>
          <w:color w:val="212121"/>
          <w:sz w:val="24"/>
          <w:szCs w:val="24"/>
          <w:lang w:val="en"/>
        </w:rPr>
        <w:t xml:space="preserve"> é </w:t>
      </w:r>
      <w:proofErr w:type="spellStart"/>
      <w:r w:rsidRPr="0091143D">
        <w:rPr>
          <w:rFonts w:ascii="Times New Roman" w:hAnsi="Times New Roman" w:cs="Times New Roman"/>
          <w:color w:val="212121"/>
          <w:sz w:val="24"/>
          <w:szCs w:val="24"/>
          <w:lang w:val="en"/>
        </w:rPr>
        <w:t>suficiente</w:t>
      </w:r>
      <w:proofErr w:type="spellEnd"/>
      <w:r w:rsidRPr="0091143D">
        <w:rPr>
          <w:rFonts w:ascii="Times New Roman" w:hAnsi="Times New Roman" w:cs="Times New Roman"/>
          <w:color w:val="212121"/>
          <w:sz w:val="24"/>
          <w:szCs w:val="24"/>
          <w:lang w:val="en"/>
        </w:rPr>
        <w:t xml:space="preserve"> para </w:t>
      </w:r>
      <w:proofErr w:type="spellStart"/>
      <w:r w:rsidRPr="0091143D">
        <w:rPr>
          <w:rFonts w:ascii="Times New Roman" w:hAnsi="Times New Roman" w:cs="Times New Roman"/>
          <w:color w:val="212121"/>
          <w:sz w:val="24"/>
          <w:szCs w:val="24"/>
          <w:lang w:val="en"/>
        </w:rPr>
        <w:t>cumprir</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os</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múltiplos</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compromissos</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adquiridos</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Isso</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tem</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causado</w:t>
      </w:r>
      <w:proofErr w:type="spellEnd"/>
      <w:r w:rsidRPr="0091143D">
        <w:rPr>
          <w:rFonts w:ascii="Times New Roman" w:hAnsi="Times New Roman" w:cs="Times New Roman"/>
          <w:color w:val="212121"/>
          <w:sz w:val="24"/>
          <w:szCs w:val="24"/>
          <w:lang w:val="en"/>
        </w:rPr>
        <w:t xml:space="preserve"> que </w:t>
      </w:r>
      <w:proofErr w:type="spellStart"/>
      <w:r w:rsidRPr="0091143D">
        <w:rPr>
          <w:rFonts w:ascii="Times New Roman" w:hAnsi="Times New Roman" w:cs="Times New Roman"/>
          <w:color w:val="212121"/>
          <w:sz w:val="24"/>
          <w:szCs w:val="24"/>
          <w:lang w:val="en"/>
        </w:rPr>
        <w:t>o</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comportamento</w:t>
      </w:r>
      <w:proofErr w:type="spellEnd"/>
      <w:r w:rsidRPr="0091143D">
        <w:rPr>
          <w:rFonts w:ascii="Times New Roman" w:hAnsi="Times New Roman" w:cs="Times New Roman"/>
          <w:color w:val="212121"/>
          <w:sz w:val="24"/>
          <w:szCs w:val="24"/>
          <w:lang w:val="en"/>
        </w:rPr>
        <w:t xml:space="preserve"> da </w:t>
      </w:r>
      <w:proofErr w:type="spellStart"/>
      <w:r w:rsidRPr="0091143D">
        <w:rPr>
          <w:rFonts w:ascii="Times New Roman" w:hAnsi="Times New Roman" w:cs="Times New Roman"/>
          <w:color w:val="212121"/>
          <w:sz w:val="24"/>
          <w:szCs w:val="24"/>
          <w:lang w:val="en"/>
        </w:rPr>
        <w:t>família</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tenha</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mudado</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principalmente</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em</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relação</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ao</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cuidado</w:t>
      </w:r>
      <w:proofErr w:type="spellEnd"/>
      <w:r w:rsidRPr="0091143D">
        <w:rPr>
          <w:rFonts w:ascii="Times New Roman" w:hAnsi="Times New Roman" w:cs="Times New Roman"/>
          <w:color w:val="212121"/>
          <w:sz w:val="24"/>
          <w:szCs w:val="24"/>
          <w:lang w:val="en"/>
        </w:rPr>
        <w:t xml:space="preserve"> dos </w:t>
      </w:r>
      <w:proofErr w:type="spellStart"/>
      <w:r w:rsidRPr="0091143D">
        <w:rPr>
          <w:rFonts w:ascii="Times New Roman" w:hAnsi="Times New Roman" w:cs="Times New Roman"/>
          <w:color w:val="212121"/>
          <w:sz w:val="24"/>
          <w:szCs w:val="24"/>
          <w:lang w:val="en"/>
        </w:rPr>
        <w:t>familiares</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idosos</w:t>
      </w:r>
      <w:proofErr w:type="spellEnd"/>
      <w:r w:rsidRPr="0091143D">
        <w:rPr>
          <w:rFonts w:ascii="Times New Roman" w:hAnsi="Times New Roman" w:cs="Times New Roman"/>
          <w:color w:val="212121"/>
          <w:sz w:val="24"/>
          <w:szCs w:val="24"/>
          <w:lang w:val="en"/>
        </w:rPr>
        <w:t xml:space="preserve">, que </w:t>
      </w:r>
      <w:proofErr w:type="spellStart"/>
      <w:r w:rsidRPr="0091143D">
        <w:rPr>
          <w:rFonts w:ascii="Times New Roman" w:hAnsi="Times New Roman" w:cs="Times New Roman"/>
          <w:color w:val="212121"/>
          <w:sz w:val="24"/>
          <w:szCs w:val="24"/>
          <w:lang w:val="en"/>
        </w:rPr>
        <w:t>estão</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confinados</w:t>
      </w:r>
      <w:proofErr w:type="spellEnd"/>
      <w:r w:rsidRPr="0091143D">
        <w:rPr>
          <w:rFonts w:ascii="Times New Roman" w:hAnsi="Times New Roman" w:cs="Times New Roman"/>
          <w:color w:val="212121"/>
          <w:sz w:val="24"/>
          <w:szCs w:val="24"/>
          <w:lang w:val="en"/>
        </w:rPr>
        <w:t xml:space="preserve"> </w:t>
      </w:r>
      <w:proofErr w:type="gramStart"/>
      <w:r w:rsidRPr="0091143D">
        <w:rPr>
          <w:rFonts w:ascii="Times New Roman" w:hAnsi="Times New Roman" w:cs="Times New Roman"/>
          <w:color w:val="212121"/>
          <w:sz w:val="24"/>
          <w:szCs w:val="24"/>
          <w:lang w:val="en"/>
        </w:rPr>
        <w:t>a</w:t>
      </w:r>
      <w:proofErr w:type="gram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espaços</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públicos</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ou</w:t>
      </w:r>
      <w:proofErr w:type="spellEnd"/>
      <w:r w:rsidRPr="0091143D">
        <w:rPr>
          <w:rFonts w:ascii="Times New Roman" w:hAnsi="Times New Roman" w:cs="Times New Roman"/>
          <w:color w:val="212121"/>
          <w:sz w:val="24"/>
          <w:szCs w:val="24"/>
          <w:lang w:val="en"/>
        </w:rPr>
        <w:t xml:space="preserve"> privados que se </w:t>
      </w:r>
      <w:proofErr w:type="spellStart"/>
      <w:r w:rsidRPr="0091143D">
        <w:rPr>
          <w:rFonts w:ascii="Times New Roman" w:hAnsi="Times New Roman" w:cs="Times New Roman"/>
          <w:color w:val="212121"/>
          <w:sz w:val="24"/>
          <w:szCs w:val="24"/>
          <w:lang w:val="en"/>
        </w:rPr>
        <w:t>dedicam</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ao</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seu</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cuidado</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Objetivo</w:t>
      </w:r>
      <w:proofErr w:type="spellEnd"/>
      <w:r w:rsidRPr="0091143D">
        <w:rPr>
          <w:rFonts w:ascii="Times New Roman" w:hAnsi="Times New Roman" w:cs="Times New Roman"/>
          <w:color w:val="212121"/>
          <w:sz w:val="24"/>
          <w:szCs w:val="24"/>
          <w:lang w:val="en"/>
        </w:rPr>
        <w:t xml:space="preserve">: O </w:t>
      </w:r>
      <w:proofErr w:type="spellStart"/>
      <w:r w:rsidRPr="0091143D">
        <w:rPr>
          <w:rFonts w:ascii="Times New Roman" w:hAnsi="Times New Roman" w:cs="Times New Roman"/>
          <w:color w:val="212121"/>
          <w:sz w:val="24"/>
          <w:szCs w:val="24"/>
          <w:lang w:val="en"/>
        </w:rPr>
        <w:t>objetivo</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deste</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trabalho</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foi</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identificar</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os</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serviços</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oferecidos</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pelos</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estabelecimentos</w:t>
      </w:r>
      <w:proofErr w:type="spellEnd"/>
      <w:r w:rsidRPr="0091143D">
        <w:rPr>
          <w:rFonts w:ascii="Times New Roman" w:hAnsi="Times New Roman" w:cs="Times New Roman"/>
          <w:color w:val="212121"/>
          <w:sz w:val="24"/>
          <w:szCs w:val="24"/>
          <w:lang w:val="en"/>
        </w:rPr>
        <w:t xml:space="preserve"> de </w:t>
      </w:r>
      <w:proofErr w:type="spellStart"/>
      <w:r w:rsidRPr="0091143D">
        <w:rPr>
          <w:rFonts w:ascii="Times New Roman" w:hAnsi="Times New Roman" w:cs="Times New Roman"/>
          <w:color w:val="212121"/>
          <w:sz w:val="24"/>
          <w:szCs w:val="24"/>
          <w:lang w:val="en"/>
        </w:rPr>
        <w:t>assistência</w:t>
      </w:r>
      <w:proofErr w:type="spellEnd"/>
      <w:r w:rsidRPr="0091143D">
        <w:rPr>
          <w:rFonts w:ascii="Times New Roman" w:hAnsi="Times New Roman" w:cs="Times New Roman"/>
          <w:color w:val="212121"/>
          <w:sz w:val="24"/>
          <w:szCs w:val="24"/>
          <w:lang w:val="en"/>
        </w:rPr>
        <w:t xml:space="preserve"> social </w:t>
      </w:r>
      <w:proofErr w:type="spellStart"/>
      <w:r w:rsidRPr="0091143D">
        <w:rPr>
          <w:rFonts w:ascii="Times New Roman" w:hAnsi="Times New Roman" w:cs="Times New Roman"/>
          <w:color w:val="212121"/>
          <w:sz w:val="24"/>
          <w:szCs w:val="24"/>
          <w:lang w:val="en"/>
        </w:rPr>
        <w:t>permanente</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na</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cidade</w:t>
      </w:r>
      <w:proofErr w:type="spellEnd"/>
      <w:r w:rsidRPr="0091143D">
        <w:rPr>
          <w:rFonts w:ascii="Times New Roman" w:hAnsi="Times New Roman" w:cs="Times New Roman"/>
          <w:color w:val="212121"/>
          <w:sz w:val="24"/>
          <w:szCs w:val="24"/>
          <w:lang w:val="en"/>
        </w:rPr>
        <w:t xml:space="preserve"> de San Francisco de Campeche. </w:t>
      </w:r>
      <w:proofErr w:type="spellStart"/>
      <w:r w:rsidRPr="0091143D">
        <w:rPr>
          <w:rFonts w:ascii="Times New Roman" w:hAnsi="Times New Roman" w:cs="Times New Roman"/>
          <w:color w:val="212121"/>
          <w:sz w:val="24"/>
          <w:szCs w:val="24"/>
          <w:lang w:val="en"/>
        </w:rPr>
        <w:t>Métodos</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Foi</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realizado</w:t>
      </w:r>
      <w:proofErr w:type="spellEnd"/>
      <w:r w:rsidRPr="0091143D">
        <w:rPr>
          <w:rFonts w:ascii="Times New Roman" w:hAnsi="Times New Roman" w:cs="Times New Roman"/>
          <w:color w:val="212121"/>
          <w:sz w:val="24"/>
          <w:szCs w:val="24"/>
          <w:lang w:val="en"/>
        </w:rPr>
        <w:t xml:space="preserve"> um </w:t>
      </w:r>
      <w:proofErr w:type="spellStart"/>
      <w:r w:rsidRPr="0091143D">
        <w:rPr>
          <w:rFonts w:ascii="Times New Roman" w:hAnsi="Times New Roman" w:cs="Times New Roman"/>
          <w:color w:val="212121"/>
          <w:sz w:val="24"/>
          <w:szCs w:val="24"/>
          <w:lang w:val="en"/>
        </w:rPr>
        <w:t>estudo</w:t>
      </w:r>
      <w:proofErr w:type="spellEnd"/>
      <w:r w:rsidRPr="0091143D">
        <w:rPr>
          <w:rFonts w:ascii="Times New Roman" w:hAnsi="Times New Roman" w:cs="Times New Roman"/>
          <w:color w:val="212121"/>
          <w:sz w:val="24"/>
          <w:szCs w:val="24"/>
          <w:lang w:val="en"/>
        </w:rPr>
        <w:t xml:space="preserve"> com </w:t>
      </w:r>
      <w:proofErr w:type="spellStart"/>
      <w:r w:rsidRPr="0091143D">
        <w:rPr>
          <w:rFonts w:ascii="Times New Roman" w:hAnsi="Times New Roman" w:cs="Times New Roman"/>
          <w:color w:val="212121"/>
          <w:sz w:val="24"/>
          <w:szCs w:val="24"/>
          <w:lang w:val="en"/>
        </w:rPr>
        <w:t>abordagem</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quantitativa</w:t>
      </w:r>
      <w:proofErr w:type="spellEnd"/>
      <w:r w:rsidRPr="0091143D">
        <w:rPr>
          <w:rFonts w:ascii="Times New Roman" w:hAnsi="Times New Roman" w:cs="Times New Roman"/>
          <w:color w:val="212121"/>
          <w:sz w:val="24"/>
          <w:szCs w:val="24"/>
          <w:lang w:val="en"/>
        </w:rPr>
        <w:t xml:space="preserve">, com um </w:t>
      </w:r>
      <w:proofErr w:type="spellStart"/>
      <w:r w:rsidRPr="0091143D">
        <w:rPr>
          <w:rFonts w:ascii="Times New Roman" w:hAnsi="Times New Roman" w:cs="Times New Roman"/>
          <w:color w:val="212121"/>
          <w:sz w:val="24"/>
          <w:szCs w:val="24"/>
          <w:lang w:val="en"/>
        </w:rPr>
        <w:t>escopo</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descritivo</w:t>
      </w:r>
      <w:proofErr w:type="spellEnd"/>
      <w:r w:rsidRPr="0091143D">
        <w:rPr>
          <w:rFonts w:ascii="Times New Roman" w:hAnsi="Times New Roman" w:cs="Times New Roman"/>
          <w:color w:val="212121"/>
          <w:sz w:val="24"/>
          <w:szCs w:val="24"/>
          <w:lang w:val="en"/>
        </w:rPr>
        <w:t xml:space="preserve"> transversal e um </w:t>
      </w:r>
      <w:proofErr w:type="spellStart"/>
      <w:r w:rsidRPr="0091143D">
        <w:rPr>
          <w:rFonts w:ascii="Times New Roman" w:hAnsi="Times New Roman" w:cs="Times New Roman"/>
          <w:color w:val="212121"/>
          <w:sz w:val="24"/>
          <w:szCs w:val="24"/>
          <w:lang w:val="en"/>
        </w:rPr>
        <w:t>desenho</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não</w:t>
      </w:r>
      <w:proofErr w:type="spellEnd"/>
      <w:r w:rsidRPr="0091143D">
        <w:rPr>
          <w:rFonts w:ascii="Times New Roman" w:hAnsi="Times New Roman" w:cs="Times New Roman"/>
          <w:color w:val="212121"/>
          <w:sz w:val="24"/>
          <w:szCs w:val="24"/>
          <w:lang w:val="en"/>
        </w:rPr>
        <w:t xml:space="preserve"> experimental. A </w:t>
      </w:r>
      <w:proofErr w:type="spellStart"/>
      <w:r w:rsidRPr="0091143D">
        <w:rPr>
          <w:rFonts w:ascii="Times New Roman" w:hAnsi="Times New Roman" w:cs="Times New Roman"/>
          <w:color w:val="212121"/>
          <w:sz w:val="24"/>
          <w:szCs w:val="24"/>
          <w:lang w:val="en"/>
        </w:rPr>
        <w:t>questão</w:t>
      </w:r>
      <w:proofErr w:type="spellEnd"/>
      <w:r w:rsidRPr="0091143D">
        <w:rPr>
          <w:rFonts w:ascii="Times New Roman" w:hAnsi="Times New Roman" w:cs="Times New Roman"/>
          <w:color w:val="212121"/>
          <w:sz w:val="24"/>
          <w:szCs w:val="24"/>
          <w:lang w:val="en"/>
        </w:rPr>
        <w:t xml:space="preserve"> de </w:t>
      </w:r>
      <w:proofErr w:type="spellStart"/>
      <w:r w:rsidRPr="0091143D">
        <w:rPr>
          <w:rFonts w:ascii="Times New Roman" w:hAnsi="Times New Roman" w:cs="Times New Roman"/>
          <w:color w:val="212121"/>
          <w:sz w:val="24"/>
          <w:szCs w:val="24"/>
          <w:lang w:val="en"/>
        </w:rPr>
        <w:t>pesquisa</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foi</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colocada</w:t>
      </w:r>
      <w:proofErr w:type="spellEnd"/>
      <w:r w:rsidRPr="0091143D">
        <w:rPr>
          <w:rFonts w:ascii="Times New Roman" w:hAnsi="Times New Roman" w:cs="Times New Roman"/>
          <w:color w:val="212121"/>
          <w:sz w:val="24"/>
          <w:szCs w:val="24"/>
          <w:lang w:val="en"/>
        </w:rPr>
        <w:t xml:space="preserve"> da </w:t>
      </w:r>
      <w:proofErr w:type="spellStart"/>
      <w:r w:rsidRPr="0091143D">
        <w:rPr>
          <w:rFonts w:ascii="Times New Roman" w:hAnsi="Times New Roman" w:cs="Times New Roman"/>
          <w:color w:val="212121"/>
          <w:sz w:val="24"/>
          <w:szCs w:val="24"/>
          <w:lang w:val="en"/>
        </w:rPr>
        <w:t>seguinte</w:t>
      </w:r>
      <w:proofErr w:type="spellEnd"/>
      <w:r w:rsidRPr="0091143D">
        <w:rPr>
          <w:rFonts w:ascii="Times New Roman" w:hAnsi="Times New Roman" w:cs="Times New Roman"/>
          <w:color w:val="212121"/>
          <w:sz w:val="24"/>
          <w:szCs w:val="24"/>
          <w:lang w:val="en"/>
        </w:rPr>
        <w:t xml:space="preserve"> forma: </w:t>
      </w:r>
      <w:proofErr w:type="spellStart"/>
      <w:r w:rsidRPr="0091143D">
        <w:rPr>
          <w:rFonts w:ascii="Times New Roman" w:hAnsi="Times New Roman" w:cs="Times New Roman"/>
          <w:color w:val="212121"/>
          <w:sz w:val="24"/>
          <w:szCs w:val="24"/>
          <w:lang w:val="en"/>
        </w:rPr>
        <w:t>quais</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são</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os</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serviços</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oferecidos</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pelos</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estabelecimentos</w:t>
      </w:r>
      <w:proofErr w:type="spellEnd"/>
      <w:r w:rsidRPr="0091143D">
        <w:rPr>
          <w:rFonts w:ascii="Times New Roman" w:hAnsi="Times New Roman" w:cs="Times New Roman"/>
          <w:color w:val="212121"/>
          <w:sz w:val="24"/>
          <w:szCs w:val="24"/>
          <w:lang w:val="en"/>
        </w:rPr>
        <w:t xml:space="preserve"> de </w:t>
      </w:r>
      <w:proofErr w:type="spellStart"/>
      <w:r w:rsidRPr="0091143D">
        <w:rPr>
          <w:rFonts w:ascii="Times New Roman" w:hAnsi="Times New Roman" w:cs="Times New Roman"/>
          <w:color w:val="212121"/>
          <w:sz w:val="24"/>
          <w:szCs w:val="24"/>
          <w:lang w:val="en"/>
        </w:rPr>
        <w:t>assistência</w:t>
      </w:r>
      <w:proofErr w:type="spellEnd"/>
      <w:r w:rsidRPr="0091143D">
        <w:rPr>
          <w:rFonts w:ascii="Times New Roman" w:hAnsi="Times New Roman" w:cs="Times New Roman"/>
          <w:color w:val="212121"/>
          <w:sz w:val="24"/>
          <w:szCs w:val="24"/>
          <w:lang w:val="en"/>
        </w:rPr>
        <w:t xml:space="preserve"> social </w:t>
      </w:r>
      <w:proofErr w:type="spellStart"/>
      <w:r w:rsidRPr="0091143D">
        <w:rPr>
          <w:rFonts w:ascii="Times New Roman" w:hAnsi="Times New Roman" w:cs="Times New Roman"/>
          <w:color w:val="212121"/>
          <w:sz w:val="24"/>
          <w:szCs w:val="24"/>
          <w:lang w:val="en"/>
        </w:rPr>
        <w:t>permanente</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na</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citada</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cidade</w:t>
      </w:r>
      <w:proofErr w:type="spellEnd"/>
      <w:r w:rsidRPr="0091143D">
        <w:rPr>
          <w:rFonts w:ascii="Times New Roman" w:hAnsi="Times New Roman" w:cs="Times New Roman"/>
          <w:color w:val="212121"/>
          <w:sz w:val="24"/>
          <w:szCs w:val="24"/>
          <w:lang w:val="en"/>
        </w:rPr>
        <w:t xml:space="preserve"> do México? Para tanto, </w:t>
      </w:r>
      <w:proofErr w:type="spellStart"/>
      <w:r w:rsidRPr="0091143D">
        <w:rPr>
          <w:rFonts w:ascii="Times New Roman" w:hAnsi="Times New Roman" w:cs="Times New Roman"/>
          <w:color w:val="212121"/>
          <w:sz w:val="24"/>
          <w:szCs w:val="24"/>
          <w:lang w:val="en"/>
        </w:rPr>
        <w:t>utilizou</w:t>
      </w:r>
      <w:proofErr w:type="spellEnd"/>
      <w:r w:rsidRPr="0091143D">
        <w:rPr>
          <w:rFonts w:ascii="Times New Roman" w:hAnsi="Times New Roman" w:cs="Times New Roman"/>
          <w:color w:val="212121"/>
          <w:sz w:val="24"/>
          <w:szCs w:val="24"/>
          <w:lang w:val="en"/>
        </w:rPr>
        <w:t>-</w:t>
      </w:r>
      <w:proofErr w:type="spellStart"/>
      <w:r w:rsidRPr="0091143D">
        <w:rPr>
          <w:rFonts w:ascii="Times New Roman" w:hAnsi="Times New Roman" w:cs="Times New Roman"/>
          <w:color w:val="212121"/>
          <w:sz w:val="24"/>
          <w:szCs w:val="24"/>
          <w:lang w:val="en"/>
        </w:rPr>
        <w:t>se a</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seguinte</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hipótese</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os</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estabelecimentos</w:t>
      </w:r>
      <w:proofErr w:type="spellEnd"/>
      <w:r w:rsidRPr="0091143D">
        <w:rPr>
          <w:rFonts w:ascii="Times New Roman" w:hAnsi="Times New Roman" w:cs="Times New Roman"/>
          <w:color w:val="212121"/>
          <w:sz w:val="24"/>
          <w:szCs w:val="24"/>
          <w:lang w:val="en"/>
        </w:rPr>
        <w:t xml:space="preserve"> de </w:t>
      </w:r>
      <w:proofErr w:type="spellStart"/>
      <w:r w:rsidRPr="0091143D">
        <w:rPr>
          <w:rFonts w:ascii="Times New Roman" w:hAnsi="Times New Roman" w:cs="Times New Roman"/>
          <w:color w:val="212121"/>
          <w:sz w:val="24"/>
          <w:szCs w:val="24"/>
          <w:lang w:val="en"/>
        </w:rPr>
        <w:t>assistência</w:t>
      </w:r>
      <w:proofErr w:type="spellEnd"/>
      <w:r w:rsidRPr="0091143D">
        <w:rPr>
          <w:rFonts w:ascii="Times New Roman" w:hAnsi="Times New Roman" w:cs="Times New Roman"/>
          <w:color w:val="212121"/>
          <w:sz w:val="24"/>
          <w:szCs w:val="24"/>
          <w:lang w:val="en"/>
        </w:rPr>
        <w:t xml:space="preserve"> social </w:t>
      </w:r>
      <w:proofErr w:type="spellStart"/>
      <w:r w:rsidRPr="0091143D">
        <w:rPr>
          <w:rFonts w:ascii="Times New Roman" w:hAnsi="Times New Roman" w:cs="Times New Roman"/>
          <w:color w:val="212121"/>
          <w:sz w:val="24"/>
          <w:szCs w:val="24"/>
          <w:lang w:val="en"/>
        </w:rPr>
        <w:t>permanente</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na</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cidade</w:t>
      </w:r>
      <w:proofErr w:type="spellEnd"/>
      <w:r w:rsidRPr="0091143D">
        <w:rPr>
          <w:rFonts w:ascii="Times New Roman" w:hAnsi="Times New Roman" w:cs="Times New Roman"/>
          <w:color w:val="212121"/>
          <w:sz w:val="24"/>
          <w:szCs w:val="24"/>
          <w:lang w:val="en"/>
        </w:rPr>
        <w:t xml:space="preserve"> de San Francisco de Campeche </w:t>
      </w:r>
      <w:proofErr w:type="spellStart"/>
      <w:r w:rsidRPr="0091143D">
        <w:rPr>
          <w:rFonts w:ascii="Times New Roman" w:hAnsi="Times New Roman" w:cs="Times New Roman"/>
          <w:color w:val="212121"/>
          <w:sz w:val="24"/>
          <w:szCs w:val="24"/>
          <w:lang w:val="en"/>
        </w:rPr>
        <w:t>prestam</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serviços</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básicos</w:t>
      </w:r>
      <w:proofErr w:type="spellEnd"/>
      <w:r w:rsidRPr="0091143D">
        <w:rPr>
          <w:rFonts w:ascii="Times New Roman" w:hAnsi="Times New Roman" w:cs="Times New Roman"/>
          <w:color w:val="212121"/>
          <w:sz w:val="24"/>
          <w:szCs w:val="24"/>
          <w:lang w:val="en"/>
        </w:rPr>
        <w:t xml:space="preserve"> no </w:t>
      </w:r>
      <w:proofErr w:type="spellStart"/>
      <w:r w:rsidRPr="0091143D">
        <w:rPr>
          <w:rFonts w:ascii="Times New Roman" w:hAnsi="Times New Roman" w:cs="Times New Roman"/>
          <w:color w:val="212121"/>
          <w:sz w:val="24"/>
          <w:szCs w:val="24"/>
          <w:lang w:val="en"/>
        </w:rPr>
        <w:t>atendimento</w:t>
      </w:r>
      <w:proofErr w:type="spellEnd"/>
      <w:r w:rsidRPr="0091143D">
        <w:rPr>
          <w:rFonts w:ascii="Times New Roman" w:hAnsi="Times New Roman" w:cs="Times New Roman"/>
          <w:color w:val="212121"/>
          <w:sz w:val="24"/>
          <w:szCs w:val="24"/>
          <w:lang w:val="en"/>
        </w:rPr>
        <w:t xml:space="preserve"> de </w:t>
      </w:r>
      <w:proofErr w:type="spellStart"/>
      <w:r w:rsidRPr="0091143D">
        <w:rPr>
          <w:rFonts w:ascii="Times New Roman" w:hAnsi="Times New Roman" w:cs="Times New Roman"/>
          <w:color w:val="212121"/>
          <w:sz w:val="24"/>
          <w:szCs w:val="24"/>
          <w:lang w:val="en"/>
        </w:rPr>
        <w:t>seus</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hóspedes</w:t>
      </w:r>
      <w:proofErr w:type="spellEnd"/>
      <w:r w:rsidRPr="0091143D">
        <w:rPr>
          <w:rFonts w:ascii="Times New Roman" w:hAnsi="Times New Roman" w:cs="Times New Roman"/>
          <w:color w:val="212121"/>
          <w:sz w:val="24"/>
          <w:szCs w:val="24"/>
          <w:lang w:val="en"/>
        </w:rPr>
        <w:t xml:space="preserve">. Para </w:t>
      </w:r>
      <w:proofErr w:type="spellStart"/>
      <w:r w:rsidRPr="0091143D">
        <w:rPr>
          <w:rFonts w:ascii="Times New Roman" w:hAnsi="Times New Roman" w:cs="Times New Roman"/>
          <w:color w:val="212121"/>
          <w:sz w:val="24"/>
          <w:szCs w:val="24"/>
          <w:lang w:val="en"/>
        </w:rPr>
        <w:t>coletar</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informações</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sobre</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esse</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tema</w:t>
      </w:r>
      <w:proofErr w:type="spellEnd"/>
      <w:r w:rsidRPr="0091143D">
        <w:rPr>
          <w:rFonts w:ascii="Times New Roman" w:hAnsi="Times New Roman" w:cs="Times New Roman"/>
          <w:color w:val="212121"/>
          <w:sz w:val="24"/>
          <w:szCs w:val="24"/>
          <w:lang w:val="en"/>
        </w:rPr>
        <w:t xml:space="preserve">, o </w:t>
      </w:r>
      <w:proofErr w:type="spellStart"/>
      <w:r w:rsidRPr="0091143D">
        <w:rPr>
          <w:rFonts w:ascii="Times New Roman" w:hAnsi="Times New Roman" w:cs="Times New Roman"/>
          <w:color w:val="212121"/>
          <w:sz w:val="24"/>
          <w:szCs w:val="24"/>
          <w:lang w:val="en"/>
        </w:rPr>
        <w:t>instrumento</w:t>
      </w:r>
      <w:proofErr w:type="spellEnd"/>
      <w:r w:rsidRPr="0091143D">
        <w:rPr>
          <w:rFonts w:ascii="Times New Roman" w:hAnsi="Times New Roman" w:cs="Times New Roman"/>
          <w:color w:val="212121"/>
          <w:sz w:val="24"/>
          <w:szCs w:val="24"/>
          <w:lang w:val="en"/>
        </w:rPr>
        <w:t xml:space="preserve"> de </w:t>
      </w:r>
      <w:proofErr w:type="spellStart"/>
      <w:r w:rsidRPr="0091143D">
        <w:rPr>
          <w:rFonts w:ascii="Times New Roman" w:hAnsi="Times New Roman" w:cs="Times New Roman"/>
          <w:color w:val="212121"/>
          <w:sz w:val="24"/>
          <w:szCs w:val="24"/>
          <w:lang w:val="en"/>
        </w:rPr>
        <w:t>identificação</w:t>
      </w:r>
      <w:proofErr w:type="spellEnd"/>
      <w:r w:rsidRPr="0091143D">
        <w:rPr>
          <w:rFonts w:ascii="Times New Roman" w:hAnsi="Times New Roman" w:cs="Times New Roman"/>
          <w:color w:val="212121"/>
          <w:sz w:val="24"/>
          <w:szCs w:val="24"/>
          <w:lang w:val="en"/>
        </w:rPr>
        <w:t xml:space="preserve"> de </w:t>
      </w:r>
      <w:proofErr w:type="spellStart"/>
      <w:r w:rsidRPr="0091143D">
        <w:rPr>
          <w:rFonts w:ascii="Times New Roman" w:hAnsi="Times New Roman" w:cs="Times New Roman"/>
          <w:color w:val="212121"/>
          <w:sz w:val="24"/>
          <w:szCs w:val="24"/>
          <w:lang w:val="en"/>
        </w:rPr>
        <w:t>serviços</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em</w:t>
      </w:r>
      <w:proofErr w:type="spellEnd"/>
      <w:r w:rsidRPr="0091143D">
        <w:rPr>
          <w:rFonts w:ascii="Times New Roman" w:hAnsi="Times New Roman" w:cs="Times New Roman"/>
          <w:color w:val="212121"/>
          <w:sz w:val="24"/>
          <w:szCs w:val="24"/>
          <w:lang w:val="en"/>
        </w:rPr>
        <w:t xml:space="preserve"> casas de </w:t>
      </w:r>
      <w:proofErr w:type="spellStart"/>
      <w:r w:rsidRPr="0091143D">
        <w:rPr>
          <w:rFonts w:ascii="Times New Roman" w:hAnsi="Times New Roman" w:cs="Times New Roman"/>
          <w:color w:val="212121"/>
          <w:sz w:val="24"/>
          <w:szCs w:val="24"/>
          <w:lang w:val="en"/>
        </w:rPr>
        <w:t>repouso</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foi</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aplicado</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em</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cinco</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estabelecimentos</w:t>
      </w:r>
      <w:proofErr w:type="spellEnd"/>
      <w:r w:rsidRPr="0091143D">
        <w:rPr>
          <w:rFonts w:ascii="Times New Roman" w:hAnsi="Times New Roman" w:cs="Times New Roman"/>
          <w:color w:val="212121"/>
          <w:sz w:val="24"/>
          <w:szCs w:val="24"/>
          <w:lang w:val="en"/>
        </w:rPr>
        <w:t xml:space="preserve">: um </w:t>
      </w:r>
      <w:proofErr w:type="spellStart"/>
      <w:r w:rsidRPr="0091143D">
        <w:rPr>
          <w:rFonts w:ascii="Times New Roman" w:hAnsi="Times New Roman" w:cs="Times New Roman"/>
          <w:color w:val="212121"/>
          <w:sz w:val="24"/>
          <w:szCs w:val="24"/>
          <w:lang w:val="en"/>
        </w:rPr>
        <w:t>público</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codificado</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como</w:t>
      </w:r>
      <w:proofErr w:type="spellEnd"/>
      <w:r w:rsidRPr="0091143D">
        <w:rPr>
          <w:rFonts w:ascii="Times New Roman" w:hAnsi="Times New Roman" w:cs="Times New Roman"/>
          <w:color w:val="212121"/>
          <w:sz w:val="24"/>
          <w:szCs w:val="24"/>
          <w:lang w:val="en"/>
        </w:rPr>
        <w:t xml:space="preserve"> PR) e </w:t>
      </w:r>
      <w:proofErr w:type="spellStart"/>
      <w:r w:rsidRPr="0091143D">
        <w:rPr>
          <w:rFonts w:ascii="Times New Roman" w:hAnsi="Times New Roman" w:cs="Times New Roman"/>
          <w:color w:val="212121"/>
          <w:sz w:val="24"/>
          <w:szCs w:val="24"/>
          <w:lang w:val="en"/>
        </w:rPr>
        <w:t>quatro</w:t>
      </w:r>
      <w:proofErr w:type="spellEnd"/>
      <w:r w:rsidRPr="0091143D">
        <w:rPr>
          <w:rFonts w:ascii="Times New Roman" w:hAnsi="Times New Roman" w:cs="Times New Roman"/>
          <w:color w:val="212121"/>
          <w:sz w:val="24"/>
          <w:szCs w:val="24"/>
          <w:lang w:val="en"/>
        </w:rPr>
        <w:t xml:space="preserve"> privados (</w:t>
      </w:r>
      <w:proofErr w:type="spellStart"/>
      <w:r w:rsidRPr="0091143D">
        <w:rPr>
          <w:rFonts w:ascii="Times New Roman" w:hAnsi="Times New Roman" w:cs="Times New Roman"/>
          <w:color w:val="212121"/>
          <w:sz w:val="24"/>
          <w:szCs w:val="24"/>
          <w:lang w:val="en"/>
        </w:rPr>
        <w:t>codificados</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como</w:t>
      </w:r>
      <w:proofErr w:type="spellEnd"/>
      <w:r w:rsidRPr="0091143D">
        <w:rPr>
          <w:rFonts w:ascii="Times New Roman" w:hAnsi="Times New Roman" w:cs="Times New Roman"/>
          <w:color w:val="212121"/>
          <w:sz w:val="24"/>
          <w:szCs w:val="24"/>
          <w:lang w:val="en"/>
        </w:rPr>
        <w:t xml:space="preserve"> RP1, RP2, RP3 e RP4). </w:t>
      </w:r>
      <w:proofErr w:type="spellStart"/>
      <w:r w:rsidRPr="0091143D">
        <w:rPr>
          <w:rFonts w:ascii="Times New Roman" w:hAnsi="Times New Roman" w:cs="Times New Roman"/>
          <w:color w:val="212121"/>
          <w:sz w:val="24"/>
          <w:szCs w:val="24"/>
          <w:lang w:val="en"/>
        </w:rPr>
        <w:t>Resultados</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Os</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principais</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resultados</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foram</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os</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seguintes</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em</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relação</w:t>
      </w:r>
      <w:proofErr w:type="spellEnd"/>
      <w:r w:rsidRPr="0091143D">
        <w:rPr>
          <w:rFonts w:ascii="Times New Roman" w:hAnsi="Times New Roman" w:cs="Times New Roman"/>
          <w:color w:val="212121"/>
          <w:sz w:val="24"/>
          <w:szCs w:val="24"/>
          <w:lang w:val="en"/>
        </w:rPr>
        <w:t xml:space="preserve"> à infra-</w:t>
      </w:r>
      <w:proofErr w:type="spellStart"/>
      <w:r w:rsidRPr="0091143D">
        <w:rPr>
          <w:rFonts w:ascii="Times New Roman" w:hAnsi="Times New Roman" w:cs="Times New Roman"/>
          <w:color w:val="212121"/>
          <w:sz w:val="24"/>
          <w:szCs w:val="24"/>
          <w:lang w:val="en"/>
        </w:rPr>
        <w:t>estrutura</w:t>
      </w:r>
      <w:proofErr w:type="spellEnd"/>
      <w:r w:rsidRPr="0091143D">
        <w:rPr>
          <w:rFonts w:ascii="Times New Roman" w:hAnsi="Times New Roman" w:cs="Times New Roman"/>
          <w:color w:val="212121"/>
          <w:sz w:val="24"/>
          <w:szCs w:val="24"/>
          <w:lang w:val="en"/>
        </w:rPr>
        <w:t xml:space="preserve"> e à </w:t>
      </w:r>
      <w:proofErr w:type="spellStart"/>
      <w:r w:rsidRPr="0091143D">
        <w:rPr>
          <w:rFonts w:ascii="Times New Roman" w:hAnsi="Times New Roman" w:cs="Times New Roman"/>
          <w:color w:val="212121"/>
          <w:sz w:val="24"/>
          <w:szCs w:val="24"/>
          <w:lang w:val="en"/>
        </w:rPr>
        <w:t>renda</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econômica</w:t>
      </w:r>
      <w:proofErr w:type="spellEnd"/>
      <w:r w:rsidRPr="0091143D">
        <w:rPr>
          <w:rFonts w:ascii="Times New Roman" w:hAnsi="Times New Roman" w:cs="Times New Roman"/>
          <w:color w:val="212121"/>
          <w:sz w:val="24"/>
          <w:szCs w:val="24"/>
          <w:lang w:val="en"/>
        </w:rPr>
        <w:t xml:space="preserve">, o PR </w:t>
      </w:r>
      <w:proofErr w:type="spellStart"/>
      <w:r w:rsidRPr="0091143D">
        <w:rPr>
          <w:rFonts w:ascii="Times New Roman" w:hAnsi="Times New Roman" w:cs="Times New Roman"/>
          <w:color w:val="212121"/>
          <w:sz w:val="24"/>
          <w:szCs w:val="24"/>
          <w:lang w:val="en"/>
        </w:rPr>
        <w:t>possui</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instalações</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próprias</w:t>
      </w:r>
      <w:proofErr w:type="spellEnd"/>
      <w:r w:rsidRPr="0091143D">
        <w:rPr>
          <w:rFonts w:ascii="Times New Roman" w:hAnsi="Times New Roman" w:cs="Times New Roman"/>
          <w:color w:val="212121"/>
          <w:sz w:val="24"/>
          <w:szCs w:val="24"/>
          <w:lang w:val="en"/>
        </w:rPr>
        <w:t xml:space="preserve"> e </w:t>
      </w:r>
      <w:proofErr w:type="spellStart"/>
      <w:r w:rsidRPr="0091143D">
        <w:rPr>
          <w:rFonts w:ascii="Times New Roman" w:hAnsi="Times New Roman" w:cs="Times New Roman"/>
          <w:color w:val="212121"/>
          <w:sz w:val="24"/>
          <w:szCs w:val="24"/>
          <w:lang w:val="en"/>
        </w:rPr>
        <w:t>recebe</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financiamento</w:t>
      </w:r>
      <w:proofErr w:type="spellEnd"/>
      <w:r w:rsidRPr="0091143D">
        <w:rPr>
          <w:rFonts w:ascii="Times New Roman" w:hAnsi="Times New Roman" w:cs="Times New Roman"/>
          <w:color w:val="212121"/>
          <w:sz w:val="24"/>
          <w:szCs w:val="24"/>
          <w:lang w:val="en"/>
        </w:rPr>
        <w:t xml:space="preserve"> do Sistema Nacional de </w:t>
      </w:r>
      <w:proofErr w:type="spellStart"/>
      <w:r w:rsidRPr="0091143D">
        <w:rPr>
          <w:rFonts w:ascii="Times New Roman" w:hAnsi="Times New Roman" w:cs="Times New Roman"/>
          <w:color w:val="212121"/>
          <w:sz w:val="24"/>
          <w:szCs w:val="24"/>
          <w:lang w:val="en"/>
        </w:rPr>
        <w:t>Desenvolvimento</w:t>
      </w:r>
      <w:proofErr w:type="spellEnd"/>
      <w:r w:rsidRPr="0091143D">
        <w:rPr>
          <w:rFonts w:ascii="Times New Roman" w:hAnsi="Times New Roman" w:cs="Times New Roman"/>
          <w:color w:val="212121"/>
          <w:sz w:val="24"/>
          <w:szCs w:val="24"/>
          <w:lang w:val="en"/>
        </w:rPr>
        <w:t xml:space="preserve"> Integral da </w:t>
      </w:r>
      <w:proofErr w:type="spellStart"/>
      <w:r w:rsidRPr="0091143D">
        <w:rPr>
          <w:rFonts w:ascii="Times New Roman" w:hAnsi="Times New Roman" w:cs="Times New Roman"/>
          <w:color w:val="212121"/>
          <w:sz w:val="24"/>
          <w:szCs w:val="24"/>
          <w:lang w:val="en"/>
        </w:rPr>
        <w:t>Família</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bem</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como</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os</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pagamentos</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mensais</w:t>
      </w:r>
      <w:proofErr w:type="spellEnd"/>
      <w:r w:rsidRPr="0091143D">
        <w:rPr>
          <w:rFonts w:ascii="Times New Roman" w:hAnsi="Times New Roman" w:cs="Times New Roman"/>
          <w:color w:val="212121"/>
          <w:sz w:val="24"/>
          <w:szCs w:val="24"/>
          <w:lang w:val="en"/>
        </w:rPr>
        <w:t xml:space="preserve"> de </w:t>
      </w:r>
      <w:proofErr w:type="spellStart"/>
      <w:r w:rsidRPr="0091143D">
        <w:rPr>
          <w:rFonts w:ascii="Times New Roman" w:hAnsi="Times New Roman" w:cs="Times New Roman"/>
          <w:color w:val="212121"/>
          <w:sz w:val="24"/>
          <w:szCs w:val="24"/>
          <w:lang w:val="en"/>
        </w:rPr>
        <w:t>seus</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hóspedes</w:t>
      </w:r>
      <w:proofErr w:type="spellEnd"/>
      <w:r w:rsidRPr="0091143D">
        <w:rPr>
          <w:rFonts w:ascii="Times New Roman" w:hAnsi="Times New Roman" w:cs="Times New Roman"/>
          <w:color w:val="212121"/>
          <w:sz w:val="24"/>
          <w:szCs w:val="24"/>
          <w:lang w:val="en"/>
        </w:rPr>
        <w:t xml:space="preserve">. Por outro </w:t>
      </w:r>
      <w:proofErr w:type="spellStart"/>
      <w:r w:rsidRPr="0091143D">
        <w:rPr>
          <w:rFonts w:ascii="Times New Roman" w:hAnsi="Times New Roman" w:cs="Times New Roman"/>
          <w:color w:val="212121"/>
          <w:sz w:val="24"/>
          <w:szCs w:val="24"/>
          <w:lang w:val="en"/>
        </w:rPr>
        <w:t>lado</w:t>
      </w:r>
      <w:proofErr w:type="spellEnd"/>
      <w:r w:rsidRPr="0091143D">
        <w:rPr>
          <w:rFonts w:ascii="Times New Roman" w:hAnsi="Times New Roman" w:cs="Times New Roman"/>
          <w:color w:val="212121"/>
          <w:sz w:val="24"/>
          <w:szCs w:val="24"/>
          <w:lang w:val="en"/>
        </w:rPr>
        <w:t xml:space="preserve">, as </w:t>
      </w:r>
      <w:proofErr w:type="spellStart"/>
      <w:r w:rsidRPr="0091143D">
        <w:rPr>
          <w:rFonts w:ascii="Times New Roman" w:hAnsi="Times New Roman" w:cs="Times New Roman"/>
          <w:color w:val="212121"/>
          <w:sz w:val="24"/>
          <w:szCs w:val="24"/>
          <w:lang w:val="en"/>
        </w:rPr>
        <w:t>quatro</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instituições</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lastRenderedPageBreak/>
        <w:t>privadas</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não</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possuem</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instalações</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próprias</w:t>
      </w:r>
      <w:proofErr w:type="spellEnd"/>
      <w:r w:rsidRPr="0091143D">
        <w:rPr>
          <w:rFonts w:ascii="Times New Roman" w:hAnsi="Times New Roman" w:cs="Times New Roman"/>
          <w:color w:val="212121"/>
          <w:sz w:val="24"/>
          <w:szCs w:val="24"/>
          <w:lang w:val="en"/>
        </w:rPr>
        <w:t xml:space="preserve"> e </w:t>
      </w:r>
      <w:proofErr w:type="spellStart"/>
      <w:r w:rsidRPr="0091143D">
        <w:rPr>
          <w:rFonts w:ascii="Times New Roman" w:hAnsi="Times New Roman" w:cs="Times New Roman"/>
          <w:color w:val="212121"/>
          <w:sz w:val="24"/>
          <w:szCs w:val="24"/>
          <w:lang w:val="en"/>
        </w:rPr>
        <w:t>sua</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única</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fonte</w:t>
      </w:r>
      <w:proofErr w:type="spellEnd"/>
      <w:r w:rsidRPr="0091143D">
        <w:rPr>
          <w:rFonts w:ascii="Times New Roman" w:hAnsi="Times New Roman" w:cs="Times New Roman"/>
          <w:color w:val="212121"/>
          <w:sz w:val="24"/>
          <w:szCs w:val="24"/>
          <w:lang w:val="en"/>
        </w:rPr>
        <w:t xml:space="preserve"> de </w:t>
      </w:r>
      <w:proofErr w:type="spellStart"/>
      <w:r w:rsidRPr="0091143D">
        <w:rPr>
          <w:rFonts w:ascii="Times New Roman" w:hAnsi="Times New Roman" w:cs="Times New Roman"/>
          <w:color w:val="212121"/>
          <w:sz w:val="24"/>
          <w:szCs w:val="24"/>
          <w:lang w:val="en"/>
        </w:rPr>
        <w:t>renda</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corresponde</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aos</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pagamentos</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mensais</w:t>
      </w:r>
      <w:proofErr w:type="spellEnd"/>
      <w:r w:rsidRPr="0091143D">
        <w:rPr>
          <w:rFonts w:ascii="Times New Roman" w:hAnsi="Times New Roman" w:cs="Times New Roman"/>
          <w:color w:val="212121"/>
          <w:sz w:val="24"/>
          <w:szCs w:val="24"/>
          <w:lang w:val="en"/>
        </w:rPr>
        <w:t xml:space="preserve"> que </w:t>
      </w:r>
      <w:proofErr w:type="spellStart"/>
      <w:r w:rsidRPr="0091143D">
        <w:rPr>
          <w:rFonts w:ascii="Times New Roman" w:hAnsi="Times New Roman" w:cs="Times New Roman"/>
          <w:color w:val="212121"/>
          <w:sz w:val="24"/>
          <w:szCs w:val="24"/>
          <w:lang w:val="en"/>
        </w:rPr>
        <w:t>os</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usuários</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devem</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pagar</w:t>
      </w:r>
      <w:proofErr w:type="spellEnd"/>
      <w:r w:rsidRPr="0091143D">
        <w:rPr>
          <w:rFonts w:ascii="Times New Roman" w:hAnsi="Times New Roman" w:cs="Times New Roman"/>
          <w:color w:val="212121"/>
          <w:sz w:val="24"/>
          <w:szCs w:val="24"/>
          <w:lang w:val="en"/>
        </w:rPr>
        <w:t xml:space="preserve">. Por outro </w:t>
      </w:r>
      <w:proofErr w:type="spellStart"/>
      <w:r w:rsidRPr="0091143D">
        <w:rPr>
          <w:rFonts w:ascii="Times New Roman" w:hAnsi="Times New Roman" w:cs="Times New Roman"/>
          <w:color w:val="212121"/>
          <w:sz w:val="24"/>
          <w:szCs w:val="24"/>
          <w:lang w:val="en"/>
        </w:rPr>
        <w:t>lado</w:t>
      </w:r>
      <w:proofErr w:type="spellEnd"/>
      <w:r w:rsidRPr="0091143D">
        <w:rPr>
          <w:rFonts w:ascii="Times New Roman" w:hAnsi="Times New Roman" w:cs="Times New Roman"/>
          <w:color w:val="212121"/>
          <w:sz w:val="24"/>
          <w:szCs w:val="24"/>
          <w:lang w:val="en"/>
        </w:rPr>
        <w:t xml:space="preserve">, o PR </w:t>
      </w:r>
      <w:proofErr w:type="spellStart"/>
      <w:r w:rsidRPr="0091143D">
        <w:rPr>
          <w:rFonts w:ascii="Times New Roman" w:hAnsi="Times New Roman" w:cs="Times New Roman"/>
          <w:color w:val="212121"/>
          <w:sz w:val="24"/>
          <w:szCs w:val="24"/>
          <w:lang w:val="en"/>
        </w:rPr>
        <w:t>recebe</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internos</w:t>
      </w:r>
      <w:proofErr w:type="spellEnd"/>
      <w:r w:rsidRPr="0091143D">
        <w:rPr>
          <w:rFonts w:ascii="Times New Roman" w:hAnsi="Times New Roman" w:cs="Times New Roman"/>
          <w:color w:val="212121"/>
          <w:sz w:val="24"/>
          <w:szCs w:val="24"/>
          <w:lang w:val="en"/>
        </w:rPr>
        <w:t xml:space="preserve"> dos </w:t>
      </w:r>
      <w:proofErr w:type="spellStart"/>
      <w:r w:rsidRPr="0091143D">
        <w:rPr>
          <w:rFonts w:ascii="Times New Roman" w:hAnsi="Times New Roman" w:cs="Times New Roman"/>
          <w:color w:val="212121"/>
          <w:sz w:val="24"/>
          <w:szCs w:val="24"/>
          <w:lang w:val="en"/>
        </w:rPr>
        <w:t>cursos</w:t>
      </w:r>
      <w:proofErr w:type="spellEnd"/>
      <w:r w:rsidRPr="0091143D">
        <w:rPr>
          <w:rFonts w:ascii="Times New Roman" w:hAnsi="Times New Roman" w:cs="Times New Roman"/>
          <w:color w:val="212121"/>
          <w:sz w:val="24"/>
          <w:szCs w:val="24"/>
          <w:lang w:val="en"/>
        </w:rPr>
        <w:t xml:space="preserve"> de </w:t>
      </w:r>
      <w:proofErr w:type="spellStart"/>
      <w:r w:rsidRPr="0091143D">
        <w:rPr>
          <w:rFonts w:ascii="Times New Roman" w:hAnsi="Times New Roman" w:cs="Times New Roman"/>
          <w:color w:val="212121"/>
          <w:sz w:val="24"/>
          <w:szCs w:val="24"/>
          <w:lang w:val="en"/>
        </w:rPr>
        <w:t>gerontologia</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enfermagem</w:t>
      </w:r>
      <w:proofErr w:type="spellEnd"/>
      <w:r w:rsidRPr="0091143D">
        <w:rPr>
          <w:rFonts w:ascii="Times New Roman" w:hAnsi="Times New Roman" w:cs="Times New Roman"/>
          <w:color w:val="212121"/>
          <w:sz w:val="24"/>
          <w:szCs w:val="24"/>
          <w:lang w:val="en"/>
        </w:rPr>
        <w:t xml:space="preserve"> e </w:t>
      </w:r>
      <w:proofErr w:type="spellStart"/>
      <w:r w:rsidRPr="0091143D">
        <w:rPr>
          <w:rFonts w:ascii="Times New Roman" w:hAnsi="Times New Roman" w:cs="Times New Roman"/>
          <w:color w:val="212121"/>
          <w:sz w:val="24"/>
          <w:szCs w:val="24"/>
          <w:lang w:val="en"/>
        </w:rPr>
        <w:t>fisioterapia</w:t>
      </w:r>
      <w:proofErr w:type="spellEnd"/>
      <w:r w:rsidRPr="0091143D">
        <w:rPr>
          <w:rFonts w:ascii="Times New Roman" w:hAnsi="Times New Roman" w:cs="Times New Roman"/>
          <w:color w:val="212121"/>
          <w:sz w:val="24"/>
          <w:szCs w:val="24"/>
          <w:lang w:val="en"/>
        </w:rPr>
        <w:t xml:space="preserve">, que </w:t>
      </w:r>
      <w:proofErr w:type="spellStart"/>
      <w:r w:rsidRPr="0091143D">
        <w:rPr>
          <w:rFonts w:ascii="Times New Roman" w:hAnsi="Times New Roman" w:cs="Times New Roman"/>
          <w:color w:val="212121"/>
          <w:sz w:val="24"/>
          <w:szCs w:val="24"/>
          <w:lang w:val="en"/>
        </w:rPr>
        <w:t>costumam</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participar</w:t>
      </w:r>
      <w:proofErr w:type="spellEnd"/>
      <w:r w:rsidRPr="0091143D">
        <w:rPr>
          <w:rFonts w:ascii="Times New Roman" w:hAnsi="Times New Roman" w:cs="Times New Roman"/>
          <w:color w:val="212121"/>
          <w:sz w:val="24"/>
          <w:szCs w:val="24"/>
          <w:lang w:val="en"/>
        </w:rPr>
        <w:t xml:space="preserve"> de </w:t>
      </w:r>
      <w:proofErr w:type="spellStart"/>
      <w:r w:rsidRPr="0091143D">
        <w:rPr>
          <w:rFonts w:ascii="Times New Roman" w:hAnsi="Times New Roman" w:cs="Times New Roman"/>
          <w:color w:val="212121"/>
          <w:sz w:val="24"/>
          <w:szCs w:val="24"/>
          <w:lang w:val="en"/>
        </w:rPr>
        <w:t>pesquisas</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enquanto</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os</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estabelecimentos</w:t>
      </w:r>
      <w:proofErr w:type="spellEnd"/>
      <w:r w:rsidRPr="0091143D">
        <w:rPr>
          <w:rFonts w:ascii="Times New Roman" w:hAnsi="Times New Roman" w:cs="Times New Roman"/>
          <w:color w:val="212121"/>
          <w:sz w:val="24"/>
          <w:szCs w:val="24"/>
          <w:lang w:val="en"/>
        </w:rPr>
        <w:t xml:space="preserve"> privados </w:t>
      </w:r>
      <w:proofErr w:type="spellStart"/>
      <w:r w:rsidRPr="0091143D">
        <w:rPr>
          <w:rFonts w:ascii="Times New Roman" w:hAnsi="Times New Roman" w:cs="Times New Roman"/>
          <w:color w:val="212121"/>
          <w:sz w:val="24"/>
          <w:szCs w:val="24"/>
          <w:lang w:val="en"/>
        </w:rPr>
        <w:t>não</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são</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considerados</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centros</w:t>
      </w:r>
      <w:proofErr w:type="spellEnd"/>
      <w:r w:rsidRPr="0091143D">
        <w:rPr>
          <w:rFonts w:ascii="Times New Roman" w:hAnsi="Times New Roman" w:cs="Times New Roman"/>
          <w:color w:val="212121"/>
          <w:sz w:val="24"/>
          <w:szCs w:val="24"/>
          <w:lang w:val="en"/>
        </w:rPr>
        <w:t xml:space="preserve"> de </w:t>
      </w:r>
      <w:proofErr w:type="spellStart"/>
      <w:r w:rsidRPr="0091143D">
        <w:rPr>
          <w:rFonts w:ascii="Times New Roman" w:hAnsi="Times New Roman" w:cs="Times New Roman"/>
          <w:color w:val="212121"/>
          <w:sz w:val="24"/>
          <w:szCs w:val="24"/>
          <w:lang w:val="en"/>
        </w:rPr>
        <w:t>serviço</w:t>
      </w:r>
      <w:proofErr w:type="spellEnd"/>
      <w:r w:rsidRPr="0091143D">
        <w:rPr>
          <w:rFonts w:ascii="Times New Roman" w:hAnsi="Times New Roman" w:cs="Times New Roman"/>
          <w:color w:val="212121"/>
          <w:sz w:val="24"/>
          <w:szCs w:val="24"/>
          <w:lang w:val="en"/>
        </w:rPr>
        <w:t xml:space="preserve"> social por </w:t>
      </w:r>
      <w:proofErr w:type="spellStart"/>
      <w:r w:rsidRPr="0091143D">
        <w:rPr>
          <w:rFonts w:ascii="Times New Roman" w:hAnsi="Times New Roman" w:cs="Times New Roman"/>
          <w:color w:val="212121"/>
          <w:sz w:val="24"/>
          <w:szCs w:val="24"/>
          <w:lang w:val="en"/>
        </w:rPr>
        <w:t>serem</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instituições</w:t>
      </w:r>
      <w:proofErr w:type="spellEnd"/>
      <w:r w:rsidRPr="0091143D">
        <w:rPr>
          <w:rFonts w:ascii="Times New Roman" w:hAnsi="Times New Roman" w:cs="Times New Roman"/>
          <w:color w:val="212121"/>
          <w:sz w:val="24"/>
          <w:szCs w:val="24"/>
          <w:lang w:val="en"/>
        </w:rPr>
        <w:t xml:space="preserve"> com fins </w:t>
      </w:r>
      <w:proofErr w:type="spellStart"/>
      <w:r w:rsidRPr="0091143D">
        <w:rPr>
          <w:rFonts w:ascii="Times New Roman" w:hAnsi="Times New Roman" w:cs="Times New Roman"/>
          <w:color w:val="212121"/>
          <w:sz w:val="24"/>
          <w:szCs w:val="24"/>
          <w:lang w:val="en"/>
        </w:rPr>
        <w:t>lucrativos</w:t>
      </w:r>
      <w:proofErr w:type="spellEnd"/>
      <w:r w:rsidRPr="0091143D">
        <w:rPr>
          <w:rFonts w:ascii="Times New Roman" w:hAnsi="Times New Roman" w:cs="Times New Roman"/>
          <w:color w:val="212121"/>
          <w:sz w:val="24"/>
          <w:szCs w:val="24"/>
          <w:lang w:val="en"/>
        </w:rPr>
        <w:t xml:space="preserve">. Da </w:t>
      </w:r>
      <w:proofErr w:type="spellStart"/>
      <w:r w:rsidRPr="0091143D">
        <w:rPr>
          <w:rFonts w:ascii="Times New Roman" w:hAnsi="Times New Roman" w:cs="Times New Roman"/>
          <w:color w:val="212121"/>
          <w:sz w:val="24"/>
          <w:szCs w:val="24"/>
          <w:lang w:val="en"/>
        </w:rPr>
        <w:t>mesma</w:t>
      </w:r>
      <w:proofErr w:type="spellEnd"/>
      <w:r w:rsidRPr="0091143D">
        <w:rPr>
          <w:rFonts w:ascii="Times New Roman" w:hAnsi="Times New Roman" w:cs="Times New Roman"/>
          <w:color w:val="212121"/>
          <w:sz w:val="24"/>
          <w:szCs w:val="24"/>
          <w:lang w:val="en"/>
        </w:rPr>
        <w:t xml:space="preserve"> forma, e </w:t>
      </w:r>
      <w:proofErr w:type="spellStart"/>
      <w:r w:rsidRPr="0091143D">
        <w:rPr>
          <w:rFonts w:ascii="Times New Roman" w:hAnsi="Times New Roman" w:cs="Times New Roman"/>
          <w:color w:val="212121"/>
          <w:sz w:val="24"/>
          <w:szCs w:val="24"/>
          <w:lang w:val="en"/>
        </w:rPr>
        <w:t>em</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termos</w:t>
      </w:r>
      <w:proofErr w:type="spellEnd"/>
      <w:r w:rsidRPr="0091143D">
        <w:rPr>
          <w:rFonts w:ascii="Times New Roman" w:hAnsi="Times New Roman" w:cs="Times New Roman"/>
          <w:color w:val="212121"/>
          <w:sz w:val="24"/>
          <w:szCs w:val="24"/>
          <w:lang w:val="en"/>
        </w:rPr>
        <w:t xml:space="preserve"> das </w:t>
      </w:r>
      <w:proofErr w:type="spellStart"/>
      <w:r w:rsidRPr="0091143D">
        <w:rPr>
          <w:rFonts w:ascii="Times New Roman" w:hAnsi="Times New Roman" w:cs="Times New Roman"/>
          <w:color w:val="212121"/>
          <w:sz w:val="24"/>
          <w:szCs w:val="24"/>
          <w:lang w:val="en"/>
        </w:rPr>
        <w:t>principais</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necessidades</w:t>
      </w:r>
      <w:proofErr w:type="spellEnd"/>
      <w:r w:rsidRPr="0091143D">
        <w:rPr>
          <w:rFonts w:ascii="Times New Roman" w:hAnsi="Times New Roman" w:cs="Times New Roman"/>
          <w:color w:val="212121"/>
          <w:sz w:val="24"/>
          <w:szCs w:val="24"/>
          <w:lang w:val="en"/>
        </w:rPr>
        <w:t xml:space="preserve"> (item 9), </w:t>
      </w:r>
      <w:proofErr w:type="spellStart"/>
      <w:r w:rsidRPr="0091143D">
        <w:rPr>
          <w:rFonts w:ascii="Times New Roman" w:hAnsi="Times New Roman" w:cs="Times New Roman"/>
          <w:color w:val="212121"/>
          <w:sz w:val="24"/>
          <w:szCs w:val="24"/>
          <w:lang w:val="en"/>
        </w:rPr>
        <w:t>constatou</w:t>
      </w:r>
      <w:proofErr w:type="spellEnd"/>
      <w:r w:rsidRPr="0091143D">
        <w:rPr>
          <w:rFonts w:ascii="Times New Roman" w:hAnsi="Times New Roman" w:cs="Times New Roman"/>
          <w:color w:val="212121"/>
          <w:sz w:val="24"/>
          <w:szCs w:val="24"/>
          <w:lang w:val="en"/>
        </w:rPr>
        <w:t xml:space="preserve">-se que PR </w:t>
      </w:r>
      <w:proofErr w:type="spellStart"/>
      <w:r w:rsidRPr="0091143D">
        <w:rPr>
          <w:rFonts w:ascii="Times New Roman" w:hAnsi="Times New Roman" w:cs="Times New Roman"/>
          <w:color w:val="212121"/>
          <w:sz w:val="24"/>
          <w:szCs w:val="24"/>
          <w:lang w:val="en"/>
        </w:rPr>
        <w:t>requer</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assistência</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econômica</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medicamentos</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pessoal</w:t>
      </w:r>
      <w:proofErr w:type="spellEnd"/>
      <w:r w:rsidRPr="0091143D">
        <w:rPr>
          <w:rFonts w:ascii="Times New Roman" w:hAnsi="Times New Roman" w:cs="Times New Roman"/>
          <w:color w:val="212121"/>
          <w:sz w:val="24"/>
          <w:szCs w:val="24"/>
          <w:lang w:val="en"/>
        </w:rPr>
        <w:t xml:space="preserve"> e </w:t>
      </w:r>
      <w:proofErr w:type="spellStart"/>
      <w:r w:rsidRPr="0091143D">
        <w:rPr>
          <w:rFonts w:ascii="Times New Roman" w:hAnsi="Times New Roman" w:cs="Times New Roman"/>
          <w:color w:val="212121"/>
          <w:sz w:val="24"/>
          <w:szCs w:val="24"/>
          <w:lang w:val="en"/>
        </w:rPr>
        <w:t>instalações</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enquanto</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instituições</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privadas</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solicitam</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apoio</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econômico</w:t>
      </w:r>
      <w:proofErr w:type="spellEnd"/>
      <w:r w:rsidRPr="0091143D">
        <w:rPr>
          <w:rFonts w:ascii="Times New Roman" w:hAnsi="Times New Roman" w:cs="Times New Roman"/>
          <w:color w:val="212121"/>
          <w:sz w:val="24"/>
          <w:szCs w:val="24"/>
          <w:lang w:val="en"/>
        </w:rPr>
        <w:t xml:space="preserve"> (RP1), </w:t>
      </w:r>
      <w:proofErr w:type="spellStart"/>
      <w:r w:rsidRPr="0091143D">
        <w:rPr>
          <w:rFonts w:ascii="Times New Roman" w:hAnsi="Times New Roman" w:cs="Times New Roman"/>
          <w:color w:val="212121"/>
          <w:sz w:val="24"/>
          <w:szCs w:val="24"/>
          <w:lang w:val="en"/>
        </w:rPr>
        <w:t>equipamentos</w:t>
      </w:r>
      <w:proofErr w:type="spellEnd"/>
      <w:r w:rsidRPr="0091143D">
        <w:rPr>
          <w:rFonts w:ascii="Times New Roman" w:hAnsi="Times New Roman" w:cs="Times New Roman"/>
          <w:color w:val="212121"/>
          <w:sz w:val="24"/>
          <w:szCs w:val="24"/>
          <w:lang w:val="en"/>
        </w:rPr>
        <w:t xml:space="preserve"> de </w:t>
      </w:r>
      <w:proofErr w:type="spellStart"/>
      <w:r w:rsidRPr="0091143D">
        <w:rPr>
          <w:rFonts w:ascii="Times New Roman" w:hAnsi="Times New Roman" w:cs="Times New Roman"/>
          <w:color w:val="212121"/>
          <w:sz w:val="24"/>
          <w:szCs w:val="24"/>
          <w:lang w:val="en"/>
        </w:rPr>
        <w:t>reabilitação</w:t>
      </w:r>
      <w:proofErr w:type="spellEnd"/>
      <w:r w:rsidRPr="0091143D">
        <w:rPr>
          <w:rFonts w:ascii="Times New Roman" w:hAnsi="Times New Roman" w:cs="Times New Roman"/>
          <w:color w:val="212121"/>
          <w:sz w:val="24"/>
          <w:szCs w:val="24"/>
          <w:lang w:val="en"/>
        </w:rPr>
        <w:t xml:space="preserve"> (RP2), </w:t>
      </w:r>
      <w:proofErr w:type="spellStart"/>
      <w:r w:rsidRPr="0091143D">
        <w:rPr>
          <w:rFonts w:ascii="Times New Roman" w:hAnsi="Times New Roman" w:cs="Times New Roman"/>
          <w:color w:val="212121"/>
          <w:sz w:val="24"/>
          <w:szCs w:val="24"/>
          <w:lang w:val="en"/>
        </w:rPr>
        <w:t>fraldas</w:t>
      </w:r>
      <w:proofErr w:type="spellEnd"/>
      <w:r w:rsidRPr="0091143D">
        <w:rPr>
          <w:rFonts w:ascii="Times New Roman" w:hAnsi="Times New Roman" w:cs="Times New Roman"/>
          <w:color w:val="212121"/>
          <w:sz w:val="24"/>
          <w:szCs w:val="24"/>
          <w:lang w:val="en"/>
        </w:rPr>
        <w:t xml:space="preserve"> e </w:t>
      </w:r>
      <w:proofErr w:type="spellStart"/>
      <w:r w:rsidRPr="0091143D">
        <w:rPr>
          <w:rFonts w:ascii="Times New Roman" w:hAnsi="Times New Roman" w:cs="Times New Roman"/>
          <w:color w:val="212121"/>
          <w:sz w:val="24"/>
          <w:szCs w:val="24"/>
          <w:lang w:val="en"/>
        </w:rPr>
        <w:t>fraldas</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instalações</w:t>
      </w:r>
      <w:proofErr w:type="spellEnd"/>
      <w:r w:rsidRPr="0091143D">
        <w:rPr>
          <w:rFonts w:ascii="Times New Roman" w:hAnsi="Times New Roman" w:cs="Times New Roman"/>
          <w:color w:val="212121"/>
          <w:sz w:val="24"/>
          <w:szCs w:val="24"/>
          <w:lang w:val="en"/>
        </w:rPr>
        <w:t xml:space="preserve"> (RP3) e </w:t>
      </w:r>
      <w:proofErr w:type="spellStart"/>
      <w:r w:rsidRPr="0091143D">
        <w:rPr>
          <w:rFonts w:ascii="Times New Roman" w:hAnsi="Times New Roman" w:cs="Times New Roman"/>
          <w:color w:val="212121"/>
          <w:sz w:val="24"/>
          <w:szCs w:val="24"/>
          <w:lang w:val="en"/>
        </w:rPr>
        <w:t>fraldas</w:t>
      </w:r>
      <w:proofErr w:type="spellEnd"/>
      <w:r w:rsidRPr="0091143D">
        <w:rPr>
          <w:rFonts w:ascii="Times New Roman" w:hAnsi="Times New Roman" w:cs="Times New Roman"/>
          <w:color w:val="212121"/>
          <w:sz w:val="24"/>
          <w:szCs w:val="24"/>
          <w:lang w:val="en"/>
        </w:rPr>
        <w:t xml:space="preserve"> (RP4). </w:t>
      </w:r>
      <w:proofErr w:type="spellStart"/>
      <w:r w:rsidRPr="0091143D">
        <w:rPr>
          <w:rFonts w:ascii="Times New Roman" w:hAnsi="Times New Roman" w:cs="Times New Roman"/>
          <w:color w:val="212121"/>
          <w:sz w:val="24"/>
          <w:szCs w:val="24"/>
          <w:lang w:val="en"/>
        </w:rPr>
        <w:t>Conclusões</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Os</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estabelecimentos</w:t>
      </w:r>
      <w:proofErr w:type="spellEnd"/>
      <w:r w:rsidRPr="0091143D">
        <w:rPr>
          <w:rFonts w:ascii="Times New Roman" w:hAnsi="Times New Roman" w:cs="Times New Roman"/>
          <w:color w:val="212121"/>
          <w:sz w:val="24"/>
          <w:szCs w:val="24"/>
          <w:lang w:val="en"/>
        </w:rPr>
        <w:t xml:space="preserve"> de </w:t>
      </w:r>
      <w:proofErr w:type="spellStart"/>
      <w:r w:rsidRPr="0091143D">
        <w:rPr>
          <w:rFonts w:ascii="Times New Roman" w:hAnsi="Times New Roman" w:cs="Times New Roman"/>
          <w:color w:val="212121"/>
          <w:sz w:val="24"/>
          <w:szCs w:val="24"/>
          <w:lang w:val="en"/>
        </w:rPr>
        <w:t>assistência</w:t>
      </w:r>
      <w:proofErr w:type="spellEnd"/>
      <w:r w:rsidRPr="0091143D">
        <w:rPr>
          <w:rFonts w:ascii="Times New Roman" w:hAnsi="Times New Roman" w:cs="Times New Roman"/>
          <w:color w:val="212121"/>
          <w:sz w:val="24"/>
          <w:szCs w:val="24"/>
          <w:lang w:val="en"/>
        </w:rPr>
        <w:t xml:space="preserve"> social </w:t>
      </w:r>
      <w:proofErr w:type="spellStart"/>
      <w:r w:rsidRPr="0091143D">
        <w:rPr>
          <w:rFonts w:ascii="Times New Roman" w:hAnsi="Times New Roman" w:cs="Times New Roman"/>
          <w:color w:val="212121"/>
          <w:sz w:val="24"/>
          <w:szCs w:val="24"/>
          <w:lang w:val="en"/>
        </w:rPr>
        <w:t>devem</w:t>
      </w:r>
      <w:proofErr w:type="spellEnd"/>
      <w:r w:rsidRPr="0091143D">
        <w:rPr>
          <w:rFonts w:ascii="Times New Roman" w:hAnsi="Times New Roman" w:cs="Times New Roman"/>
          <w:color w:val="212121"/>
          <w:sz w:val="24"/>
          <w:szCs w:val="24"/>
          <w:lang w:val="en"/>
        </w:rPr>
        <w:t xml:space="preserve"> ser </w:t>
      </w:r>
      <w:proofErr w:type="spellStart"/>
      <w:r w:rsidRPr="0091143D">
        <w:rPr>
          <w:rFonts w:ascii="Times New Roman" w:hAnsi="Times New Roman" w:cs="Times New Roman"/>
          <w:color w:val="212121"/>
          <w:sz w:val="24"/>
          <w:szCs w:val="24"/>
          <w:lang w:val="en"/>
        </w:rPr>
        <w:t>fortalecidos</w:t>
      </w:r>
      <w:proofErr w:type="spellEnd"/>
      <w:r w:rsidRPr="0091143D">
        <w:rPr>
          <w:rFonts w:ascii="Times New Roman" w:hAnsi="Times New Roman" w:cs="Times New Roman"/>
          <w:color w:val="212121"/>
          <w:sz w:val="24"/>
          <w:szCs w:val="24"/>
          <w:lang w:val="en"/>
        </w:rPr>
        <w:t xml:space="preserve"> para </w:t>
      </w:r>
      <w:proofErr w:type="spellStart"/>
      <w:r w:rsidRPr="0091143D">
        <w:rPr>
          <w:rFonts w:ascii="Times New Roman" w:hAnsi="Times New Roman" w:cs="Times New Roman"/>
          <w:color w:val="212121"/>
          <w:sz w:val="24"/>
          <w:szCs w:val="24"/>
          <w:lang w:val="en"/>
        </w:rPr>
        <w:t>ampliar</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sua</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oferta</w:t>
      </w:r>
      <w:proofErr w:type="spellEnd"/>
      <w:r w:rsidRPr="0091143D">
        <w:rPr>
          <w:rFonts w:ascii="Times New Roman" w:hAnsi="Times New Roman" w:cs="Times New Roman"/>
          <w:color w:val="212121"/>
          <w:sz w:val="24"/>
          <w:szCs w:val="24"/>
          <w:lang w:val="en"/>
        </w:rPr>
        <w:t xml:space="preserve"> de </w:t>
      </w:r>
      <w:proofErr w:type="spellStart"/>
      <w:r w:rsidRPr="0091143D">
        <w:rPr>
          <w:rFonts w:ascii="Times New Roman" w:hAnsi="Times New Roman" w:cs="Times New Roman"/>
          <w:color w:val="212121"/>
          <w:sz w:val="24"/>
          <w:szCs w:val="24"/>
          <w:lang w:val="en"/>
        </w:rPr>
        <w:t>serviços</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uma</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vez</w:t>
      </w:r>
      <w:proofErr w:type="spellEnd"/>
      <w:r w:rsidRPr="0091143D">
        <w:rPr>
          <w:rFonts w:ascii="Times New Roman" w:hAnsi="Times New Roman" w:cs="Times New Roman"/>
          <w:color w:val="212121"/>
          <w:sz w:val="24"/>
          <w:szCs w:val="24"/>
          <w:lang w:val="en"/>
        </w:rPr>
        <w:t xml:space="preserve"> que </w:t>
      </w:r>
      <w:proofErr w:type="spellStart"/>
      <w:r w:rsidRPr="0091143D">
        <w:rPr>
          <w:rFonts w:ascii="Times New Roman" w:hAnsi="Times New Roman" w:cs="Times New Roman"/>
          <w:color w:val="212121"/>
          <w:sz w:val="24"/>
          <w:szCs w:val="24"/>
          <w:lang w:val="en"/>
        </w:rPr>
        <w:t>apenas</w:t>
      </w:r>
      <w:proofErr w:type="spellEnd"/>
      <w:r w:rsidRPr="0091143D">
        <w:rPr>
          <w:rFonts w:ascii="Times New Roman" w:hAnsi="Times New Roman" w:cs="Times New Roman"/>
          <w:color w:val="212121"/>
          <w:sz w:val="24"/>
          <w:szCs w:val="24"/>
          <w:lang w:val="en"/>
        </w:rPr>
        <w:t xml:space="preserve"> o </w:t>
      </w:r>
      <w:proofErr w:type="spellStart"/>
      <w:r w:rsidRPr="0091143D">
        <w:rPr>
          <w:rFonts w:ascii="Times New Roman" w:hAnsi="Times New Roman" w:cs="Times New Roman"/>
          <w:color w:val="212121"/>
          <w:sz w:val="24"/>
          <w:szCs w:val="24"/>
          <w:lang w:val="en"/>
        </w:rPr>
        <w:t>centro</w:t>
      </w:r>
      <w:proofErr w:type="spellEnd"/>
      <w:r w:rsidRPr="0091143D">
        <w:rPr>
          <w:rFonts w:ascii="Times New Roman" w:hAnsi="Times New Roman" w:cs="Times New Roman"/>
          <w:color w:val="212121"/>
          <w:sz w:val="24"/>
          <w:szCs w:val="24"/>
          <w:lang w:val="en"/>
        </w:rPr>
        <w:t xml:space="preserve"> de </w:t>
      </w:r>
      <w:proofErr w:type="spellStart"/>
      <w:r w:rsidRPr="0091143D">
        <w:rPr>
          <w:rFonts w:ascii="Times New Roman" w:hAnsi="Times New Roman" w:cs="Times New Roman"/>
          <w:color w:val="212121"/>
          <w:sz w:val="24"/>
          <w:szCs w:val="24"/>
          <w:lang w:val="en"/>
        </w:rPr>
        <w:t>atenção</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pública</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ao</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receber</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apoio</w:t>
      </w:r>
      <w:proofErr w:type="spellEnd"/>
      <w:r w:rsidRPr="0091143D">
        <w:rPr>
          <w:rFonts w:ascii="Times New Roman" w:hAnsi="Times New Roman" w:cs="Times New Roman"/>
          <w:color w:val="212121"/>
          <w:sz w:val="24"/>
          <w:szCs w:val="24"/>
          <w:lang w:val="en"/>
        </w:rPr>
        <w:t xml:space="preserve"> do </w:t>
      </w:r>
      <w:proofErr w:type="spellStart"/>
      <w:r w:rsidRPr="0091143D">
        <w:rPr>
          <w:rFonts w:ascii="Times New Roman" w:hAnsi="Times New Roman" w:cs="Times New Roman"/>
          <w:color w:val="212121"/>
          <w:sz w:val="24"/>
          <w:szCs w:val="24"/>
          <w:lang w:val="en"/>
        </w:rPr>
        <w:t>governo</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fornece</w:t>
      </w:r>
      <w:proofErr w:type="spellEnd"/>
      <w:r w:rsidRPr="0091143D">
        <w:rPr>
          <w:rFonts w:ascii="Times New Roman" w:hAnsi="Times New Roman" w:cs="Times New Roman"/>
          <w:color w:val="212121"/>
          <w:sz w:val="24"/>
          <w:szCs w:val="24"/>
          <w:lang w:val="en"/>
        </w:rPr>
        <w:t xml:space="preserve"> 80% das </w:t>
      </w:r>
      <w:proofErr w:type="spellStart"/>
      <w:r w:rsidRPr="0091143D">
        <w:rPr>
          <w:rFonts w:ascii="Times New Roman" w:hAnsi="Times New Roman" w:cs="Times New Roman"/>
          <w:color w:val="212121"/>
          <w:sz w:val="24"/>
          <w:szCs w:val="24"/>
          <w:lang w:val="en"/>
        </w:rPr>
        <w:t>áreas</w:t>
      </w:r>
      <w:proofErr w:type="spellEnd"/>
      <w:r w:rsidRPr="0091143D">
        <w:rPr>
          <w:rFonts w:ascii="Times New Roman" w:hAnsi="Times New Roman" w:cs="Times New Roman"/>
          <w:color w:val="212121"/>
          <w:sz w:val="24"/>
          <w:szCs w:val="24"/>
          <w:lang w:val="en"/>
        </w:rPr>
        <w:t xml:space="preserve"> de </w:t>
      </w:r>
      <w:proofErr w:type="spellStart"/>
      <w:r w:rsidRPr="0091143D">
        <w:rPr>
          <w:rFonts w:ascii="Times New Roman" w:hAnsi="Times New Roman" w:cs="Times New Roman"/>
          <w:color w:val="212121"/>
          <w:sz w:val="24"/>
          <w:szCs w:val="24"/>
          <w:lang w:val="en"/>
        </w:rPr>
        <w:t>atenção</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estudadas</w:t>
      </w:r>
      <w:proofErr w:type="spellEnd"/>
      <w:r w:rsidRPr="0091143D">
        <w:rPr>
          <w:rFonts w:ascii="Times New Roman" w:hAnsi="Times New Roman" w:cs="Times New Roman"/>
          <w:color w:val="212121"/>
          <w:sz w:val="24"/>
          <w:szCs w:val="24"/>
          <w:lang w:val="en"/>
        </w:rPr>
        <w:t xml:space="preserve">. Da </w:t>
      </w:r>
      <w:proofErr w:type="spellStart"/>
      <w:r w:rsidRPr="0091143D">
        <w:rPr>
          <w:rFonts w:ascii="Times New Roman" w:hAnsi="Times New Roman" w:cs="Times New Roman"/>
          <w:color w:val="212121"/>
          <w:sz w:val="24"/>
          <w:szCs w:val="24"/>
          <w:lang w:val="en"/>
        </w:rPr>
        <w:t>mesma</w:t>
      </w:r>
      <w:proofErr w:type="spellEnd"/>
      <w:r w:rsidRPr="0091143D">
        <w:rPr>
          <w:rFonts w:ascii="Times New Roman" w:hAnsi="Times New Roman" w:cs="Times New Roman"/>
          <w:color w:val="212121"/>
          <w:sz w:val="24"/>
          <w:szCs w:val="24"/>
          <w:lang w:val="en"/>
        </w:rPr>
        <w:t xml:space="preserve"> forma, a </w:t>
      </w:r>
      <w:proofErr w:type="spellStart"/>
      <w:r w:rsidRPr="0091143D">
        <w:rPr>
          <w:rFonts w:ascii="Times New Roman" w:hAnsi="Times New Roman" w:cs="Times New Roman"/>
          <w:color w:val="212121"/>
          <w:sz w:val="24"/>
          <w:szCs w:val="24"/>
          <w:lang w:val="en"/>
        </w:rPr>
        <w:t>sociedade</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deve</w:t>
      </w:r>
      <w:proofErr w:type="spellEnd"/>
      <w:r w:rsidRPr="0091143D">
        <w:rPr>
          <w:rFonts w:ascii="Times New Roman" w:hAnsi="Times New Roman" w:cs="Times New Roman"/>
          <w:color w:val="212121"/>
          <w:sz w:val="24"/>
          <w:szCs w:val="24"/>
          <w:lang w:val="en"/>
        </w:rPr>
        <w:t xml:space="preserve"> ser </w:t>
      </w:r>
      <w:proofErr w:type="spellStart"/>
      <w:r w:rsidRPr="0091143D">
        <w:rPr>
          <w:rFonts w:ascii="Times New Roman" w:hAnsi="Times New Roman" w:cs="Times New Roman"/>
          <w:color w:val="212121"/>
          <w:sz w:val="24"/>
          <w:szCs w:val="24"/>
          <w:lang w:val="en"/>
        </w:rPr>
        <w:t>sensibilizada</w:t>
      </w:r>
      <w:proofErr w:type="spellEnd"/>
      <w:r w:rsidRPr="0091143D">
        <w:rPr>
          <w:rFonts w:ascii="Times New Roman" w:hAnsi="Times New Roman" w:cs="Times New Roman"/>
          <w:color w:val="212121"/>
          <w:sz w:val="24"/>
          <w:szCs w:val="24"/>
          <w:lang w:val="en"/>
        </w:rPr>
        <w:t xml:space="preserve"> para que </w:t>
      </w:r>
      <w:proofErr w:type="spellStart"/>
      <w:r w:rsidRPr="0091143D">
        <w:rPr>
          <w:rFonts w:ascii="Times New Roman" w:hAnsi="Times New Roman" w:cs="Times New Roman"/>
          <w:color w:val="212121"/>
          <w:sz w:val="24"/>
          <w:szCs w:val="24"/>
          <w:lang w:val="en"/>
        </w:rPr>
        <w:t>possa</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compartilhar</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seu</w:t>
      </w:r>
      <w:proofErr w:type="spellEnd"/>
      <w:r w:rsidRPr="0091143D">
        <w:rPr>
          <w:rFonts w:ascii="Times New Roman" w:hAnsi="Times New Roman" w:cs="Times New Roman"/>
          <w:color w:val="212121"/>
          <w:sz w:val="24"/>
          <w:szCs w:val="24"/>
          <w:lang w:val="en"/>
        </w:rPr>
        <w:t xml:space="preserve"> tempo com </w:t>
      </w:r>
      <w:proofErr w:type="spellStart"/>
      <w:r w:rsidRPr="0091143D">
        <w:rPr>
          <w:rFonts w:ascii="Times New Roman" w:hAnsi="Times New Roman" w:cs="Times New Roman"/>
          <w:color w:val="212121"/>
          <w:sz w:val="24"/>
          <w:szCs w:val="24"/>
          <w:lang w:val="en"/>
        </w:rPr>
        <w:t>os</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idosos</w:t>
      </w:r>
      <w:proofErr w:type="spellEnd"/>
      <w:r w:rsidRPr="0091143D">
        <w:rPr>
          <w:rFonts w:ascii="Times New Roman" w:hAnsi="Times New Roman" w:cs="Times New Roman"/>
          <w:color w:val="212121"/>
          <w:sz w:val="24"/>
          <w:szCs w:val="24"/>
          <w:lang w:val="en"/>
        </w:rPr>
        <w:t xml:space="preserve"> que </w:t>
      </w:r>
      <w:proofErr w:type="spellStart"/>
      <w:r w:rsidRPr="0091143D">
        <w:rPr>
          <w:rFonts w:ascii="Times New Roman" w:hAnsi="Times New Roman" w:cs="Times New Roman"/>
          <w:color w:val="212121"/>
          <w:sz w:val="24"/>
          <w:szCs w:val="24"/>
          <w:lang w:val="en"/>
        </w:rPr>
        <w:t>nela</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vivem</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além</w:t>
      </w:r>
      <w:proofErr w:type="spellEnd"/>
      <w:r w:rsidRPr="0091143D">
        <w:rPr>
          <w:rFonts w:ascii="Times New Roman" w:hAnsi="Times New Roman" w:cs="Times New Roman"/>
          <w:color w:val="212121"/>
          <w:sz w:val="24"/>
          <w:szCs w:val="24"/>
          <w:lang w:val="en"/>
        </w:rPr>
        <w:t xml:space="preserve"> de </w:t>
      </w:r>
      <w:proofErr w:type="spellStart"/>
      <w:r w:rsidRPr="0091143D">
        <w:rPr>
          <w:rFonts w:ascii="Times New Roman" w:hAnsi="Times New Roman" w:cs="Times New Roman"/>
          <w:color w:val="212121"/>
          <w:sz w:val="24"/>
          <w:szCs w:val="24"/>
          <w:lang w:val="en"/>
        </w:rPr>
        <w:t>realizar</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dias</w:t>
      </w:r>
      <w:proofErr w:type="spellEnd"/>
      <w:r w:rsidRPr="0091143D">
        <w:rPr>
          <w:rFonts w:ascii="Times New Roman" w:hAnsi="Times New Roman" w:cs="Times New Roman"/>
          <w:color w:val="212121"/>
          <w:sz w:val="24"/>
          <w:szCs w:val="24"/>
          <w:lang w:val="en"/>
        </w:rPr>
        <w:t xml:space="preserve"> de </w:t>
      </w:r>
      <w:proofErr w:type="spellStart"/>
      <w:r w:rsidRPr="0091143D">
        <w:rPr>
          <w:rFonts w:ascii="Times New Roman" w:hAnsi="Times New Roman" w:cs="Times New Roman"/>
          <w:color w:val="212121"/>
          <w:sz w:val="24"/>
          <w:szCs w:val="24"/>
          <w:lang w:val="en"/>
        </w:rPr>
        <w:t>doações</w:t>
      </w:r>
      <w:proofErr w:type="spellEnd"/>
      <w:r w:rsidRPr="0091143D">
        <w:rPr>
          <w:rFonts w:ascii="Times New Roman" w:hAnsi="Times New Roman" w:cs="Times New Roman"/>
          <w:color w:val="212121"/>
          <w:sz w:val="24"/>
          <w:szCs w:val="24"/>
          <w:lang w:val="en"/>
        </w:rPr>
        <w:t xml:space="preserve"> de </w:t>
      </w:r>
      <w:proofErr w:type="spellStart"/>
      <w:r w:rsidRPr="0091143D">
        <w:rPr>
          <w:rFonts w:ascii="Times New Roman" w:hAnsi="Times New Roman" w:cs="Times New Roman"/>
          <w:color w:val="212121"/>
          <w:sz w:val="24"/>
          <w:szCs w:val="24"/>
          <w:lang w:val="en"/>
        </w:rPr>
        <w:t>itens</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essenciais</w:t>
      </w:r>
      <w:proofErr w:type="spellEnd"/>
      <w:r w:rsidRPr="0091143D">
        <w:rPr>
          <w:rFonts w:ascii="Times New Roman" w:hAnsi="Times New Roman" w:cs="Times New Roman"/>
          <w:color w:val="212121"/>
          <w:sz w:val="24"/>
          <w:szCs w:val="24"/>
          <w:lang w:val="en"/>
        </w:rPr>
        <w:t xml:space="preserve"> para o </w:t>
      </w:r>
      <w:proofErr w:type="spellStart"/>
      <w:r w:rsidRPr="0091143D">
        <w:rPr>
          <w:rFonts w:ascii="Times New Roman" w:hAnsi="Times New Roman" w:cs="Times New Roman"/>
          <w:color w:val="212121"/>
          <w:sz w:val="24"/>
          <w:szCs w:val="24"/>
          <w:lang w:val="en"/>
        </w:rPr>
        <w:t>funcionamento</w:t>
      </w:r>
      <w:proofErr w:type="spellEnd"/>
      <w:r w:rsidRPr="0091143D">
        <w:rPr>
          <w:rFonts w:ascii="Times New Roman" w:hAnsi="Times New Roman" w:cs="Times New Roman"/>
          <w:color w:val="212121"/>
          <w:sz w:val="24"/>
          <w:szCs w:val="24"/>
          <w:lang w:val="en"/>
        </w:rPr>
        <w:t xml:space="preserve"> ideal </w:t>
      </w:r>
      <w:proofErr w:type="spellStart"/>
      <w:r w:rsidRPr="0091143D">
        <w:rPr>
          <w:rFonts w:ascii="Times New Roman" w:hAnsi="Times New Roman" w:cs="Times New Roman"/>
          <w:color w:val="212121"/>
          <w:sz w:val="24"/>
          <w:szCs w:val="24"/>
          <w:lang w:val="en"/>
        </w:rPr>
        <w:t>desses</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centros</w:t>
      </w:r>
      <w:proofErr w:type="spellEnd"/>
      <w:r w:rsidRPr="0091143D">
        <w:rPr>
          <w:rFonts w:ascii="Times New Roman" w:hAnsi="Times New Roman" w:cs="Times New Roman"/>
          <w:color w:val="212121"/>
          <w:sz w:val="24"/>
          <w:szCs w:val="24"/>
          <w:lang w:val="en"/>
        </w:rPr>
        <w:t xml:space="preserve"> de </w:t>
      </w:r>
      <w:proofErr w:type="spellStart"/>
      <w:r w:rsidRPr="0091143D">
        <w:rPr>
          <w:rFonts w:ascii="Times New Roman" w:hAnsi="Times New Roman" w:cs="Times New Roman"/>
          <w:color w:val="212121"/>
          <w:sz w:val="24"/>
          <w:szCs w:val="24"/>
          <w:lang w:val="en"/>
        </w:rPr>
        <w:t>atendimento</w:t>
      </w:r>
      <w:proofErr w:type="spellEnd"/>
      <w:r w:rsidRPr="0091143D">
        <w:rPr>
          <w:rFonts w:ascii="Times New Roman" w:hAnsi="Times New Roman" w:cs="Times New Roman"/>
          <w:color w:val="212121"/>
          <w:sz w:val="24"/>
          <w:szCs w:val="24"/>
          <w:lang w:val="en"/>
        </w:rPr>
        <w:t>.</w:t>
      </w:r>
    </w:p>
    <w:p w14:paraId="2E9D5ED1" w14:textId="4CBD5A89" w:rsidR="0091143D" w:rsidRDefault="0091143D" w:rsidP="0091143D">
      <w:pPr>
        <w:pStyle w:val="HTMLconformatoprevio"/>
        <w:spacing w:line="360" w:lineRule="auto"/>
        <w:jc w:val="both"/>
        <w:rPr>
          <w:rFonts w:ascii="Times New Roman" w:hAnsi="Times New Roman" w:cs="Times New Roman"/>
          <w:color w:val="212121"/>
          <w:sz w:val="24"/>
          <w:szCs w:val="24"/>
          <w:lang w:val="en"/>
        </w:rPr>
      </w:pPr>
      <w:r w:rsidRPr="0091143D">
        <w:rPr>
          <w:rFonts w:ascii="Calibri" w:hAnsi="Calibri" w:cs="Calibri"/>
          <w:b/>
          <w:color w:val="000000" w:themeColor="text1"/>
          <w:sz w:val="28"/>
          <w:szCs w:val="28"/>
          <w:lang w:val="es-ES" w:eastAsia="es-ES"/>
        </w:rPr>
        <w:t>Palavras-chave:</w:t>
      </w:r>
      <w:r w:rsidRPr="0091143D">
        <w:rPr>
          <w:rFonts w:ascii="Times New Roman" w:hAnsi="Times New Roman" w:cs="Times New Roman"/>
          <w:color w:val="212121"/>
          <w:sz w:val="24"/>
          <w:szCs w:val="24"/>
          <w:lang w:val="en"/>
        </w:rPr>
        <w:t xml:space="preserve"> idoso, </w:t>
      </w:r>
      <w:proofErr w:type="spellStart"/>
      <w:r w:rsidRPr="0091143D">
        <w:rPr>
          <w:rFonts w:ascii="Times New Roman" w:hAnsi="Times New Roman" w:cs="Times New Roman"/>
          <w:color w:val="212121"/>
          <w:sz w:val="24"/>
          <w:szCs w:val="24"/>
          <w:lang w:val="en"/>
        </w:rPr>
        <w:t>qualidade</w:t>
      </w:r>
      <w:proofErr w:type="spellEnd"/>
      <w:r w:rsidRPr="0091143D">
        <w:rPr>
          <w:rFonts w:ascii="Times New Roman" w:hAnsi="Times New Roman" w:cs="Times New Roman"/>
          <w:color w:val="212121"/>
          <w:sz w:val="24"/>
          <w:szCs w:val="24"/>
          <w:lang w:val="en"/>
        </w:rPr>
        <w:t xml:space="preserve"> do </w:t>
      </w:r>
      <w:proofErr w:type="spellStart"/>
      <w:r w:rsidRPr="0091143D">
        <w:rPr>
          <w:rFonts w:ascii="Times New Roman" w:hAnsi="Times New Roman" w:cs="Times New Roman"/>
          <w:color w:val="212121"/>
          <w:sz w:val="24"/>
          <w:szCs w:val="24"/>
          <w:lang w:val="en"/>
        </w:rPr>
        <w:t>cuidado</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estabelecimento</w:t>
      </w:r>
      <w:proofErr w:type="spellEnd"/>
      <w:r w:rsidRPr="0091143D">
        <w:rPr>
          <w:rFonts w:ascii="Times New Roman" w:hAnsi="Times New Roman" w:cs="Times New Roman"/>
          <w:color w:val="212121"/>
          <w:sz w:val="24"/>
          <w:szCs w:val="24"/>
          <w:lang w:val="en"/>
        </w:rPr>
        <w:t xml:space="preserve"> de </w:t>
      </w:r>
      <w:proofErr w:type="spellStart"/>
      <w:r w:rsidRPr="0091143D">
        <w:rPr>
          <w:rFonts w:ascii="Times New Roman" w:hAnsi="Times New Roman" w:cs="Times New Roman"/>
          <w:color w:val="212121"/>
          <w:sz w:val="24"/>
          <w:szCs w:val="24"/>
          <w:lang w:val="en"/>
        </w:rPr>
        <w:t>assistência</w:t>
      </w:r>
      <w:proofErr w:type="spellEnd"/>
      <w:r w:rsidRPr="0091143D">
        <w:rPr>
          <w:rFonts w:ascii="Times New Roman" w:hAnsi="Times New Roman" w:cs="Times New Roman"/>
          <w:color w:val="212121"/>
          <w:sz w:val="24"/>
          <w:szCs w:val="24"/>
          <w:lang w:val="en"/>
        </w:rPr>
        <w:t xml:space="preserve"> social </w:t>
      </w:r>
      <w:proofErr w:type="spellStart"/>
      <w:r w:rsidRPr="0091143D">
        <w:rPr>
          <w:rFonts w:ascii="Times New Roman" w:hAnsi="Times New Roman" w:cs="Times New Roman"/>
          <w:color w:val="212121"/>
          <w:sz w:val="24"/>
          <w:szCs w:val="24"/>
          <w:lang w:val="en"/>
        </w:rPr>
        <w:t>permanente</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idoso</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residência</w:t>
      </w:r>
      <w:proofErr w:type="spellEnd"/>
      <w:r w:rsidRPr="0091143D">
        <w:rPr>
          <w:rFonts w:ascii="Times New Roman" w:hAnsi="Times New Roman" w:cs="Times New Roman"/>
          <w:color w:val="212121"/>
          <w:sz w:val="24"/>
          <w:szCs w:val="24"/>
          <w:lang w:val="en"/>
        </w:rPr>
        <w:t xml:space="preserve"> </w:t>
      </w:r>
      <w:proofErr w:type="spellStart"/>
      <w:r w:rsidRPr="0091143D">
        <w:rPr>
          <w:rFonts w:ascii="Times New Roman" w:hAnsi="Times New Roman" w:cs="Times New Roman"/>
          <w:color w:val="212121"/>
          <w:sz w:val="24"/>
          <w:szCs w:val="24"/>
          <w:lang w:val="en"/>
        </w:rPr>
        <w:t>geriátrica</w:t>
      </w:r>
      <w:proofErr w:type="spellEnd"/>
      <w:r w:rsidRPr="0091143D">
        <w:rPr>
          <w:rFonts w:ascii="Times New Roman" w:hAnsi="Times New Roman" w:cs="Times New Roman"/>
          <w:color w:val="212121"/>
          <w:sz w:val="24"/>
          <w:szCs w:val="24"/>
          <w:lang w:val="en"/>
        </w:rPr>
        <w:t>.</w:t>
      </w:r>
    </w:p>
    <w:p w14:paraId="1EA20F9C" w14:textId="77777777" w:rsidR="007D0E6E" w:rsidRPr="00F478F9" w:rsidRDefault="009A3AF0" w:rsidP="007D0E6E">
      <w:pPr>
        <w:spacing w:line="360" w:lineRule="auto"/>
        <w:jc w:val="both"/>
        <w:rPr>
          <w:rFonts w:ascii="Times New Roman" w:hAnsi="Times New Roman" w:cs="Times New Roman"/>
          <w:color w:val="212121"/>
          <w:sz w:val="24"/>
          <w:szCs w:val="24"/>
          <w:shd w:val="clear" w:color="auto" w:fill="FFFFFF"/>
          <w:lang w:val="en-US"/>
        </w:rPr>
      </w:pPr>
      <w:r w:rsidRPr="009A3AF0">
        <w:rPr>
          <w:rFonts w:ascii="Times New Roman" w:hAnsi="Times New Roman"/>
          <w:b/>
          <w:color w:val="000000"/>
          <w:sz w:val="24"/>
        </w:rPr>
        <w:t>Fecha Recepción:</w:t>
      </w:r>
      <w:r w:rsidRPr="009A3AF0">
        <w:rPr>
          <w:rFonts w:ascii="Times New Roman" w:hAnsi="Times New Roman"/>
          <w:color w:val="000000"/>
          <w:sz w:val="24"/>
        </w:rPr>
        <w:t xml:space="preserve"> </w:t>
      </w:r>
      <w:proofErr w:type="gramStart"/>
      <w:r>
        <w:rPr>
          <w:rFonts w:ascii="Times New Roman" w:hAnsi="Times New Roman"/>
          <w:color w:val="000000"/>
          <w:sz w:val="24"/>
        </w:rPr>
        <w:t>Septiembre</w:t>
      </w:r>
      <w:proofErr w:type="gramEnd"/>
      <w:r w:rsidRPr="009A3AF0">
        <w:rPr>
          <w:rFonts w:ascii="Times New Roman" w:hAnsi="Times New Roman"/>
          <w:color w:val="000000"/>
          <w:sz w:val="24"/>
        </w:rPr>
        <w:t xml:space="preserve"> 201</w:t>
      </w:r>
      <w:r>
        <w:rPr>
          <w:rFonts w:ascii="Times New Roman" w:hAnsi="Times New Roman"/>
          <w:color w:val="000000"/>
          <w:sz w:val="24"/>
        </w:rPr>
        <w:t>8</w:t>
      </w:r>
      <w:r w:rsidRPr="009A3AF0">
        <w:rPr>
          <w:rFonts w:ascii="Times New Roman" w:hAnsi="Times New Roman"/>
          <w:color w:val="000000"/>
          <w:sz w:val="24"/>
        </w:rPr>
        <w:t xml:space="preserve">     </w:t>
      </w:r>
      <w:r w:rsidRPr="009A3AF0">
        <w:rPr>
          <w:rFonts w:ascii="Times New Roman" w:hAnsi="Times New Roman"/>
          <w:b/>
          <w:color w:val="000000"/>
          <w:sz w:val="24"/>
        </w:rPr>
        <w:t>Fecha Aceptación:</w:t>
      </w:r>
      <w:r w:rsidRPr="009A3AF0">
        <w:rPr>
          <w:rFonts w:ascii="Times New Roman" w:hAnsi="Times New Roman"/>
          <w:color w:val="000000"/>
          <w:sz w:val="24"/>
        </w:rPr>
        <w:t xml:space="preserve"> </w:t>
      </w:r>
      <w:r>
        <w:rPr>
          <w:rFonts w:ascii="Times New Roman" w:hAnsi="Times New Roman"/>
          <w:color w:val="000000"/>
          <w:sz w:val="24"/>
        </w:rPr>
        <w:t>Diciembre</w:t>
      </w:r>
      <w:r w:rsidRPr="009A3AF0">
        <w:rPr>
          <w:rFonts w:ascii="Times New Roman" w:hAnsi="Times New Roman"/>
          <w:color w:val="000000"/>
          <w:sz w:val="24"/>
        </w:rPr>
        <w:t xml:space="preserve"> 2018</w:t>
      </w:r>
      <w:r w:rsidRPr="00425645">
        <w:rPr>
          <w:color w:val="000000"/>
        </w:rPr>
        <w:br/>
      </w:r>
      <w:r w:rsidR="00A8535E">
        <w:pict w14:anchorId="76C408EE">
          <v:rect id="_x0000_i1025" style="width:446.5pt;height:1.5pt" o:hralign="center" o:hrstd="t" o:hr="t" fillcolor="#a0a0a0" stroked="f"/>
        </w:pict>
      </w:r>
    </w:p>
    <w:p w14:paraId="4A3D98AE" w14:textId="77777777" w:rsidR="00BA7F38" w:rsidRPr="00796B98" w:rsidRDefault="00981CB6" w:rsidP="00F478F9">
      <w:pPr>
        <w:pStyle w:val="Ttulo1"/>
        <w:rPr>
          <w:rFonts w:ascii="Arial" w:hAnsi="Arial" w:cs="Arial"/>
          <w:kern w:val="0"/>
          <w:sz w:val="24"/>
          <w:szCs w:val="24"/>
          <w:lang w:eastAsia="en-US"/>
        </w:rPr>
      </w:pPr>
      <w:r w:rsidRPr="00796B98">
        <w:rPr>
          <w:rFonts w:ascii="Arial" w:hAnsi="Arial" w:cs="Arial"/>
          <w:kern w:val="0"/>
          <w:sz w:val="24"/>
          <w:szCs w:val="24"/>
          <w:lang w:eastAsia="en-US"/>
        </w:rPr>
        <w:t>Introducción</w:t>
      </w:r>
    </w:p>
    <w:p w14:paraId="38173037" w14:textId="77777777" w:rsidR="00BA7F38" w:rsidRPr="006232A2" w:rsidRDefault="00F478F9" w:rsidP="00581A8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Pr="006232A2">
        <w:rPr>
          <w:rFonts w:ascii="Times New Roman" w:hAnsi="Times New Roman" w:cs="Times New Roman"/>
          <w:sz w:val="24"/>
          <w:szCs w:val="24"/>
        </w:rPr>
        <w:t xml:space="preserve">a </w:t>
      </w:r>
      <w:r w:rsidR="00581A8A">
        <w:rPr>
          <w:rFonts w:ascii="Times New Roman" w:hAnsi="Times New Roman" w:cs="Times New Roman"/>
          <w:sz w:val="24"/>
          <w:szCs w:val="24"/>
        </w:rPr>
        <w:t xml:space="preserve">adultez en el ser humano es una etapa que </w:t>
      </w:r>
      <w:r w:rsidR="00BF5C58">
        <w:rPr>
          <w:rFonts w:ascii="Times New Roman" w:hAnsi="Times New Roman" w:cs="Times New Roman"/>
          <w:sz w:val="24"/>
          <w:szCs w:val="24"/>
        </w:rPr>
        <w:t>se puede dividir</w:t>
      </w:r>
      <w:r>
        <w:rPr>
          <w:rFonts w:ascii="Times New Roman" w:hAnsi="Times New Roman" w:cs="Times New Roman"/>
          <w:sz w:val="24"/>
          <w:szCs w:val="24"/>
        </w:rPr>
        <w:t xml:space="preserve"> </w:t>
      </w:r>
      <w:r w:rsidR="00BF5C58">
        <w:rPr>
          <w:rFonts w:ascii="Times New Roman" w:hAnsi="Times New Roman" w:cs="Times New Roman"/>
          <w:sz w:val="24"/>
          <w:szCs w:val="24"/>
        </w:rPr>
        <w:t xml:space="preserve">de </w:t>
      </w:r>
      <w:r>
        <w:rPr>
          <w:rFonts w:ascii="Times New Roman" w:hAnsi="Times New Roman" w:cs="Times New Roman"/>
          <w:sz w:val="24"/>
          <w:szCs w:val="24"/>
        </w:rPr>
        <w:t xml:space="preserve">diversas maneras según </w:t>
      </w:r>
      <w:r w:rsidRPr="006232A2">
        <w:rPr>
          <w:rFonts w:ascii="Times New Roman" w:hAnsi="Times New Roman" w:cs="Times New Roman"/>
          <w:sz w:val="24"/>
          <w:szCs w:val="24"/>
        </w:rPr>
        <w:t xml:space="preserve">las </w:t>
      </w:r>
      <w:r>
        <w:rPr>
          <w:rFonts w:ascii="Times New Roman" w:hAnsi="Times New Roman" w:cs="Times New Roman"/>
          <w:sz w:val="24"/>
          <w:szCs w:val="24"/>
        </w:rPr>
        <w:t>perspectivas</w:t>
      </w:r>
      <w:r w:rsidRPr="006232A2">
        <w:rPr>
          <w:rFonts w:ascii="Times New Roman" w:hAnsi="Times New Roman" w:cs="Times New Roman"/>
          <w:sz w:val="24"/>
          <w:szCs w:val="24"/>
        </w:rPr>
        <w:t xml:space="preserve"> de </w:t>
      </w:r>
      <w:r>
        <w:rPr>
          <w:rFonts w:ascii="Times New Roman" w:hAnsi="Times New Roman" w:cs="Times New Roman"/>
          <w:sz w:val="24"/>
          <w:szCs w:val="24"/>
        </w:rPr>
        <w:t xml:space="preserve">cada </w:t>
      </w:r>
      <w:r w:rsidRPr="006232A2">
        <w:rPr>
          <w:rFonts w:ascii="Times New Roman" w:hAnsi="Times New Roman" w:cs="Times New Roman"/>
          <w:sz w:val="24"/>
          <w:szCs w:val="24"/>
        </w:rPr>
        <w:t>autor</w:t>
      </w:r>
      <w:r>
        <w:rPr>
          <w:rFonts w:ascii="Times New Roman" w:hAnsi="Times New Roman" w:cs="Times New Roman"/>
          <w:sz w:val="24"/>
          <w:szCs w:val="24"/>
        </w:rPr>
        <w:t xml:space="preserve">. </w:t>
      </w:r>
      <w:r w:rsidR="00581A8A">
        <w:rPr>
          <w:rFonts w:ascii="Times New Roman" w:hAnsi="Times New Roman" w:cs="Times New Roman"/>
          <w:sz w:val="24"/>
          <w:szCs w:val="24"/>
        </w:rPr>
        <w:t xml:space="preserve">Al respecto, </w:t>
      </w:r>
      <w:r w:rsidR="00581A8A" w:rsidRPr="006232A2">
        <w:rPr>
          <w:rFonts w:ascii="Times New Roman" w:hAnsi="Times New Roman" w:cs="Times New Roman"/>
          <w:sz w:val="24"/>
          <w:szCs w:val="24"/>
        </w:rPr>
        <w:t>Papalia</w:t>
      </w:r>
      <w:r w:rsidR="003600B2">
        <w:rPr>
          <w:rFonts w:ascii="Times New Roman" w:hAnsi="Times New Roman" w:cs="Times New Roman"/>
          <w:sz w:val="24"/>
          <w:szCs w:val="24"/>
        </w:rPr>
        <w:t>,</w:t>
      </w:r>
      <w:r w:rsidR="003600B2" w:rsidRPr="003600B2">
        <w:rPr>
          <w:rFonts w:ascii="Times New Roman" w:hAnsi="Times New Roman" w:cs="Times New Roman"/>
          <w:color w:val="313233"/>
          <w:sz w:val="24"/>
          <w:szCs w:val="24"/>
          <w:shd w:val="clear" w:color="auto" w:fill="FFFFFF"/>
          <w:lang w:val="es-VE"/>
        </w:rPr>
        <w:t xml:space="preserve"> </w:t>
      </w:r>
      <w:r w:rsidR="003600B2" w:rsidRPr="00F478F9">
        <w:rPr>
          <w:rFonts w:ascii="Times New Roman" w:hAnsi="Times New Roman" w:cs="Times New Roman"/>
          <w:color w:val="313233"/>
          <w:sz w:val="24"/>
          <w:szCs w:val="24"/>
          <w:shd w:val="clear" w:color="auto" w:fill="FFFFFF"/>
          <w:lang w:val="es-VE"/>
        </w:rPr>
        <w:t>Sterns, Feldman</w:t>
      </w:r>
      <w:r w:rsidR="003600B2">
        <w:rPr>
          <w:rFonts w:ascii="Times New Roman" w:hAnsi="Times New Roman" w:cs="Times New Roman"/>
          <w:color w:val="313233"/>
          <w:sz w:val="24"/>
          <w:szCs w:val="24"/>
          <w:shd w:val="clear" w:color="auto" w:fill="FFFFFF"/>
          <w:lang w:val="es-VE"/>
        </w:rPr>
        <w:t xml:space="preserve"> y</w:t>
      </w:r>
      <w:r w:rsidR="003600B2" w:rsidRPr="00F478F9">
        <w:rPr>
          <w:rFonts w:ascii="Times New Roman" w:hAnsi="Times New Roman" w:cs="Times New Roman"/>
          <w:color w:val="313233"/>
          <w:sz w:val="24"/>
          <w:szCs w:val="24"/>
          <w:shd w:val="clear" w:color="auto" w:fill="FFFFFF"/>
          <w:lang w:val="es-VE"/>
        </w:rPr>
        <w:t xml:space="preserve"> Camp</w:t>
      </w:r>
      <w:r w:rsidR="00581A8A">
        <w:rPr>
          <w:rFonts w:ascii="Times New Roman" w:hAnsi="Times New Roman" w:cs="Times New Roman"/>
          <w:sz w:val="24"/>
          <w:szCs w:val="24"/>
        </w:rPr>
        <w:t xml:space="preserve"> (2010) explica</w:t>
      </w:r>
      <w:r w:rsidR="003600B2">
        <w:rPr>
          <w:rFonts w:ascii="Times New Roman" w:hAnsi="Times New Roman" w:cs="Times New Roman"/>
          <w:sz w:val="24"/>
          <w:szCs w:val="24"/>
        </w:rPr>
        <w:t>n</w:t>
      </w:r>
      <w:r w:rsidR="00581A8A">
        <w:rPr>
          <w:rFonts w:ascii="Times New Roman" w:hAnsi="Times New Roman" w:cs="Times New Roman"/>
          <w:sz w:val="24"/>
          <w:szCs w:val="24"/>
        </w:rPr>
        <w:t xml:space="preserve">: </w:t>
      </w:r>
    </w:p>
    <w:p w14:paraId="6CA1821F" w14:textId="77777777" w:rsidR="00BA7F38" w:rsidRPr="006232A2" w:rsidRDefault="00BA7F38" w:rsidP="006232A2">
      <w:pPr>
        <w:spacing w:line="360" w:lineRule="auto"/>
        <w:ind w:left="1416"/>
        <w:jc w:val="both"/>
        <w:rPr>
          <w:rFonts w:ascii="Times New Roman" w:hAnsi="Times New Roman" w:cs="Times New Roman"/>
          <w:sz w:val="24"/>
          <w:szCs w:val="24"/>
        </w:rPr>
      </w:pPr>
      <w:r w:rsidRPr="006232A2">
        <w:rPr>
          <w:rFonts w:ascii="Times New Roman" w:hAnsi="Times New Roman" w:cs="Times New Roman"/>
          <w:sz w:val="24"/>
          <w:szCs w:val="24"/>
        </w:rPr>
        <w:t xml:space="preserve">La delimitación de periodos del ciclo de vida varía con respecto a diferentes épocas y las diversas sociedades. Sin embargo, la mayor parte de la investigación divide la adultez en tres periodos: adultez joven (aproximadamente de 20 a 40 años de edad), adultez media (de 40 a 65 años de edad) y adultez tardía o vejez (65 años o más) </w:t>
      </w:r>
      <w:r w:rsidR="005C7803">
        <w:rPr>
          <w:rFonts w:ascii="Times New Roman" w:hAnsi="Times New Roman" w:cs="Times New Roman"/>
          <w:sz w:val="24"/>
          <w:szCs w:val="24"/>
        </w:rPr>
        <w:t>(</w:t>
      </w:r>
      <w:r w:rsidR="00581A8A">
        <w:rPr>
          <w:rFonts w:ascii="Times New Roman" w:hAnsi="Times New Roman" w:cs="Times New Roman"/>
          <w:sz w:val="24"/>
          <w:szCs w:val="24"/>
        </w:rPr>
        <w:t xml:space="preserve">p. </w:t>
      </w:r>
      <w:r w:rsidR="002D1063">
        <w:rPr>
          <w:rFonts w:ascii="Times New Roman" w:hAnsi="Times New Roman" w:cs="Times New Roman"/>
          <w:sz w:val="24"/>
          <w:szCs w:val="24"/>
        </w:rPr>
        <w:t>8</w:t>
      </w:r>
      <w:r w:rsidR="005C7803">
        <w:rPr>
          <w:rFonts w:ascii="Times New Roman" w:hAnsi="Times New Roman" w:cs="Times New Roman"/>
          <w:sz w:val="24"/>
          <w:szCs w:val="24"/>
        </w:rPr>
        <w:t>)</w:t>
      </w:r>
      <w:r w:rsidR="00581A8A">
        <w:rPr>
          <w:rFonts w:ascii="Times New Roman" w:hAnsi="Times New Roman" w:cs="Times New Roman"/>
          <w:sz w:val="24"/>
          <w:szCs w:val="24"/>
        </w:rPr>
        <w:t>.</w:t>
      </w:r>
    </w:p>
    <w:p w14:paraId="4D41C983" w14:textId="77777777" w:rsidR="007154F8" w:rsidRDefault="007154F8" w:rsidP="00F575F8">
      <w:pPr>
        <w:spacing w:line="360" w:lineRule="auto"/>
        <w:ind w:firstLine="708"/>
        <w:jc w:val="both"/>
        <w:rPr>
          <w:rFonts w:ascii="Times New Roman" w:hAnsi="Times New Roman" w:cs="Times New Roman"/>
          <w:sz w:val="24"/>
          <w:szCs w:val="24"/>
        </w:rPr>
      </w:pPr>
    </w:p>
    <w:p w14:paraId="083B61E7" w14:textId="6A4752D6" w:rsidR="003062C3" w:rsidRDefault="00581A8A" w:rsidP="00F575F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L</w:t>
      </w:r>
      <w:r w:rsidR="003F5BFE" w:rsidRPr="006232A2">
        <w:rPr>
          <w:rFonts w:ascii="Times New Roman" w:hAnsi="Times New Roman" w:cs="Times New Roman"/>
          <w:sz w:val="24"/>
          <w:szCs w:val="24"/>
        </w:rPr>
        <w:t xml:space="preserve">a etapa de la adultez joven se caracteriza por </w:t>
      </w:r>
      <w:r>
        <w:rPr>
          <w:rFonts w:ascii="Times New Roman" w:hAnsi="Times New Roman" w:cs="Times New Roman"/>
          <w:sz w:val="24"/>
          <w:szCs w:val="24"/>
        </w:rPr>
        <w:t xml:space="preserve">ser un periodo durante el cual </w:t>
      </w:r>
      <w:r w:rsidR="003F5BFE" w:rsidRPr="006232A2">
        <w:rPr>
          <w:rFonts w:ascii="Times New Roman" w:hAnsi="Times New Roman" w:cs="Times New Roman"/>
          <w:sz w:val="24"/>
          <w:szCs w:val="24"/>
        </w:rPr>
        <w:t xml:space="preserve">las personas </w:t>
      </w:r>
      <w:r>
        <w:rPr>
          <w:rFonts w:ascii="Times New Roman" w:hAnsi="Times New Roman" w:cs="Times New Roman"/>
          <w:sz w:val="24"/>
          <w:szCs w:val="24"/>
        </w:rPr>
        <w:t xml:space="preserve">concluyen </w:t>
      </w:r>
      <w:r w:rsidR="003F5BFE" w:rsidRPr="006232A2">
        <w:rPr>
          <w:rFonts w:ascii="Times New Roman" w:hAnsi="Times New Roman" w:cs="Times New Roman"/>
          <w:sz w:val="24"/>
          <w:szCs w:val="24"/>
        </w:rPr>
        <w:t xml:space="preserve">sus estudios profesionales, tienen una vida laboral y familiar, son muy independientes y en su mayoría </w:t>
      </w:r>
      <w:r w:rsidR="002D1063">
        <w:rPr>
          <w:rFonts w:ascii="Times New Roman" w:hAnsi="Times New Roman" w:cs="Times New Roman"/>
          <w:sz w:val="24"/>
          <w:szCs w:val="24"/>
        </w:rPr>
        <w:t xml:space="preserve">gozan de </w:t>
      </w:r>
      <w:r w:rsidR="003F5BFE" w:rsidRPr="006232A2">
        <w:rPr>
          <w:rFonts w:ascii="Times New Roman" w:hAnsi="Times New Roman" w:cs="Times New Roman"/>
          <w:sz w:val="24"/>
          <w:szCs w:val="24"/>
        </w:rPr>
        <w:t>bu</w:t>
      </w:r>
      <w:r w:rsidR="002D1063">
        <w:rPr>
          <w:rFonts w:ascii="Times New Roman" w:hAnsi="Times New Roman" w:cs="Times New Roman"/>
          <w:sz w:val="24"/>
          <w:szCs w:val="24"/>
        </w:rPr>
        <w:t>e</w:t>
      </w:r>
      <w:r>
        <w:rPr>
          <w:rFonts w:ascii="Times New Roman" w:hAnsi="Times New Roman" w:cs="Times New Roman"/>
          <w:sz w:val="24"/>
          <w:szCs w:val="24"/>
        </w:rPr>
        <w:t>na salud.</w:t>
      </w:r>
      <w:r w:rsidR="003F5BFE" w:rsidRPr="006232A2">
        <w:rPr>
          <w:rFonts w:ascii="Times New Roman" w:hAnsi="Times New Roman" w:cs="Times New Roman"/>
          <w:sz w:val="24"/>
          <w:szCs w:val="24"/>
        </w:rPr>
        <w:t xml:space="preserve"> </w:t>
      </w:r>
      <w:r>
        <w:rPr>
          <w:rFonts w:ascii="Times New Roman" w:hAnsi="Times New Roman" w:cs="Times New Roman"/>
          <w:sz w:val="24"/>
          <w:szCs w:val="24"/>
        </w:rPr>
        <w:t xml:space="preserve">La </w:t>
      </w:r>
      <w:r w:rsidR="003F5BFE" w:rsidRPr="006232A2">
        <w:rPr>
          <w:rFonts w:ascii="Times New Roman" w:hAnsi="Times New Roman" w:cs="Times New Roman"/>
          <w:sz w:val="24"/>
          <w:szCs w:val="24"/>
        </w:rPr>
        <w:t>etapa de la adultez media</w:t>
      </w:r>
      <w:r>
        <w:rPr>
          <w:rFonts w:ascii="Times New Roman" w:hAnsi="Times New Roman" w:cs="Times New Roman"/>
          <w:sz w:val="24"/>
          <w:szCs w:val="24"/>
        </w:rPr>
        <w:t>, en cambio,</w:t>
      </w:r>
      <w:r w:rsidR="003F5BFE" w:rsidRPr="006232A2">
        <w:rPr>
          <w:rFonts w:ascii="Times New Roman" w:hAnsi="Times New Roman" w:cs="Times New Roman"/>
          <w:sz w:val="24"/>
          <w:szCs w:val="24"/>
        </w:rPr>
        <w:t xml:space="preserve"> </w:t>
      </w:r>
      <w:r>
        <w:rPr>
          <w:rFonts w:ascii="Times New Roman" w:hAnsi="Times New Roman" w:cs="Times New Roman"/>
          <w:sz w:val="24"/>
          <w:szCs w:val="24"/>
        </w:rPr>
        <w:t xml:space="preserve">suele </w:t>
      </w:r>
      <w:r w:rsidR="003F5BFE" w:rsidRPr="006232A2">
        <w:rPr>
          <w:rFonts w:ascii="Times New Roman" w:hAnsi="Times New Roman" w:cs="Times New Roman"/>
          <w:sz w:val="24"/>
          <w:szCs w:val="24"/>
        </w:rPr>
        <w:t>inicia</w:t>
      </w:r>
      <w:r>
        <w:rPr>
          <w:rFonts w:ascii="Times New Roman" w:hAnsi="Times New Roman" w:cs="Times New Roman"/>
          <w:sz w:val="24"/>
          <w:szCs w:val="24"/>
        </w:rPr>
        <w:t>r</w:t>
      </w:r>
      <w:r w:rsidR="003F5BFE" w:rsidRPr="006232A2">
        <w:rPr>
          <w:rFonts w:ascii="Times New Roman" w:hAnsi="Times New Roman" w:cs="Times New Roman"/>
          <w:sz w:val="24"/>
          <w:szCs w:val="24"/>
        </w:rPr>
        <w:t xml:space="preserve"> </w:t>
      </w:r>
      <w:r>
        <w:rPr>
          <w:rFonts w:ascii="Times New Roman" w:hAnsi="Times New Roman" w:cs="Times New Roman"/>
          <w:sz w:val="24"/>
          <w:szCs w:val="24"/>
        </w:rPr>
        <w:t xml:space="preserve">con un </w:t>
      </w:r>
      <w:r w:rsidR="003F5BFE" w:rsidRPr="006232A2">
        <w:rPr>
          <w:rFonts w:ascii="Times New Roman" w:hAnsi="Times New Roman" w:cs="Times New Roman"/>
          <w:sz w:val="24"/>
          <w:szCs w:val="24"/>
        </w:rPr>
        <w:t>declive en el cual surgen algunas enfermedades derivadas de los abusos que s</w:t>
      </w:r>
      <w:r>
        <w:rPr>
          <w:rFonts w:ascii="Times New Roman" w:hAnsi="Times New Roman" w:cs="Times New Roman"/>
          <w:sz w:val="24"/>
          <w:szCs w:val="24"/>
        </w:rPr>
        <w:t>e tuvieron en la etapa anterior. En esta</w:t>
      </w:r>
      <w:r w:rsidR="003F5BFE" w:rsidRPr="006232A2">
        <w:rPr>
          <w:rFonts w:ascii="Times New Roman" w:hAnsi="Times New Roman" w:cs="Times New Roman"/>
          <w:sz w:val="24"/>
          <w:szCs w:val="24"/>
        </w:rPr>
        <w:t xml:space="preserve"> se piensa en la jubilación o retiro</w:t>
      </w:r>
      <w:r w:rsidR="00BF5C58">
        <w:rPr>
          <w:rFonts w:ascii="Times New Roman" w:hAnsi="Times New Roman" w:cs="Times New Roman"/>
          <w:sz w:val="24"/>
          <w:szCs w:val="24"/>
        </w:rPr>
        <w:t>,</w:t>
      </w:r>
      <w:r w:rsidR="003F5BFE" w:rsidRPr="006232A2">
        <w:rPr>
          <w:rFonts w:ascii="Times New Roman" w:hAnsi="Times New Roman" w:cs="Times New Roman"/>
          <w:sz w:val="24"/>
          <w:szCs w:val="24"/>
        </w:rPr>
        <w:t xml:space="preserve"> </w:t>
      </w:r>
      <w:r>
        <w:rPr>
          <w:rFonts w:ascii="Times New Roman" w:hAnsi="Times New Roman" w:cs="Times New Roman"/>
          <w:sz w:val="24"/>
          <w:szCs w:val="24"/>
        </w:rPr>
        <w:t xml:space="preserve">y </w:t>
      </w:r>
      <w:r w:rsidR="003F5BFE" w:rsidRPr="006232A2">
        <w:rPr>
          <w:rFonts w:ascii="Times New Roman" w:hAnsi="Times New Roman" w:cs="Times New Roman"/>
          <w:sz w:val="24"/>
          <w:szCs w:val="24"/>
        </w:rPr>
        <w:t xml:space="preserve">gran parte del dinero </w:t>
      </w:r>
      <w:r>
        <w:rPr>
          <w:rFonts w:ascii="Times New Roman" w:hAnsi="Times New Roman" w:cs="Times New Roman"/>
          <w:sz w:val="24"/>
          <w:szCs w:val="24"/>
        </w:rPr>
        <w:t xml:space="preserve">conservado </w:t>
      </w:r>
      <w:r w:rsidR="003F5BFE" w:rsidRPr="006232A2">
        <w:rPr>
          <w:rFonts w:ascii="Times New Roman" w:hAnsi="Times New Roman" w:cs="Times New Roman"/>
          <w:sz w:val="24"/>
          <w:szCs w:val="24"/>
        </w:rPr>
        <w:t xml:space="preserve">se gasta en </w:t>
      </w:r>
      <w:r>
        <w:rPr>
          <w:rFonts w:ascii="Times New Roman" w:hAnsi="Times New Roman" w:cs="Times New Roman"/>
          <w:sz w:val="24"/>
          <w:szCs w:val="24"/>
        </w:rPr>
        <w:t>medicinas y tratamientos; de hecho,</w:t>
      </w:r>
      <w:r w:rsidR="003F5BFE" w:rsidRPr="006232A2">
        <w:rPr>
          <w:rFonts w:ascii="Times New Roman" w:hAnsi="Times New Roman" w:cs="Times New Roman"/>
          <w:sz w:val="24"/>
          <w:szCs w:val="24"/>
        </w:rPr>
        <w:t xml:space="preserve"> </w:t>
      </w:r>
      <w:r>
        <w:rPr>
          <w:rFonts w:ascii="Times New Roman" w:hAnsi="Times New Roman" w:cs="Times New Roman"/>
          <w:sz w:val="24"/>
          <w:szCs w:val="24"/>
        </w:rPr>
        <w:t>progresivamente</w:t>
      </w:r>
      <w:r w:rsidR="003F5BFE" w:rsidRPr="006232A2">
        <w:rPr>
          <w:rFonts w:ascii="Times New Roman" w:hAnsi="Times New Roman" w:cs="Times New Roman"/>
          <w:sz w:val="24"/>
          <w:szCs w:val="24"/>
        </w:rPr>
        <w:t xml:space="preserve"> se </w:t>
      </w:r>
      <w:r>
        <w:rPr>
          <w:rFonts w:ascii="Times New Roman" w:hAnsi="Times New Roman" w:cs="Times New Roman"/>
          <w:sz w:val="24"/>
          <w:szCs w:val="24"/>
        </w:rPr>
        <w:t xml:space="preserve">empieza a necesitar </w:t>
      </w:r>
      <w:r w:rsidR="003F5BFE" w:rsidRPr="006232A2">
        <w:rPr>
          <w:rFonts w:ascii="Times New Roman" w:hAnsi="Times New Roman" w:cs="Times New Roman"/>
          <w:sz w:val="24"/>
          <w:szCs w:val="24"/>
        </w:rPr>
        <w:t xml:space="preserve">del apoyo de otras personas para realizar algunas actividades básicas de la vida diaria, </w:t>
      </w:r>
      <w:r>
        <w:rPr>
          <w:rFonts w:ascii="Times New Roman" w:hAnsi="Times New Roman" w:cs="Times New Roman"/>
          <w:sz w:val="24"/>
          <w:szCs w:val="24"/>
        </w:rPr>
        <w:t>de forma que el ser humano se va volviendo cada vez más</w:t>
      </w:r>
      <w:r w:rsidR="003F5BFE" w:rsidRPr="006232A2">
        <w:rPr>
          <w:rFonts w:ascii="Times New Roman" w:hAnsi="Times New Roman" w:cs="Times New Roman"/>
          <w:sz w:val="24"/>
          <w:szCs w:val="24"/>
        </w:rPr>
        <w:t xml:space="preserve"> depend</w:t>
      </w:r>
      <w:r>
        <w:rPr>
          <w:rFonts w:ascii="Times New Roman" w:hAnsi="Times New Roman" w:cs="Times New Roman"/>
          <w:sz w:val="24"/>
          <w:szCs w:val="24"/>
        </w:rPr>
        <w:t>iente del cuidado de los otros.</w:t>
      </w:r>
      <w:r w:rsidR="003F5BFE" w:rsidRPr="006232A2">
        <w:rPr>
          <w:rFonts w:ascii="Times New Roman" w:hAnsi="Times New Roman" w:cs="Times New Roman"/>
          <w:sz w:val="24"/>
          <w:szCs w:val="24"/>
        </w:rPr>
        <w:t xml:space="preserve"> </w:t>
      </w:r>
      <w:r>
        <w:rPr>
          <w:rFonts w:ascii="Times New Roman" w:hAnsi="Times New Roman" w:cs="Times New Roman"/>
          <w:sz w:val="24"/>
          <w:szCs w:val="24"/>
        </w:rPr>
        <w:t xml:space="preserve">Por último, </w:t>
      </w:r>
      <w:r w:rsidR="003F5BFE" w:rsidRPr="006232A2">
        <w:rPr>
          <w:rFonts w:ascii="Times New Roman" w:hAnsi="Times New Roman" w:cs="Times New Roman"/>
          <w:sz w:val="24"/>
          <w:szCs w:val="24"/>
        </w:rPr>
        <w:t xml:space="preserve">en </w:t>
      </w:r>
      <w:r w:rsidR="003062C3">
        <w:rPr>
          <w:rFonts w:ascii="Times New Roman" w:hAnsi="Times New Roman" w:cs="Times New Roman"/>
          <w:sz w:val="24"/>
          <w:szCs w:val="24"/>
        </w:rPr>
        <w:t xml:space="preserve">la </w:t>
      </w:r>
      <w:r w:rsidR="003F5BFE" w:rsidRPr="006232A2">
        <w:rPr>
          <w:rFonts w:ascii="Times New Roman" w:hAnsi="Times New Roman" w:cs="Times New Roman"/>
          <w:sz w:val="24"/>
          <w:szCs w:val="24"/>
        </w:rPr>
        <w:t xml:space="preserve">adultez tardía </w:t>
      </w:r>
      <w:r>
        <w:rPr>
          <w:rFonts w:ascii="Times New Roman" w:hAnsi="Times New Roman" w:cs="Times New Roman"/>
          <w:sz w:val="24"/>
          <w:szCs w:val="24"/>
        </w:rPr>
        <w:t xml:space="preserve">no solo </w:t>
      </w:r>
      <w:r w:rsidRPr="006232A2">
        <w:rPr>
          <w:rFonts w:ascii="Times New Roman" w:hAnsi="Times New Roman" w:cs="Times New Roman"/>
          <w:sz w:val="24"/>
          <w:szCs w:val="24"/>
        </w:rPr>
        <w:t xml:space="preserve">se vive una </w:t>
      </w:r>
      <w:r>
        <w:rPr>
          <w:rFonts w:ascii="Times New Roman" w:hAnsi="Times New Roman" w:cs="Times New Roman"/>
          <w:sz w:val="24"/>
          <w:szCs w:val="24"/>
        </w:rPr>
        <w:t>época</w:t>
      </w:r>
      <w:r w:rsidRPr="006232A2">
        <w:rPr>
          <w:rFonts w:ascii="Times New Roman" w:hAnsi="Times New Roman" w:cs="Times New Roman"/>
          <w:sz w:val="24"/>
          <w:szCs w:val="24"/>
        </w:rPr>
        <w:t xml:space="preserve"> de </w:t>
      </w:r>
      <w:r>
        <w:rPr>
          <w:rFonts w:ascii="Times New Roman" w:hAnsi="Times New Roman" w:cs="Times New Roman"/>
          <w:sz w:val="24"/>
          <w:szCs w:val="24"/>
        </w:rPr>
        <w:t xml:space="preserve">importantes y reiteradas </w:t>
      </w:r>
      <w:r w:rsidRPr="006232A2">
        <w:rPr>
          <w:rFonts w:ascii="Times New Roman" w:hAnsi="Times New Roman" w:cs="Times New Roman"/>
          <w:sz w:val="24"/>
          <w:szCs w:val="24"/>
        </w:rPr>
        <w:t>pérdidas de familiares y amistades</w:t>
      </w:r>
      <w:r>
        <w:rPr>
          <w:rFonts w:ascii="Times New Roman" w:hAnsi="Times New Roman" w:cs="Times New Roman"/>
          <w:sz w:val="24"/>
          <w:szCs w:val="24"/>
        </w:rPr>
        <w:t xml:space="preserve">, sino que además </w:t>
      </w:r>
      <w:r w:rsidR="003F5BFE" w:rsidRPr="006232A2">
        <w:rPr>
          <w:rFonts w:ascii="Times New Roman" w:hAnsi="Times New Roman" w:cs="Times New Roman"/>
          <w:sz w:val="24"/>
          <w:szCs w:val="24"/>
        </w:rPr>
        <w:t>se dispone de más tiempo para socializar</w:t>
      </w:r>
      <w:r>
        <w:rPr>
          <w:rFonts w:ascii="Times New Roman" w:hAnsi="Times New Roman" w:cs="Times New Roman"/>
          <w:sz w:val="24"/>
          <w:szCs w:val="24"/>
        </w:rPr>
        <w:t xml:space="preserve">. </w:t>
      </w:r>
    </w:p>
    <w:p w14:paraId="14B4CB38" w14:textId="5B3B1A79" w:rsidR="00F575F8" w:rsidRDefault="000F6FA2" w:rsidP="003062C3">
      <w:pPr>
        <w:spacing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E</w:t>
      </w:r>
      <w:r w:rsidR="00581A8A">
        <w:rPr>
          <w:rFonts w:ascii="Times New Roman" w:hAnsi="Times New Roman" w:cs="Times New Roman"/>
          <w:sz w:val="24"/>
          <w:szCs w:val="24"/>
        </w:rPr>
        <w:t xml:space="preserve">sta es una etapa </w:t>
      </w:r>
      <w:r w:rsidR="00E557DB">
        <w:rPr>
          <w:rFonts w:ascii="Times New Roman" w:hAnsi="Times New Roman" w:cs="Times New Roman"/>
          <w:sz w:val="24"/>
          <w:szCs w:val="24"/>
        </w:rPr>
        <w:t xml:space="preserve">que </w:t>
      </w:r>
      <w:r w:rsidR="004C52E8">
        <w:rPr>
          <w:rFonts w:ascii="Times New Roman" w:hAnsi="Times New Roman" w:cs="Times New Roman"/>
          <w:sz w:val="24"/>
          <w:szCs w:val="24"/>
        </w:rPr>
        <w:t>se caracteriza por vivirla en espacios que</w:t>
      </w:r>
      <w:r w:rsidR="00F575F8">
        <w:rPr>
          <w:rFonts w:ascii="Times New Roman" w:hAnsi="Times New Roman" w:cs="Times New Roman"/>
          <w:sz w:val="24"/>
          <w:szCs w:val="24"/>
        </w:rPr>
        <w:t xml:space="preserve"> han recibido distintos nombres en nuestro país, según las distintas normas oficiales mexicanas (NOM).</w:t>
      </w:r>
      <w:r w:rsidR="003062C3">
        <w:rPr>
          <w:rFonts w:ascii="Times New Roman" w:hAnsi="Times New Roman" w:cs="Times New Roman"/>
          <w:sz w:val="24"/>
          <w:szCs w:val="24"/>
        </w:rPr>
        <w:t xml:space="preserve"> </w:t>
      </w:r>
      <w:r w:rsidR="00F575F8">
        <w:rPr>
          <w:rFonts w:ascii="Times New Roman" w:hAnsi="Times New Roman" w:cs="Times New Roman"/>
          <w:sz w:val="24"/>
          <w:szCs w:val="24"/>
        </w:rPr>
        <w:t xml:space="preserve">Por ejemplo, </w:t>
      </w:r>
      <w:r w:rsidR="00E557DB">
        <w:rPr>
          <w:rFonts w:ascii="Times New Roman" w:hAnsi="Times New Roman" w:cs="Times New Roman"/>
          <w:sz w:val="24"/>
          <w:szCs w:val="24"/>
        </w:rPr>
        <w:t xml:space="preserve">la </w:t>
      </w:r>
      <w:r w:rsidR="008C1ECA" w:rsidRPr="00F575F8">
        <w:rPr>
          <w:rFonts w:ascii="Times New Roman" w:hAnsi="Times New Roman" w:cs="Times New Roman"/>
          <w:color w:val="000000"/>
          <w:sz w:val="24"/>
          <w:szCs w:val="24"/>
          <w:shd w:val="clear" w:color="auto" w:fill="FFFFFF"/>
        </w:rPr>
        <w:t>NOM-167-SSA1-1997</w:t>
      </w:r>
      <w:r w:rsidR="00E557DB">
        <w:rPr>
          <w:rFonts w:ascii="Times New Roman" w:hAnsi="Times New Roman" w:cs="Times New Roman"/>
          <w:i/>
          <w:color w:val="000000"/>
          <w:sz w:val="24"/>
          <w:szCs w:val="24"/>
          <w:shd w:val="clear" w:color="auto" w:fill="FFFFFF"/>
        </w:rPr>
        <w:t xml:space="preserve"> </w:t>
      </w:r>
      <w:r w:rsidR="003600B2">
        <w:rPr>
          <w:rFonts w:ascii="Times New Roman" w:hAnsi="Times New Roman" w:cs="Times New Roman"/>
          <w:color w:val="000000"/>
          <w:sz w:val="24"/>
          <w:szCs w:val="24"/>
          <w:shd w:val="clear" w:color="auto" w:fill="FFFFFF"/>
        </w:rPr>
        <w:t>(</w:t>
      </w:r>
      <w:r w:rsidR="003600B2">
        <w:rPr>
          <w:rFonts w:ascii="Times New Roman" w:hAnsi="Times New Roman" w:cs="Times New Roman"/>
          <w:sz w:val="24"/>
          <w:szCs w:val="24"/>
        </w:rPr>
        <w:t>Secretaría de Salud, 1997</w:t>
      </w:r>
      <w:r w:rsidR="003600B2">
        <w:rPr>
          <w:rFonts w:ascii="Times New Roman" w:hAnsi="Times New Roman" w:cs="Times New Roman"/>
          <w:color w:val="000000"/>
          <w:sz w:val="24"/>
          <w:szCs w:val="24"/>
          <w:shd w:val="clear" w:color="auto" w:fill="FFFFFF"/>
        </w:rPr>
        <w:t xml:space="preserve">) </w:t>
      </w:r>
      <w:r w:rsidR="00F575F8">
        <w:rPr>
          <w:rFonts w:ascii="Times New Roman" w:hAnsi="Times New Roman" w:cs="Times New Roman"/>
          <w:color w:val="000000"/>
          <w:sz w:val="24"/>
          <w:szCs w:val="24"/>
          <w:shd w:val="clear" w:color="auto" w:fill="FFFFFF"/>
        </w:rPr>
        <w:t>en su punto</w:t>
      </w:r>
      <w:r w:rsidR="008C1ECA" w:rsidRPr="006232A2">
        <w:rPr>
          <w:rFonts w:ascii="Times New Roman" w:hAnsi="Times New Roman" w:cs="Times New Roman"/>
          <w:color w:val="000000"/>
          <w:sz w:val="24"/>
          <w:szCs w:val="24"/>
          <w:shd w:val="clear" w:color="auto" w:fill="FFFFFF"/>
        </w:rPr>
        <w:t xml:space="preserve"> </w:t>
      </w:r>
      <w:r w:rsidR="00F575F8">
        <w:rPr>
          <w:rFonts w:ascii="Times New Roman" w:hAnsi="Times New Roman" w:cs="Times New Roman"/>
          <w:color w:val="000000"/>
          <w:sz w:val="24"/>
          <w:szCs w:val="24"/>
          <w:shd w:val="clear" w:color="auto" w:fill="FFFFFF"/>
        </w:rPr>
        <w:t xml:space="preserve">número </w:t>
      </w:r>
      <w:r w:rsidR="009D4A71" w:rsidRPr="006232A2">
        <w:rPr>
          <w:rFonts w:ascii="Times New Roman" w:hAnsi="Times New Roman" w:cs="Times New Roman"/>
          <w:bCs/>
          <w:color w:val="000000"/>
          <w:sz w:val="24"/>
          <w:szCs w:val="24"/>
          <w:shd w:val="clear" w:color="auto" w:fill="FFFFFF"/>
        </w:rPr>
        <w:t>4.7</w:t>
      </w:r>
      <w:r w:rsidR="00BF5C58">
        <w:rPr>
          <w:rFonts w:ascii="Times New Roman" w:hAnsi="Times New Roman" w:cs="Times New Roman"/>
          <w:b/>
          <w:bCs/>
          <w:color w:val="000000"/>
          <w:sz w:val="24"/>
          <w:szCs w:val="24"/>
          <w:shd w:val="clear" w:color="auto" w:fill="FFFFFF"/>
        </w:rPr>
        <w:t xml:space="preserve"> </w:t>
      </w:r>
      <w:r w:rsidR="00F575F8" w:rsidRPr="00F575F8">
        <w:rPr>
          <w:rFonts w:ascii="Times New Roman" w:hAnsi="Times New Roman" w:cs="Times New Roman"/>
          <w:bCs/>
          <w:color w:val="000000"/>
          <w:sz w:val="24"/>
          <w:szCs w:val="24"/>
          <w:shd w:val="clear" w:color="auto" w:fill="FFFFFF"/>
        </w:rPr>
        <w:t>describe el</w:t>
      </w:r>
      <w:r w:rsidR="00F575F8">
        <w:rPr>
          <w:rFonts w:ascii="Times New Roman" w:hAnsi="Times New Roman" w:cs="Times New Roman"/>
          <w:b/>
          <w:bCs/>
          <w:color w:val="000000"/>
          <w:sz w:val="24"/>
          <w:szCs w:val="24"/>
          <w:shd w:val="clear" w:color="auto" w:fill="FFFFFF"/>
        </w:rPr>
        <w:t xml:space="preserve"> </w:t>
      </w:r>
      <w:r w:rsidR="00F575F8">
        <w:rPr>
          <w:rFonts w:ascii="Times New Roman" w:hAnsi="Times New Roman" w:cs="Times New Roman"/>
          <w:bCs/>
          <w:color w:val="000000"/>
          <w:sz w:val="24"/>
          <w:szCs w:val="24"/>
          <w:shd w:val="clear" w:color="auto" w:fill="FFFFFF"/>
        </w:rPr>
        <w:t xml:space="preserve">concepto </w:t>
      </w:r>
      <w:r w:rsidR="00F575F8" w:rsidRPr="00F575F8">
        <w:rPr>
          <w:rFonts w:ascii="Times New Roman" w:hAnsi="Times New Roman" w:cs="Times New Roman"/>
          <w:bCs/>
          <w:i/>
          <w:color w:val="000000"/>
          <w:sz w:val="24"/>
          <w:szCs w:val="24"/>
          <w:shd w:val="clear" w:color="auto" w:fill="FFFFFF"/>
        </w:rPr>
        <w:t>c</w:t>
      </w:r>
      <w:r w:rsidR="009D4A71" w:rsidRPr="00F575F8">
        <w:rPr>
          <w:rFonts w:ascii="Times New Roman" w:hAnsi="Times New Roman" w:cs="Times New Roman"/>
          <w:i/>
          <w:color w:val="000000"/>
          <w:sz w:val="24"/>
          <w:szCs w:val="24"/>
          <w:shd w:val="clear" w:color="auto" w:fill="FFFFFF"/>
        </w:rPr>
        <w:t>asa hogar para adultos mayores</w:t>
      </w:r>
      <w:r w:rsidR="003062C3" w:rsidRPr="00B84889">
        <w:rPr>
          <w:rFonts w:ascii="Arial" w:hAnsi="Arial" w:cs="Arial"/>
          <w:i/>
          <w:color w:val="000000"/>
          <w:shd w:val="clear" w:color="auto" w:fill="FFFFFF"/>
        </w:rPr>
        <w:t>,</w:t>
      </w:r>
      <w:r w:rsidR="00B84889" w:rsidRPr="00B84889">
        <w:rPr>
          <w:rFonts w:ascii="Arial" w:hAnsi="Arial" w:cs="Arial"/>
          <w:color w:val="000000"/>
          <w:shd w:val="clear" w:color="auto" w:fill="FFFFFF"/>
        </w:rPr>
        <w:t xml:space="preserve"> </w:t>
      </w:r>
      <w:r w:rsidR="00B84889" w:rsidRPr="00B84889">
        <w:rPr>
          <w:rFonts w:ascii="Times New Roman" w:hAnsi="Times New Roman" w:cs="Times New Roman"/>
          <w:color w:val="000000"/>
          <w:sz w:val="24"/>
          <w:shd w:val="clear" w:color="auto" w:fill="FFFFFF"/>
        </w:rPr>
        <w:t>como “establecimiento de asistencia social donde se proporciona a adultos mayores atención integral mediante servicios de alojamiento, alimentación, vestido, atención médica, trabajo social, actividades culturales, recreativas, ocupacionales y psicológicas. (párr. 27). A</w:t>
      </w:r>
      <w:r w:rsidR="00F575F8">
        <w:rPr>
          <w:rFonts w:ascii="Times New Roman" w:hAnsi="Times New Roman" w:cs="Times New Roman"/>
          <w:color w:val="000000"/>
          <w:sz w:val="24"/>
          <w:szCs w:val="24"/>
          <w:shd w:val="clear" w:color="auto" w:fill="FFFFFF"/>
        </w:rPr>
        <w:t xml:space="preserve">simismo, </w:t>
      </w:r>
      <w:r w:rsidR="008C1ECA" w:rsidRPr="006232A2">
        <w:rPr>
          <w:rFonts w:ascii="Times New Roman" w:hAnsi="Times New Roman" w:cs="Times New Roman"/>
          <w:color w:val="000000"/>
          <w:sz w:val="24"/>
          <w:szCs w:val="24"/>
          <w:shd w:val="clear" w:color="auto" w:fill="FFFFFF"/>
        </w:rPr>
        <w:t xml:space="preserve">en su apartado </w:t>
      </w:r>
      <w:r w:rsidR="008C1ECA" w:rsidRPr="006232A2">
        <w:rPr>
          <w:rFonts w:ascii="Times New Roman" w:hAnsi="Times New Roman" w:cs="Times New Roman"/>
          <w:bCs/>
          <w:color w:val="000000"/>
          <w:sz w:val="24"/>
          <w:szCs w:val="24"/>
          <w:shd w:val="clear" w:color="auto" w:fill="FFFFFF"/>
        </w:rPr>
        <w:t>4.3</w:t>
      </w:r>
      <w:r w:rsidR="00F575F8">
        <w:rPr>
          <w:rFonts w:ascii="Times New Roman" w:hAnsi="Times New Roman" w:cs="Times New Roman"/>
          <w:bCs/>
          <w:color w:val="000000"/>
          <w:sz w:val="24"/>
          <w:szCs w:val="24"/>
          <w:shd w:val="clear" w:color="auto" w:fill="FFFFFF"/>
        </w:rPr>
        <w:t xml:space="preserve"> se ofrece la siguiente información para el término </w:t>
      </w:r>
      <w:r w:rsidR="00F575F8" w:rsidRPr="00F575F8">
        <w:rPr>
          <w:rFonts w:ascii="Times New Roman" w:hAnsi="Times New Roman" w:cs="Times New Roman"/>
          <w:bCs/>
          <w:i/>
          <w:color w:val="000000"/>
          <w:sz w:val="24"/>
          <w:szCs w:val="24"/>
          <w:shd w:val="clear" w:color="auto" w:fill="FFFFFF"/>
        </w:rPr>
        <w:t>a</w:t>
      </w:r>
      <w:r w:rsidR="008C1ECA" w:rsidRPr="00F575F8">
        <w:rPr>
          <w:rFonts w:ascii="Times New Roman" w:hAnsi="Times New Roman" w:cs="Times New Roman"/>
          <w:i/>
          <w:color w:val="000000"/>
          <w:sz w:val="24"/>
          <w:szCs w:val="24"/>
          <w:shd w:val="clear" w:color="auto" w:fill="FFFFFF"/>
        </w:rPr>
        <w:t>lbergue para adultos mayores</w:t>
      </w:r>
      <w:r w:rsidR="00F575F8" w:rsidRPr="00F575F8">
        <w:rPr>
          <w:rFonts w:ascii="Times New Roman" w:hAnsi="Times New Roman" w:cs="Times New Roman"/>
          <w:color w:val="000000"/>
          <w:sz w:val="24"/>
          <w:szCs w:val="24"/>
          <w:shd w:val="clear" w:color="auto" w:fill="FFFFFF"/>
        </w:rPr>
        <w:t>:</w:t>
      </w:r>
      <w:r w:rsidR="008C1ECA" w:rsidRPr="006232A2">
        <w:rPr>
          <w:rFonts w:ascii="Times New Roman" w:hAnsi="Times New Roman" w:cs="Times New Roman"/>
          <w:color w:val="000000"/>
          <w:sz w:val="24"/>
          <w:szCs w:val="24"/>
          <w:shd w:val="clear" w:color="auto" w:fill="FFFFFF"/>
        </w:rPr>
        <w:t xml:space="preserve"> </w:t>
      </w:r>
      <w:r w:rsidR="00F575F8">
        <w:rPr>
          <w:rFonts w:ascii="Times New Roman" w:hAnsi="Times New Roman" w:cs="Times New Roman"/>
          <w:color w:val="000000"/>
          <w:sz w:val="24"/>
          <w:szCs w:val="24"/>
          <w:shd w:val="clear" w:color="auto" w:fill="FFFFFF"/>
        </w:rPr>
        <w:t>“E</w:t>
      </w:r>
      <w:r w:rsidR="008C1ECA" w:rsidRPr="006232A2">
        <w:rPr>
          <w:rFonts w:ascii="Times New Roman" w:hAnsi="Times New Roman" w:cs="Times New Roman"/>
          <w:color w:val="000000"/>
          <w:sz w:val="24"/>
          <w:szCs w:val="24"/>
          <w:shd w:val="clear" w:color="auto" w:fill="FFFFFF"/>
        </w:rPr>
        <w:t>stablecimiento donde se proporcionan temporalmente servicios de alojamiento a adultos mayores, en tanto son reubicados a otras instituciones o a su familia”</w:t>
      </w:r>
      <w:r w:rsidR="00B84889">
        <w:rPr>
          <w:rFonts w:ascii="Times New Roman" w:hAnsi="Times New Roman" w:cs="Times New Roman"/>
          <w:color w:val="000000"/>
          <w:sz w:val="24"/>
          <w:szCs w:val="24"/>
          <w:shd w:val="clear" w:color="auto" w:fill="FFFFFF"/>
        </w:rPr>
        <w:t xml:space="preserve"> (párr. 23)</w:t>
      </w:r>
      <w:r w:rsidR="00F575F8">
        <w:rPr>
          <w:rFonts w:ascii="Times New Roman" w:hAnsi="Times New Roman" w:cs="Times New Roman"/>
          <w:color w:val="000000"/>
          <w:sz w:val="24"/>
          <w:szCs w:val="24"/>
          <w:shd w:val="clear" w:color="auto" w:fill="FFFFFF"/>
        </w:rPr>
        <w:t>. Como se puede observar,</w:t>
      </w:r>
      <w:r w:rsidR="00110935" w:rsidRPr="006232A2">
        <w:rPr>
          <w:rFonts w:ascii="Times New Roman" w:hAnsi="Times New Roman" w:cs="Times New Roman"/>
          <w:color w:val="000000"/>
          <w:sz w:val="24"/>
          <w:szCs w:val="24"/>
          <w:shd w:val="clear" w:color="auto" w:fill="FFFFFF"/>
        </w:rPr>
        <w:t xml:space="preserve"> en esta NOM se combina lo referente a la atención de niños y personas mayores, </w:t>
      </w:r>
      <w:r w:rsidR="00F575F8">
        <w:rPr>
          <w:rFonts w:ascii="Times New Roman" w:hAnsi="Times New Roman" w:cs="Times New Roman"/>
          <w:color w:val="000000"/>
          <w:sz w:val="24"/>
          <w:szCs w:val="24"/>
          <w:shd w:val="clear" w:color="auto" w:fill="FFFFFF"/>
        </w:rPr>
        <w:t xml:space="preserve">por lo que </w:t>
      </w:r>
      <w:r w:rsidR="00110935" w:rsidRPr="006232A2">
        <w:rPr>
          <w:rFonts w:ascii="Times New Roman" w:hAnsi="Times New Roman" w:cs="Times New Roman"/>
          <w:color w:val="000000"/>
          <w:sz w:val="24"/>
          <w:szCs w:val="24"/>
          <w:shd w:val="clear" w:color="auto" w:fill="FFFFFF"/>
        </w:rPr>
        <w:t xml:space="preserve">no se </w:t>
      </w:r>
      <w:r w:rsidR="00F575F8">
        <w:rPr>
          <w:rFonts w:ascii="Times New Roman" w:hAnsi="Times New Roman" w:cs="Times New Roman"/>
          <w:color w:val="000000"/>
          <w:sz w:val="24"/>
          <w:szCs w:val="24"/>
          <w:shd w:val="clear" w:color="auto" w:fill="FFFFFF"/>
        </w:rPr>
        <w:t xml:space="preserve">considera </w:t>
      </w:r>
      <w:r w:rsidR="00110935" w:rsidRPr="006232A2">
        <w:rPr>
          <w:rFonts w:ascii="Times New Roman" w:hAnsi="Times New Roman" w:cs="Times New Roman"/>
          <w:color w:val="000000"/>
          <w:sz w:val="24"/>
          <w:szCs w:val="24"/>
          <w:shd w:val="clear" w:color="auto" w:fill="FFFFFF"/>
        </w:rPr>
        <w:t xml:space="preserve">la figura del gerontólogo como parte </w:t>
      </w:r>
      <w:r w:rsidR="00FB6F07">
        <w:rPr>
          <w:rFonts w:ascii="Times New Roman" w:hAnsi="Times New Roman" w:cs="Times New Roman"/>
          <w:color w:val="000000"/>
          <w:sz w:val="24"/>
          <w:szCs w:val="24"/>
          <w:shd w:val="clear" w:color="auto" w:fill="FFFFFF"/>
        </w:rPr>
        <w:t>d</w:t>
      </w:r>
      <w:r w:rsidR="00110935" w:rsidRPr="006232A2">
        <w:rPr>
          <w:rFonts w:ascii="Times New Roman" w:hAnsi="Times New Roman" w:cs="Times New Roman"/>
          <w:color w:val="000000"/>
          <w:sz w:val="24"/>
          <w:szCs w:val="24"/>
          <w:shd w:val="clear" w:color="auto" w:fill="FFFFFF"/>
        </w:rPr>
        <w:t>el recurso humano especializado para la atención de las personas mayores.</w:t>
      </w:r>
      <w:r w:rsidR="00C56F0F" w:rsidRPr="006232A2">
        <w:rPr>
          <w:rFonts w:ascii="Times New Roman" w:hAnsi="Times New Roman" w:cs="Times New Roman"/>
          <w:color w:val="000000"/>
          <w:sz w:val="24"/>
          <w:szCs w:val="24"/>
          <w:shd w:val="clear" w:color="auto" w:fill="FFFFFF"/>
        </w:rPr>
        <w:t xml:space="preserve"> </w:t>
      </w:r>
    </w:p>
    <w:p w14:paraId="76E4E308" w14:textId="6FDC8466" w:rsidR="000B1235" w:rsidRDefault="00F575F8" w:rsidP="00F575F8">
      <w:pPr>
        <w:shd w:val="clear" w:color="auto" w:fill="FFFFFF"/>
        <w:spacing w:line="360" w:lineRule="auto"/>
        <w:ind w:firstLine="708"/>
        <w:jc w:val="both"/>
        <w:rPr>
          <w:rFonts w:ascii="Times New Roman" w:eastAsia="Times New Roman" w:hAnsi="Times New Roman" w:cs="Times New Roman"/>
          <w:bCs/>
          <w:color w:val="2F2F2F"/>
          <w:sz w:val="24"/>
          <w:szCs w:val="24"/>
          <w:lang w:eastAsia="es-MX"/>
        </w:rPr>
      </w:pPr>
      <w:r>
        <w:rPr>
          <w:rFonts w:ascii="Times New Roman" w:hAnsi="Times New Roman" w:cs="Times New Roman"/>
          <w:color w:val="000000"/>
          <w:sz w:val="24"/>
          <w:szCs w:val="24"/>
          <w:shd w:val="clear" w:color="auto" w:fill="FFFFFF"/>
        </w:rPr>
        <w:t xml:space="preserve">Por otra parte, </w:t>
      </w:r>
      <w:r w:rsidR="00C56F0F" w:rsidRPr="006232A2">
        <w:rPr>
          <w:rFonts w:ascii="Times New Roman" w:hAnsi="Times New Roman" w:cs="Times New Roman"/>
          <w:color w:val="000000"/>
          <w:sz w:val="24"/>
          <w:szCs w:val="24"/>
          <w:shd w:val="clear" w:color="auto" w:fill="FFFFFF"/>
        </w:rPr>
        <w:t>la</w:t>
      </w:r>
      <w:r w:rsidR="00110935" w:rsidRPr="006232A2">
        <w:rPr>
          <w:rFonts w:ascii="Times New Roman" w:hAnsi="Times New Roman" w:cs="Times New Roman"/>
          <w:color w:val="000000"/>
          <w:sz w:val="24"/>
          <w:szCs w:val="24"/>
          <w:shd w:val="clear" w:color="auto" w:fill="FFFFFF"/>
        </w:rPr>
        <w:t xml:space="preserve"> </w:t>
      </w:r>
      <w:r w:rsidR="005B7DE8" w:rsidRPr="00F575F8">
        <w:rPr>
          <w:rFonts w:ascii="Times New Roman" w:hAnsi="Times New Roman" w:cs="Times New Roman"/>
          <w:color w:val="000000"/>
          <w:sz w:val="24"/>
          <w:szCs w:val="24"/>
          <w:shd w:val="clear" w:color="auto" w:fill="FFFFFF"/>
        </w:rPr>
        <w:t>NOM-031-SSA3-2012</w:t>
      </w:r>
      <w:r>
        <w:rPr>
          <w:rFonts w:ascii="Times New Roman" w:hAnsi="Times New Roman" w:cs="Times New Roman"/>
          <w:color w:val="000000"/>
          <w:sz w:val="24"/>
          <w:szCs w:val="24"/>
          <w:shd w:val="clear" w:color="auto" w:fill="FFFFFF"/>
        </w:rPr>
        <w:t xml:space="preserve"> </w:t>
      </w:r>
      <w:r w:rsidR="000B1235">
        <w:rPr>
          <w:rFonts w:ascii="Times New Roman" w:hAnsi="Times New Roman" w:cs="Times New Roman"/>
          <w:color w:val="000000"/>
          <w:sz w:val="24"/>
          <w:szCs w:val="24"/>
          <w:shd w:val="clear" w:color="auto" w:fill="FFFFFF"/>
        </w:rPr>
        <w:t xml:space="preserve">en los numerales </w:t>
      </w:r>
      <w:r w:rsidR="000B1235" w:rsidRPr="006232A2">
        <w:rPr>
          <w:rFonts w:ascii="Times New Roman" w:hAnsi="Times New Roman" w:cs="Times New Roman"/>
          <w:sz w:val="24"/>
          <w:szCs w:val="24"/>
        </w:rPr>
        <w:t>4.7 y 4.8</w:t>
      </w:r>
      <w:r w:rsidR="000B1235">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 xml:space="preserve">se refiere </w:t>
      </w:r>
      <w:r w:rsidR="000B1235">
        <w:rPr>
          <w:rFonts w:ascii="Times New Roman" w:hAnsi="Times New Roman" w:cs="Times New Roman"/>
          <w:color w:val="000000"/>
          <w:sz w:val="24"/>
          <w:szCs w:val="24"/>
          <w:shd w:val="clear" w:color="auto" w:fill="FFFFFF"/>
        </w:rPr>
        <w:t>a los conceptos</w:t>
      </w:r>
      <w:r w:rsidR="00246D57">
        <w:rPr>
          <w:rFonts w:ascii="Times New Roman" w:hAnsi="Times New Roman" w:cs="Times New Roman"/>
          <w:color w:val="000000"/>
          <w:sz w:val="24"/>
          <w:szCs w:val="24"/>
          <w:shd w:val="clear" w:color="auto" w:fill="FFFFFF"/>
        </w:rPr>
        <w:t xml:space="preserve"> de </w:t>
      </w:r>
      <w:r w:rsidR="000B1235" w:rsidRPr="000B1235">
        <w:rPr>
          <w:rFonts w:ascii="Times New Roman" w:hAnsi="Times New Roman" w:cs="Times New Roman"/>
          <w:i/>
          <w:color w:val="000000"/>
          <w:sz w:val="24"/>
          <w:szCs w:val="24"/>
          <w:shd w:val="clear" w:color="auto" w:fill="FFFFFF"/>
        </w:rPr>
        <w:t>e</w:t>
      </w:r>
      <w:r w:rsidR="000B1235" w:rsidRPr="000B1235">
        <w:rPr>
          <w:rFonts w:ascii="Times New Roman" w:eastAsia="Times New Roman" w:hAnsi="Times New Roman" w:cs="Times New Roman"/>
          <w:bCs/>
          <w:i/>
          <w:color w:val="2F2F2F"/>
          <w:sz w:val="24"/>
          <w:szCs w:val="24"/>
          <w:lang w:eastAsia="es-MX"/>
        </w:rPr>
        <w:t>stablecimiento de asistencia social permanente</w:t>
      </w:r>
      <w:r w:rsidR="000B1235">
        <w:rPr>
          <w:rFonts w:ascii="Times New Roman" w:eastAsia="Times New Roman" w:hAnsi="Times New Roman" w:cs="Times New Roman"/>
          <w:bCs/>
          <w:i/>
          <w:color w:val="2F2F2F"/>
          <w:sz w:val="24"/>
          <w:szCs w:val="24"/>
          <w:lang w:eastAsia="es-MX"/>
        </w:rPr>
        <w:t xml:space="preserve"> </w:t>
      </w:r>
      <w:r w:rsidR="000B1235">
        <w:rPr>
          <w:rFonts w:ascii="Times New Roman" w:eastAsia="Times New Roman" w:hAnsi="Times New Roman" w:cs="Times New Roman"/>
          <w:bCs/>
          <w:color w:val="2F2F2F"/>
          <w:sz w:val="24"/>
          <w:szCs w:val="24"/>
          <w:lang w:eastAsia="es-MX"/>
        </w:rPr>
        <w:t xml:space="preserve">y </w:t>
      </w:r>
      <w:r w:rsidR="000B1235" w:rsidRPr="000B1235">
        <w:rPr>
          <w:rFonts w:ascii="Times New Roman" w:eastAsia="Times New Roman" w:hAnsi="Times New Roman" w:cs="Times New Roman"/>
          <w:bCs/>
          <w:i/>
          <w:color w:val="2F2F2F"/>
          <w:sz w:val="24"/>
          <w:szCs w:val="24"/>
          <w:lang w:eastAsia="es-MX"/>
        </w:rPr>
        <w:t>establecimiento de asistencia social temporal</w:t>
      </w:r>
      <w:r w:rsidR="00FB6F07">
        <w:rPr>
          <w:rFonts w:ascii="Times New Roman" w:eastAsia="Times New Roman" w:hAnsi="Times New Roman" w:cs="Times New Roman"/>
          <w:bCs/>
          <w:color w:val="2F2F2F"/>
          <w:sz w:val="24"/>
          <w:szCs w:val="24"/>
          <w:lang w:eastAsia="es-MX"/>
        </w:rPr>
        <w:t xml:space="preserve"> de la siguiente manera</w:t>
      </w:r>
      <w:r w:rsidR="000B1235">
        <w:rPr>
          <w:rFonts w:ascii="Times New Roman" w:eastAsia="Times New Roman" w:hAnsi="Times New Roman" w:cs="Times New Roman"/>
          <w:bCs/>
          <w:color w:val="2F2F2F"/>
          <w:sz w:val="24"/>
          <w:szCs w:val="24"/>
          <w:lang w:eastAsia="es-MX"/>
        </w:rPr>
        <w:t>:</w:t>
      </w:r>
    </w:p>
    <w:p w14:paraId="79D026C6" w14:textId="77777777" w:rsidR="007154F8" w:rsidRPr="000B1235" w:rsidRDefault="007154F8" w:rsidP="00F575F8">
      <w:pPr>
        <w:shd w:val="clear" w:color="auto" w:fill="FFFFFF"/>
        <w:spacing w:line="360" w:lineRule="auto"/>
        <w:ind w:firstLine="708"/>
        <w:jc w:val="both"/>
        <w:rPr>
          <w:rFonts w:ascii="Times New Roman" w:hAnsi="Times New Roman" w:cs="Times New Roman"/>
          <w:color w:val="000000"/>
          <w:sz w:val="24"/>
          <w:szCs w:val="24"/>
          <w:shd w:val="clear" w:color="auto" w:fill="FFFFFF"/>
        </w:rPr>
      </w:pPr>
    </w:p>
    <w:p w14:paraId="45E692E1" w14:textId="7AA0FE35" w:rsidR="00C56F0F" w:rsidRPr="000B1235" w:rsidRDefault="00C56F0F" w:rsidP="000B1235">
      <w:pPr>
        <w:shd w:val="clear" w:color="auto" w:fill="FFFFFF"/>
        <w:spacing w:line="360" w:lineRule="auto"/>
        <w:ind w:left="1416"/>
        <w:jc w:val="both"/>
        <w:rPr>
          <w:rFonts w:ascii="Times New Roman" w:eastAsia="Times New Roman" w:hAnsi="Times New Roman" w:cs="Times New Roman"/>
          <w:sz w:val="24"/>
          <w:szCs w:val="24"/>
          <w:lang w:eastAsia="es-MX"/>
        </w:rPr>
      </w:pPr>
      <w:r w:rsidRPr="000B1235">
        <w:rPr>
          <w:rFonts w:ascii="Times New Roman" w:eastAsia="Times New Roman" w:hAnsi="Times New Roman" w:cs="Times New Roman"/>
          <w:bCs/>
          <w:sz w:val="24"/>
          <w:szCs w:val="24"/>
          <w:lang w:eastAsia="es-MX"/>
        </w:rPr>
        <w:lastRenderedPageBreak/>
        <w:t>4.7.</w:t>
      </w:r>
      <w:r w:rsidRPr="000B1235">
        <w:rPr>
          <w:rFonts w:ascii="Times New Roman" w:eastAsia="Times New Roman" w:hAnsi="Times New Roman" w:cs="Times New Roman"/>
          <w:sz w:val="24"/>
          <w:szCs w:val="24"/>
          <w:lang w:eastAsia="es-MX"/>
        </w:rPr>
        <w:t> </w:t>
      </w:r>
      <w:r w:rsidRPr="000B1235">
        <w:rPr>
          <w:rFonts w:ascii="Times New Roman" w:eastAsia="Times New Roman" w:hAnsi="Times New Roman" w:cs="Times New Roman"/>
          <w:bCs/>
          <w:sz w:val="24"/>
          <w:szCs w:val="24"/>
          <w:lang w:eastAsia="es-MX"/>
        </w:rPr>
        <w:t>Establecimiento de asistencia social permanente</w:t>
      </w:r>
      <w:r w:rsidRPr="000B1235">
        <w:rPr>
          <w:rFonts w:ascii="Times New Roman" w:eastAsia="Times New Roman" w:hAnsi="Times New Roman" w:cs="Times New Roman"/>
          <w:sz w:val="24"/>
          <w:szCs w:val="24"/>
          <w:lang w:eastAsia="es-MX"/>
        </w:rPr>
        <w:t>, a todo aquel lugar que independientemente de su denominación o régimen jurídico otorga atención integral permanent</w:t>
      </w:r>
      <w:r w:rsidR="000B1235">
        <w:rPr>
          <w:rFonts w:ascii="Times New Roman" w:eastAsia="Times New Roman" w:hAnsi="Times New Roman" w:cs="Times New Roman"/>
          <w:sz w:val="24"/>
          <w:szCs w:val="24"/>
          <w:lang w:eastAsia="es-MX"/>
        </w:rPr>
        <w:t>e para personas adultas y adulta</w:t>
      </w:r>
      <w:r w:rsidRPr="000B1235">
        <w:rPr>
          <w:rFonts w:ascii="Times New Roman" w:eastAsia="Times New Roman" w:hAnsi="Times New Roman" w:cs="Times New Roman"/>
          <w:sz w:val="24"/>
          <w:szCs w:val="24"/>
          <w:lang w:eastAsia="es-MX"/>
        </w:rPr>
        <w:t>s mayores que cuenten con características especiales de atención, donde se proporcionan servicios de prevención de riesgos, atención y rehabilitación, incluyen alojamiento, alimentación, vestido, atención médica, social y psicológica, actividades culturales, recreativas y ocupacionales</w:t>
      </w:r>
      <w:r w:rsidR="000B1235">
        <w:rPr>
          <w:rFonts w:ascii="Times New Roman" w:eastAsia="Times New Roman" w:hAnsi="Times New Roman" w:cs="Times New Roman"/>
          <w:sz w:val="24"/>
          <w:szCs w:val="24"/>
          <w:lang w:eastAsia="es-MX"/>
        </w:rPr>
        <w:t>.</w:t>
      </w:r>
      <w:r w:rsidR="00246D57">
        <w:rPr>
          <w:rFonts w:ascii="Times New Roman" w:eastAsia="Times New Roman" w:hAnsi="Times New Roman" w:cs="Times New Roman"/>
          <w:sz w:val="24"/>
          <w:szCs w:val="24"/>
          <w:lang w:eastAsia="es-MX"/>
        </w:rPr>
        <w:t xml:space="preserve"> (párr.. 22).</w:t>
      </w:r>
    </w:p>
    <w:p w14:paraId="399DAE03" w14:textId="1356EC09" w:rsidR="00C56F0F" w:rsidRPr="000B1235" w:rsidRDefault="00C56F0F" w:rsidP="000B1235">
      <w:pPr>
        <w:shd w:val="clear" w:color="auto" w:fill="FFFFFF"/>
        <w:spacing w:after="80" w:line="360" w:lineRule="auto"/>
        <w:ind w:left="1416"/>
        <w:jc w:val="both"/>
        <w:rPr>
          <w:rFonts w:ascii="Times New Roman" w:eastAsia="Times New Roman" w:hAnsi="Times New Roman" w:cs="Times New Roman"/>
          <w:sz w:val="24"/>
          <w:szCs w:val="24"/>
          <w:lang w:eastAsia="es-MX"/>
        </w:rPr>
      </w:pPr>
      <w:r w:rsidRPr="000B1235">
        <w:rPr>
          <w:rFonts w:ascii="Times New Roman" w:eastAsia="Times New Roman" w:hAnsi="Times New Roman" w:cs="Times New Roman"/>
          <w:bCs/>
          <w:sz w:val="24"/>
          <w:szCs w:val="24"/>
          <w:lang w:eastAsia="es-MX"/>
        </w:rPr>
        <w:t>4.8.</w:t>
      </w:r>
      <w:r w:rsidRPr="000B1235">
        <w:rPr>
          <w:rFonts w:ascii="Times New Roman" w:eastAsia="Times New Roman" w:hAnsi="Times New Roman" w:cs="Times New Roman"/>
          <w:sz w:val="24"/>
          <w:szCs w:val="24"/>
          <w:lang w:eastAsia="es-MX"/>
        </w:rPr>
        <w:t> </w:t>
      </w:r>
      <w:r w:rsidRPr="000B1235">
        <w:rPr>
          <w:rFonts w:ascii="Times New Roman" w:eastAsia="Times New Roman" w:hAnsi="Times New Roman" w:cs="Times New Roman"/>
          <w:bCs/>
          <w:sz w:val="24"/>
          <w:szCs w:val="24"/>
          <w:lang w:eastAsia="es-MX"/>
        </w:rPr>
        <w:t>Establecimiento de asistencia social temporal</w:t>
      </w:r>
      <w:r w:rsidRPr="000B1235">
        <w:rPr>
          <w:rFonts w:ascii="Times New Roman" w:eastAsia="Times New Roman" w:hAnsi="Times New Roman" w:cs="Times New Roman"/>
          <w:sz w:val="24"/>
          <w:szCs w:val="24"/>
          <w:lang w:eastAsia="es-MX"/>
        </w:rPr>
        <w:t>, a todo aquel lugar que independientemente de su denominación o régimen jurídico, proporciona servicios y apoyos asistenciales durante periodos menores a 24</w:t>
      </w:r>
      <w:r w:rsidR="000B1235">
        <w:rPr>
          <w:rFonts w:ascii="Times New Roman" w:eastAsia="Times New Roman" w:hAnsi="Times New Roman" w:cs="Times New Roman"/>
          <w:sz w:val="24"/>
          <w:szCs w:val="24"/>
          <w:lang w:eastAsia="es-MX"/>
        </w:rPr>
        <w:t xml:space="preserve"> </w:t>
      </w:r>
      <w:r w:rsidRPr="000B1235">
        <w:rPr>
          <w:rFonts w:ascii="Times New Roman" w:eastAsia="Times New Roman" w:hAnsi="Times New Roman" w:cs="Times New Roman"/>
          <w:sz w:val="24"/>
          <w:szCs w:val="24"/>
          <w:lang w:eastAsia="es-MX"/>
        </w:rPr>
        <w:t>h</w:t>
      </w:r>
      <w:r w:rsidR="000B1235">
        <w:rPr>
          <w:rFonts w:ascii="Times New Roman" w:eastAsia="Times New Roman" w:hAnsi="Times New Roman" w:cs="Times New Roman"/>
          <w:sz w:val="24"/>
          <w:szCs w:val="24"/>
          <w:lang w:eastAsia="es-MX"/>
        </w:rPr>
        <w:t>o</w:t>
      </w:r>
      <w:r w:rsidRPr="000B1235">
        <w:rPr>
          <w:rFonts w:ascii="Times New Roman" w:eastAsia="Times New Roman" w:hAnsi="Times New Roman" w:cs="Times New Roman"/>
          <w:sz w:val="24"/>
          <w:szCs w:val="24"/>
          <w:lang w:eastAsia="es-MX"/>
        </w:rPr>
        <w:t>r</w:t>
      </w:r>
      <w:r w:rsidR="000B1235">
        <w:rPr>
          <w:rFonts w:ascii="Times New Roman" w:eastAsia="Times New Roman" w:hAnsi="Times New Roman" w:cs="Times New Roman"/>
          <w:sz w:val="24"/>
          <w:szCs w:val="24"/>
          <w:lang w:eastAsia="es-MX"/>
        </w:rPr>
        <w:t>a</w:t>
      </w:r>
      <w:r w:rsidRPr="000B1235">
        <w:rPr>
          <w:rFonts w:ascii="Times New Roman" w:eastAsia="Times New Roman" w:hAnsi="Times New Roman" w:cs="Times New Roman"/>
          <w:sz w:val="24"/>
          <w:szCs w:val="24"/>
          <w:lang w:eastAsia="es-MX"/>
        </w:rPr>
        <w:t>s, continuas, a personas adultas y adultas mayores que incluyen: alternativas para la ocupación creativa y productiva del tiempo libre y en su caso alimentación de acuerdo al Modelo de Atención</w:t>
      </w:r>
      <w:r w:rsidR="000B1235">
        <w:rPr>
          <w:rFonts w:ascii="Times New Roman" w:eastAsia="Times New Roman" w:hAnsi="Times New Roman" w:cs="Times New Roman"/>
          <w:sz w:val="24"/>
          <w:szCs w:val="24"/>
          <w:lang w:eastAsia="es-MX"/>
        </w:rPr>
        <w:t>.</w:t>
      </w:r>
      <w:r w:rsidR="00246D57">
        <w:rPr>
          <w:rFonts w:ascii="Times New Roman" w:eastAsia="Times New Roman" w:hAnsi="Times New Roman" w:cs="Times New Roman"/>
          <w:sz w:val="24"/>
          <w:szCs w:val="24"/>
          <w:lang w:eastAsia="es-MX"/>
        </w:rPr>
        <w:t xml:space="preserve"> (párr.. 23).</w:t>
      </w:r>
    </w:p>
    <w:p w14:paraId="71296E9F" w14:textId="77777777" w:rsidR="000B1235" w:rsidRDefault="000B1235" w:rsidP="000B123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C56F0F" w:rsidRPr="006232A2">
        <w:rPr>
          <w:rFonts w:ascii="Times New Roman" w:hAnsi="Times New Roman" w:cs="Times New Roman"/>
          <w:sz w:val="24"/>
          <w:szCs w:val="24"/>
        </w:rPr>
        <w:t>n esta NOM</w:t>
      </w:r>
      <w:r>
        <w:rPr>
          <w:rFonts w:ascii="Times New Roman" w:hAnsi="Times New Roman" w:cs="Times New Roman"/>
          <w:sz w:val="24"/>
          <w:szCs w:val="24"/>
        </w:rPr>
        <w:t>, como se puede apreciar,</w:t>
      </w:r>
      <w:r w:rsidR="00C56F0F" w:rsidRPr="006232A2">
        <w:rPr>
          <w:rFonts w:ascii="Times New Roman" w:hAnsi="Times New Roman" w:cs="Times New Roman"/>
          <w:sz w:val="24"/>
          <w:szCs w:val="24"/>
        </w:rPr>
        <w:t xml:space="preserve"> se le </w:t>
      </w:r>
      <w:r>
        <w:rPr>
          <w:rFonts w:ascii="Times New Roman" w:hAnsi="Times New Roman" w:cs="Times New Roman"/>
          <w:sz w:val="24"/>
          <w:szCs w:val="24"/>
        </w:rPr>
        <w:t xml:space="preserve">otorga </w:t>
      </w:r>
      <w:r w:rsidR="00C56F0F" w:rsidRPr="006232A2">
        <w:rPr>
          <w:rFonts w:ascii="Times New Roman" w:hAnsi="Times New Roman" w:cs="Times New Roman"/>
          <w:sz w:val="24"/>
          <w:szCs w:val="24"/>
        </w:rPr>
        <w:t>importancia al tema del envejecimiento</w:t>
      </w:r>
      <w:r>
        <w:rPr>
          <w:rFonts w:ascii="Times New Roman" w:hAnsi="Times New Roman" w:cs="Times New Roman"/>
          <w:sz w:val="24"/>
          <w:szCs w:val="24"/>
        </w:rPr>
        <w:t xml:space="preserve"> y se les concede una </w:t>
      </w:r>
      <w:r w:rsidR="00C56F0F" w:rsidRPr="006232A2">
        <w:rPr>
          <w:rFonts w:ascii="Times New Roman" w:hAnsi="Times New Roman" w:cs="Times New Roman"/>
          <w:sz w:val="24"/>
          <w:szCs w:val="24"/>
        </w:rPr>
        <w:t xml:space="preserve">atención </w:t>
      </w:r>
      <w:r>
        <w:rPr>
          <w:rFonts w:ascii="Times New Roman" w:hAnsi="Times New Roman" w:cs="Times New Roman"/>
          <w:sz w:val="24"/>
          <w:szCs w:val="24"/>
        </w:rPr>
        <w:t>especial</w:t>
      </w:r>
      <w:r w:rsidRPr="006232A2">
        <w:rPr>
          <w:rFonts w:ascii="Times New Roman" w:hAnsi="Times New Roman" w:cs="Times New Roman"/>
          <w:sz w:val="24"/>
          <w:szCs w:val="24"/>
        </w:rPr>
        <w:t xml:space="preserve"> </w:t>
      </w:r>
      <w:r>
        <w:rPr>
          <w:rFonts w:ascii="Times New Roman" w:hAnsi="Times New Roman" w:cs="Times New Roman"/>
          <w:sz w:val="24"/>
          <w:szCs w:val="24"/>
        </w:rPr>
        <w:t>a</w:t>
      </w:r>
      <w:r w:rsidR="00C56F0F" w:rsidRPr="006232A2">
        <w:rPr>
          <w:rFonts w:ascii="Times New Roman" w:hAnsi="Times New Roman" w:cs="Times New Roman"/>
          <w:sz w:val="24"/>
          <w:szCs w:val="24"/>
        </w:rPr>
        <w:t xml:space="preserve"> las personas mayores</w:t>
      </w:r>
      <w:r>
        <w:rPr>
          <w:rFonts w:ascii="Times New Roman" w:hAnsi="Times New Roman" w:cs="Times New Roman"/>
          <w:sz w:val="24"/>
          <w:szCs w:val="24"/>
        </w:rPr>
        <w:t xml:space="preserve"> mediante el concepto </w:t>
      </w:r>
      <w:r w:rsidR="00C56F0F" w:rsidRPr="000B1235">
        <w:rPr>
          <w:rFonts w:ascii="Times New Roman" w:hAnsi="Times New Roman" w:cs="Times New Roman"/>
          <w:i/>
          <w:sz w:val="24"/>
          <w:szCs w:val="24"/>
        </w:rPr>
        <w:t xml:space="preserve">establecimiento de asistencia </w:t>
      </w:r>
      <w:r w:rsidR="00A24F89" w:rsidRPr="000B1235">
        <w:rPr>
          <w:rFonts w:ascii="Times New Roman" w:hAnsi="Times New Roman" w:cs="Times New Roman"/>
          <w:i/>
          <w:sz w:val="24"/>
          <w:szCs w:val="24"/>
        </w:rPr>
        <w:t xml:space="preserve">social </w:t>
      </w:r>
      <w:r w:rsidR="00C56F0F" w:rsidRPr="000B1235">
        <w:rPr>
          <w:rFonts w:ascii="Times New Roman" w:hAnsi="Times New Roman" w:cs="Times New Roman"/>
          <w:i/>
          <w:sz w:val="24"/>
          <w:szCs w:val="24"/>
        </w:rPr>
        <w:t>temporal y permanente</w:t>
      </w:r>
      <w:r w:rsidR="00C56F0F" w:rsidRPr="006232A2">
        <w:rPr>
          <w:rFonts w:ascii="Times New Roman" w:hAnsi="Times New Roman" w:cs="Times New Roman"/>
          <w:sz w:val="24"/>
          <w:szCs w:val="24"/>
        </w:rPr>
        <w:t>, el cual es poco conocido.</w:t>
      </w:r>
      <w:r w:rsidR="00F478F9">
        <w:rPr>
          <w:rFonts w:ascii="Times New Roman" w:hAnsi="Times New Roman" w:cs="Times New Roman"/>
          <w:sz w:val="24"/>
          <w:szCs w:val="24"/>
        </w:rPr>
        <w:t xml:space="preserve"> </w:t>
      </w:r>
    </w:p>
    <w:p w14:paraId="5D85B92E" w14:textId="77777777" w:rsidR="009D4A71" w:rsidRPr="006232A2" w:rsidRDefault="00C56F0F" w:rsidP="000B1235">
      <w:pPr>
        <w:spacing w:line="360" w:lineRule="auto"/>
        <w:ind w:firstLine="708"/>
        <w:jc w:val="both"/>
        <w:rPr>
          <w:rFonts w:ascii="Times New Roman" w:hAnsi="Times New Roman" w:cs="Times New Roman"/>
          <w:sz w:val="24"/>
          <w:szCs w:val="24"/>
        </w:rPr>
      </w:pPr>
      <w:r w:rsidRPr="006232A2">
        <w:rPr>
          <w:rFonts w:ascii="Times New Roman" w:hAnsi="Times New Roman" w:cs="Times New Roman"/>
          <w:sz w:val="24"/>
          <w:szCs w:val="24"/>
        </w:rPr>
        <w:t xml:space="preserve">En esta misma NOM </w:t>
      </w:r>
      <w:r w:rsidR="000B1235">
        <w:rPr>
          <w:rFonts w:ascii="Times New Roman" w:hAnsi="Times New Roman" w:cs="Times New Roman"/>
          <w:sz w:val="24"/>
          <w:szCs w:val="24"/>
        </w:rPr>
        <w:t xml:space="preserve">también se refieren </w:t>
      </w:r>
      <w:r w:rsidRPr="006232A2">
        <w:rPr>
          <w:rFonts w:ascii="Times New Roman" w:hAnsi="Times New Roman" w:cs="Times New Roman"/>
          <w:sz w:val="24"/>
          <w:szCs w:val="24"/>
        </w:rPr>
        <w:t>dos d</w:t>
      </w:r>
      <w:r w:rsidR="00A24F89" w:rsidRPr="006232A2">
        <w:rPr>
          <w:rFonts w:ascii="Times New Roman" w:hAnsi="Times New Roman" w:cs="Times New Roman"/>
          <w:sz w:val="24"/>
          <w:szCs w:val="24"/>
        </w:rPr>
        <w:t>o</w:t>
      </w:r>
      <w:r w:rsidRPr="006232A2">
        <w:rPr>
          <w:rFonts w:ascii="Times New Roman" w:hAnsi="Times New Roman" w:cs="Times New Roman"/>
          <w:sz w:val="24"/>
          <w:szCs w:val="24"/>
        </w:rPr>
        <w:t>c</w:t>
      </w:r>
      <w:r w:rsidR="00A24F89" w:rsidRPr="006232A2">
        <w:rPr>
          <w:rFonts w:ascii="Times New Roman" w:hAnsi="Times New Roman" w:cs="Times New Roman"/>
          <w:sz w:val="24"/>
          <w:szCs w:val="24"/>
        </w:rPr>
        <w:t>u</w:t>
      </w:r>
      <w:r w:rsidRPr="006232A2">
        <w:rPr>
          <w:rFonts w:ascii="Times New Roman" w:hAnsi="Times New Roman" w:cs="Times New Roman"/>
          <w:sz w:val="24"/>
          <w:szCs w:val="24"/>
        </w:rPr>
        <w:t xml:space="preserve">mentos </w:t>
      </w:r>
      <w:r w:rsidR="0067620B">
        <w:rPr>
          <w:rFonts w:ascii="Times New Roman" w:hAnsi="Times New Roman" w:cs="Times New Roman"/>
          <w:sz w:val="24"/>
          <w:szCs w:val="24"/>
        </w:rPr>
        <w:t xml:space="preserve">que se vinculan </w:t>
      </w:r>
      <w:r w:rsidRPr="006232A2">
        <w:rPr>
          <w:rFonts w:ascii="Times New Roman" w:hAnsi="Times New Roman" w:cs="Times New Roman"/>
          <w:sz w:val="24"/>
          <w:szCs w:val="24"/>
        </w:rPr>
        <w:t xml:space="preserve">con la atención de calidad </w:t>
      </w:r>
      <w:r w:rsidR="0067620B">
        <w:rPr>
          <w:rFonts w:ascii="Times New Roman" w:hAnsi="Times New Roman" w:cs="Times New Roman"/>
          <w:sz w:val="24"/>
          <w:szCs w:val="24"/>
        </w:rPr>
        <w:t>a</w:t>
      </w:r>
      <w:r w:rsidRPr="006232A2">
        <w:rPr>
          <w:rFonts w:ascii="Times New Roman" w:hAnsi="Times New Roman" w:cs="Times New Roman"/>
          <w:sz w:val="24"/>
          <w:szCs w:val="24"/>
        </w:rPr>
        <w:t xml:space="preserve"> las personas mayores</w:t>
      </w:r>
      <w:r w:rsidR="0067620B">
        <w:rPr>
          <w:rFonts w:ascii="Times New Roman" w:hAnsi="Times New Roman" w:cs="Times New Roman"/>
          <w:sz w:val="24"/>
          <w:szCs w:val="24"/>
        </w:rPr>
        <w:t xml:space="preserve"> en dichos establecimientos</w:t>
      </w:r>
      <w:r w:rsidR="000B1235">
        <w:rPr>
          <w:rFonts w:ascii="Times New Roman" w:hAnsi="Times New Roman" w:cs="Times New Roman"/>
          <w:sz w:val="24"/>
          <w:szCs w:val="24"/>
        </w:rPr>
        <w:t>, lo</w:t>
      </w:r>
      <w:r w:rsidR="0067620B">
        <w:rPr>
          <w:rFonts w:ascii="Times New Roman" w:hAnsi="Times New Roman" w:cs="Times New Roman"/>
          <w:sz w:val="24"/>
          <w:szCs w:val="24"/>
        </w:rPr>
        <w:t>s</w:t>
      </w:r>
      <w:r w:rsidR="000B1235">
        <w:rPr>
          <w:rFonts w:ascii="Times New Roman" w:hAnsi="Times New Roman" w:cs="Times New Roman"/>
          <w:sz w:val="24"/>
          <w:szCs w:val="24"/>
        </w:rPr>
        <w:t xml:space="preserve"> cual</w:t>
      </w:r>
      <w:r w:rsidR="0067620B">
        <w:rPr>
          <w:rFonts w:ascii="Times New Roman" w:hAnsi="Times New Roman" w:cs="Times New Roman"/>
          <w:sz w:val="24"/>
          <w:szCs w:val="24"/>
        </w:rPr>
        <w:t>es</w:t>
      </w:r>
      <w:r w:rsidR="000B1235">
        <w:rPr>
          <w:rFonts w:ascii="Times New Roman" w:hAnsi="Times New Roman" w:cs="Times New Roman"/>
          <w:sz w:val="24"/>
          <w:szCs w:val="24"/>
        </w:rPr>
        <w:t xml:space="preserve"> debe</w:t>
      </w:r>
      <w:r w:rsidR="0067620B">
        <w:rPr>
          <w:rFonts w:ascii="Times New Roman" w:hAnsi="Times New Roman" w:cs="Times New Roman"/>
          <w:sz w:val="24"/>
          <w:szCs w:val="24"/>
        </w:rPr>
        <w:t>n</w:t>
      </w:r>
      <w:r w:rsidR="000B1235">
        <w:rPr>
          <w:rFonts w:ascii="Times New Roman" w:hAnsi="Times New Roman" w:cs="Times New Roman"/>
          <w:sz w:val="24"/>
          <w:szCs w:val="24"/>
        </w:rPr>
        <w:t xml:space="preserve"> ser</w:t>
      </w:r>
      <w:r w:rsidRPr="006232A2">
        <w:rPr>
          <w:rFonts w:ascii="Times New Roman" w:hAnsi="Times New Roman" w:cs="Times New Roman"/>
          <w:sz w:val="24"/>
          <w:szCs w:val="24"/>
        </w:rPr>
        <w:t xml:space="preserve"> </w:t>
      </w:r>
      <w:r w:rsidR="000B1235">
        <w:rPr>
          <w:rFonts w:ascii="Times New Roman" w:hAnsi="Times New Roman" w:cs="Times New Roman"/>
          <w:sz w:val="24"/>
          <w:szCs w:val="24"/>
        </w:rPr>
        <w:t>tomado</w:t>
      </w:r>
      <w:r w:rsidR="0067620B">
        <w:rPr>
          <w:rFonts w:ascii="Times New Roman" w:hAnsi="Times New Roman" w:cs="Times New Roman"/>
          <w:sz w:val="24"/>
          <w:szCs w:val="24"/>
        </w:rPr>
        <w:t>s</w:t>
      </w:r>
      <w:r w:rsidR="000B1235">
        <w:rPr>
          <w:rFonts w:ascii="Times New Roman" w:hAnsi="Times New Roman" w:cs="Times New Roman"/>
          <w:sz w:val="24"/>
          <w:szCs w:val="24"/>
        </w:rPr>
        <w:t xml:space="preserve"> en consideración por quienes </w:t>
      </w:r>
      <w:r w:rsidR="00A24F89" w:rsidRPr="006232A2">
        <w:rPr>
          <w:rFonts w:ascii="Times New Roman" w:hAnsi="Times New Roman" w:cs="Times New Roman"/>
          <w:sz w:val="24"/>
          <w:szCs w:val="24"/>
        </w:rPr>
        <w:t>ofrecen estos servici</w:t>
      </w:r>
      <w:r w:rsidR="0067620B">
        <w:rPr>
          <w:rFonts w:ascii="Times New Roman" w:hAnsi="Times New Roman" w:cs="Times New Roman"/>
          <w:sz w:val="24"/>
          <w:szCs w:val="24"/>
        </w:rPr>
        <w:t xml:space="preserve">os, pues de esa manera podrán ser </w:t>
      </w:r>
      <w:r w:rsidR="0067620B" w:rsidRPr="006232A2">
        <w:rPr>
          <w:rFonts w:ascii="Times New Roman" w:hAnsi="Times New Roman" w:cs="Times New Roman"/>
          <w:sz w:val="24"/>
          <w:szCs w:val="24"/>
        </w:rPr>
        <w:t>mejor evaluados en las visitas de inspección del comité de supervisión</w:t>
      </w:r>
      <w:r w:rsidR="0067620B">
        <w:rPr>
          <w:rFonts w:ascii="Times New Roman" w:hAnsi="Times New Roman" w:cs="Times New Roman"/>
          <w:sz w:val="24"/>
          <w:szCs w:val="24"/>
        </w:rPr>
        <w:t>. Las dos normas son las siguientes:</w:t>
      </w:r>
    </w:p>
    <w:p w14:paraId="6E1DF772" w14:textId="0A4EC31F" w:rsidR="00A24F89" w:rsidRPr="006232A2" w:rsidRDefault="00A24F89" w:rsidP="00246D57">
      <w:pPr>
        <w:shd w:val="clear" w:color="auto" w:fill="FFFFFF"/>
        <w:spacing w:after="80" w:line="360" w:lineRule="auto"/>
        <w:ind w:left="1134"/>
        <w:jc w:val="both"/>
        <w:rPr>
          <w:rFonts w:ascii="Times New Roman" w:eastAsia="Times New Roman" w:hAnsi="Times New Roman" w:cs="Times New Roman"/>
          <w:color w:val="2F2F2F"/>
          <w:sz w:val="24"/>
          <w:szCs w:val="24"/>
          <w:lang w:eastAsia="es-MX"/>
        </w:rPr>
      </w:pPr>
      <w:r w:rsidRPr="006232A2">
        <w:rPr>
          <w:rFonts w:ascii="Times New Roman" w:eastAsia="Times New Roman" w:hAnsi="Times New Roman" w:cs="Times New Roman"/>
          <w:bCs/>
          <w:color w:val="2F2F2F"/>
          <w:sz w:val="24"/>
          <w:szCs w:val="24"/>
          <w:lang w:eastAsia="es-MX"/>
        </w:rPr>
        <w:t>3.1.</w:t>
      </w:r>
      <w:r w:rsidRPr="006232A2">
        <w:rPr>
          <w:rFonts w:ascii="Times New Roman" w:eastAsia="Times New Roman" w:hAnsi="Times New Roman" w:cs="Times New Roman"/>
          <w:color w:val="2F2F2F"/>
          <w:sz w:val="24"/>
          <w:szCs w:val="24"/>
          <w:lang w:eastAsia="es-MX"/>
        </w:rPr>
        <w:t> Norma Oficial Mexicana NOM-168-SSA1-1998, Del expediente cl</w:t>
      </w:r>
      <w:r w:rsidR="00FB6F07">
        <w:rPr>
          <w:rFonts w:ascii="Times New Roman" w:eastAsia="Times New Roman" w:hAnsi="Times New Roman" w:cs="Times New Roman"/>
          <w:color w:val="2F2F2F"/>
          <w:sz w:val="24"/>
          <w:szCs w:val="24"/>
          <w:lang w:eastAsia="es-MX"/>
        </w:rPr>
        <w:t>ínico.</w:t>
      </w:r>
      <w:r w:rsidR="00246D57">
        <w:rPr>
          <w:rFonts w:ascii="Times New Roman" w:eastAsia="Times New Roman" w:hAnsi="Times New Roman" w:cs="Times New Roman"/>
          <w:color w:val="2F2F2F"/>
          <w:sz w:val="24"/>
          <w:szCs w:val="24"/>
          <w:lang w:eastAsia="es-MX"/>
        </w:rPr>
        <w:t xml:space="preserve"> (párr.. 14).</w:t>
      </w:r>
    </w:p>
    <w:p w14:paraId="0EAAB32C" w14:textId="6621DB91" w:rsidR="00A24F89" w:rsidRPr="0067620B" w:rsidRDefault="00A24F89" w:rsidP="00DE724C">
      <w:pPr>
        <w:shd w:val="clear" w:color="auto" w:fill="FFFFFF"/>
        <w:spacing w:after="80" w:line="360" w:lineRule="auto"/>
        <w:ind w:left="1134"/>
        <w:jc w:val="both"/>
        <w:rPr>
          <w:rFonts w:ascii="Times New Roman" w:eastAsia="Times New Roman" w:hAnsi="Times New Roman" w:cs="Times New Roman"/>
          <w:sz w:val="24"/>
          <w:szCs w:val="24"/>
          <w:lang w:eastAsia="es-MX"/>
        </w:rPr>
      </w:pPr>
      <w:r w:rsidRPr="0067620B">
        <w:rPr>
          <w:rFonts w:ascii="Times New Roman" w:eastAsia="Times New Roman" w:hAnsi="Times New Roman" w:cs="Times New Roman"/>
          <w:bCs/>
          <w:sz w:val="24"/>
          <w:szCs w:val="24"/>
          <w:lang w:eastAsia="es-MX"/>
        </w:rPr>
        <w:t>3.2.</w:t>
      </w:r>
      <w:r w:rsidRPr="0067620B">
        <w:rPr>
          <w:rFonts w:ascii="Times New Roman" w:eastAsia="Times New Roman" w:hAnsi="Times New Roman" w:cs="Times New Roman"/>
          <w:sz w:val="24"/>
          <w:szCs w:val="24"/>
          <w:lang w:eastAsia="es-MX"/>
        </w:rPr>
        <w:t> Norma Oficial Mexicana NOM-233-SSA1-2003, Que establece los requisitos arquitectónicos para facilitar el acceso, tránsito, uso y permanencia de las personas con discapacidad en establecimientos de atención médica ambulatoria y hospitalaria del Sistema Nacional de Salud.</w:t>
      </w:r>
      <w:r w:rsidR="0067620B">
        <w:rPr>
          <w:rFonts w:ascii="Times New Roman" w:eastAsia="Times New Roman" w:hAnsi="Times New Roman" w:cs="Times New Roman"/>
          <w:sz w:val="24"/>
          <w:szCs w:val="24"/>
          <w:lang w:eastAsia="es-MX"/>
        </w:rPr>
        <w:t xml:space="preserve"> </w:t>
      </w:r>
      <w:r w:rsidR="00246D57">
        <w:rPr>
          <w:rFonts w:ascii="Times New Roman" w:eastAsia="Times New Roman" w:hAnsi="Times New Roman" w:cs="Times New Roman"/>
          <w:sz w:val="24"/>
          <w:szCs w:val="24"/>
          <w:lang w:eastAsia="es-MX"/>
        </w:rPr>
        <w:t xml:space="preserve"> (párr. 15).</w:t>
      </w:r>
    </w:p>
    <w:p w14:paraId="45A8620C" w14:textId="072158C3" w:rsidR="00EB49B5" w:rsidRDefault="0067620B" w:rsidP="0067620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Igualmente, el concepto </w:t>
      </w:r>
      <w:r w:rsidR="00C71863" w:rsidRPr="0067620B">
        <w:rPr>
          <w:rFonts w:ascii="Times New Roman" w:hAnsi="Times New Roman" w:cs="Times New Roman"/>
          <w:i/>
          <w:sz w:val="24"/>
          <w:szCs w:val="24"/>
        </w:rPr>
        <w:t>centro gerontológico</w:t>
      </w:r>
      <w:r>
        <w:rPr>
          <w:rFonts w:ascii="Times New Roman" w:hAnsi="Times New Roman" w:cs="Times New Roman"/>
          <w:sz w:val="24"/>
          <w:szCs w:val="24"/>
        </w:rPr>
        <w:t xml:space="preserve"> es otro de los empleados para referirse a los espacios de </w:t>
      </w:r>
      <w:r w:rsidR="00C71863" w:rsidRPr="006232A2">
        <w:rPr>
          <w:rFonts w:ascii="Times New Roman" w:hAnsi="Times New Roman" w:cs="Times New Roman"/>
          <w:sz w:val="24"/>
          <w:szCs w:val="24"/>
        </w:rPr>
        <w:t xml:space="preserve">atención </w:t>
      </w:r>
      <w:r>
        <w:rPr>
          <w:rFonts w:ascii="Times New Roman" w:hAnsi="Times New Roman" w:cs="Times New Roman"/>
          <w:sz w:val="24"/>
          <w:szCs w:val="24"/>
        </w:rPr>
        <w:t xml:space="preserve">a </w:t>
      </w:r>
      <w:r w:rsidR="00C71863" w:rsidRPr="006232A2">
        <w:rPr>
          <w:rFonts w:ascii="Times New Roman" w:hAnsi="Times New Roman" w:cs="Times New Roman"/>
          <w:sz w:val="24"/>
          <w:szCs w:val="24"/>
        </w:rPr>
        <w:t>personas</w:t>
      </w:r>
      <w:r w:rsidR="00D92594" w:rsidRPr="006232A2">
        <w:rPr>
          <w:rFonts w:ascii="Times New Roman" w:hAnsi="Times New Roman" w:cs="Times New Roman"/>
          <w:sz w:val="24"/>
          <w:szCs w:val="24"/>
        </w:rPr>
        <w:t xml:space="preserve"> mayores</w:t>
      </w:r>
      <w:r w:rsidR="00FB6F07">
        <w:rPr>
          <w:rFonts w:ascii="Times New Roman" w:hAnsi="Times New Roman" w:cs="Times New Roman"/>
          <w:sz w:val="24"/>
          <w:szCs w:val="24"/>
        </w:rPr>
        <w:t xml:space="preserve"> independientes, donde ellas</w:t>
      </w:r>
      <w:r>
        <w:rPr>
          <w:rFonts w:ascii="Times New Roman" w:hAnsi="Times New Roman" w:cs="Times New Roman"/>
          <w:sz w:val="24"/>
          <w:szCs w:val="24"/>
        </w:rPr>
        <w:t xml:space="preserve"> </w:t>
      </w:r>
      <w:r w:rsidR="00AB62CF">
        <w:rPr>
          <w:rFonts w:ascii="Times New Roman" w:hAnsi="Times New Roman" w:cs="Times New Roman"/>
          <w:sz w:val="24"/>
          <w:szCs w:val="24"/>
        </w:rPr>
        <w:t xml:space="preserve">tienen una </w:t>
      </w:r>
      <w:r w:rsidR="003240B1" w:rsidRPr="006232A2">
        <w:rPr>
          <w:rFonts w:ascii="Times New Roman" w:hAnsi="Times New Roman" w:cs="Times New Roman"/>
          <w:sz w:val="24"/>
          <w:szCs w:val="24"/>
        </w:rPr>
        <w:t>participación activa</w:t>
      </w:r>
      <w:r w:rsidR="00AB62CF">
        <w:rPr>
          <w:rFonts w:ascii="Times New Roman" w:hAnsi="Times New Roman" w:cs="Times New Roman"/>
          <w:sz w:val="24"/>
          <w:szCs w:val="24"/>
        </w:rPr>
        <w:t xml:space="preserve"> en las diversas actividades planificadas. La </w:t>
      </w:r>
      <w:r w:rsidR="00C71863" w:rsidRPr="006232A2">
        <w:rPr>
          <w:rFonts w:ascii="Times New Roman" w:hAnsi="Times New Roman" w:cs="Times New Roman"/>
          <w:sz w:val="24"/>
          <w:szCs w:val="24"/>
        </w:rPr>
        <w:t xml:space="preserve">duración </w:t>
      </w:r>
      <w:r w:rsidR="00AB62CF">
        <w:rPr>
          <w:rFonts w:ascii="Times New Roman" w:hAnsi="Times New Roman" w:cs="Times New Roman"/>
          <w:sz w:val="24"/>
          <w:szCs w:val="24"/>
        </w:rPr>
        <w:t xml:space="preserve">de estadía en estos sitios </w:t>
      </w:r>
      <w:r w:rsidR="00C71863" w:rsidRPr="006232A2">
        <w:rPr>
          <w:rFonts w:ascii="Times New Roman" w:hAnsi="Times New Roman" w:cs="Times New Roman"/>
          <w:sz w:val="24"/>
          <w:szCs w:val="24"/>
        </w:rPr>
        <w:t>puede ser larga o corta</w:t>
      </w:r>
      <w:r w:rsidR="00AB62CF">
        <w:rPr>
          <w:rFonts w:ascii="Times New Roman" w:hAnsi="Times New Roman" w:cs="Times New Roman"/>
          <w:sz w:val="24"/>
          <w:szCs w:val="24"/>
        </w:rPr>
        <w:t>. En este último caso se les</w:t>
      </w:r>
      <w:r w:rsidR="00C71863" w:rsidRPr="006232A2">
        <w:rPr>
          <w:rFonts w:ascii="Times New Roman" w:hAnsi="Times New Roman" w:cs="Times New Roman"/>
          <w:sz w:val="24"/>
          <w:szCs w:val="24"/>
        </w:rPr>
        <w:t xml:space="preserve"> </w:t>
      </w:r>
      <w:r w:rsidR="00AB62CF">
        <w:rPr>
          <w:rFonts w:ascii="Times New Roman" w:hAnsi="Times New Roman" w:cs="Times New Roman"/>
          <w:sz w:val="24"/>
          <w:szCs w:val="24"/>
        </w:rPr>
        <w:t xml:space="preserve">conoce </w:t>
      </w:r>
      <w:r w:rsidR="00C71863" w:rsidRPr="006232A2">
        <w:rPr>
          <w:rFonts w:ascii="Times New Roman" w:hAnsi="Times New Roman" w:cs="Times New Roman"/>
          <w:sz w:val="24"/>
          <w:szCs w:val="24"/>
        </w:rPr>
        <w:t xml:space="preserve">como </w:t>
      </w:r>
      <w:r w:rsidR="00C71863" w:rsidRPr="00AB62CF">
        <w:rPr>
          <w:rFonts w:ascii="Times New Roman" w:hAnsi="Times New Roman" w:cs="Times New Roman"/>
          <w:i/>
          <w:sz w:val="24"/>
          <w:szCs w:val="24"/>
        </w:rPr>
        <w:t>centro</w:t>
      </w:r>
      <w:r w:rsidR="00AB62CF">
        <w:rPr>
          <w:rFonts w:ascii="Times New Roman" w:hAnsi="Times New Roman" w:cs="Times New Roman"/>
          <w:i/>
          <w:sz w:val="24"/>
          <w:szCs w:val="24"/>
        </w:rPr>
        <w:t>s</w:t>
      </w:r>
      <w:r w:rsidR="00C71863" w:rsidRPr="00AB62CF">
        <w:rPr>
          <w:rFonts w:ascii="Times New Roman" w:hAnsi="Times New Roman" w:cs="Times New Roman"/>
          <w:i/>
          <w:sz w:val="24"/>
          <w:szCs w:val="24"/>
        </w:rPr>
        <w:t xml:space="preserve"> de día</w:t>
      </w:r>
      <w:r w:rsidR="00AB62CF">
        <w:rPr>
          <w:rFonts w:ascii="Times New Roman" w:hAnsi="Times New Roman" w:cs="Times New Roman"/>
          <w:sz w:val="24"/>
          <w:szCs w:val="24"/>
        </w:rPr>
        <w:t>,</w:t>
      </w:r>
      <w:r w:rsidR="00C71863" w:rsidRPr="006232A2">
        <w:rPr>
          <w:rFonts w:ascii="Times New Roman" w:hAnsi="Times New Roman" w:cs="Times New Roman"/>
          <w:sz w:val="24"/>
          <w:szCs w:val="24"/>
        </w:rPr>
        <w:t xml:space="preserve"> </w:t>
      </w:r>
      <w:r w:rsidR="00AB62CF">
        <w:rPr>
          <w:rFonts w:ascii="Times New Roman" w:hAnsi="Times New Roman" w:cs="Times New Roman"/>
          <w:sz w:val="24"/>
          <w:szCs w:val="24"/>
        </w:rPr>
        <w:t xml:space="preserve">pues </w:t>
      </w:r>
      <w:r w:rsidR="00C71863" w:rsidRPr="006232A2">
        <w:rPr>
          <w:rFonts w:ascii="Times New Roman" w:hAnsi="Times New Roman" w:cs="Times New Roman"/>
          <w:sz w:val="24"/>
          <w:szCs w:val="24"/>
        </w:rPr>
        <w:t xml:space="preserve">se </w:t>
      </w:r>
      <w:r w:rsidR="00AB62CF">
        <w:rPr>
          <w:rFonts w:ascii="Times New Roman" w:hAnsi="Times New Roman" w:cs="Times New Roman"/>
          <w:sz w:val="24"/>
          <w:szCs w:val="24"/>
        </w:rPr>
        <w:t>cuida</w:t>
      </w:r>
      <w:r w:rsidR="00C71863" w:rsidRPr="006232A2">
        <w:rPr>
          <w:rFonts w:ascii="Times New Roman" w:hAnsi="Times New Roman" w:cs="Times New Roman"/>
          <w:sz w:val="24"/>
          <w:szCs w:val="24"/>
        </w:rPr>
        <w:t xml:space="preserve"> a las personas mayores </w:t>
      </w:r>
      <w:r w:rsidR="00FB6F07">
        <w:rPr>
          <w:rFonts w:ascii="Times New Roman" w:hAnsi="Times New Roman" w:cs="Times New Roman"/>
          <w:sz w:val="24"/>
          <w:szCs w:val="24"/>
        </w:rPr>
        <w:t xml:space="preserve">únicamente </w:t>
      </w:r>
      <w:r w:rsidR="00C71863" w:rsidRPr="006232A2">
        <w:rPr>
          <w:rFonts w:ascii="Times New Roman" w:hAnsi="Times New Roman" w:cs="Times New Roman"/>
          <w:sz w:val="24"/>
          <w:szCs w:val="24"/>
        </w:rPr>
        <w:t>mientras su</w:t>
      </w:r>
      <w:r w:rsidR="00AB62CF">
        <w:rPr>
          <w:rFonts w:ascii="Times New Roman" w:hAnsi="Times New Roman" w:cs="Times New Roman"/>
          <w:sz w:val="24"/>
          <w:szCs w:val="24"/>
        </w:rPr>
        <w:t>s</w:t>
      </w:r>
      <w:r w:rsidR="00C71863" w:rsidRPr="006232A2">
        <w:rPr>
          <w:rFonts w:ascii="Times New Roman" w:hAnsi="Times New Roman" w:cs="Times New Roman"/>
          <w:sz w:val="24"/>
          <w:szCs w:val="24"/>
        </w:rPr>
        <w:t xml:space="preserve"> familiar</w:t>
      </w:r>
      <w:r w:rsidR="00AB62CF">
        <w:rPr>
          <w:rFonts w:ascii="Times New Roman" w:hAnsi="Times New Roman" w:cs="Times New Roman"/>
          <w:sz w:val="24"/>
          <w:szCs w:val="24"/>
        </w:rPr>
        <w:t>es</w:t>
      </w:r>
      <w:r w:rsidR="00C71863" w:rsidRPr="006232A2">
        <w:rPr>
          <w:rFonts w:ascii="Times New Roman" w:hAnsi="Times New Roman" w:cs="Times New Roman"/>
          <w:sz w:val="24"/>
          <w:szCs w:val="24"/>
        </w:rPr>
        <w:t xml:space="preserve"> </w:t>
      </w:r>
      <w:r w:rsidR="00AB62CF">
        <w:rPr>
          <w:rFonts w:ascii="Times New Roman" w:hAnsi="Times New Roman" w:cs="Times New Roman"/>
          <w:sz w:val="24"/>
          <w:szCs w:val="24"/>
        </w:rPr>
        <w:t xml:space="preserve">se encuentran </w:t>
      </w:r>
      <w:r w:rsidR="00C71863" w:rsidRPr="006232A2">
        <w:rPr>
          <w:rFonts w:ascii="Times New Roman" w:hAnsi="Times New Roman" w:cs="Times New Roman"/>
          <w:sz w:val="24"/>
          <w:szCs w:val="24"/>
        </w:rPr>
        <w:t xml:space="preserve">en </w:t>
      </w:r>
      <w:r w:rsidR="00AB62CF">
        <w:rPr>
          <w:rFonts w:ascii="Times New Roman" w:hAnsi="Times New Roman" w:cs="Times New Roman"/>
          <w:sz w:val="24"/>
          <w:szCs w:val="24"/>
        </w:rPr>
        <w:t>el trabajo.</w:t>
      </w:r>
      <w:r w:rsidR="005E5DB6">
        <w:rPr>
          <w:rFonts w:ascii="Times New Roman" w:hAnsi="Times New Roman" w:cs="Times New Roman"/>
          <w:sz w:val="24"/>
          <w:szCs w:val="24"/>
        </w:rPr>
        <w:t xml:space="preserve"> </w:t>
      </w:r>
      <w:r w:rsidR="00FB6F07">
        <w:rPr>
          <w:rFonts w:ascii="Times New Roman" w:hAnsi="Times New Roman" w:cs="Times New Roman"/>
          <w:sz w:val="24"/>
          <w:szCs w:val="24"/>
        </w:rPr>
        <w:t xml:space="preserve">Al respecto, </w:t>
      </w:r>
      <w:r w:rsidR="005E5DB6">
        <w:rPr>
          <w:rFonts w:ascii="Times New Roman" w:hAnsi="Times New Roman" w:cs="Times New Roman"/>
          <w:sz w:val="24"/>
          <w:szCs w:val="24"/>
        </w:rPr>
        <w:t xml:space="preserve">el </w:t>
      </w:r>
      <w:r w:rsidR="005E5DB6" w:rsidRPr="006232A2">
        <w:rPr>
          <w:rFonts w:ascii="Times New Roman" w:hAnsi="Times New Roman" w:cs="Times New Roman"/>
          <w:sz w:val="24"/>
          <w:szCs w:val="24"/>
        </w:rPr>
        <w:t>Comité Nacional de Atención al Envejecimiento (</w:t>
      </w:r>
      <w:r w:rsidR="005F52B0" w:rsidRPr="006232A2">
        <w:rPr>
          <w:rFonts w:ascii="Times New Roman" w:hAnsi="Times New Roman" w:cs="Times New Roman"/>
          <w:sz w:val="24"/>
          <w:szCs w:val="24"/>
        </w:rPr>
        <w:t>CONAEN</w:t>
      </w:r>
      <w:r w:rsidR="005E5DB6" w:rsidRPr="006232A2">
        <w:rPr>
          <w:rFonts w:ascii="Times New Roman" w:hAnsi="Times New Roman" w:cs="Times New Roman"/>
          <w:sz w:val="24"/>
          <w:szCs w:val="24"/>
        </w:rPr>
        <w:t>)</w:t>
      </w:r>
      <w:r w:rsidR="005E5DB6">
        <w:rPr>
          <w:rFonts w:ascii="Times New Roman" w:hAnsi="Times New Roman" w:cs="Times New Roman"/>
          <w:sz w:val="24"/>
          <w:szCs w:val="24"/>
        </w:rPr>
        <w:t xml:space="preserve"> (2006)</w:t>
      </w:r>
      <w:r w:rsidR="00FB6F07">
        <w:rPr>
          <w:rFonts w:ascii="Times New Roman" w:hAnsi="Times New Roman" w:cs="Times New Roman"/>
          <w:sz w:val="24"/>
          <w:szCs w:val="24"/>
        </w:rPr>
        <w:t xml:space="preserve"> considera que</w:t>
      </w:r>
      <w:r w:rsidR="005E5DB6" w:rsidRPr="006232A2">
        <w:rPr>
          <w:rFonts w:ascii="Times New Roman" w:hAnsi="Times New Roman" w:cs="Times New Roman"/>
          <w:sz w:val="24"/>
          <w:szCs w:val="24"/>
        </w:rPr>
        <w:t xml:space="preserve"> </w:t>
      </w:r>
      <w:r w:rsidR="005E5DB6">
        <w:rPr>
          <w:rFonts w:ascii="Times New Roman" w:hAnsi="Times New Roman" w:cs="Times New Roman"/>
          <w:sz w:val="24"/>
          <w:szCs w:val="24"/>
        </w:rPr>
        <w:t>estos son s</w:t>
      </w:r>
      <w:r w:rsidR="005E5DB6" w:rsidRPr="006232A2">
        <w:rPr>
          <w:rFonts w:ascii="Times New Roman" w:hAnsi="Times New Roman" w:cs="Times New Roman"/>
          <w:sz w:val="24"/>
          <w:szCs w:val="24"/>
        </w:rPr>
        <w:t>ervicio</w:t>
      </w:r>
      <w:r w:rsidR="005E5DB6">
        <w:rPr>
          <w:rFonts w:ascii="Times New Roman" w:hAnsi="Times New Roman" w:cs="Times New Roman"/>
          <w:sz w:val="24"/>
          <w:szCs w:val="24"/>
        </w:rPr>
        <w:t>s</w:t>
      </w:r>
      <w:r w:rsidR="005E5DB6" w:rsidRPr="006232A2">
        <w:rPr>
          <w:rFonts w:ascii="Times New Roman" w:hAnsi="Times New Roman" w:cs="Times New Roman"/>
          <w:sz w:val="24"/>
          <w:szCs w:val="24"/>
        </w:rPr>
        <w:t xml:space="preserve"> médico-social</w:t>
      </w:r>
      <w:r w:rsidR="005E5DB6">
        <w:rPr>
          <w:rFonts w:ascii="Times New Roman" w:hAnsi="Times New Roman" w:cs="Times New Roman"/>
          <w:sz w:val="24"/>
          <w:szCs w:val="24"/>
        </w:rPr>
        <w:t>es</w:t>
      </w:r>
      <w:r w:rsidR="005E5DB6" w:rsidRPr="006232A2">
        <w:rPr>
          <w:rFonts w:ascii="Times New Roman" w:hAnsi="Times New Roman" w:cs="Times New Roman"/>
          <w:sz w:val="24"/>
          <w:szCs w:val="24"/>
        </w:rPr>
        <w:t xml:space="preserve"> y de apoyo familiar que </w:t>
      </w:r>
      <w:r w:rsidR="00FB6F07">
        <w:rPr>
          <w:rFonts w:ascii="Times New Roman" w:hAnsi="Times New Roman" w:cs="Times New Roman"/>
          <w:sz w:val="24"/>
          <w:szCs w:val="24"/>
        </w:rPr>
        <w:t>brindan</w:t>
      </w:r>
      <w:r w:rsidR="005E5DB6" w:rsidRPr="006232A2">
        <w:rPr>
          <w:rFonts w:ascii="Times New Roman" w:hAnsi="Times New Roman" w:cs="Times New Roman"/>
          <w:sz w:val="24"/>
          <w:szCs w:val="24"/>
        </w:rPr>
        <w:t xml:space="preserve"> durante el día </w:t>
      </w:r>
      <w:r w:rsidR="005E5DB6">
        <w:rPr>
          <w:rFonts w:ascii="Times New Roman" w:hAnsi="Times New Roman" w:cs="Times New Roman"/>
          <w:sz w:val="24"/>
          <w:szCs w:val="24"/>
        </w:rPr>
        <w:t>“</w:t>
      </w:r>
      <w:r w:rsidR="005E5DB6" w:rsidRPr="006232A2">
        <w:rPr>
          <w:rFonts w:ascii="Times New Roman" w:hAnsi="Times New Roman" w:cs="Times New Roman"/>
          <w:sz w:val="24"/>
          <w:szCs w:val="24"/>
        </w:rPr>
        <w:t>atención a las necesidades personales básicas, terapéuticas y socioculturales de personas mayores afectadas por diversos grados de dependencia, promoviendo su autonomía y la permanencia en su entorno habitual” (</w:t>
      </w:r>
      <w:r w:rsidR="005E5DB6">
        <w:rPr>
          <w:rFonts w:ascii="Times New Roman" w:hAnsi="Times New Roman" w:cs="Times New Roman"/>
          <w:sz w:val="24"/>
          <w:szCs w:val="24"/>
        </w:rPr>
        <w:t xml:space="preserve">p. </w:t>
      </w:r>
      <w:r w:rsidR="005E5DB6" w:rsidRPr="006232A2">
        <w:rPr>
          <w:rFonts w:ascii="Times New Roman" w:hAnsi="Times New Roman" w:cs="Times New Roman"/>
          <w:sz w:val="24"/>
          <w:szCs w:val="24"/>
        </w:rPr>
        <w:t>1)</w:t>
      </w:r>
      <w:r w:rsidR="005E5DB6">
        <w:rPr>
          <w:rFonts w:ascii="Times New Roman" w:hAnsi="Times New Roman" w:cs="Times New Roman"/>
          <w:sz w:val="24"/>
          <w:szCs w:val="24"/>
        </w:rPr>
        <w:t>.</w:t>
      </w:r>
      <w:r w:rsidR="005E5DB6" w:rsidRPr="006232A2">
        <w:rPr>
          <w:rFonts w:ascii="Times New Roman" w:hAnsi="Times New Roman" w:cs="Times New Roman"/>
          <w:sz w:val="24"/>
          <w:szCs w:val="24"/>
        </w:rPr>
        <w:t xml:space="preserve"> </w:t>
      </w:r>
      <w:r w:rsidR="00AB62CF">
        <w:rPr>
          <w:rFonts w:ascii="Times New Roman" w:hAnsi="Times New Roman" w:cs="Times New Roman"/>
          <w:sz w:val="24"/>
          <w:szCs w:val="24"/>
        </w:rPr>
        <w:t>E</w:t>
      </w:r>
      <w:r w:rsidR="00C71863" w:rsidRPr="006232A2">
        <w:rPr>
          <w:rFonts w:ascii="Times New Roman" w:hAnsi="Times New Roman" w:cs="Times New Roman"/>
          <w:sz w:val="24"/>
          <w:szCs w:val="24"/>
        </w:rPr>
        <w:t xml:space="preserve">ste modelo de centro gerontológico también ha sido adoptado por </w:t>
      </w:r>
      <w:r w:rsidR="00AB62CF">
        <w:rPr>
          <w:rFonts w:ascii="Times New Roman" w:hAnsi="Times New Roman" w:cs="Times New Roman"/>
          <w:sz w:val="24"/>
          <w:szCs w:val="24"/>
        </w:rPr>
        <w:t>organismos</w:t>
      </w:r>
      <w:r w:rsidR="00C71863" w:rsidRPr="006232A2">
        <w:rPr>
          <w:rFonts w:ascii="Times New Roman" w:hAnsi="Times New Roman" w:cs="Times New Roman"/>
          <w:sz w:val="24"/>
          <w:szCs w:val="24"/>
        </w:rPr>
        <w:t xml:space="preserve"> como el </w:t>
      </w:r>
      <w:r w:rsidR="00AB62CF" w:rsidRPr="006232A2">
        <w:rPr>
          <w:rFonts w:ascii="Times New Roman" w:hAnsi="Times New Roman" w:cs="Times New Roman"/>
          <w:sz w:val="24"/>
          <w:szCs w:val="24"/>
        </w:rPr>
        <w:t xml:space="preserve">Instituto se Seguridad Social al Servicio de los Trabajadores del Estado </w:t>
      </w:r>
      <w:r w:rsidR="00C71863" w:rsidRPr="006232A2">
        <w:rPr>
          <w:rFonts w:ascii="Times New Roman" w:hAnsi="Times New Roman" w:cs="Times New Roman"/>
          <w:sz w:val="24"/>
          <w:szCs w:val="24"/>
        </w:rPr>
        <w:t>(</w:t>
      </w:r>
      <w:r w:rsidR="00AB62CF" w:rsidRPr="006232A2">
        <w:rPr>
          <w:rFonts w:ascii="Times New Roman" w:hAnsi="Times New Roman" w:cs="Times New Roman"/>
          <w:sz w:val="24"/>
          <w:szCs w:val="24"/>
        </w:rPr>
        <w:t>ISSSTE</w:t>
      </w:r>
      <w:r w:rsidR="00C71863" w:rsidRPr="006232A2">
        <w:rPr>
          <w:rFonts w:ascii="Times New Roman" w:hAnsi="Times New Roman" w:cs="Times New Roman"/>
          <w:sz w:val="24"/>
          <w:szCs w:val="24"/>
        </w:rPr>
        <w:t>)</w:t>
      </w:r>
      <w:r w:rsidR="00D92594" w:rsidRPr="006232A2">
        <w:rPr>
          <w:rFonts w:ascii="Times New Roman" w:hAnsi="Times New Roman" w:cs="Times New Roman"/>
          <w:sz w:val="24"/>
          <w:szCs w:val="24"/>
        </w:rPr>
        <w:t xml:space="preserve"> y el </w:t>
      </w:r>
      <w:r w:rsidR="00AB62CF" w:rsidRPr="006232A2">
        <w:rPr>
          <w:rFonts w:ascii="Times New Roman" w:hAnsi="Times New Roman" w:cs="Times New Roman"/>
          <w:sz w:val="24"/>
          <w:szCs w:val="24"/>
        </w:rPr>
        <w:t xml:space="preserve">Instituto se Seguridad Social al Servicio de los Trabajadores del Estado de Campeche </w:t>
      </w:r>
      <w:r w:rsidR="00D92594" w:rsidRPr="006232A2">
        <w:rPr>
          <w:rFonts w:ascii="Times New Roman" w:hAnsi="Times New Roman" w:cs="Times New Roman"/>
          <w:sz w:val="24"/>
          <w:szCs w:val="24"/>
        </w:rPr>
        <w:t>(</w:t>
      </w:r>
      <w:r w:rsidR="00AB62CF" w:rsidRPr="006232A2">
        <w:rPr>
          <w:rFonts w:ascii="Times New Roman" w:hAnsi="Times New Roman" w:cs="Times New Roman"/>
          <w:sz w:val="24"/>
          <w:szCs w:val="24"/>
        </w:rPr>
        <w:t>ISSSTECAM</w:t>
      </w:r>
      <w:r w:rsidR="00D92594" w:rsidRPr="006232A2">
        <w:rPr>
          <w:rFonts w:ascii="Times New Roman" w:hAnsi="Times New Roman" w:cs="Times New Roman"/>
          <w:sz w:val="24"/>
          <w:szCs w:val="24"/>
        </w:rPr>
        <w:t>)</w:t>
      </w:r>
      <w:r w:rsidR="00AB62CF">
        <w:rPr>
          <w:rFonts w:ascii="Times New Roman" w:hAnsi="Times New Roman" w:cs="Times New Roman"/>
          <w:sz w:val="24"/>
          <w:szCs w:val="24"/>
        </w:rPr>
        <w:t>. En estos recintos se le brindan</w:t>
      </w:r>
      <w:r w:rsidR="00D92594" w:rsidRPr="006232A2">
        <w:rPr>
          <w:rFonts w:ascii="Times New Roman" w:hAnsi="Times New Roman" w:cs="Times New Roman"/>
          <w:sz w:val="24"/>
          <w:szCs w:val="24"/>
        </w:rPr>
        <w:t xml:space="preserve"> </w:t>
      </w:r>
      <w:r w:rsidR="00AB62CF" w:rsidRPr="006232A2">
        <w:rPr>
          <w:rFonts w:ascii="Times New Roman" w:hAnsi="Times New Roman" w:cs="Times New Roman"/>
          <w:sz w:val="24"/>
          <w:szCs w:val="24"/>
        </w:rPr>
        <w:t>a</w:t>
      </w:r>
      <w:r w:rsidR="00AB62CF">
        <w:rPr>
          <w:rFonts w:ascii="Times New Roman" w:hAnsi="Times New Roman" w:cs="Times New Roman"/>
          <w:sz w:val="24"/>
          <w:szCs w:val="24"/>
        </w:rPr>
        <w:t>l</w:t>
      </w:r>
      <w:r w:rsidR="00AB62CF" w:rsidRPr="006232A2">
        <w:rPr>
          <w:rFonts w:ascii="Times New Roman" w:hAnsi="Times New Roman" w:cs="Times New Roman"/>
          <w:sz w:val="24"/>
          <w:szCs w:val="24"/>
        </w:rPr>
        <w:t xml:space="preserve"> personal jubilado y pensionado </w:t>
      </w:r>
      <w:r w:rsidR="00AB62CF">
        <w:rPr>
          <w:rFonts w:ascii="Times New Roman" w:hAnsi="Times New Roman" w:cs="Times New Roman"/>
          <w:sz w:val="24"/>
          <w:szCs w:val="24"/>
        </w:rPr>
        <w:t xml:space="preserve">múltiples actividades </w:t>
      </w:r>
      <w:r w:rsidR="00AB62CF" w:rsidRPr="006232A2">
        <w:rPr>
          <w:rFonts w:ascii="Times New Roman" w:hAnsi="Times New Roman" w:cs="Times New Roman"/>
          <w:sz w:val="24"/>
          <w:szCs w:val="24"/>
        </w:rPr>
        <w:t>sin ningún costo</w:t>
      </w:r>
      <w:r w:rsidR="00D92594" w:rsidRPr="006232A2">
        <w:rPr>
          <w:rFonts w:ascii="Times New Roman" w:hAnsi="Times New Roman" w:cs="Times New Roman"/>
          <w:sz w:val="24"/>
          <w:szCs w:val="24"/>
        </w:rPr>
        <w:t xml:space="preserve">, </w:t>
      </w:r>
      <w:r w:rsidR="00AB62CF">
        <w:rPr>
          <w:rFonts w:ascii="Times New Roman" w:hAnsi="Times New Roman" w:cs="Times New Roman"/>
          <w:sz w:val="24"/>
          <w:szCs w:val="24"/>
        </w:rPr>
        <w:t>como</w:t>
      </w:r>
      <w:r w:rsidR="00D92594" w:rsidRPr="006232A2">
        <w:rPr>
          <w:rFonts w:ascii="Times New Roman" w:hAnsi="Times New Roman" w:cs="Times New Roman"/>
          <w:sz w:val="24"/>
          <w:szCs w:val="24"/>
        </w:rPr>
        <w:t xml:space="preserve"> tai ch</w:t>
      </w:r>
      <w:r w:rsidR="00AB62CF">
        <w:rPr>
          <w:rFonts w:ascii="Times New Roman" w:hAnsi="Times New Roman" w:cs="Times New Roman"/>
          <w:sz w:val="24"/>
          <w:szCs w:val="24"/>
        </w:rPr>
        <w:t>i</w:t>
      </w:r>
      <w:r w:rsidR="00D92594" w:rsidRPr="006232A2">
        <w:rPr>
          <w:rFonts w:ascii="Times New Roman" w:hAnsi="Times New Roman" w:cs="Times New Roman"/>
          <w:sz w:val="24"/>
          <w:szCs w:val="24"/>
        </w:rPr>
        <w:t xml:space="preserve">, cocina, </w:t>
      </w:r>
      <w:r w:rsidR="00AB62CF">
        <w:rPr>
          <w:rFonts w:ascii="Times New Roman" w:hAnsi="Times New Roman" w:cs="Times New Roman"/>
          <w:sz w:val="24"/>
          <w:szCs w:val="24"/>
        </w:rPr>
        <w:t xml:space="preserve">ejercicios </w:t>
      </w:r>
      <w:r w:rsidR="00AB62CF" w:rsidRPr="006232A2">
        <w:rPr>
          <w:rFonts w:ascii="Times New Roman" w:hAnsi="Times New Roman" w:cs="Times New Roman"/>
          <w:sz w:val="24"/>
          <w:szCs w:val="24"/>
        </w:rPr>
        <w:t>aeróbic</w:t>
      </w:r>
      <w:r w:rsidR="00AB62CF">
        <w:rPr>
          <w:rFonts w:ascii="Times New Roman" w:hAnsi="Times New Roman" w:cs="Times New Roman"/>
          <w:sz w:val="24"/>
          <w:szCs w:val="24"/>
        </w:rPr>
        <w:t>o</w:t>
      </w:r>
      <w:r w:rsidR="00AB62CF" w:rsidRPr="006232A2">
        <w:rPr>
          <w:rFonts w:ascii="Times New Roman" w:hAnsi="Times New Roman" w:cs="Times New Roman"/>
          <w:sz w:val="24"/>
          <w:szCs w:val="24"/>
        </w:rPr>
        <w:t>s</w:t>
      </w:r>
      <w:r w:rsidR="00AB62CF">
        <w:rPr>
          <w:rFonts w:ascii="Times New Roman" w:hAnsi="Times New Roman" w:cs="Times New Roman"/>
          <w:sz w:val="24"/>
          <w:szCs w:val="24"/>
        </w:rPr>
        <w:t>, costura, bordado y</w:t>
      </w:r>
      <w:r w:rsidR="00D92594" w:rsidRPr="006232A2">
        <w:rPr>
          <w:rFonts w:ascii="Times New Roman" w:hAnsi="Times New Roman" w:cs="Times New Roman"/>
          <w:sz w:val="24"/>
          <w:szCs w:val="24"/>
        </w:rPr>
        <w:t xml:space="preserve"> rehabilitación</w:t>
      </w:r>
      <w:r w:rsidR="00AB62CF">
        <w:rPr>
          <w:rFonts w:ascii="Times New Roman" w:hAnsi="Times New Roman" w:cs="Times New Roman"/>
          <w:sz w:val="24"/>
          <w:szCs w:val="24"/>
        </w:rPr>
        <w:t>, así como</w:t>
      </w:r>
      <w:r w:rsidR="00D92594" w:rsidRPr="006232A2">
        <w:rPr>
          <w:rFonts w:ascii="Times New Roman" w:hAnsi="Times New Roman" w:cs="Times New Roman"/>
          <w:sz w:val="24"/>
          <w:szCs w:val="24"/>
        </w:rPr>
        <w:t xml:space="preserve"> </w:t>
      </w:r>
      <w:r w:rsidR="00AB62CF">
        <w:rPr>
          <w:rFonts w:ascii="Times New Roman" w:hAnsi="Times New Roman" w:cs="Times New Roman"/>
          <w:sz w:val="24"/>
          <w:szCs w:val="24"/>
        </w:rPr>
        <w:t xml:space="preserve">diversas </w:t>
      </w:r>
      <w:r w:rsidR="00D92594" w:rsidRPr="006232A2">
        <w:rPr>
          <w:rFonts w:ascii="Times New Roman" w:hAnsi="Times New Roman" w:cs="Times New Roman"/>
          <w:sz w:val="24"/>
          <w:szCs w:val="24"/>
        </w:rPr>
        <w:t xml:space="preserve">sesiones de temas </w:t>
      </w:r>
      <w:r w:rsidR="00AB62CF">
        <w:rPr>
          <w:rFonts w:ascii="Times New Roman" w:hAnsi="Times New Roman" w:cs="Times New Roman"/>
          <w:sz w:val="24"/>
          <w:szCs w:val="24"/>
        </w:rPr>
        <w:t>relacionados con el autocuidado, las cuales son dirigidas</w:t>
      </w:r>
      <w:r w:rsidR="00D92594" w:rsidRPr="006232A2">
        <w:rPr>
          <w:rFonts w:ascii="Times New Roman" w:hAnsi="Times New Roman" w:cs="Times New Roman"/>
          <w:sz w:val="24"/>
          <w:szCs w:val="24"/>
        </w:rPr>
        <w:t xml:space="preserve"> </w:t>
      </w:r>
      <w:r w:rsidR="00EB49B5">
        <w:rPr>
          <w:rFonts w:ascii="Times New Roman" w:hAnsi="Times New Roman" w:cs="Times New Roman"/>
          <w:sz w:val="24"/>
          <w:szCs w:val="24"/>
        </w:rPr>
        <w:t>por</w:t>
      </w:r>
      <w:r w:rsidR="00D92594" w:rsidRPr="006232A2">
        <w:rPr>
          <w:rFonts w:ascii="Times New Roman" w:hAnsi="Times New Roman" w:cs="Times New Roman"/>
          <w:sz w:val="24"/>
          <w:szCs w:val="24"/>
        </w:rPr>
        <w:t xml:space="preserve"> enfermeras y gerontólogos</w:t>
      </w:r>
      <w:r w:rsidR="00EB49B5">
        <w:rPr>
          <w:rFonts w:ascii="Times New Roman" w:hAnsi="Times New Roman" w:cs="Times New Roman"/>
          <w:sz w:val="24"/>
          <w:szCs w:val="24"/>
        </w:rPr>
        <w:t>.</w:t>
      </w:r>
    </w:p>
    <w:p w14:paraId="67C62FA3" w14:textId="77777777" w:rsidR="00DD3DEC" w:rsidRDefault="00EB49B5" w:rsidP="0067620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último</w:t>
      </w:r>
      <w:r w:rsidR="00D92594" w:rsidRPr="006232A2">
        <w:rPr>
          <w:rFonts w:ascii="Times New Roman" w:hAnsi="Times New Roman" w:cs="Times New Roman"/>
          <w:sz w:val="24"/>
          <w:szCs w:val="24"/>
        </w:rPr>
        <w:t xml:space="preserve">, </w:t>
      </w:r>
      <w:r w:rsidR="005E5DB6">
        <w:rPr>
          <w:rFonts w:ascii="Times New Roman" w:hAnsi="Times New Roman" w:cs="Times New Roman"/>
          <w:sz w:val="24"/>
          <w:szCs w:val="24"/>
        </w:rPr>
        <w:t xml:space="preserve">se puede mencionar </w:t>
      </w:r>
      <w:r>
        <w:rPr>
          <w:rFonts w:ascii="Times New Roman" w:hAnsi="Times New Roman" w:cs="Times New Roman"/>
          <w:sz w:val="24"/>
          <w:szCs w:val="24"/>
        </w:rPr>
        <w:t xml:space="preserve">el concepto </w:t>
      </w:r>
      <w:r w:rsidR="003240B1" w:rsidRPr="00EB49B5">
        <w:rPr>
          <w:rFonts w:ascii="Times New Roman" w:hAnsi="Times New Roman" w:cs="Times New Roman"/>
          <w:i/>
          <w:sz w:val="24"/>
          <w:szCs w:val="24"/>
        </w:rPr>
        <w:t>centro geriátrico</w:t>
      </w:r>
      <w:r w:rsidR="005E5DB6">
        <w:rPr>
          <w:rFonts w:ascii="Times New Roman" w:hAnsi="Times New Roman" w:cs="Times New Roman"/>
          <w:sz w:val="24"/>
          <w:szCs w:val="24"/>
        </w:rPr>
        <w:t>, el cual</w:t>
      </w:r>
      <w:r>
        <w:rPr>
          <w:rFonts w:ascii="Times New Roman" w:hAnsi="Times New Roman" w:cs="Times New Roman"/>
          <w:sz w:val="24"/>
          <w:szCs w:val="24"/>
        </w:rPr>
        <w:t xml:space="preserve"> se utiliza para referirse a los </w:t>
      </w:r>
      <w:r w:rsidR="003240B1" w:rsidRPr="006232A2">
        <w:rPr>
          <w:rFonts w:ascii="Times New Roman" w:hAnsi="Times New Roman" w:cs="Times New Roman"/>
          <w:sz w:val="24"/>
          <w:szCs w:val="24"/>
        </w:rPr>
        <w:t>espacios dedicados a la atención de paciente</w:t>
      </w:r>
      <w:r>
        <w:rPr>
          <w:rFonts w:ascii="Times New Roman" w:hAnsi="Times New Roman" w:cs="Times New Roman"/>
          <w:sz w:val="24"/>
          <w:szCs w:val="24"/>
        </w:rPr>
        <w:t>s</w:t>
      </w:r>
      <w:r w:rsidR="003240B1" w:rsidRPr="006232A2">
        <w:rPr>
          <w:rFonts w:ascii="Times New Roman" w:hAnsi="Times New Roman" w:cs="Times New Roman"/>
          <w:sz w:val="24"/>
          <w:szCs w:val="24"/>
        </w:rPr>
        <w:t xml:space="preserve"> con envejecimiento patológico, es decir</w:t>
      </w:r>
      <w:r>
        <w:rPr>
          <w:rFonts w:ascii="Times New Roman" w:hAnsi="Times New Roman" w:cs="Times New Roman"/>
          <w:sz w:val="24"/>
          <w:szCs w:val="24"/>
        </w:rPr>
        <w:t>,</w:t>
      </w:r>
      <w:r w:rsidR="003240B1" w:rsidRPr="006232A2">
        <w:rPr>
          <w:rFonts w:ascii="Times New Roman" w:hAnsi="Times New Roman" w:cs="Times New Roman"/>
          <w:sz w:val="24"/>
          <w:szCs w:val="24"/>
        </w:rPr>
        <w:t xml:space="preserve"> </w:t>
      </w:r>
      <w:r>
        <w:rPr>
          <w:rFonts w:ascii="Times New Roman" w:hAnsi="Times New Roman" w:cs="Times New Roman"/>
          <w:sz w:val="24"/>
          <w:szCs w:val="24"/>
        </w:rPr>
        <w:t xml:space="preserve">aquellas personas </w:t>
      </w:r>
      <w:r w:rsidR="003240B1" w:rsidRPr="006232A2">
        <w:rPr>
          <w:rFonts w:ascii="Times New Roman" w:hAnsi="Times New Roman" w:cs="Times New Roman"/>
          <w:sz w:val="24"/>
          <w:szCs w:val="24"/>
        </w:rPr>
        <w:t>que ha</w:t>
      </w:r>
      <w:r w:rsidR="00FB6F07">
        <w:rPr>
          <w:rFonts w:ascii="Times New Roman" w:hAnsi="Times New Roman" w:cs="Times New Roman"/>
          <w:sz w:val="24"/>
          <w:szCs w:val="24"/>
        </w:rPr>
        <w:t>n</w:t>
      </w:r>
      <w:r w:rsidR="003240B1" w:rsidRPr="006232A2">
        <w:rPr>
          <w:rFonts w:ascii="Times New Roman" w:hAnsi="Times New Roman" w:cs="Times New Roman"/>
          <w:sz w:val="24"/>
          <w:szCs w:val="24"/>
        </w:rPr>
        <w:t xml:space="preserve"> perdido su independencia y necesita</w:t>
      </w:r>
      <w:r>
        <w:rPr>
          <w:rFonts w:ascii="Times New Roman" w:hAnsi="Times New Roman" w:cs="Times New Roman"/>
          <w:sz w:val="24"/>
          <w:szCs w:val="24"/>
        </w:rPr>
        <w:t>n</w:t>
      </w:r>
      <w:r w:rsidR="003240B1" w:rsidRPr="006232A2">
        <w:rPr>
          <w:rFonts w:ascii="Times New Roman" w:hAnsi="Times New Roman" w:cs="Times New Roman"/>
          <w:sz w:val="24"/>
          <w:szCs w:val="24"/>
        </w:rPr>
        <w:t xml:space="preserve"> ayuda para realizar las actividades básicas de la vida diaria.</w:t>
      </w:r>
      <w:r>
        <w:rPr>
          <w:rFonts w:ascii="Times New Roman" w:hAnsi="Times New Roman" w:cs="Times New Roman"/>
          <w:sz w:val="24"/>
          <w:szCs w:val="24"/>
        </w:rPr>
        <w:t xml:space="preserve"> Como se puede observar existen diversas denominaciones para los lugares de cuidado de los adultos mayores, a los cuales se les debe ofrece una atención especializada de calidad, como se explic</w:t>
      </w:r>
      <w:r w:rsidR="00FB6F07">
        <w:rPr>
          <w:rFonts w:ascii="Times New Roman" w:hAnsi="Times New Roman" w:cs="Times New Roman"/>
          <w:sz w:val="24"/>
          <w:szCs w:val="24"/>
        </w:rPr>
        <w:t>a a continuación.</w:t>
      </w:r>
    </w:p>
    <w:p w14:paraId="391E72C8" w14:textId="77777777" w:rsidR="00EB49B5" w:rsidRDefault="00EB49B5" w:rsidP="0067620B">
      <w:pPr>
        <w:spacing w:line="360" w:lineRule="auto"/>
        <w:ind w:firstLine="708"/>
        <w:jc w:val="both"/>
        <w:rPr>
          <w:rFonts w:ascii="Times New Roman" w:hAnsi="Times New Roman" w:cs="Times New Roman"/>
          <w:sz w:val="24"/>
          <w:szCs w:val="24"/>
        </w:rPr>
      </w:pPr>
    </w:p>
    <w:p w14:paraId="60263214" w14:textId="77777777" w:rsidR="00EB49B5" w:rsidRPr="00796B98" w:rsidRDefault="00EB49B5" w:rsidP="00EB49B5">
      <w:pPr>
        <w:pStyle w:val="Ttulo1"/>
        <w:rPr>
          <w:rFonts w:eastAsiaTheme="minorHAnsi"/>
          <w:kern w:val="0"/>
          <w:sz w:val="24"/>
          <w:szCs w:val="24"/>
          <w:lang w:eastAsia="en-US"/>
        </w:rPr>
      </w:pPr>
      <w:r w:rsidRPr="00796B98">
        <w:rPr>
          <w:rFonts w:eastAsiaTheme="minorHAnsi"/>
          <w:kern w:val="0"/>
          <w:sz w:val="24"/>
          <w:szCs w:val="24"/>
          <w:lang w:eastAsia="en-US"/>
        </w:rPr>
        <w:t>Calidad asistencial</w:t>
      </w:r>
    </w:p>
    <w:p w14:paraId="345C17C9" w14:textId="416C8585" w:rsidR="008D5FEA" w:rsidRDefault="008D5FEA" w:rsidP="00EB49B5">
      <w:pPr>
        <w:spacing w:line="360" w:lineRule="auto"/>
        <w:ind w:firstLine="708"/>
        <w:jc w:val="both"/>
        <w:rPr>
          <w:rFonts w:ascii="Times New Roman" w:hAnsi="Times New Roman" w:cs="Times New Roman"/>
          <w:sz w:val="24"/>
          <w:szCs w:val="24"/>
        </w:rPr>
      </w:pPr>
      <w:r w:rsidRPr="006232A2">
        <w:rPr>
          <w:rFonts w:ascii="Times New Roman" w:hAnsi="Times New Roman" w:cs="Times New Roman"/>
          <w:sz w:val="24"/>
          <w:szCs w:val="24"/>
        </w:rPr>
        <w:t xml:space="preserve">La Organización Mundial de la Salud (OMS) </w:t>
      </w:r>
      <w:r w:rsidR="00EB49B5">
        <w:rPr>
          <w:rFonts w:ascii="Times New Roman" w:hAnsi="Times New Roman" w:cs="Times New Roman"/>
          <w:sz w:val="24"/>
          <w:szCs w:val="24"/>
        </w:rPr>
        <w:t>(citada por</w:t>
      </w:r>
      <w:r w:rsidR="00EB49B5" w:rsidRPr="00EB49B5">
        <w:rPr>
          <w:rFonts w:ascii="Times New Roman" w:hAnsi="Times New Roman" w:cs="Times New Roman"/>
          <w:sz w:val="24"/>
          <w:szCs w:val="24"/>
        </w:rPr>
        <w:t xml:space="preserve"> </w:t>
      </w:r>
      <w:r w:rsidR="00EB49B5" w:rsidRPr="006232A2">
        <w:rPr>
          <w:rFonts w:ascii="Times New Roman" w:hAnsi="Times New Roman" w:cs="Times New Roman"/>
          <w:sz w:val="24"/>
          <w:szCs w:val="24"/>
        </w:rPr>
        <w:t>Álvarez, 2007</w:t>
      </w:r>
      <w:r w:rsidR="00EB49B5">
        <w:rPr>
          <w:rFonts w:ascii="Times New Roman" w:hAnsi="Times New Roman" w:cs="Times New Roman"/>
          <w:sz w:val="24"/>
          <w:szCs w:val="24"/>
        </w:rPr>
        <w:t xml:space="preserve">) </w:t>
      </w:r>
      <w:r w:rsidRPr="006232A2">
        <w:rPr>
          <w:rFonts w:ascii="Times New Roman" w:hAnsi="Times New Roman" w:cs="Times New Roman"/>
          <w:sz w:val="24"/>
          <w:szCs w:val="24"/>
        </w:rPr>
        <w:t xml:space="preserve">ha definido la calidad asistencial </w:t>
      </w:r>
      <w:r w:rsidR="00EB49B5">
        <w:rPr>
          <w:rFonts w:ascii="Times New Roman" w:hAnsi="Times New Roman" w:cs="Times New Roman"/>
          <w:sz w:val="24"/>
          <w:szCs w:val="24"/>
        </w:rPr>
        <w:t>en los siguientes términos</w:t>
      </w:r>
      <w:r w:rsidRPr="006232A2">
        <w:rPr>
          <w:rFonts w:ascii="Times New Roman" w:hAnsi="Times New Roman" w:cs="Times New Roman"/>
          <w:sz w:val="24"/>
          <w:szCs w:val="24"/>
        </w:rPr>
        <w:t xml:space="preserve">: </w:t>
      </w:r>
    </w:p>
    <w:p w14:paraId="7B4B2870" w14:textId="77777777" w:rsidR="007154F8" w:rsidRPr="006232A2" w:rsidRDefault="007154F8" w:rsidP="00EB49B5">
      <w:pPr>
        <w:spacing w:line="360" w:lineRule="auto"/>
        <w:ind w:firstLine="708"/>
        <w:jc w:val="both"/>
        <w:rPr>
          <w:rFonts w:ascii="Times New Roman" w:hAnsi="Times New Roman" w:cs="Times New Roman"/>
          <w:sz w:val="24"/>
          <w:szCs w:val="24"/>
        </w:rPr>
      </w:pPr>
    </w:p>
    <w:p w14:paraId="4C0950C9" w14:textId="77777777" w:rsidR="00536A60" w:rsidRPr="006232A2" w:rsidRDefault="00EB49B5" w:rsidP="00EB49B5">
      <w:pPr>
        <w:spacing w:line="360" w:lineRule="auto"/>
        <w:ind w:left="1416"/>
        <w:jc w:val="both"/>
        <w:rPr>
          <w:rFonts w:ascii="Times New Roman" w:hAnsi="Times New Roman" w:cs="Times New Roman"/>
          <w:sz w:val="24"/>
          <w:szCs w:val="24"/>
        </w:rPr>
      </w:pPr>
      <w:r>
        <w:rPr>
          <w:rFonts w:ascii="Times New Roman" w:hAnsi="Times New Roman" w:cs="Times New Roman"/>
          <w:sz w:val="24"/>
          <w:szCs w:val="24"/>
        </w:rPr>
        <w:lastRenderedPageBreak/>
        <w:t xml:space="preserve">Es </w:t>
      </w:r>
      <w:r w:rsidR="008D5FEA" w:rsidRPr="006232A2">
        <w:rPr>
          <w:rFonts w:ascii="Times New Roman" w:hAnsi="Times New Roman" w:cs="Times New Roman"/>
          <w:sz w:val="24"/>
          <w:szCs w:val="24"/>
        </w:rPr>
        <w:t>aquella que identifica las necesidades de salud de los individuos o de la población, de una forma total y precisa, y destina los recursos necesarios a estas necesidades de una manera oportuna y tan efectiva como el resultado actual del conocimiento lo permite (</w:t>
      </w:r>
      <w:r>
        <w:rPr>
          <w:rFonts w:ascii="Times New Roman" w:hAnsi="Times New Roman" w:cs="Times New Roman"/>
          <w:sz w:val="24"/>
          <w:szCs w:val="24"/>
        </w:rPr>
        <w:t xml:space="preserve">p. </w:t>
      </w:r>
      <w:r w:rsidR="008D5FEA" w:rsidRPr="006232A2">
        <w:rPr>
          <w:rFonts w:ascii="Times New Roman" w:hAnsi="Times New Roman" w:cs="Times New Roman"/>
          <w:sz w:val="24"/>
          <w:szCs w:val="24"/>
        </w:rPr>
        <w:t>75)</w:t>
      </w:r>
      <w:r>
        <w:rPr>
          <w:rFonts w:ascii="Times New Roman" w:hAnsi="Times New Roman" w:cs="Times New Roman"/>
          <w:sz w:val="24"/>
          <w:szCs w:val="24"/>
        </w:rPr>
        <w:t>.</w:t>
      </w:r>
      <w:r w:rsidR="005E5DB6">
        <w:rPr>
          <w:rFonts w:ascii="Times New Roman" w:hAnsi="Times New Roman" w:cs="Times New Roman"/>
          <w:sz w:val="24"/>
          <w:szCs w:val="24"/>
        </w:rPr>
        <w:t xml:space="preserve"> </w:t>
      </w:r>
    </w:p>
    <w:p w14:paraId="1C6D15E6" w14:textId="7A73162E" w:rsidR="00F21081" w:rsidRDefault="00FD0949" w:rsidP="00F21081">
      <w:pPr>
        <w:spacing w:line="360" w:lineRule="auto"/>
        <w:ind w:firstLine="708"/>
        <w:jc w:val="both"/>
        <w:rPr>
          <w:rFonts w:ascii="Times New Roman" w:hAnsi="Times New Roman" w:cs="Times New Roman"/>
          <w:color w:val="000000"/>
          <w:sz w:val="24"/>
          <w:szCs w:val="24"/>
          <w:shd w:val="clear" w:color="auto" w:fill="FFFFFF"/>
        </w:rPr>
      </w:pPr>
      <w:r w:rsidRPr="006232A2">
        <w:rPr>
          <w:rFonts w:ascii="Times New Roman" w:hAnsi="Times New Roman" w:cs="Times New Roman"/>
          <w:color w:val="000000"/>
          <w:sz w:val="24"/>
          <w:szCs w:val="24"/>
          <w:shd w:val="clear" w:color="auto" w:fill="FFFFFF"/>
        </w:rPr>
        <w:t>En España</w:t>
      </w:r>
      <w:r w:rsidR="005E5DB6">
        <w:rPr>
          <w:rFonts w:ascii="Times New Roman" w:hAnsi="Times New Roman" w:cs="Times New Roman"/>
          <w:color w:val="000000"/>
          <w:sz w:val="24"/>
          <w:szCs w:val="24"/>
          <w:shd w:val="clear" w:color="auto" w:fill="FFFFFF"/>
        </w:rPr>
        <w:t>,</w:t>
      </w:r>
      <w:r w:rsidRPr="006232A2">
        <w:rPr>
          <w:rFonts w:ascii="Times New Roman" w:hAnsi="Times New Roman" w:cs="Times New Roman"/>
          <w:color w:val="000000"/>
          <w:sz w:val="24"/>
          <w:szCs w:val="24"/>
          <w:shd w:val="clear" w:color="auto" w:fill="FFFFFF"/>
        </w:rPr>
        <w:t xml:space="preserve"> la Fundación Cuidados Dignos </w:t>
      </w:r>
      <w:r w:rsidR="005E5DB6">
        <w:rPr>
          <w:rFonts w:ascii="Times New Roman" w:hAnsi="Times New Roman" w:cs="Times New Roman"/>
          <w:color w:val="000000"/>
          <w:sz w:val="24"/>
          <w:szCs w:val="24"/>
          <w:shd w:val="clear" w:color="auto" w:fill="FFFFFF"/>
        </w:rPr>
        <w:t>(presidida por la doctora Ana Urruti</w:t>
      </w:r>
      <w:r w:rsidRPr="006232A2">
        <w:rPr>
          <w:rFonts w:ascii="Times New Roman" w:hAnsi="Times New Roman" w:cs="Times New Roman"/>
          <w:color w:val="000000"/>
          <w:sz w:val="24"/>
          <w:szCs w:val="24"/>
          <w:shd w:val="clear" w:color="auto" w:fill="FFFFFF"/>
        </w:rPr>
        <w:t>a</w:t>
      </w:r>
      <w:r w:rsidR="005E5DB6">
        <w:rPr>
          <w:rFonts w:ascii="Times New Roman" w:hAnsi="Times New Roman" w:cs="Times New Roman"/>
          <w:color w:val="000000"/>
          <w:sz w:val="24"/>
          <w:szCs w:val="24"/>
          <w:shd w:val="clear" w:color="auto" w:fill="FFFFFF"/>
        </w:rPr>
        <w:t>)</w:t>
      </w:r>
      <w:r w:rsidRPr="006232A2">
        <w:rPr>
          <w:rFonts w:ascii="Times New Roman" w:hAnsi="Times New Roman" w:cs="Times New Roman"/>
          <w:color w:val="000000"/>
          <w:sz w:val="24"/>
          <w:szCs w:val="24"/>
          <w:shd w:val="clear" w:color="auto" w:fill="FFFFFF"/>
        </w:rPr>
        <w:t xml:space="preserve"> se distingue por crear y promover la Norma Libera-Care, </w:t>
      </w:r>
      <w:r w:rsidR="005E5DB6">
        <w:rPr>
          <w:rFonts w:ascii="Times New Roman" w:hAnsi="Times New Roman" w:cs="Times New Roman"/>
          <w:color w:val="000000"/>
          <w:sz w:val="24"/>
          <w:szCs w:val="24"/>
          <w:shd w:val="clear" w:color="auto" w:fill="FFFFFF"/>
        </w:rPr>
        <w:t>la cual “</w:t>
      </w:r>
      <w:r w:rsidRPr="006232A2">
        <w:rPr>
          <w:rFonts w:ascii="Times New Roman" w:hAnsi="Times New Roman" w:cs="Times New Roman"/>
          <w:color w:val="000000"/>
          <w:sz w:val="24"/>
          <w:szCs w:val="24"/>
          <w:shd w:val="clear" w:color="auto" w:fill="FFFFFF"/>
        </w:rPr>
        <w:t>nació ante la inquietud de un conjunto de profesionales del ámbito de la geriatría y la gerontología frente al excesivo uso de las sujeciones en España” (</w:t>
      </w:r>
      <w:r w:rsidR="00FB6F07">
        <w:rPr>
          <w:rFonts w:ascii="Times New Roman" w:hAnsi="Times New Roman" w:cs="Times New Roman"/>
          <w:color w:val="000000"/>
          <w:sz w:val="24"/>
          <w:szCs w:val="24"/>
          <w:shd w:val="clear" w:color="auto" w:fill="FFFFFF"/>
        </w:rPr>
        <w:t>p</w:t>
      </w:r>
      <w:r w:rsidR="00CF4752">
        <w:rPr>
          <w:rFonts w:ascii="Times New Roman" w:hAnsi="Times New Roman" w:cs="Times New Roman"/>
          <w:color w:val="000000"/>
          <w:sz w:val="24"/>
          <w:szCs w:val="24"/>
          <w:shd w:val="clear" w:color="auto" w:fill="FFFFFF"/>
        </w:rPr>
        <w:t>árr</w:t>
      </w:r>
      <w:r w:rsidR="00FB6F07">
        <w:rPr>
          <w:rFonts w:ascii="Times New Roman" w:hAnsi="Times New Roman" w:cs="Times New Roman"/>
          <w:color w:val="000000"/>
          <w:sz w:val="24"/>
          <w:szCs w:val="24"/>
          <w:shd w:val="clear" w:color="auto" w:fill="FFFFFF"/>
        </w:rPr>
        <w:t>.</w:t>
      </w:r>
      <w:r w:rsidR="00CF4752">
        <w:rPr>
          <w:rFonts w:ascii="Times New Roman" w:hAnsi="Times New Roman" w:cs="Times New Roman"/>
          <w:color w:val="000000"/>
          <w:sz w:val="24"/>
          <w:szCs w:val="24"/>
          <w:shd w:val="clear" w:color="auto" w:fill="FFFFFF"/>
        </w:rPr>
        <w:t xml:space="preserve"> 2</w:t>
      </w:r>
      <w:r w:rsidRPr="006232A2">
        <w:rPr>
          <w:rFonts w:ascii="Times New Roman" w:hAnsi="Times New Roman" w:cs="Times New Roman"/>
          <w:color w:val="000000"/>
          <w:sz w:val="24"/>
          <w:szCs w:val="24"/>
          <w:shd w:val="clear" w:color="auto" w:fill="FFFFFF"/>
        </w:rPr>
        <w:t>)</w:t>
      </w:r>
      <w:r w:rsidR="00F21081">
        <w:rPr>
          <w:rFonts w:ascii="Times New Roman" w:hAnsi="Times New Roman" w:cs="Times New Roman"/>
          <w:color w:val="000000"/>
          <w:sz w:val="24"/>
          <w:szCs w:val="24"/>
          <w:shd w:val="clear" w:color="auto" w:fill="FFFFFF"/>
        </w:rPr>
        <w:t>. Esta</w:t>
      </w:r>
      <w:r w:rsidR="00EC0A46" w:rsidRPr="006232A2">
        <w:rPr>
          <w:rFonts w:ascii="Times New Roman" w:hAnsi="Times New Roman" w:cs="Times New Roman"/>
          <w:color w:val="000000"/>
          <w:sz w:val="24"/>
          <w:szCs w:val="24"/>
          <w:shd w:val="clear" w:color="auto" w:fill="FFFFFF"/>
        </w:rPr>
        <w:t xml:space="preserve"> </w:t>
      </w:r>
      <w:r w:rsidR="00F21081">
        <w:rPr>
          <w:rFonts w:ascii="Times New Roman" w:hAnsi="Times New Roman" w:cs="Times New Roman"/>
          <w:color w:val="000000"/>
          <w:sz w:val="24"/>
          <w:szCs w:val="24"/>
          <w:shd w:val="clear" w:color="auto" w:fill="FFFFFF"/>
        </w:rPr>
        <w:t>procura la creación de</w:t>
      </w:r>
      <w:r w:rsidR="00EC0A46" w:rsidRPr="006232A2">
        <w:rPr>
          <w:rFonts w:ascii="Times New Roman" w:hAnsi="Times New Roman" w:cs="Times New Roman"/>
          <w:color w:val="000000"/>
          <w:sz w:val="24"/>
          <w:szCs w:val="24"/>
          <w:shd w:val="clear" w:color="auto" w:fill="FFFFFF"/>
        </w:rPr>
        <w:t xml:space="preserve"> un modelo de atención centrado en la persona</w:t>
      </w:r>
      <w:r w:rsidR="00F21081">
        <w:rPr>
          <w:rFonts w:ascii="Times New Roman" w:hAnsi="Times New Roman" w:cs="Times New Roman"/>
          <w:color w:val="000000"/>
          <w:sz w:val="24"/>
          <w:szCs w:val="24"/>
          <w:shd w:val="clear" w:color="auto" w:fill="FFFFFF"/>
        </w:rPr>
        <w:t xml:space="preserve"> que permita </w:t>
      </w:r>
      <w:r w:rsidR="00EC0A46" w:rsidRPr="006232A2">
        <w:rPr>
          <w:rFonts w:ascii="Times New Roman" w:hAnsi="Times New Roman" w:cs="Times New Roman"/>
          <w:color w:val="000000"/>
          <w:sz w:val="24"/>
          <w:szCs w:val="24"/>
          <w:shd w:val="clear" w:color="auto" w:fill="FFFFFF"/>
        </w:rPr>
        <w:t>humanizar el trato que reciben los pacientes</w:t>
      </w:r>
      <w:r w:rsidR="00F21081">
        <w:rPr>
          <w:rFonts w:ascii="Times New Roman" w:hAnsi="Times New Roman" w:cs="Times New Roman"/>
          <w:color w:val="000000"/>
          <w:sz w:val="24"/>
          <w:szCs w:val="24"/>
          <w:shd w:val="clear" w:color="auto" w:fill="FFFFFF"/>
        </w:rPr>
        <w:t xml:space="preserve"> en las residencias geriátricas.</w:t>
      </w:r>
    </w:p>
    <w:p w14:paraId="1FEDDB18" w14:textId="77777777" w:rsidR="00F21081" w:rsidRDefault="00F21081" w:rsidP="0043355B">
      <w:pPr>
        <w:spacing w:line="36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En el caso de </w:t>
      </w:r>
      <w:r w:rsidRPr="006232A2">
        <w:rPr>
          <w:rFonts w:ascii="Times New Roman" w:hAnsi="Times New Roman" w:cs="Times New Roman"/>
          <w:sz w:val="24"/>
          <w:szCs w:val="24"/>
        </w:rPr>
        <w:t>México</w:t>
      </w:r>
      <w:r>
        <w:rPr>
          <w:rFonts w:ascii="Times New Roman" w:hAnsi="Times New Roman" w:cs="Times New Roman"/>
          <w:sz w:val="24"/>
          <w:szCs w:val="24"/>
        </w:rPr>
        <w:t>,</w:t>
      </w:r>
      <w:r w:rsidRPr="006232A2">
        <w:rPr>
          <w:rFonts w:ascii="Times New Roman" w:hAnsi="Times New Roman" w:cs="Times New Roman"/>
          <w:sz w:val="24"/>
          <w:szCs w:val="24"/>
        </w:rPr>
        <w:t xml:space="preserve"> </w:t>
      </w:r>
      <w:r>
        <w:rPr>
          <w:rFonts w:ascii="Times New Roman" w:hAnsi="Times New Roman" w:cs="Times New Roman"/>
          <w:sz w:val="24"/>
          <w:szCs w:val="24"/>
        </w:rPr>
        <w:t>se puede</w:t>
      </w:r>
      <w:r w:rsidR="00FB6F07">
        <w:rPr>
          <w:rFonts w:ascii="Times New Roman" w:hAnsi="Times New Roman" w:cs="Times New Roman"/>
          <w:sz w:val="24"/>
          <w:szCs w:val="24"/>
        </w:rPr>
        <w:t>n</w:t>
      </w:r>
      <w:r>
        <w:rPr>
          <w:rFonts w:ascii="Times New Roman" w:hAnsi="Times New Roman" w:cs="Times New Roman"/>
          <w:sz w:val="24"/>
          <w:szCs w:val="24"/>
        </w:rPr>
        <w:t xml:space="preserve"> mencionar las actividades de </w:t>
      </w:r>
      <w:r w:rsidRPr="006232A2">
        <w:rPr>
          <w:rFonts w:ascii="Times New Roman" w:hAnsi="Times New Roman" w:cs="Times New Roman"/>
          <w:sz w:val="24"/>
          <w:szCs w:val="24"/>
        </w:rPr>
        <w:t>inspección</w:t>
      </w:r>
      <w:r>
        <w:rPr>
          <w:rFonts w:ascii="Times New Roman" w:hAnsi="Times New Roman" w:cs="Times New Roman"/>
          <w:sz w:val="24"/>
          <w:szCs w:val="24"/>
        </w:rPr>
        <w:t xml:space="preserve"> </w:t>
      </w:r>
      <w:r w:rsidR="0043355B">
        <w:rPr>
          <w:rFonts w:ascii="Times New Roman" w:hAnsi="Times New Roman" w:cs="Times New Roman"/>
          <w:sz w:val="24"/>
          <w:szCs w:val="24"/>
        </w:rPr>
        <w:t xml:space="preserve">que </w:t>
      </w:r>
      <w:r>
        <w:rPr>
          <w:rFonts w:ascii="Times New Roman" w:hAnsi="Times New Roman" w:cs="Times New Roman"/>
          <w:sz w:val="24"/>
          <w:szCs w:val="24"/>
        </w:rPr>
        <w:t xml:space="preserve">realizan una </w:t>
      </w:r>
      <w:r w:rsidRPr="006232A2">
        <w:rPr>
          <w:rFonts w:ascii="Times New Roman" w:hAnsi="Times New Roman" w:cs="Times New Roman"/>
          <w:sz w:val="24"/>
          <w:szCs w:val="24"/>
        </w:rPr>
        <w:t>o dos veces al año</w:t>
      </w:r>
      <w:r>
        <w:rPr>
          <w:rFonts w:ascii="Times New Roman" w:hAnsi="Times New Roman" w:cs="Times New Roman"/>
          <w:sz w:val="24"/>
          <w:szCs w:val="24"/>
        </w:rPr>
        <w:t xml:space="preserve"> </w:t>
      </w:r>
      <w:r w:rsidR="0043355B">
        <w:rPr>
          <w:rFonts w:ascii="Times New Roman" w:hAnsi="Times New Roman" w:cs="Times New Roman"/>
          <w:sz w:val="24"/>
          <w:szCs w:val="24"/>
        </w:rPr>
        <w:t xml:space="preserve">un </w:t>
      </w:r>
      <w:r w:rsidRPr="006232A2">
        <w:rPr>
          <w:rFonts w:ascii="Times New Roman" w:hAnsi="Times New Roman" w:cs="Times New Roman"/>
          <w:sz w:val="24"/>
          <w:szCs w:val="24"/>
        </w:rPr>
        <w:t xml:space="preserve">equipo interinstitucional integrado por el </w:t>
      </w:r>
      <w:r w:rsidR="0043355B" w:rsidRPr="006232A2">
        <w:rPr>
          <w:rFonts w:ascii="Times New Roman" w:hAnsi="Times New Roman" w:cs="Times New Roman"/>
          <w:sz w:val="24"/>
          <w:szCs w:val="24"/>
        </w:rPr>
        <w:t xml:space="preserve">Instituto Nacional para las Persona Adultas Mayores </w:t>
      </w:r>
      <w:r w:rsidRPr="006232A2">
        <w:rPr>
          <w:rFonts w:ascii="Times New Roman" w:hAnsi="Times New Roman" w:cs="Times New Roman"/>
          <w:sz w:val="24"/>
          <w:szCs w:val="24"/>
        </w:rPr>
        <w:t>(</w:t>
      </w:r>
      <w:r w:rsidR="0043355B" w:rsidRPr="006232A2">
        <w:rPr>
          <w:rFonts w:ascii="Times New Roman" w:hAnsi="Times New Roman" w:cs="Times New Roman"/>
          <w:sz w:val="24"/>
          <w:szCs w:val="24"/>
        </w:rPr>
        <w:t>INAPAM</w:t>
      </w:r>
      <w:r w:rsidRPr="006232A2">
        <w:rPr>
          <w:rFonts w:ascii="Times New Roman" w:hAnsi="Times New Roman" w:cs="Times New Roman"/>
          <w:sz w:val="24"/>
          <w:szCs w:val="24"/>
        </w:rPr>
        <w:t xml:space="preserve">), </w:t>
      </w:r>
      <w:r w:rsidR="0043355B">
        <w:rPr>
          <w:rFonts w:ascii="Times New Roman" w:hAnsi="Times New Roman" w:cs="Times New Roman"/>
          <w:sz w:val="24"/>
          <w:szCs w:val="24"/>
        </w:rPr>
        <w:t xml:space="preserve">la </w:t>
      </w:r>
      <w:r w:rsidR="0043355B" w:rsidRPr="006232A2">
        <w:rPr>
          <w:rFonts w:ascii="Times New Roman" w:hAnsi="Times New Roman" w:cs="Times New Roman"/>
          <w:sz w:val="24"/>
          <w:szCs w:val="24"/>
        </w:rPr>
        <w:t>Dirección de Atención Integral al Adulto Mayor</w:t>
      </w:r>
      <w:r w:rsidR="0043355B" w:rsidRPr="0043355B">
        <w:rPr>
          <w:rFonts w:ascii="Times New Roman" w:hAnsi="Times New Roman" w:cs="Times New Roman"/>
          <w:sz w:val="24"/>
          <w:szCs w:val="24"/>
        </w:rPr>
        <w:t xml:space="preserve"> </w:t>
      </w:r>
      <w:r w:rsidRPr="006232A2">
        <w:rPr>
          <w:rFonts w:ascii="Times New Roman" w:hAnsi="Times New Roman" w:cs="Times New Roman"/>
          <w:sz w:val="24"/>
          <w:szCs w:val="24"/>
        </w:rPr>
        <w:t>(</w:t>
      </w:r>
      <w:r w:rsidR="0043355B" w:rsidRPr="006232A2">
        <w:rPr>
          <w:rFonts w:ascii="Times New Roman" w:hAnsi="Times New Roman" w:cs="Times New Roman"/>
          <w:sz w:val="24"/>
          <w:szCs w:val="24"/>
        </w:rPr>
        <w:t>DAIAM</w:t>
      </w:r>
      <w:r w:rsidR="00B23134">
        <w:rPr>
          <w:rFonts w:ascii="Times New Roman" w:hAnsi="Times New Roman" w:cs="Times New Roman"/>
          <w:sz w:val="24"/>
          <w:szCs w:val="24"/>
        </w:rPr>
        <w:t>) y</w:t>
      </w:r>
      <w:r w:rsidRPr="006232A2">
        <w:rPr>
          <w:rFonts w:ascii="Times New Roman" w:hAnsi="Times New Roman" w:cs="Times New Roman"/>
          <w:sz w:val="24"/>
          <w:szCs w:val="24"/>
        </w:rPr>
        <w:t xml:space="preserve"> Protección Civil del Estado</w:t>
      </w:r>
      <w:r w:rsidR="00B23134">
        <w:rPr>
          <w:rFonts w:ascii="Times New Roman" w:hAnsi="Times New Roman" w:cs="Times New Roman"/>
          <w:sz w:val="24"/>
          <w:szCs w:val="24"/>
        </w:rPr>
        <w:t>, entre</w:t>
      </w:r>
      <w:r w:rsidR="0043355B">
        <w:rPr>
          <w:rFonts w:ascii="Times New Roman" w:hAnsi="Times New Roman" w:cs="Times New Roman"/>
          <w:sz w:val="24"/>
          <w:szCs w:val="24"/>
        </w:rPr>
        <w:t xml:space="preserve"> otras instituciones</w:t>
      </w:r>
      <w:r w:rsidR="00B23134">
        <w:rPr>
          <w:rFonts w:ascii="Times New Roman" w:hAnsi="Times New Roman" w:cs="Times New Roman"/>
          <w:sz w:val="24"/>
          <w:szCs w:val="24"/>
        </w:rPr>
        <w:t xml:space="preserve">, las cuales se encargan </w:t>
      </w:r>
      <w:r w:rsidRPr="006232A2">
        <w:rPr>
          <w:rFonts w:ascii="Times New Roman" w:hAnsi="Times New Roman" w:cs="Times New Roman"/>
          <w:sz w:val="24"/>
          <w:szCs w:val="24"/>
        </w:rPr>
        <w:t>de revisa</w:t>
      </w:r>
      <w:r w:rsidR="00B23134">
        <w:rPr>
          <w:rFonts w:ascii="Times New Roman" w:hAnsi="Times New Roman" w:cs="Times New Roman"/>
          <w:sz w:val="24"/>
          <w:szCs w:val="24"/>
        </w:rPr>
        <w:t>r</w:t>
      </w:r>
      <w:r w:rsidRPr="006232A2">
        <w:rPr>
          <w:rFonts w:ascii="Times New Roman" w:hAnsi="Times New Roman" w:cs="Times New Roman"/>
          <w:sz w:val="24"/>
          <w:szCs w:val="24"/>
        </w:rPr>
        <w:t xml:space="preserve"> </w:t>
      </w:r>
      <w:r w:rsidR="00B23134">
        <w:rPr>
          <w:rFonts w:ascii="Times New Roman" w:hAnsi="Times New Roman" w:cs="Times New Roman"/>
          <w:sz w:val="24"/>
          <w:szCs w:val="24"/>
        </w:rPr>
        <w:t xml:space="preserve">la </w:t>
      </w:r>
      <w:r w:rsidRPr="006232A2">
        <w:rPr>
          <w:rFonts w:ascii="Times New Roman" w:hAnsi="Times New Roman" w:cs="Times New Roman"/>
          <w:sz w:val="24"/>
          <w:szCs w:val="24"/>
        </w:rPr>
        <w:t>infraestructura</w:t>
      </w:r>
      <w:r w:rsidR="00B23134">
        <w:rPr>
          <w:rFonts w:ascii="Times New Roman" w:hAnsi="Times New Roman" w:cs="Times New Roman"/>
          <w:sz w:val="24"/>
          <w:szCs w:val="24"/>
        </w:rPr>
        <w:t xml:space="preserve"> y</w:t>
      </w:r>
      <w:r w:rsidRPr="006232A2">
        <w:rPr>
          <w:rFonts w:ascii="Times New Roman" w:hAnsi="Times New Roman" w:cs="Times New Roman"/>
          <w:sz w:val="24"/>
          <w:szCs w:val="24"/>
        </w:rPr>
        <w:t xml:space="preserve"> </w:t>
      </w:r>
      <w:r w:rsidR="00B23134">
        <w:rPr>
          <w:rFonts w:ascii="Times New Roman" w:hAnsi="Times New Roman" w:cs="Times New Roman"/>
          <w:sz w:val="24"/>
          <w:szCs w:val="24"/>
        </w:rPr>
        <w:t xml:space="preserve">los </w:t>
      </w:r>
      <w:r w:rsidRPr="006232A2">
        <w:rPr>
          <w:rFonts w:ascii="Times New Roman" w:hAnsi="Times New Roman" w:cs="Times New Roman"/>
          <w:sz w:val="24"/>
          <w:szCs w:val="24"/>
        </w:rPr>
        <w:t xml:space="preserve">medicamentos, </w:t>
      </w:r>
      <w:r w:rsidR="00B23134">
        <w:rPr>
          <w:rFonts w:ascii="Times New Roman" w:hAnsi="Times New Roman" w:cs="Times New Roman"/>
          <w:sz w:val="24"/>
          <w:szCs w:val="24"/>
        </w:rPr>
        <w:t xml:space="preserve">así como </w:t>
      </w:r>
      <w:r w:rsidR="00FB6F07">
        <w:rPr>
          <w:rFonts w:ascii="Times New Roman" w:hAnsi="Times New Roman" w:cs="Times New Roman"/>
          <w:sz w:val="24"/>
          <w:szCs w:val="24"/>
        </w:rPr>
        <w:t xml:space="preserve">de </w:t>
      </w:r>
      <w:r w:rsidRPr="006232A2">
        <w:rPr>
          <w:rFonts w:ascii="Times New Roman" w:hAnsi="Times New Roman" w:cs="Times New Roman"/>
          <w:sz w:val="24"/>
          <w:szCs w:val="24"/>
        </w:rPr>
        <w:t>identifica</w:t>
      </w:r>
      <w:r w:rsidR="00B23134">
        <w:rPr>
          <w:rFonts w:ascii="Times New Roman" w:hAnsi="Times New Roman" w:cs="Times New Roman"/>
          <w:sz w:val="24"/>
          <w:szCs w:val="24"/>
        </w:rPr>
        <w:t>r</w:t>
      </w:r>
      <w:r w:rsidRPr="006232A2">
        <w:rPr>
          <w:rFonts w:ascii="Times New Roman" w:hAnsi="Times New Roman" w:cs="Times New Roman"/>
          <w:sz w:val="24"/>
          <w:szCs w:val="24"/>
        </w:rPr>
        <w:t xml:space="preserve"> </w:t>
      </w:r>
      <w:r w:rsidR="00B23134">
        <w:rPr>
          <w:rFonts w:ascii="Times New Roman" w:hAnsi="Times New Roman" w:cs="Times New Roman"/>
          <w:sz w:val="24"/>
          <w:szCs w:val="24"/>
        </w:rPr>
        <w:t xml:space="preserve">las </w:t>
      </w:r>
      <w:r w:rsidRPr="006232A2">
        <w:rPr>
          <w:rFonts w:ascii="Times New Roman" w:hAnsi="Times New Roman" w:cs="Times New Roman"/>
          <w:sz w:val="24"/>
          <w:szCs w:val="24"/>
        </w:rPr>
        <w:t xml:space="preserve">áreas de riesgo </w:t>
      </w:r>
      <w:r w:rsidR="00B23134">
        <w:rPr>
          <w:rFonts w:ascii="Times New Roman" w:hAnsi="Times New Roman" w:cs="Times New Roman"/>
          <w:sz w:val="24"/>
          <w:szCs w:val="24"/>
        </w:rPr>
        <w:t>en esos recintos para luego</w:t>
      </w:r>
      <w:r w:rsidRPr="006232A2">
        <w:rPr>
          <w:rFonts w:ascii="Times New Roman" w:hAnsi="Times New Roman" w:cs="Times New Roman"/>
          <w:sz w:val="24"/>
          <w:szCs w:val="24"/>
        </w:rPr>
        <w:t xml:space="preserve"> </w:t>
      </w:r>
      <w:r w:rsidR="00B23134">
        <w:rPr>
          <w:rFonts w:ascii="Times New Roman" w:hAnsi="Times New Roman" w:cs="Times New Roman"/>
          <w:sz w:val="24"/>
          <w:szCs w:val="24"/>
        </w:rPr>
        <w:t xml:space="preserve">hacer </w:t>
      </w:r>
      <w:r w:rsidRPr="006232A2">
        <w:rPr>
          <w:rFonts w:ascii="Times New Roman" w:hAnsi="Times New Roman" w:cs="Times New Roman"/>
          <w:sz w:val="24"/>
          <w:szCs w:val="24"/>
        </w:rPr>
        <w:t>recomendaciones</w:t>
      </w:r>
      <w:r w:rsidR="00B23134">
        <w:rPr>
          <w:rFonts w:ascii="Times New Roman" w:hAnsi="Times New Roman" w:cs="Times New Roman"/>
          <w:sz w:val="24"/>
          <w:szCs w:val="24"/>
        </w:rPr>
        <w:t xml:space="preserve"> y verificar el cumplimiento de compromisos. Sin embargo, vale recalcar</w:t>
      </w:r>
      <w:r w:rsidRPr="006232A2">
        <w:rPr>
          <w:rFonts w:ascii="Times New Roman" w:hAnsi="Times New Roman" w:cs="Times New Roman"/>
          <w:sz w:val="24"/>
          <w:szCs w:val="24"/>
        </w:rPr>
        <w:t xml:space="preserve"> </w:t>
      </w:r>
      <w:r w:rsidR="00B23134">
        <w:rPr>
          <w:rFonts w:ascii="Times New Roman" w:hAnsi="Times New Roman" w:cs="Times New Roman"/>
          <w:sz w:val="24"/>
          <w:szCs w:val="24"/>
        </w:rPr>
        <w:t>que los</w:t>
      </w:r>
      <w:r w:rsidRPr="006232A2">
        <w:rPr>
          <w:rFonts w:ascii="Times New Roman" w:hAnsi="Times New Roman" w:cs="Times New Roman"/>
          <w:sz w:val="24"/>
          <w:szCs w:val="24"/>
        </w:rPr>
        <w:t xml:space="preserve"> resultado</w:t>
      </w:r>
      <w:r w:rsidR="00B23134">
        <w:rPr>
          <w:rFonts w:ascii="Times New Roman" w:hAnsi="Times New Roman" w:cs="Times New Roman"/>
          <w:sz w:val="24"/>
          <w:szCs w:val="24"/>
        </w:rPr>
        <w:t>s</w:t>
      </w:r>
      <w:r w:rsidRPr="006232A2">
        <w:rPr>
          <w:rFonts w:ascii="Times New Roman" w:hAnsi="Times New Roman" w:cs="Times New Roman"/>
          <w:sz w:val="24"/>
          <w:szCs w:val="24"/>
        </w:rPr>
        <w:t xml:space="preserve"> de estos informes no </w:t>
      </w:r>
      <w:r w:rsidR="00B23134">
        <w:rPr>
          <w:rFonts w:ascii="Times New Roman" w:hAnsi="Times New Roman" w:cs="Times New Roman"/>
          <w:sz w:val="24"/>
          <w:szCs w:val="24"/>
        </w:rPr>
        <w:t xml:space="preserve">son de acceso público, por lo que es </w:t>
      </w:r>
      <w:r w:rsidRPr="006232A2">
        <w:rPr>
          <w:rFonts w:ascii="Times New Roman" w:hAnsi="Times New Roman" w:cs="Times New Roman"/>
          <w:sz w:val="24"/>
          <w:szCs w:val="24"/>
        </w:rPr>
        <w:t xml:space="preserve">imposible </w:t>
      </w:r>
      <w:r w:rsidR="00B23134">
        <w:rPr>
          <w:rFonts w:ascii="Times New Roman" w:hAnsi="Times New Roman" w:cs="Times New Roman"/>
          <w:sz w:val="24"/>
          <w:szCs w:val="24"/>
        </w:rPr>
        <w:t>acceder</w:t>
      </w:r>
      <w:r w:rsidRPr="006232A2">
        <w:rPr>
          <w:rFonts w:ascii="Times New Roman" w:hAnsi="Times New Roman" w:cs="Times New Roman"/>
          <w:sz w:val="24"/>
          <w:szCs w:val="24"/>
        </w:rPr>
        <w:t xml:space="preserve"> a ellos.</w:t>
      </w:r>
      <w:r>
        <w:rPr>
          <w:rFonts w:ascii="Times New Roman" w:hAnsi="Times New Roman" w:cs="Times New Roman"/>
          <w:sz w:val="24"/>
          <w:szCs w:val="24"/>
        </w:rPr>
        <w:t xml:space="preserve"> </w:t>
      </w:r>
    </w:p>
    <w:p w14:paraId="02FAE696" w14:textId="0D5B4AD3" w:rsidR="00B23134" w:rsidRDefault="00B23134" w:rsidP="0043355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Ahora bien, aunque para muchos familiares resulta una tarea compleja el tener que alojar en esos recintos a los adultos mayores, también se debe tomar en cuenta que en múltiples casos estas personas necesitan un cuidado y atención especial que no siempre pueden ofrecer sus parientes debido a los compromisos laborales y las actividades domésticas del día a día. Por este motivo, resultan pertinentes las recomendaciones </w:t>
      </w:r>
      <w:r w:rsidR="00A61C6E">
        <w:rPr>
          <w:rFonts w:ascii="Times New Roman" w:hAnsi="Times New Roman" w:cs="Times New Roman"/>
          <w:sz w:val="24"/>
          <w:szCs w:val="24"/>
        </w:rPr>
        <w:t xml:space="preserve">que ofrece </w:t>
      </w:r>
      <w:r>
        <w:rPr>
          <w:rFonts w:ascii="Times New Roman" w:hAnsi="Times New Roman" w:cs="Times New Roman"/>
          <w:sz w:val="24"/>
          <w:szCs w:val="24"/>
        </w:rPr>
        <w:t xml:space="preserve">el Departamento de Asuntos de los Veteranos </w:t>
      </w:r>
      <w:r w:rsidR="00A61C6E">
        <w:rPr>
          <w:rFonts w:ascii="Times New Roman" w:hAnsi="Times New Roman" w:cs="Times New Roman"/>
          <w:sz w:val="24"/>
          <w:szCs w:val="24"/>
        </w:rPr>
        <w:t>(s. f.)</w:t>
      </w:r>
      <w:r w:rsidRPr="006232A2">
        <w:rPr>
          <w:rFonts w:ascii="Times New Roman" w:hAnsi="Times New Roman" w:cs="Times New Roman"/>
          <w:sz w:val="24"/>
          <w:szCs w:val="24"/>
        </w:rPr>
        <w:t xml:space="preserve"> de Estados Unidos de Norteamérica</w:t>
      </w:r>
      <w:r>
        <w:rPr>
          <w:rFonts w:ascii="Times New Roman" w:hAnsi="Times New Roman" w:cs="Times New Roman"/>
          <w:sz w:val="24"/>
          <w:szCs w:val="24"/>
        </w:rPr>
        <w:t xml:space="preserve"> en relación con </w:t>
      </w:r>
      <w:r w:rsidR="00A61C6E">
        <w:rPr>
          <w:rFonts w:ascii="Times New Roman" w:hAnsi="Times New Roman" w:cs="Times New Roman"/>
          <w:sz w:val="24"/>
          <w:szCs w:val="24"/>
        </w:rPr>
        <w:t>el momento en que se deba optar por estos centros de atención:</w:t>
      </w:r>
    </w:p>
    <w:p w14:paraId="02523721" w14:textId="2719A27D" w:rsidR="007154F8" w:rsidRDefault="007154F8" w:rsidP="0043355B">
      <w:pPr>
        <w:spacing w:line="360" w:lineRule="auto"/>
        <w:ind w:firstLine="708"/>
        <w:jc w:val="both"/>
        <w:rPr>
          <w:rFonts w:ascii="Times New Roman" w:hAnsi="Times New Roman" w:cs="Times New Roman"/>
          <w:sz w:val="24"/>
          <w:szCs w:val="24"/>
        </w:rPr>
      </w:pPr>
    </w:p>
    <w:p w14:paraId="1D7B636A" w14:textId="77777777" w:rsidR="007154F8" w:rsidRDefault="007154F8" w:rsidP="0043355B">
      <w:pPr>
        <w:spacing w:line="360" w:lineRule="auto"/>
        <w:ind w:firstLine="708"/>
        <w:jc w:val="both"/>
        <w:rPr>
          <w:rFonts w:ascii="Times New Roman" w:hAnsi="Times New Roman" w:cs="Times New Roman"/>
          <w:sz w:val="24"/>
          <w:szCs w:val="24"/>
        </w:rPr>
      </w:pPr>
    </w:p>
    <w:p w14:paraId="6E6CCB2D" w14:textId="77777777" w:rsidR="00A61C6E" w:rsidRDefault="00B23134" w:rsidP="00A61C6E">
      <w:pPr>
        <w:pStyle w:val="Prrafodelista"/>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sidRPr="00A61C6E">
        <w:rPr>
          <w:rFonts w:ascii="Times New Roman" w:eastAsia="Times New Roman" w:hAnsi="Times New Roman" w:cs="Times New Roman"/>
          <w:color w:val="000000"/>
          <w:sz w:val="24"/>
          <w:szCs w:val="24"/>
          <w:lang w:eastAsia="es-MX"/>
        </w:rPr>
        <w:lastRenderedPageBreak/>
        <w:t>Trate de que su ser querido participe en la selección de un centro de cuidado a largo plazo. </w:t>
      </w:r>
    </w:p>
    <w:p w14:paraId="5EBB7083" w14:textId="77777777" w:rsidR="00A61C6E" w:rsidRDefault="00B23134" w:rsidP="00A61C6E">
      <w:pPr>
        <w:pStyle w:val="Prrafodelista"/>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sidRPr="00A61C6E">
        <w:rPr>
          <w:rFonts w:ascii="Times New Roman" w:eastAsia="Times New Roman" w:hAnsi="Times New Roman" w:cs="Times New Roman"/>
          <w:color w:val="000000"/>
          <w:sz w:val="24"/>
          <w:szCs w:val="24"/>
          <w:lang w:eastAsia="es-MX"/>
        </w:rPr>
        <w:t>El traslado de su ser querido a otro lugar de residencia supone un gran cambio tanto para él como para usted. Al principio, es aconsejable que las visitas que le haga sean frecuentes y breves. Más adelante, puede ser beneficioso que las visitas sean más largas.</w:t>
      </w:r>
    </w:p>
    <w:p w14:paraId="57D84966" w14:textId="77777777" w:rsidR="00A61C6E" w:rsidRDefault="00B23134" w:rsidP="00A61C6E">
      <w:pPr>
        <w:pStyle w:val="Prrafodelista"/>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sidRPr="00A61C6E">
        <w:rPr>
          <w:rFonts w:ascii="Times New Roman" w:eastAsia="Times New Roman" w:hAnsi="Times New Roman" w:cs="Times New Roman"/>
          <w:color w:val="000000"/>
          <w:sz w:val="24"/>
          <w:szCs w:val="24"/>
          <w:lang w:eastAsia="es-MX"/>
        </w:rPr>
        <w:t>No espere hasta que se produzca una situación de crisis para buscar un centro de cuidado a largo plazo. Suele haber largas listas de espera y espacio limitado.</w:t>
      </w:r>
    </w:p>
    <w:p w14:paraId="1F84B8E8" w14:textId="61A44452" w:rsidR="00B23134" w:rsidRPr="00A61C6E" w:rsidRDefault="00B23134" w:rsidP="00A61C6E">
      <w:pPr>
        <w:pStyle w:val="Prrafodelista"/>
        <w:numPr>
          <w:ilvl w:val="0"/>
          <w:numId w:val="16"/>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s-MX"/>
        </w:rPr>
      </w:pPr>
      <w:r w:rsidRPr="00A61C6E">
        <w:rPr>
          <w:rFonts w:ascii="Times New Roman" w:eastAsia="Times New Roman" w:hAnsi="Times New Roman" w:cs="Times New Roman"/>
          <w:color w:val="000000"/>
          <w:sz w:val="24"/>
          <w:szCs w:val="24"/>
          <w:lang w:eastAsia="es-MX"/>
        </w:rPr>
        <w:t>Familiarícese con los diferentes tipos de centros de cuidado a largo plazo. Escoja el que satisfaga mejor las necesidades de su ser querido y las suyas propias</w:t>
      </w:r>
      <w:r w:rsidR="00A61C6E">
        <w:rPr>
          <w:rFonts w:ascii="Times New Roman" w:eastAsia="Times New Roman" w:hAnsi="Times New Roman" w:cs="Times New Roman"/>
          <w:color w:val="000000"/>
          <w:sz w:val="24"/>
          <w:szCs w:val="24"/>
          <w:lang w:eastAsia="es-MX"/>
        </w:rPr>
        <w:t xml:space="preserve"> (p</w:t>
      </w:r>
      <w:r w:rsidR="00A71FF6">
        <w:rPr>
          <w:rFonts w:ascii="Times New Roman" w:eastAsia="Times New Roman" w:hAnsi="Times New Roman" w:cs="Times New Roman"/>
          <w:color w:val="000000"/>
          <w:sz w:val="24"/>
          <w:szCs w:val="24"/>
          <w:lang w:eastAsia="es-MX"/>
        </w:rPr>
        <w:t>árr</w:t>
      </w:r>
      <w:r w:rsidR="00A61C6E">
        <w:rPr>
          <w:rFonts w:ascii="Times New Roman" w:eastAsia="Times New Roman" w:hAnsi="Times New Roman" w:cs="Times New Roman"/>
          <w:color w:val="000000"/>
          <w:sz w:val="24"/>
          <w:szCs w:val="24"/>
          <w:lang w:eastAsia="es-MX"/>
        </w:rPr>
        <w:t>.</w:t>
      </w:r>
      <w:r w:rsidR="00246D57">
        <w:rPr>
          <w:rFonts w:ascii="Times New Roman" w:eastAsia="Times New Roman" w:hAnsi="Times New Roman" w:cs="Times New Roman"/>
          <w:color w:val="000000"/>
          <w:sz w:val="24"/>
          <w:szCs w:val="24"/>
          <w:lang w:eastAsia="es-MX"/>
        </w:rPr>
        <w:t xml:space="preserve"> 19</w:t>
      </w:r>
      <w:r w:rsidR="00A61C6E">
        <w:rPr>
          <w:rFonts w:ascii="Times New Roman" w:eastAsia="Times New Roman" w:hAnsi="Times New Roman" w:cs="Times New Roman"/>
          <w:color w:val="000000"/>
          <w:sz w:val="24"/>
          <w:szCs w:val="24"/>
          <w:lang w:eastAsia="es-MX"/>
        </w:rPr>
        <w:t>)</w:t>
      </w:r>
      <w:r w:rsidRPr="00A61C6E">
        <w:rPr>
          <w:rFonts w:ascii="Times New Roman" w:eastAsia="Times New Roman" w:hAnsi="Times New Roman" w:cs="Times New Roman"/>
          <w:color w:val="000000"/>
          <w:sz w:val="24"/>
          <w:szCs w:val="24"/>
          <w:lang w:eastAsia="es-MX"/>
        </w:rPr>
        <w:t>.</w:t>
      </w:r>
    </w:p>
    <w:p w14:paraId="41B65082" w14:textId="49427E77" w:rsidR="00A61C6E" w:rsidRDefault="00A61C6E" w:rsidP="00A61C6E">
      <w:pPr>
        <w:spacing w:line="360" w:lineRule="auto"/>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Otras sugerencias que esta institución norteamericana brinda al respecto son las siguientes: </w:t>
      </w:r>
      <w:r w:rsidR="009C6744" w:rsidRPr="006232A2">
        <w:rPr>
          <w:rFonts w:ascii="Times New Roman" w:hAnsi="Times New Roman" w:cs="Times New Roman"/>
          <w:color w:val="000000"/>
          <w:sz w:val="24"/>
          <w:szCs w:val="24"/>
        </w:rPr>
        <w:t xml:space="preserve">observar las características de </w:t>
      </w:r>
      <w:r>
        <w:rPr>
          <w:rFonts w:ascii="Times New Roman" w:hAnsi="Times New Roman" w:cs="Times New Roman"/>
          <w:color w:val="000000"/>
          <w:sz w:val="24"/>
          <w:szCs w:val="24"/>
        </w:rPr>
        <w:t xml:space="preserve">la </w:t>
      </w:r>
      <w:r w:rsidR="009C6744" w:rsidRPr="006232A2">
        <w:rPr>
          <w:rFonts w:ascii="Times New Roman" w:hAnsi="Times New Roman" w:cs="Times New Roman"/>
          <w:color w:val="000000"/>
          <w:sz w:val="24"/>
          <w:szCs w:val="24"/>
        </w:rPr>
        <w:t>infraestructura</w:t>
      </w:r>
      <w:r>
        <w:rPr>
          <w:rFonts w:ascii="Times New Roman" w:hAnsi="Times New Roman" w:cs="Times New Roman"/>
          <w:color w:val="000000"/>
          <w:sz w:val="24"/>
          <w:szCs w:val="24"/>
        </w:rPr>
        <w:t xml:space="preserve"> de los centros</w:t>
      </w:r>
      <w:r w:rsidR="009C6744" w:rsidRPr="006232A2">
        <w:rPr>
          <w:rFonts w:ascii="Times New Roman" w:hAnsi="Times New Roman" w:cs="Times New Roman"/>
          <w:color w:val="000000"/>
          <w:sz w:val="24"/>
          <w:szCs w:val="24"/>
        </w:rPr>
        <w:t>, así como del perso</w:t>
      </w:r>
      <w:r>
        <w:rPr>
          <w:rFonts w:ascii="Times New Roman" w:hAnsi="Times New Roman" w:cs="Times New Roman"/>
          <w:color w:val="000000"/>
          <w:sz w:val="24"/>
          <w:szCs w:val="24"/>
        </w:rPr>
        <w:t>nal que atiende a los huéspedes. Para ello,</w:t>
      </w:r>
      <w:r w:rsidR="009C6744" w:rsidRPr="006232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el mencionado departamento señala: </w:t>
      </w:r>
      <w:bookmarkStart w:id="0" w:name="como-encontrar-un-centro-de-vivienda"/>
      <w:bookmarkEnd w:id="0"/>
      <w:r w:rsidR="009C6744" w:rsidRPr="006232A2">
        <w:rPr>
          <w:rFonts w:ascii="Times New Roman" w:hAnsi="Times New Roman" w:cs="Times New Roman"/>
          <w:color w:val="000000"/>
          <w:sz w:val="24"/>
          <w:szCs w:val="24"/>
        </w:rPr>
        <w:t>“</w:t>
      </w:r>
      <w:r w:rsidR="006D360F" w:rsidRPr="006232A2">
        <w:rPr>
          <w:rFonts w:ascii="Times New Roman" w:hAnsi="Times New Roman" w:cs="Times New Roman"/>
          <w:color w:val="000000"/>
          <w:sz w:val="24"/>
          <w:szCs w:val="24"/>
        </w:rPr>
        <w:t>Preséntese sin av</w:t>
      </w:r>
      <w:r w:rsidR="009C6744" w:rsidRPr="006232A2">
        <w:rPr>
          <w:rFonts w:ascii="Times New Roman" w:hAnsi="Times New Roman" w:cs="Times New Roman"/>
          <w:color w:val="000000"/>
          <w:sz w:val="24"/>
          <w:szCs w:val="24"/>
        </w:rPr>
        <w:t xml:space="preserve">isar en días y horas diferentes, </w:t>
      </w:r>
      <w:r>
        <w:rPr>
          <w:rFonts w:ascii="Times New Roman" w:hAnsi="Times New Roman" w:cs="Times New Roman"/>
          <w:color w:val="000000"/>
          <w:sz w:val="24"/>
          <w:szCs w:val="24"/>
        </w:rPr>
        <w:t>o</w:t>
      </w:r>
      <w:r w:rsidR="006D360F" w:rsidRPr="006232A2">
        <w:rPr>
          <w:rFonts w:ascii="Times New Roman" w:hAnsi="Times New Roman" w:cs="Times New Roman"/>
          <w:color w:val="000000"/>
          <w:sz w:val="24"/>
          <w:szCs w:val="24"/>
        </w:rPr>
        <w:t>bser</w:t>
      </w:r>
      <w:r w:rsidR="009C6744" w:rsidRPr="006232A2">
        <w:rPr>
          <w:rFonts w:ascii="Times New Roman" w:hAnsi="Times New Roman" w:cs="Times New Roman"/>
          <w:color w:val="000000"/>
          <w:sz w:val="24"/>
          <w:szCs w:val="24"/>
        </w:rPr>
        <w:t xml:space="preserve">ve al personal mientras trabaja, </w:t>
      </w:r>
      <w:r>
        <w:rPr>
          <w:rFonts w:ascii="Times New Roman" w:hAnsi="Times New Roman" w:cs="Times New Roman"/>
          <w:color w:val="000000"/>
          <w:sz w:val="24"/>
          <w:szCs w:val="24"/>
        </w:rPr>
        <w:t>c</w:t>
      </w:r>
      <w:r w:rsidR="006D360F" w:rsidRPr="006232A2">
        <w:rPr>
          <w:rFonts w:ascii="Times New Roman" w:hAnsi="Times New Roman" w:cs="Times New Roman"/>
          <w:color w:val="000000"/>
          <w:sz w:val="24"/>
          <w:szCs w:val="24"/>
        </w:rPr>
        <w:t>onverse con</w:t>
      </w:r>
      <w:r w:rsidR="009C6744" w:rsidRPr="006232A2">
        <w:rPr>
          <w:rFonts w:ascii="Times New Roman" w:hAnsi="Times New Roman" w:cs="Times New Roman"/>
          <w:color w:val="000000"/>
          <w:sz w:val="24"/>
          <w:szCs w:val="24"/>
        </w:rPr>
        <w:t xml:space="preserve"> los pacientes y los empleados, </w:t>
      </w:r>
      <w:r>
        <w:rPr>
          <w:rFonts w:ascii="Times New Roman" w:hAnsi="Times New Roman" w:cs="Times New Roman"/>
          <w:color w:val="000000"/>
          <w:sz w:val="24"/>
          <w:szCs w:val="24"/>
        </w:rPr>
        <w:t>f</w:t>
      </w:r>
      <w:r w:rsidR="006D360F" w:rsidRPr="006232A2">
        <w:rPr>
          <w:rFonts w:ascii="Times New Roman" w:hAnsi="Times New Roman" w:cs="Times New Roman"/>
          <w:color w:val="000000"/>
          <w:sz w:val="24"/>
          <w:szCs w:val="24"/>
        </w:rPr>
        <w:t>íjese en si hay olores desagradables</w:t>
      </w:r>
      <w:r w:rsidR="009C6744" w:rsidRPr="006232A2">
        <w:rPr>
          <w:rFonts w:ascii="Times New Roman" w:hAnsi="Times New Roman" w:cs="Times New Roman"/>
          <w:color w:val="000000"/>
          <w:sz w:val="24"/>
          <w:szCs w:val="24"/>
        </w:rPr>
        <w:t>” (</w:t>
      </w:r>
      <w:r>
        <w:rPr>
          <w:rFonts w:ascii="Times New Roman" w:hAnsi="Times New Roman" w:cs="Times New Roman"/>
          <w:sz w:val="24"/>
          <w:szCs w:val="24"/>
        </w:rPr>
        <w:t>Departamento de Asuntos de los Veteranos, s. f.</w:t>
      </w:r>
      <w:r w:rsidR="00FB6F07">
        <w:rPr>
          <w:rFonts w:ascii="Times New Roman" w:hAnsi="Times New Roman" w:cs="Times New Roman"/>
          <w:sz w:val="24"/>
          <w:szCs w:val="24"/>
        </w:rPr>
        <w:t>,</w:t>
      </w:r>
      <w:r>
        <w:rPr>
          <w:rFonts w:ascii="Times New Roman" w:hAnsi="Times New Roman" w:cs="Times New Roman"/>
          <w:sz w:val="24"/>
          <w:szCs w:val="24"/>
        </w:rPr>
        <w:t xml:space="preserve"> p</w:t>
      </w:r>
      <w:r w:rsidR="00A71FF6">
        <w:rPr>
          <w:rFonts w:ascii="Times New Roman" w:hAnsi="Times New Roman" w:cs="Times New Roman"/>
          <w:sz w:val="24"/>
          <w:szCs w:val="24"/>
        </w:rPr>
        <w:t>árr</w:t>
      </w:r>
      <w:r>
        <w:rPr>
          <w:rFonts w:ascii="Times New Roman" w:hAnsi="Times New Roman" w:cs="Times New Roman"/>
          <w:sz w:val="24"/>
          <w:szCs w:val="24"/>
        </w:rPr>
        <w:t>.</w:t>
      </w:r>
      <w:r w:rsidR="00A71FF6">
        <w:rPr>
          <w:rFonts w:ascii="Times New Roman" w:hAnsi="Times New Roman" w:cs="Times New Roman"/>
          <w:sz w:val="24"/>
          <w:szCs w:val="24"/>
        </w:rPr>
        <w:t xml:space="preserve"> 5</w:t>
      </w:r>
      <w:r w:rsidR="009C6744" w:rsidRPr="006232A2">
        <w:rPr>
          <w:rFonts w:ascii="Times New Roman" w:hAnsi="Times New Roman" w:cs="Times New Roman"/>
          <w:sz w:val="24"/>
          <w:szCs w:val="24"/>
        </w:rPr>
        <w:t>)</w:t>
      </w:r>
      <w:r>
        <w:rPr>
          <w:rFonts w:ascii="Times New Roman" w:hAnsi="Times New Roman" w:cs="Times New Roman"/>
          <w:sz w:val="24"/>
          <w:szCs w:val="24"/>
        </w:rPr>
        <w:t>.</w:t>
      </w:r>
    </w:p>
    <w:p w14:paraId="0A3B55DC" w14:textId="77777777" w:rsidR="007607D4" w:rsidRPr="006232A2" w:rsidRDefault="00BE34E9" w:rsidP="00A61C6E">
      <w:pPr>
        <w:spacing w:line="360" w:lineRule="auto"/>
        <w:ind w:firstLine="708"/>
        <w:jc w:val="both"/>
        <w:rPr>
          <w:rFonts w:ascii="Times New Roman" w:hAnsi="Times New Roman" w:cs="Times New Roman"/>
          <w:sz w:val="24"/>
          <w:szCs w:val="24"/>
        </w:rPr>
      </w:pPr>
      <w:r w:rsidRPr="006232A2">
        <w:rPr>
          <w:rFonts w:ascii="Times New Roman" w:hAnsi="Times New Roman" w:cs="Times New Roman"/>
          <w:sz w:val="24"/>
          <w:szCs w:val="24"/>
        </w:rPr>
        <w:t xml:space="preserve">Estas recomendaciones son muy acertadas y </w:t>
      </w:r>
      <w:r w:rsidR="00A61C6E">
        <w:rPr>
          <w:rFonts w:ascii="Times New Roman" w:hAnsi="Times New Roman" w:cs="Times New Roman"/>
          <w:sz w:val="24"/>
          <w:szCs w:val="24"/>
        </w:rPr>
        <w:t xml:space="preserve">se pueden aplicar </w:t>
      </w:r>
      <w:r w:rsidRPr="006232A2">
        <w:rPr>
          <w:rFonts w:ascii="Times New Roman" w:hAnsi="Times New Roman" w:cs="Times New Roman"/>
          <w:sz w:val="24"/>
          <w:szCs w:val="24"/>
        </w:rPr>
        <w:t xml:space="preserve">en la población mexicana, </w:t>
      </w:r>
      <w:r w:rsidR="00A61C6E">
        <w:rPr>
          <w:rFonts w:ascii="Times New Roman" w:hAnsi="Times New Roman" w:cs="Times New Roman"/>
          <w:sz w:val="24"/>
          <w:szCs w:val="24"/>
        </w:rPr>
        <w:t xml:space="preserve">pues el objetivo final es tomar en cuenta a la persona </w:t>
      </w:r>
      <w:r w:rsidRPr="006232A2">
        <w:rPr>
          <w:rFonts w:ascii="Times New Roman" w:hAnsi="Times New Roman" w:cs="Times New Roman"/>
          <w:sz w:val="24"/>
          <w:szCs w:val="24"/>
        </w:rPr>
        <w:t>mayor</w:t>
      </w:r>
      <w:r w:rsidR="00A61C6E">
        <w:rPr>
          <w:rFonts w:ascii="Times New Roman" w:hAnsi="Times New Roman" w:cs="Times New Roman"/>
          <w:sz w:val="24"/>
          <w:szCs w:val="24"/>
        </w:rPr>
        <w:t xml:space="preserve"> para hacerla </w:t>
      </w:r>
      <w:r w:rsidRPr="006232A2">
        <w:rPr>
          <w:rFonts w:ascii="Times New Roman" w:hAnsi="Times New Roman" w:cs="Times New Roman"/>
          <w:sz w:val="24"/>
          <w:szCs w:val="24"/>
        </w:rPr>
        <w:t>sentir partícipe de la</w:t>
      </w:r>
      <w:r w:rsidR="00A61C6E">
        <w:rPr>
          <w:rFonts w:ascii="Times New Roman" w:hAnsi="Times New Roman" w:cs="Times New Roman"/>
          <w:sz w:val="24"/>
          <w:szCs w:val="24"/>
        </w:rPr>
        <w:t>s decisiones que se deben adoptar</w:t>
      </w:r>
      <w:r w:rsidRPr="006232A2">
        <w:rPr>
          <w:rFonts w:ascii="Times New Roman" w:hAnsi="Times New Roman" w:cs="Times New Roman"/>
          <w:sz w:val="24"/>
          <w:szCs w:val="24"/>
        </w:rPr>
        <w:t xml:space="preserve"> </w:t>
      </w:r>
      <w:r w:rsidR="00A61C6E">
        <w:rPr>
          <w:rFonts w:ascii="Times New Roman" w:hAnsi="Times New Roman" w:cs="Times New Roman"/>
          <w:sz w:val="24"/>
          <w:szCs w:val="24"/>
        </w:rPr>
        <w:t xml:space="preserve">en esta </w:t>
      </w:r>
      <w:r w:rsidRPr="006232A2">
        <w:rPr>
          <w:rFonts w:ascii="Times New Roman" w:hAnsi="Times New Roman" w:cs="Times New Roman"/>
          <w:sz w:val="24"/>
          <w:szCs w:val="24"/>
        </w:rPr>
        <w:t xml:space="preserve">nueva etapa de </w:t>
      </w:r>
      <w:r w:rsidR="00A61C6E">
        <w:rPr>
          <w:rFonts w:ascii="Times New Roman" w:hAnsi="Times New Roman" w:cs="Times New Roman"/>
          <w:sz w:val="24"/>
          <w:szCs w:val="24"/>
        </w:rPr>
        <w:t>la</w:t>
      </w:r>
      <w:r w:rsidRPr="006232A2">
        <w:rPr>
          <w:rFonts w:ascii="Times New Roman" w:hAnsi="Times New Roman" w:cs="Times New Roman"/>
          <w:sz w:val="24"/>
          <w:szCs w:val="24"/>
        </w:rPr>
        <w:t xml:space="preserve"> vida</w:t>
      </w:r>
      <w:r w:rsidR="00A61C6E">
        <w:rPr>
          <w:rFonts w:ascii="Times New Roman" w:hAnsi="Times New Roman" w:cs="Times New Roman"/>
          <w:sz w:val="24"/>
          <w:szCs w:val="24"/>
        </w:rPr>
        <w:t xml:space="preserve">. </w:t>
      </w:r>
    </w:p>
    <w:p w14:paraId="2159891A" w14:textId="77777777" w:rsidR="00EB49B5" w:rsidRDefault="00EB49B5" w:rsidP="006232A2">
      <w:pPr>
        <w:spacing w:line="360" w:lineRule="auto"/>
        <w:jc w:val="both"/>
        <w:rPr>
          <w:rFonts w:ascii="Times New Roman" w:hAnsi="Times New Roman" w:cs="Times New Roman"/>
          <w:sz w:val="24"/>
          <w:szCs w:val="24"/>
        </w:rPr>
      </w:pPr>
      <w:bookmarkStart w:id="1" w:name="donde-obtener-informacion"/>
      <w:bookmarkEnd w:id="1"/>
    </w:p>
    <w:p w14:paraId="02ED7C6C" w14:textId="77777777" w:rsidR="003F5BFE" w:rsidRPr="00796B98" w:rsidRDefault="00A86EC1" w:rsidP="00EB49B5">
      <w:pPr>
        <w:pStyle w:val="Ttulo1"/>
        <w:rPr>
          <w:rFonts w:eastAsiaTheme="minorHAnsi"/>
          <w:kern w:val="0"/>
          <w:sz w:val="24"/>
          <w:szCs w:val="24"/>
          <w:lang w:eastAsia="en-US"/>
        </w:rPr>
      </w:pPr>
      <w:r w:rsidRPr="00796B98">
        <w:rPr>
          <w:rFonts w:eastAsiaTheme="minorHAnsi"/>
          <w:kern w:val="0"/>
          <w:sz w:val="24"/>
          <w:szCs w:val="24"/>
          <w:lang w:eastAsia="en-US"/>
        </w:rPr>
        <w:t xml:space="preserve">Estudios </w:t>
      </w:r>
      <w:r w:rsidR="00A616A1" w:rsidRPr="00796B98">
        <w:rPr>
          <w:rFonts w:eastAsiaTheme="minorHAnsi"/>
          <w:kern w:val="0"/>
          <w:sz w:val="24"/>
          <w:szCs w:val="24"/>
          <w:lang w:eastAsia="en-US"/>
        </w:rPr>
        <w:t>previos</w:t>
      </w:r>
    </w:p>
    <w:p w14:paraId="6BCAE3C5" w14:textId="6A3525E0" w:rsidR="00A616A1" w:rsidRDefault="00CC4B38" w:rsidP="00A616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Agostini</w:t>
      </w:r>
      <w:r w:rsidR="000A5CF6" w:rsidRPr="006232A2">
        <w:rPr>
          <w:rFonts w:ascii="Times New Roman" w:hAnsi="Times New Roman" w:cs="Times New Roman"/>
          <w:sz w:val="24"/>
          <w:szCs w:val="24"/>
        </w:rPr>
        <w:t xml:space="preserve"> </w:t>
      </w:r>
      <w:r w:rsidR="00A616A1">
        <w:rPr>
          <w:rFonts w:ascii="Times New Roman" w:hAnsi="Times New Roman" w:cs="Times New Roman"/>
          <w:sz w:val="24"/>
          <w:szCs w:val="24"/>
        </w:rPr>
        <w:t xml:space="preserve">y </w:t>
      </w:r>
      <w:r w:rsidR="000A5CF6" w:rsidRPr="006232A2">
        <w:rPr>
          <w:rFonts w:ascii="Times New Roman" w:hAnsi="Times New Roman" w:cs="Times New Roman"/>
          <w:sz w:val="24"/>
          <w:szCs w:val="24"/>
        </w:rPr>
        <w:t xml:space="preserve">Pereira </w:t>
      </w:r>
      <w:r w:rsidR="00A616A1">
        <w:rPr>
          <w:rFonts w:ascii="Times New Roman" w:hAnsi="Times New Roman" w:cs="Times New Roman"/>
          <w:sz w:val="24"/>
          <w:szCs w:val="24"/>
        </w:rPr>
        <w:t>(</w:t>
      </w:r>
      <w:r w:rsidR="000A5CF6" w:rsidRPr="006232A2">
        <w:rPr>
          <w:rFonts w:ascii="Times New Roman" w:hAnsi="Times New Roman" w:cs="Times New Roman"/>
          <w:sz w:val="24"/>
          <w:szCs w:val="24"/>
        </w:rPr>
        <w:t>2015</w:t>
      </w:r>
      <w:r w:rsidR="00A616A1">
        <w:rPr>
          <w:rFonts w:ascii="Times New Roman" w:hAnsi="Times New Roman" w:cs="Times New Roman"/>
          <w:sz w:val="24"/>
          <w:szCs w:val="24"/>
        </w:rPr>
        <w:t>)</w:t>
      </w:r>
      <w:r w:rsidR="000A5CF6" w:rsidRPr="006232A2">
        <w:rPr>
          <w:rFonts w:ascii="Times New Roman" w:hAnsi="Times New Roman" w:cs="Times New Roman"/>
          <w:sz w:val="24"/>
          <w:szCs w:val="24"/>
        </w:rPr>
        <w:t xml:space="preserve"> </w:t>
      </w:r>
      <w:r w:rsidR="00A616A1">
        <w:rPr>
          <w:rFonts w:ascii="Times New Roman" w:hAnsi="Times New Roman" w:cs="Times New Roman"/>
          <w:sz w:val="24"/>
          <w:szCs w:val="24"/>
        </w:rPr>
        <w:t xml:space="preserve">señalan que el aislamiento al cual son sometidos algunos adultos mayores puede agravar su estabilidad mental, pues estas personas suelen sufrir de enfermedades como </w:t>
      </w:r>
      <w:r w:rsidR="00A616A1" w:rsidRPr="006232A2">
        <w:rPr>
          <w:rFonts w:ascii="Times New Roman" w:hAnsi="Times New Roman" w:cs="Times New Roman"/>
          <w:sz w:val="24"/>
          <w:szCs w:val="24"/>
        </w:rPr>
        <w:t>demencia</w:t>
      </w:r>
      <w:r w:rsidR="00A616A1">
        <w:rPr>
          <w:rFonts w:ascii="Times New Roman" w:hAnsi="Times New Roman" w:cs="Times New Roman"/>
          <w:sz w:val="24"/>
          <w:szCs w:val="24"/>
        </w:rPr>
        <w:t xml:space="preserve"> o psicosis; por este motivo, recomiendan </w:t>
      </w:r>
      <w:r w:rsidR="00A616A1" w:rsidRPr="006232A2">
        <w:rPr>
          <w:rFonts w:ascii="Times New Roman" w:hAnsi="Times New Roman" w:cs="Times New Roman"/>
          <w:sz w:val="24"/>
          <w:szCs w:val="24"/>
        </w:rPr>
        <w:t>con</w:t>
      </w:r>
      <w:r w:rsidR="00A616A1">
        <w:rPr>
          <w:rFonts w:ascii="Times New Roman" w:hAnsi="Times New Roman" w:cs="Times New Roman"/>
          <w:sz w:val="24"/>
          <w:szCs w:val="24"/>
        </w:rPr>
        <w:t>ocer las características de estos</w:t>
      </w:r>
      <w:r w:rsidR="00A616A1" w:rsidRPr="006232A2">
        <w:rPr>
          <w:rFonts w:ascii="Times New Roman" w:hAnsi="Times New Roman" w:cs="Times New Roman"/>
          <w:sz w:val="24"/>
          <w:szCs w:val="24"/>
        </w:rPr>
        <w:t xml:space="preserve"> lugar</w:t>
      </w:r>
      <w:r w:rsidR="00A616A1">
        <w:rPr>
          <w:rFonts w:ascii="Times New Roman" w:hAnsi="Times New Roman" w:cs="Times New Roman"/>
          <w:sz w:val="24"/>
          <w:szCs w:val="24"/>
        </w:rPr>
        <w:t>es</w:t>
      </w:r>
      <w:r w:rsidR="00A616A1" w:rsidRPr="006232A2">
        <w:rPr>
          <w:rFonts w:ascii="Times New Roman" w:hAnsi="Times New Roman" w:cs="Times New Roman"/>
          <w:sz w:val="24"/>
          <w:szCs w:val="24"/>
        </w:rPr>
        <w:t xml:space="preserve"> para identificar las actividades que tienen incorporadas a su programa de rutina</w:t>
      </w:r>
      <w:r w:rsidR="00A71FF6">
        <w:rPr>
          <w:rFonts w:ascii="Times New Roman" w:hAnsi="Times New Roman" w:cs="Times New Roman"/>
          <w:sz w:val="24"/>
          <w:szCs w:val="24"/>
        </w:rPr>
        <w:t>, para tomar la mejor decisión en la selección del lugar para el familiar</w:t>
      </w:r>
      <w:r w:rsidR="00A616A1" w:rsidRPr="006232A2">
        <w:rPr>
          <w:rFonts w:ascii="Times New Roman" w:hAnsi="Times New Roman" w:cs="Times New Roman"/>
          <w:sz w:val="24"/>
          <w:szCs w:val="24"/>
        </w:rPr>
        <w:t>.</w:t>
      </w:r>
    </w:p>
    <w:p w14:paraId="6190E0AC" w14:textId="77777777" w:rsidR="00A616A1" w:rsidRDefault="00A616A1" w:rsidP="00A616A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En este mismo sentido, se destaca el trabajo de </w:t>
      </w:r>
      <w:r w:rsidRPr="006232A2">
        <w:rPr>
          <w:rFonts w:ascii="Times New Roman" w:hAnsi="Times New Roman" w:cs="Times New Roman"/>
          <w:sz w:val="24"/>
          <w:szCs w:val="24"/>
        </w:rPr>
        <w:t>Corugedo</w:t>
      </w:r>
      <w:r w:rsidR="00F63292">
        <w:rPr>
          <w:rFonts w:ascii="Times New Roman" w:hAnsi="Times New Roman" w:cs="Times New Roman"/>
          <w:sz w:val="24"/>
          <w:szCs w:val="24"/>
        </w:rPr>
        <w:t xml:space="preserve"> </w:t>
      </w:r>
      <w:r w:rsidR="00F63292" w:rsidRPr="00F63292">
        <w:rPr>
          <w:rFonts w:ascii="Times New Roman" w:hAnsi="Times New Roman" w:cs="Times New Roman"/>
          <w:i/>
          <w:sz w:val="24"/>
          <w:szCs w:val="24"/>
        </w:rPr>
        <w:t>et al</w:t>
      </w:r>
      <w:r w:rsidR="00F63292">
        <w:rPr>
          <w:rFonts w:ascii="Times New Roman" w:hAnsi="Times New Roman" w:cs="Times New Roman"/>
          <w:sz w:val="24"/>
          <w:szCs w:val="24"/>
        </w:rPr>
        <w:t xml:space="preserve">. </w:t>
      </w:r>
      <w:r>
        <w:rPr>
          <w:rFonts w:ascii="Times New Roman" w:hAnsi="Times New Roman" w:cs="Times New Roman"/>
          <w:sz w:val="24"/>
          <w:szCs w:val="24"/>
        </w:rPr>
        <w:t xml:space="preserve">(2014), quienes señalan </w:t>
      </w:r>
      <w:r w:rsidR="00456F0E">
        <w:rPr>
          <w:rFonts w:ascii="Times New Roman" w:hAnsi="Times New Roman" w:cs="Times New Roman"/>
          <w:sz w:val="24"/>
          <w:szCs w:val="24"/>
        </w:rPr>
        <w:t xml:space="preserve">lo siguiente: </w:t>
      </w:r>
    </w:p>
    <w:p w14:paraId="0E080AD1" w14:textId="1B073517" w:rsidR="00A86EC1" w:rsidRPr="006232A2" w:rsidRDefault="00456F0E" w:rsidP="006232A2">
      <w:pPr>
        <w:pStyle w:val="Prrafodelista"/>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P</w:t>
      </w:r>
      <w:r w:rsidR="00A86EC1" w:rsidRPr="006232A2">
        <w:rPr>
          <w:rFonts w:ascii="Times New Roman" w:hAnsi="Times New Roman" w:cs="Times New Roman"/>
          <w:sz w:val="24"/>
          <w:szCs w:val="24"/>
        </w:rPr>
        <w:t>rácticamente la totalidad de los ancianos posee una percepción baja de calidad de vida, solo uno percibe la calidad de vida en nivel medio y ninguno alta, por lo que la misma no se encuentra asociada ni a la edad ni al sexo de manera significativa, con un predominio del rango de 60-69 y 70-79 años de edad, y del sexo masculino sobre el femenino</w:t>
      </w:r>
      <w:r>
        <w:rPr>
          <w:rFonts w:ascii="Times New Roman" w:hAnsi="Times New Roman" w:cs="Times New Roman"/>
          <w:sz w:val="24"/>
          <w:szCs w:val="24"/>
        </w:rPr>
        <w:t xml:space="preserve"> (p</w:t>
      </w:r>
      <w:r w:rsidR="003C110D">
        <w:rPr>
          <w:rFonts w:ascii="Times New Roman" w:hAnsi="Times New Roman" w:cs="Times New Roman"/>
          <w:sz w:val="24"/>
          <w:szCs w:val="24"/>
        </w:rPr>
        <w:t>árr</w:t>
      </w:r>
      <w:r>
        <w:rPr>
          <w:rFonts w:ascii="Times New Roman" w:hAnsi="Times New Roman" w:cs="Times New Roman"/>
          <w:sz w:val="24"/>
          <w:szCs w:val="24"/>
        </w:rPr>
        <w:t xml:space="preserve">. </w:t>
      </w:r>
      <w:r w:rsidR="003C110D">
        <w:rPr>
          <w:rFonts w:ascii="Times New Roman" w:hAnsi="Times New Roman" w:cs="Times New Roman"/>
          <w:sz w:val="24"/>
          <w:szCs w:val="24"/>
        </w:rPr>
        <w:t>29</w:t>
      </w:r>
      <w:r>
        <w:rPr>
          <w:rFonts w:ascii="Times New Roman" w:hAnsi="Times New Roman" w:cs="Times New Roman"/>
          <w:sz w:val="24"/>
          <w:szCs w:val="24"/>
        </w:rPr>
        <w:t>)</w:t>
      </w:r>
      <w:r w:rsidR="00A86EC1" w:rsidRPr="006232A2">
        <w:rPr>
          <w:rFonts w:ascii="Times New Roman" w:hAnsi="Times New Roman" w:cs="Times New Roman"/>
          <w:sz w:val="24"/>
          <w:szCs w:val="24"/>
        </w:rPr>
        <w:t>.</w:t>
      </w:r>
    </w:p>
    <w:p w14:paraId="6593AFB7" w14:textId="06C9535A" w:rsidR="00456F0E" w:rsidRDefault="00456F0E" w:rsidP="006232A2">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Un hallazgo similar es reportado por </w:t>
      </w:r>
      <w:r w:rsidRPr="006232A2">
        <w:rPr>
          <w:rFonts w:ascii="Times New Roman" w:hAnsi="Times New Roman" w:cs="Times New Roman"/>
          <w:sz w:val="24"/>
          <w:szCs w:val="24"/>
        </w:rPr>
        <w:t>Martínez</w:t>
      </w:r>
      <w:r>
        <w:rPr>
          <w:rFonts w:ascii="Times New Roman" w:hAnsi="Times New Roman" w:cs="Times New Roman"/>
          <w:sz w:val="24"/>
          <w:szCs w:val="24"/>
        </w:rPr>
        <w:t xml:space="preserve"> </w:t>
      </w:r>
      <w:r w:rsidRPr="00456F0E">
        <w:rPr>
          <w:rFonts w:ascii="Times New Roman" w:hAnsi="Times New Roman" w:cs="Times New Roman"/>
          <w:i/>
          <w:sz w:val="24"/>
          <w:szCs w:val="24"/>
        </w:rPr>
        <w:t>et al</w:t>
      </w:r>
      <w:r>
        <w:rPr>
          <w:rFonts w:ascii="Times New Roman" w:hAnsi="Times New Roman" w:cs="Times New Roman"/>
          <w:sz w:val="24"/>
          <w:szCs w:val="24"/>
        </w:rPr>
        <w:t xml:space="preserve">. (2011), estos investigadores indican que </w:t>
      </w:r>
      <w:r w:rsidR="00FB6F07">
        <w:rPr>
          <w:rFonts w:ascii="Times New Roman" w:hAnsi="Times New Roman" w:cs="Times New Roman"/>
          <w:sz w:val="24"/>
          <w:szCs w:val="24"/>
        </w:rPr>
        <w:t xml:space="preserve">determinados espacios de </w:t>
      </w:r>
      <w:r w:rsidR="00FB6F07" w:rsidRPr="006232A2">
        <w:rPr>
          <w:rFonts w:ascii="Times New Roman" w:hAnsi="Times New Roman" w:cs="Times New Roman"/>
          <w:sz w:val="24"/>
          <w:szCs w:val="24"/>
        </w:rPr>
        <w:t>residencia geriátrica</w:t>
      </w:r>
      <w:r w:rsidR="003C110D">
        <w:rPr>
          <w:rFonts w:ascii="Times New Roman" w:hAnsi="Times New Roman" w:cs="Times New Roman"/>
          <w:sz w:val="24"/>
          <w:szCs w:val="24"/>
        </w:rPr>
        <w:t>,</w:t>
      </w:r>
      <w:r w:rsidR="00FB6F07">
        <w:rPr>
          <w:rFonts w:ascii="Times New Roman" w:hAnsi="Times New Roman" w:cs="Times New Roman"/>
          <w:sz w:val="24"/>
          <w:szCs w:val="24"/>
        </w:rPr>
        <w:t xml:space="preserve"> pueden afectar de forma negativa el nivel de la calidad de vida de las personas. En tal sentido, señalan que</w:t>
      </w:r>
      <w:r w:rsidR="00FB6F07" w:rsidRPr="006232A2">
        <w:rPr>
          <w:rFonts w:ascii="Times New Roman" w:hAnsi="Times New Roman" w:cs="Times New Roman"/>
          <w:sz w:val="24"/>
          <w:szCs w:val="24"/>
        </w:rPr>
        <w:t xml:space="preserve"> </w:t>
      </w:r>
      <w:r w:rsidR="001E2733" w:rsidRPr="006232A2">
        <w:rPr>
          <w:rFonts w:ascii="Times New Roman" w:hAnsi="Times New Roman" w:cs="Times New Roman"/>
          <w:sz w:val="24"/>
          <w:szCs w:val="24"/>
        </w:rPr>
        <w:t>de la pob</w:t>
      </w:r>
      <w:r w:rsidR="00A86EC1" w:rsidRPr="006232A2">
        <w:rPr>
          <w:rFonts w:ascii="Times New Roman" w:hAnsi="Times New Roman" w:cs="Times New Roman"/>
          <w:sz w:val="24"/>
          <w:szCs w:val="24"/>
        </w:rPr>
        <w:t>lación total</w:t>
      </w:r>
      <w:r w:rsidR="00A81F48">
        <w:rPr>
          <w:rFonts w:ascii="Times New Roman" w:hAnsi="Times New Roman" w:cs="Times New Roman"/>
          <w:sz w:val="24"/>
          <w:szCs w:val="24"/>
        </w:rPr>
        <w:t xml:space="preserve"> de su estudio</w:t>
      </w:r>
      <w:r w:rsidR="00A86EC1" w:rsidRPr="006232A2">
        <w:rPr>
          <w:rFonts w:ascii="Times New Roman" w:hAnsi="Times New Roman" w:cs="Times New Roman"/>
          <w:sz w:val="24"/>
          <w:szCs w:val="24"/>
        </w:rPr>
        <w:t xml:space="preserve">, </w:t>
      </w:r>
      <w:r w:rsidR="00A81F48">
        <w:rPr>
          <w:rFonts w:ascii="Times New Roman" w:hAnsi="Times New Roman" w:cs="Times New Roman"/>
          <w:sz w:val="24"/>
          <w:szCs w:val="24"/>
        </w:rPr>
        <w:t>“</w:t>
      </w:r>
      <w:r w:rsidR="00A86EC1" w:rsidRPr="006232A2">
        <w:rPr>
          <w:rFonts w:ascii="Times New Roman" w:hAnsi="Times New Roman" w:cs="Times New Roman"/>
          <w:sz w:val="24"/>
          <w:szCs w:val="24"/>
        </w:rPr>
        <w:t>9</w:t>
      </w:r>
      <w:r>
        <w:rPr>
          <w:rFonts w:ascii="Times New Roman" w:hAnsi="Times New Roman" w:cs="Times New Roman"/>
          <w:sz w:val="24"/>
          <w:szCs w:val="24"/>
        </w:rPr>
        <w:t>.</w:t>
      </w:r>
      <w:r w:rsidR="00A86EC1" w:rsidRPr="006232A2">
        <w:rPr>
          <w:rFonts w:ascii="Times New Roman" w:hAnsi="Times New Roman" w:cs="Times New Roman"/>
          <w:sz w:val="24"/>
          <w:szCs w:val="24"/>
        </w:rPr>
        <w:t>6</w:t>
      </w:r>
      <w:r w:rsidR="00FB6F07">
        <w:rPr>
          <w:rFonts w:ascii="Times New Roman" w:hAnsi="Times New Roman" w:cs="Times New Roman"/>
          <w:sz w:val="24"/>
          <w:szCs w:val="24"/>
        </w:rPr>
        <w:t xml:space="preserve"> </w:t>
      </w:r>
      <w:r w:rsidR="00A86EC1" w:rsidRPr="006232A2">
        <w:rPr>
          <w:rFonts w:ascii="Times New Roman" w:hAnsi="Times New Roman" w:cs="Times New Roman"/>
          <w:sz w:val="24"/>
          <w:szCs w:val="24"/>
        </w:rPr>
        <w:t>% tenía buena calidad de vida; 47</w:t>
      </w:r>
      <w:r>
        <w:rPr>
          <w:rFonts w:ascii="Times New Roman" w:hAnsi="Times New Roman" w:cs="Times New Roman"/>
          <w:sz w:val="24"/>
          <w:szCs w:val="24"/>
        </w:rPr>
        <w:t>.</w:t>
      </w:r>
      <w:r w:rsidR="00A86EC1" w:rsidRPr="006232A2">
        <w:rPr>
          <w:rFonts w:ascii="Times New Roman" w:hAnsi="Times New Roman" w:cs="Times New Roman"/>
          <w:sz w:val="24"/>
          <w:szCs w:val="24"/>
        </w:rPr>
        <w:t>1</w:t>
      </w:r>
      <w:r w:rsidR="00FB6F07">
        <w:rPr>
          <w:rFonts w:ascii="Times New Roman" w:hAnsi="Times New Roman" w:cs="Times New Roman"/>
          <w:sz w:val="24"/>
          <w:szCs w:val="24"/>
        </w:rPr>
        <w:t xml:space="preserve"> </w:t>
      </w:r>
      <w:r w:rsidR="00A86EC1" w:rsidRPr="006232A2">
        <w:rPr>
          <w:rFonts w:ascii="Times New Roman" w:hAnsi="Times New Roman" w:cs="Times New Roman"/>
          <w:sz w:val="24"/>
          <w:szCs w:val="24"/>
        </w:rPr>
        <w:t>% tenía una calidad de vida insuficiente; 33</w:t>
      </w:r>
      <w:r>
        <w:rPr>
          <w:rFonts w:ascii="Times New Roman" w:hAnsi="Times New Roman" w:cs="Times New Roman"/>
          <w:sz w:val="24"/>
          <w:szCs w:val="24"/>
        </w:rPr>
        <w:t>.</w:t>
      </w:r>
      <w:r w:rsidR="00A86EC1" w:rsidRPr="006232A2">
        <w:rPr>
          <w:rFonts w:ascii="Times New Roman" w:hAnsi="Times New Roman" w:cs="Times New Roman"/>
          <w:sz w:val="24"/>
          <w:szCs w:val="24"/>
        </w:rPr>
        <w:t>7</w:t>
      </w:r>
      <w:r w:rsidR="00FB6F07">
        <w:rPr>
          <w:rFonts w:ascii="Times New Roman" w:hAnsi="Times New Roman" w:cs="Times New Roman"/>
          <w:sz w:val="24"/>
          <w:szCs w:val="24"/>
        </w:rPr>
        <w:t xml:space="preserve"> </w:t>
      </w:r>
      <w:r w:rsidR="00A86EC1" w:rsidRPr="006232A2">
        <w:rPr>
          <w:rFonts w:ascii="Times New Roman" w:hAnsi="Times New Roman" w:cs="Times New Roman"/>
          <w:sz w:val="24"/>
          <w:szCs w:val="24"/>
        </w:rPr>
        <w:t>% tenía deficiente calidad de vida y el restante 9</w:t>
      </w:r>
      <w:r>
        <w:rPr>
          <w:rFonts w:ascii="Times New Roman" w:hAnsi="Times New Roman" w:cs="Times New Roman"/>
          <w:sz w:val="24"/>
          <w:szCs w:val="24"/>
        </w:rPr>
        <w:t>.</w:t>
      </w:r>
      <w:r w:rsidR="00A86EC1" w:rsidRPr="006232A2">
        <w:rPr>
          <w:rFonts w:ascii="Times New Roman" w:hAnsi="Times New Roman" w:cs="Times New Roman"/>
          <w:sz w:val="24"/>
          <w:szCs w:val="24"/>
        </w:rPr>
        <w:t>6</w:t>
      </w:r>
      <w:r w:rsidR="00FB6F07">
        <w:rPr>
          <w:rFonts w:ascii="Times New Roman" w:hAnsi="Times New Roman" w:cs="Times New Roman"/>
          <w:sz w:val="24"/>
          <w:szCs w:val="24"/>
        </w:rPr>
        <w:t xml:space="preserve"> </w:t>
      </w:r>
      <w:r w:rsidR="00A86EC1" w:rsidRPr="006232A2">
        <w:rPr>
          <w:rFonts w:ascii="Times New Roman" w:hAnsi="Times New Roman" w:cs="Times New Roman"/>
          <w:sz w:val="24"/>
          <w:szCs w:val="24"/>
        </w:rPr>
        <w:t>% presentaba mala calidad de vida</w:t>
      </w:r>
      <w:r w:rsidR="00F741AB" w:rsidRPr="006232A2">
        <w:rPr>
          <w:rFonts w:ascii="Times New Roman" w:hAnsi="Times New Roman" w:cs="Times New Roman"/>
          <w:sz w:val="24"/>
          <w:szCs w:val="24"/>
        </w:rPr>
        <w:t>”</w:t>
      </w:r>
      <w:r>
        <w:rPr>
          <w:rFonts w:ascii="Times New Roman" w:hAnsi="Times New Roman" w:cs="Times New Roman"/>
          <w:sz w:val="24"/>
          <w:szCs w:val="24"/>
        </w:rPr>
        <w:t xml:space="preserve"> (p.</w:t>
      </w:r>
      <w:r w:rsidR="003C110D">
        <w:rPr>
          <w:rFonts w:ascii="Times New Roman" w:hAnsi="Times New Roman" w:cs="Times New Roman"/>
          <w:sz w:val="24"/>
          <w:szCs w:val="24"/>
        </w:rPr>
        <w:t xml:space="preserve"> 705 y 706</w:t>
      </w:r>
      <w:r>
        <w:rPr>
          <w:rFonts w:ascii="Times New Roman" w:hAnsi="Times New Roman" w:cs="Times New Roman"/>
          <w:sz w:val="24"/>
          <w:szCs w:val="24"/>
        </w:rPr>
        <w:t>)</w:t>
      </w:r>
      <w:r w:rsidR="00A86EC1" w:rsidRPr="006232A2">
        <w:rPr>
          <w:rFonts w:ascii="Times New Roman" w:hAnsi="Times New Roman" w:cs="Times New Roman"/>
          <w:sz w:val="24"/>
          <w:szCs w:val="24"/>
        </w:rPr>
        <w:t>.</w:t>
      </w:r>
      <w:r w:rsidR="00F741AB" w:rsidRPr="006232A2">
        <w:rPr>
          <w:rFonts w:ascii="Times New Roman" w:hAnsi="Times New Roman" w:cs="Times New Roman"/>
          <w:sz w:val="24"/>
          <w:szCs w:val="24"/>
        </w:rPr>
        <w:t xml:space="preserve"> </w:t>
      </w:r>
    </w:p>
    <w:p w14:paraId="6DC8FDBB" w14:textId="45F88088" w:rsidR="00456F0E" w:rsidRDefault="00456F0E" w:rsidP="00456F0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Igualmente, </w:t>
      </w:r>
      <w:r w:rsidR="001E2733" w:rsidRPr="006232A2">
        <w:rPr>
          <w:rFonts w:ascii="Times New Roman" w:hAnsi="Times New Roman" w:cs="Times New Roman"/>
          <w:sz w:val="24"/>
          <w:szCs w:val="24"/>
        </w:rPr>
        <w:t>Cardona-Arias</w:t>
      </w:r>
      <w:r>
        <w:rPr>
          <w:rFonts w:ascii="Times New Roman" w:hAnsi="Times New Roman" w:cs="Times New Roman"/>
          <w:sz w:val="24"/>
          <w:szCs w:val="24"/>
        </w:rPr>
        <w:t xml:space="preserve">, </w:t>
      </w:r>
      <w:r w:rsidR="001E2733" w:rsidRPr="006232A2">
        <w:rPr>
          <w:rFonts w:ascii="Times New Roman" w:hAnsi="Times New Roman" w:cs="Times New Roman"/>
          <w:sz w:val="24"/>
          <w:szCs w:val="24"/>
        </w:rPr>
        <w:t>Álvarez-Mendieta</w:t>
      </w:r>
      <w:r>
        <w:rPr>
          <w:rFonts w:ascii="Times New Roman" w:hAnsi="Times New Roman" w:cs="Times New Roman"/>
          <w:sz w:val="24"/>
          <w:szCs w:val="24"/>
        </w:rPr>
        <w:t xml:space="preserve"> y </w:t>
      </w:r>
      <w:r w:rsidR="001E2733" w:rsidRPr="006232A2">
        <w:rPr>
          <w:rFonts w:ascii="Times New Roman" w:hAnsi="Times New Roman" w:cs="Times New Roman"/>
          <w:sz w:val="24"/>
          <w:szCs w:val="24"/>
        </w:rPr>
        <w:t xml:space="preserve">Pastrana-Restrepo </w:t>
      </w:r>
      <w:r>
        <w:rPr>
          <w:rFonts w:ascii="Times New Roman" w:hAnsi="Times New Roman" w:cs="Times New Roman"/>
          <w:sz w:val="24"/>
          <w:szCs w:val="24"/>
        </w:rPr>
        <w:t>(</w:t>
      </w:r>
      <w:r w:rsidR="001E2733" w:rsidRPr="006232A2">
        <w:rPr>
          <w:rFonts w:ascii="Times New Roman" w:hAnsi="Times New Roman" w:cs="Times New Roman"/>
          <w:sz w:val="24"/>
          <w:szCs w:val="24"/>
        </w:rPr>
        <w:t>2014</w:t>
      </w:r>
      <w:r>
        <w:rPr>
          <w:rFonts w:ascii="Times New Roman" w:hAnsi="Times New Roman" w:cs="Times New Roman"/>
          <w:sz w:val="24"/>
          <w:szCs w:val="24"/>
        </w:rPr>
        <w:t>)</w:t>
      </w:r>
      <w:r w:rsidR="001E2733" w:rsidRPr="006232A2">
        <w:rPr>
          <w:rFonts w:ascii="Times New Roman" w:hAnsi="Times New Roman" w:cs="Times New Roman"/>
          <w:sz w:val="24"/>
          <w:szCs w:val="24"/>
        </w:rPr>
        <w:t xml:space="preserve">, </w:t>
      </w:r>
      <w:r>
        <w:rPr>
          <w:rFonts w:ascii="Times New Roman" w:hAnsi="Times New Roman" w:cs="Times New Roman"/>
          <w:sz w:val="24"/>
          <w:szCs w:val="24"/>
        </w:rPr>
        <w:t>en un trabajo realizado en Medellín (Colombia), comentan que l</w:t>
      </w:r>
      <w:r w:rsidR="00A86EC1" w:rsidRPr="006232A2">
        <w:rPr>
          <w:rFonts w:ascii="Times New Roman" w:hAnsi="Times New Roman" w:cs="Times New Roman"/>
          <w:sz w:val="24"/>
          <w:szCs w:val="24"/>
        </w:rPr>
        <w:t xml:space="preserve">os adultos mayores </w:t>
      </w:r>
      <w:r>
        <w:rPr>
          <w:rFonts w:ascii="Times New Roman" w:hAnsi="Times New Roman" w:cs="Times New Roman"/>
          <w:sz w:val="24"/>
          <w:szCs w:val="24"/>
        </w:rPr>
        <w:t>de esa ciudad “</w:t>
      </w:r>
      <w:r w:rsidR="00A86EC1" w:rsidRPr="006232A2">
        <w:rPr>
          <w:rFonts w:ascii="Times New Roman" w:hAnsi="Times New Roman" w:cs="Times New Roman"/>
          <w:sz w:val="24"/>
          <w:szCs w:val="24"/>
        </w:rPr>
        <w:t>presentan condiciones de vulnerabilidad económica, social, ambiental y de salud general; en los hogares geriátricos se presenta mayor deterioro de la calidad de vida relacionada con la salud</w:t>
      </w:r>
      <w:r w:rsidR="001E2733" w:rsidRPr="006232A2">
        <w:rPr>
          <w:rFonts w:ascii="Times New Roman" w:hAnsi="Times New Roman" w:cs="Times New Roman"/>
          <w:sz w:val="24"/>
          <w:szCs w:val="24"/>
        </w:rPr>
        <w:t>”</w:t>
      </w:r>
      <w:r>
        <w:rPr>
          <w:rFonts w:ascii="Times New Roman" w:hAnsi="Times New Roman" w:cs="Times New Roman"/>
          <w:sz w:val="24"/>
          <w:szCs w:val="24"/>
        </w:rPr>
        <w:t xml:space="preserve"> (</w:t>
      </w:r>
      <w:r w:rsidR="00A96A80">
        <w:rPr>
          <w:rFonts w:ascii="Times New Roman" w:hAnsi="Times New Roman" w:cs="Times New Roman"/>
          <w:sz w:val="24"/>
          <w:szCs w:val="24"/>
        </w:rPr>
        <w:t>párr. 1</w:t>
      </w:r>
      <w:r>
        <w:rPr>
          <w:rFonts w:ascii="Times New Roman" w:hAnsi="Times New Roman" w:cs="Times New Roman"/>
          <w:sz w:val="24"/>
          <w:szCs w:val="24"/>
        </w:rPr>
        <w:t>)</w:t>
      </w:r>
      <w:r w:rsidR="00A86EC1" w:rsidRPr="006232A2">
        <w:rPr>
          <w:rFonts w:ascii="Times New Roman" w:hAnsi="Times New Roman" w:cs="Times New Roman"/>
          <w:sz w:val="24"/>
          <w:szCs w:val="24"/>
        </w:rPr>
        <w:t>.</w:t>
      </w:r>
      <w:r w:rsidR="00F478F9">
        <w:rPr>
          <w:rFonts w:ascii="Times New Roman" w:hAnsi="Times New Roman" w:cs="Times New Roman"/>
          <w:sz w:val="24"/>
          <w:szCs w:val="24"/>
        </w:rPr>
        <w:t xml:space="preserve"> </w:t>
      </w:r>
      <w:r w:rsidR="00F741AB" w:rsidRPr="006232A2">
        <w:rPr>
          <w:rFonts w:ascii="Times New Roman" w:hAnsi="Times New Roman" w:cs="Times New Roman"/>
          <w:sz w:val="24"/>
          <w:szCs w:val="24"/>
        </w:rPr>
        <w:t>Esta investigación</w:t>
      </w:r>
      <w:r>
        <w:rPr>
          <w:rFonts w:ascii="Times New Roman" w:hAnsi="Times New Roman" w:cs="Times New Roman"/>
          <w:sz w:val="24"/>
          <w:szCs w:val="24"/>
        </w:rPr>
        <w:t>, por tanto,</w:t>
      </w:r>
      <w:r w:rsidR="00F741AB" w:rsidRPr="006232A2">
        <w:rPr>
          <w:rFonts w:ascii="Times New Roman" w:hAnsi="Times New Roman" w:cs="Times New Roman"/>
          <w:sz w:val="24"/>
          <w:szCs w:val="24"/>
        </w:rPr>
        <w:t xml:space="preserve"> confirma </w:t>
      </w:r>
      <w:r>
        <w:rPr>
          <w:rFonts w:ascii="Times New Roman" w:hAnsi="Times New Roman" w:cs="Times New Roman"/>
          <w:sz w:val="24"/>
          <w:szCs w:val="24"/>
        </w:rPr>
        <w:t xml:space="preserve">la idea de </w:t>
      </w:r>
      <w:r w:rsidR="00F741AB" w:rsidRPr="006232A2">
        <w:rPr>
          <w:rFonts w:ascii="Times New Roman" w:hAnsi="Times New Roman" w:cs="Times New Roman"/>
          <w:sz w:val="24"/>
          <w:szCs w:val="24"/>
        </w:rPr>
        <w:t xml:space="preserve">que </w:t>
      </w:r>
      <w:r>
        <w:rPr>
          <w:rFonts w:ascii="Times New Roman" w:hAnsi="Times New Roman" w:cs="Times New Roman"/>
          <w:sz w:val="24"/>
          <w:szCs w:val="24"/>
        </w:rPr>
        <w:t xml:space="preserve">el ingreso </w:t>
      </w:r>
      <w:r w:rsidR="00F741AB" w:rsidRPr="006232A2">
        <w:rPr>
          <w:rFonts w:ascii="Times New Roman" w:hAnsi="Times New Roman" w:cs="Times New Roman"/>
          <w:sz w:val="24"/>
          <w:szCs w:val="24"/>
        </w:rPr>
        <w:t xml:space="preserve">a una residencia geriátrica </w:t>
      </w:r>
      <w:r>
        <w:rPr>
          <w:rFonts w:ascii="Times New Roman" w:hAnsi="Times New Roman" w:cs="Times New Roman"/>
          <w:sz w:val="24"/>
          <w:szCs w:val="24"/>
        </w:rPr>
        <w:t>puede socavar la</w:t>
      </w:r>
      <w:r w:rsidR="00F741AB" w:rsidRPr="006232A2">
        <w:rPr>
          <w:rFonts w:ascii="Times New Roman" w:hAnsi="Times New Roman" w:cs="Times New Roman"/>
          <w:sz w:val="24"/>
          <w:szCs w:val="24"/>
        </w:rPr>
        <w:t xml:space="preserve"> salud</w:t>
      </w:r>
      <w:r>
        <w:rPr>
          <w:rFonts w:ascii="Times New Roman" w:hAnsi="Times New Roman" w:cs="Times New Roman"/>
          <w:sz w:val="24"/>
          <w:szCs w:val="24"/>
        </w:rPr>
        <w:t xml:space="preserve"> de las personas</w:t>
      </w:r>
      <w:r w:rsidR="00F741AB" w:rsidRPr="006232A2">
        <w:rPr>
          <w:rFonts w:ascii="Times New Roman" w:hAnsi="Times New Roman" w:cs="Times New Roman"/>
          <w:sz w:val="24"/>
          <w:szCs w:val="24"/>
        </w:rPr>
        <w:t xml:space="preserve">, </w:t>
      </w:r>
      <w:r w:rsidR="00A96A80">
        <w:rPr>
          <w:rFonts w:ascii="Times New Roman" w:hAnsi="Times New Roman" w:cs="Times New Roman"/>
          <w:sz w:val="24"/>
          <w:szCs w:val="24"/>
        </w:rPr>
        <w:t xml:space="preserve">debido a que a esta edad, </w:t>
      </w:r>
      <w:r w:rsidR="00F741AB" w:rsidRPr="006232A2">
        <w:rPr>
          <w:rFonts w:ascii="Times New Roman" w:hAnsi="Times New Roman" w:cs="Times New Roman"/>
          <w:sz w:val="24"/>
          <w:szCs w:val="24"/>
        </w:rPr>
        <w:t xml:space="preserve">les cuesta mucho adaptarse a esta nueva forma de vida, </w:t>
      </w:r>
      <w:r>
        <w:rPr>
          <w:rFonts w:ascii="Times New Roman" w:hAnsi="Times New Roman" w:cs="Times New Roman"/>
          <w:sz w:val="24"/>
          <w:szCs w:val="24"/>
        </w:rPr>
        <w:t xml:space="preserve">donde suelen quedar aislados de </w:t>
      </w:r>
      <w:r w:rsidR="00F741AB" w:rsidRPr="006232A2">
        <w:rPr>
          <w:rFonts w:ascii="Times New Roman" w:hAnsi="Times New Roman" w:cs="Times New Roman"/>
          <w:sz w:val="24"/>
          <w:szCs w:val="24"/>
        </w:rPr>
        <w:t>la sociedad.</w:t>
      </w:r>
    </w:p>
    <w:p w14:paraId="52BAF19C" w14:textId="19C8F817" w:rsidR="000C627D" w:rsidRDefault="000C627D" w:rsidP="00456F0E">
      <w:pPr>
        <w:spacing w:line="360" w:lineRule="auto"/>
        <w:ind w:firstLine="708"/>
        <w:jc w:val="both"/>
        <w:rPr>
          <w:rFonts w:ascii="Times New Roman" w:hAnsi="Times New Roman" w:cs="Times New Roman"/>
          <w:color w:val="000000"/>
          <w:sz w:val="24"/>
          <w:szCs w:val="24"/>
          <w:shd w:val="clear" w:color="auto" w:fill="FFFFFF"/>
          <w:lang w:val="es-ES_tradnl"/>
        </w:rPr>
      </w:pPr>
      <w:r>
        <w:rPr>
          <w:rStyle w:val="Hipervnculo"/>
          <w:rFonts w:ascii="Times New Roman" w:hAnsi="Times New Roman" w:cs="Times New Roman"/>
          <w:color w:val="auto"/>
          <w:sz w:val="24"/>
          <w:szCs w:val="24"/>
          <w:u w:val="none"/>
        </w:rPr>
        <w:t xml:space="preserve">En tal sentido, resulta oportuno el trabajo realizado por </w:t>
      </w:r>
      <w:r w:rsidR="00F63292">
        <w:rPr>
          <w:rFonts w:ascii="Times New Roman" w:hAnsi="Times New Roman" w:cs="Times New Roman"/>
          <w:color w:val="000000"/>
          <w:sz w:val="24"/>
          <w:szCs w:val="24"/>
          <w:shd w:val="clear" w:color="auto" w:fill="FFFFFF"/>
        </w:rPr>
        <w:t>Blanca</w:t>
      </w:r>
      <w:r w:rsidR="001E2733" w:rsidRPr="006232A2">
        <w:rPr>
          <w:rFonts w:ascii="Times New Roman" w:hAnsi="Times New Roman" w:cs="Times New Roman"/>
          <w:color w:val="000000"/>
          <w:sz w:val="24"/>
          <w:szCs w:val="24"/>
          <w:shd w:val="clear" w:color="auto" w:fill="FFFFFF"/>
        </w:rPr>
        <w:t>, Linares</w:t>
      </w:r>
      <w:r>
        <w:rPr>
          <w:rFonts w:ascii="Times New Roman" w:hAnsi="Times New Roman" w:cs="Times New Roman"/>
          <w:color w:val="000000"/>
          <w:sz w:val="24"/>
          <w:szCs w:val="24"/>
          <w:shd w:val="clear" w:color="auto" w:fill="FFFFFF"/>
        </w:rPr>
        <w:t xml:space="preserve"> y</w:t>
      </w:r>
      <w:r w:rsidR="001E2733" w:rsidRPr="006232A2">
        <w:rPr>
          <w:rFonts w:ascii="Times New Roman" w:hAnsi="Times New Roman" w:cs="Times New Roman"/>
          <w:color w:val="000000"/>
          <w:sz w:val="24"/>
          <w:szCs w:val="24"/>
          <w:shd w:val="clear" w:color="auto" w:fill="FFFFFF"/>
        </w:rPr>
        <w:t xml:space="preserve"> Grande </w:t>
      </w:r>
      <w:r>
        <w:rPr>
          <w:rFonts w:ascii="Times New Roman" w:hAnsi="Times New Roman" w:cs="Times New Roman"/>
          <w:color w:val="000000"/>
          <w:sz w:val="24"/>
          <w:szCs w:val="24"/>
          <w:shd w:val="clear" w:color="auto" w:fill="FFFFFF"/>
        </w:rPr>
        <w:t>(</w:t>
      </w:r>
      <w:r w:rsidR="001E2733" w:rsidRPr="006232A2">
        <w:rPr>
          <w:rFonts w:ascii="Times New Roman" w:hAnsi="Times New Roman" w:cs="Times New Roman"/>
          <w:color w:val="000000"/>
          <w:sz w:val="24"/>
          <w:szCs w:val="24"/>
          <w:shd w:val="clear" w:color="auto" w:fill="FFFFFF"/>
          <w:lang w:val="es-ES_tradnl"/>
        </w:rPr>
        <w:t>2011</w:t>
      </w:r>
      <w:r>
        <w:rPr>
          <w:rFonts w:ascii="Times New Roman" w:hAnsi="Times New Roman" w:cs="Times New Roman"/>
          <w:color w:val="000000"/>
          <w:sz w:val="24"/>
          <w:szCs w:val="24"/>
          <w:shd w:val="clear" w:color="auto" w:fill="FFFFFF"/>
          <w:lang w:val="es-ES_tradnl"/>
        </w:rPr>
        <w:t xml:space="preserve">) sobre los </w:t>
      </w:r>
      <w:r w:rsidR="00A81F48">
        <w:rPr>
          <w:rFonts w:ascii="Times New Roman" w:hAnsi="Times New Roman" w:cs="Times New Roman"/>
          <w:color w:val="000000"/>
          <w:sz w:val="24"/>
          <w:szCs w:val="24"/>
          <w:shd w:val="clear" w:color="auto" w:fill="FFFFFF"/>
          <w:lang w:val="es-ES_tradnl"/>
        </w:rPr>
        <w:t>efectos</w:t>
      </w:r>
      <w:r>
        <w:rPr>
          <w:rFonts w:ascii="Times New Roman" w:hAnsi="Times New Roman" w:cs="Times New Roman"/>
          <w:color w:val="000000"/>
          <w:sz w:val="24"/>
          <w:szCs w:val="24"/>
          <w:shd w:val="clear" w:color="auto" w:fill="FFFFFF"/>
          <w:lang w:val="es-ES_tradnl"/>
        </w:rPr>
        <w:t xml:space="preserve"> </w:t>
      </w:r>
      <w:r w:rsidR="00A81F48">
        <w:rPr>
          <w:rFonts w:ascii="Times New Roman" w:hAnsi="Times New Roman" w:cs="Times New Roman"/>
          <w:color w:val="000000"/>
          <w:sz w:val="24"/>
          <w:szCs w:val="24"/>
          <w:shd w:val="clear" w:color="auto" w:fill="FFFFFF"/>
          <w:lang w:val="es-ES_tradnl"/>
        </w:rPr>
        <w:t xml:space="preserve">desfavorables que pueden tener </w:t>
      </w:r>
      <w:r>
        <w:rPr>
          <w:rFonts w:ascii="Times New Roman" w:hAnsi="Times New Roman" w:cs="Times New Roman"/>
          <w:color w:val="000000"/>
          <w:sz w:val="24"/>
          <w:szCs w:val="24"/>
          <w:shd w:val="clear" w:color="auto" w:fill="FFFFFF"/>
          <w:lang w:val="es-ES_tradnl"/>
        </w:rPr>
        <w:t xml:space="preserve">los referidos centros de atención </w:t>
      </w:r>
      <w:r w:rsidR="00A81F48">
        <w:rPr>
          <w:rFonts w:ascii="Times New Roman" w:hAnsi="Times New Roman" w:cs="Times New Roman"/>
          <w:color w:val="000000"/>
          <w:sz w:val="24"/>
          <w:szCs w:val="24"/>
          <w:shd w:val="clear" w:color="auto" w:fill="FFFFFF"/>
          <w:lang w:val="es-ES_tradnl"/>
        </w:rPr>
        <w:t xml:space="preserve">en </w:t>
      </w:r>
      <w:r>
        <w:rPr>
          <w:rFonts w:ascii="Times New Roman" w:hAnsi="Times New Roman" w:cs="Times New Roman"/>
          <w:color w:val="000000"/>
          <w:sz w:val="24"/>
          <w:szCs w:val="24"/>
          <w:shd w:val="clear" w:color="auto" w:fill="FFFFFF"/>
          <w:lang w:val="es-ES_tradnl"/>
        </w:rPr>
        <w:t>la salud física y mental de las personas mayores:</w:t>
      </w:r>
    </w:p>
    <w:p w14:paraId="4DE23B0F" w14:textId="7B008AD5" w:rsidR="00285ACE" w:rsidRDefault="00285ACE" w:rsidP="00456F0E">
      <w:pPr>
        <w:spacing w:line="360" w:lineRule="auto"/>
        <w:ind w:firstLine="708"/>
        <w:jc w:val="both"/>
        <w:rPr>
          <w:rFonts w:ascii="Times New Roman" w:hAnsi="Times New Roman" w:cs="Times New Roman"/>
          <w:color w:val="000000"/>
          <w:sz w:val="24"/>
          <w:szCs w:val="24"/>
          <w:shd w:val="clear" w:color="auto" w:fill="FFFFFF"/>
          <w:lang w:val="es-ES_tradnl"/>
        </w:rPr>
      </w:pPr>
    </w:p>
    <w:p w14:paraId="5EDB0C28" w14:textId="77777777" w:rsidR="00285ACE" w:rsidRDefault="00285ACE" w:rsidP="00456F0E">
      <w:pPr>
        <w:spacing w:line="360" w:lineRule="auto"/>
        <w:ind w:firstLine="708"/>
        <w:jc w:val="both"/>
        <w:rPr>
          <w:rFonts w:ascii="Times New Roman" w:hAnsi="Times New Roman" w:cs="Times New Roman"/>
          <w:color w:val="000000"/>
          <w:sz w:val="24"/>
          <w:szCs w:val="24"/>
          <w:shd w:val="clear" w:color="auto" w:fill="FFFFFF"/>
          <w:lang w:val="es-ES_tradnl"/>
        </w:rPr>
      </w:pPr>
    </w:p>
    <w:p w14:paraId="68D3BF1E" w14:textId="2D479A52" w:rsidR="00A86EC1" w:rsidRPr="006232A2" w:rsidRDefault="00A86EC1" w:rsidP="000C627D">
      <w:pPr>
        <w:pStyle w:val="NormalWeb"/>
        <w:shd w:val="clear" w:color="auto" w:fill="FFFFFF"/>
        <w:spacing w:line="360" w:lineRule="auto"/>
        <w:ind w:left="1416" w:right="284"/>
        <w:jc w:val="both"/>
        <w:rPr>
          <w:color w:val="000000"/>
        </w:rPr>
      </w:pPr>
      <w:r w:rsidRPr="006232A2">
        <w:rPr>
          <w:color w:val="000000"/>
        </w:rPr>
        <w:lastRenderedPageBreak/>
        <w:t>En cuanto a los aspectos que consideran que favorecen su bienestar: mantener sus necesidades básicas cubiertas, la residencia asimilada como el hogar, la limpieza, disponer de un cuarto individual, premura en la satisfacción de sus peticiones, hablar y ser escuchados, cambios en las rutinas y pequeños viajes, buen tiempo y temperatura agradable, relaciones sociales satisfactorias mantenidas tanto con el personal y los compañeros del centro como con los familiares y amigos que viven fuera, realizar actividades que consideren significativas. En cuanto a los aspectos negativos: el estilo de vida altamente estructurado y normalizado de estos centros, los cambios del personal cuidador, las circunstancias económicas, el frío y el mal clima, la falta de privacidad</w:t>
      </w:r>
      <w:r w:rsidR="000C627D">
        <w:rPr>
          <w:color w:val="000000"/>
        </w:rPr>
        <w:t xml:space="preserve"> (p</w:t>
      </w:r>
      <w:r w:rsidR="00A96A80">
        <w:rPr>
          <w:color w:val="000000"/>
        </w:rPr>
        <w:t>árr</w:t>
      </w:r>
      <w:r w:rsidR="000C627D">
        <w:rPr>
          <w:color w:val="000000"/>
        </w:rPr>
        <w:t xml:space="preserve">. </w:t>
      </w:r>
      <w:r w:rsidR="00A96A80">
        <w:rPr>
          <w:color w:val="000000"/>
        </w:rPr>
        <w:t>7</w:t>
      </w:r>
      <w:r w:rsidR="000C627D">
        <w:rPr>
          <w:color w:val="000000"/>
        </w:rPr>
        <w:t>)</w:t>
      </w:r>
      <w:r w:rsidRPr="006232A2">
        <w:rPr>
          <w:color w:val="000000"/>
        </w:rPr>
        <w:t>.</w:t>
      </w:r>
    </w:p>
    <w:p w14:paraId="1E57CCC0" w14:textId="77777777" w:rsidR="007B32B8" w:rsidRDefault="00A81F48" w:rsidP="007B32B8">
      <w:pPr>
        <w:pStyle w:val="NormalWeb"/>
        <w:shd w:val="clear" w:color="auto" w:fill="FFFFFF"/>
        <w:spacing w:line="360" w:lineRule="auto"/>
        <w:ind w:right="284" w:firstLine="708"/>
        <w:jc w:val="both"/>
        <w:rPr>
          <w:color w:val="000000"/>
        </w:rPr>
      </w:pPr>
      <w:r>
        <w:rPr>
          <w:color w:val="000000"/>
        </w:rPr>
        <w:t xml:space="preserve">Ahora bien, aunque </w:t>
      </w:r>
      <w:r w:rsidR="000C627D">
        <w:rPr>
          <w:color w:val="000000"/>
        </w:rPr>
        <w:t xml:space="preserve">es cierto que la </w:t>
      </w:r>
      <w:r w:rsidR="000C627D" w:rsidRPr="006232A2">
        <w:rPr>
          <w:color w:val="000000"/>
        </w:rPr>
        <w:t xml:space="preserve">mayoría </w:t>
      </w:r>
      <w:r w:rsidR="000C627D">
        <w:rPr>
          <w:color w:val="000000"/>
        </w:rPr>
        <w:t xml:space="preserve">de </w:t>
      </w:r>
      <w:r w:rsidR="000C627D" w:rsidRPr="006232A2">
        <w:rPr>
          <w:color w:val="000000"/>
        </w:rPr>
        <w:t xml:space="preserve">los espacios </w:t>
      </w:r>
      <w:r>
        <w:rPr>
          <w:color w:val="000000"/>
        </w:rPr>
        <w:t>usados</w:t>
      </w:r>
      <w:r w:rsidR="000C627D">
        <w:rPr>
          <w:color w:val="000000"/>
        </w:rPr>
        <w:t xml:space="preserve"> como </w:t>
      </w:r>
      <w:r w:rsidR="000C627D" w:rsidRPr="006232A2">
        <w:rPr>
          <w:color w:val="000000"/>
        </w:rPr>
        <w:t xml:space="preserve">asilos son edificios </w:t>
      </w:r>
      <w:r w:rsidR="000C627D">
        <w:rPr>
          <w:color w:val="000000"/>
        </w:rPr>
        <w:t>remodelados</w:t>
      </w:r>
      <w:r w:rsidR="000C627D" w:rsidRPr="006232A2">
        <w:rPr>
          <w:color w:val="000000"/>
        </w:rPr>
        <w:t xml:space="preserve"> que </w:t>
      </w:r>
      <w:r w:rsidR="000C627D">
        <w:rPr>
          <w:color w:val="000000"/>
        </w:rPr>
        <w:t>ofrecen habitaciones compartidas para los adultos mayores con el propósito de disminuir gastos, también se debe prever que existen algunas atenciones que sí se pueden</w:t>
      </w:r>
      <w:r w:rsidR="007B32B8">
        <w:rPr>
          <w:color w:val="000000"/>
        </w:rPr>
        <w:t xml:space="preserve"> mejorar, como el tener más paciencia con ellos o brindarles </w:t>
      </w:r>
      <w:r w:rsidR="00536A60" w:rsidRPr="006232A2">
        <w:rPr>
          <w:color w:val="000000"/>
        </w:rPr>
        <w:t>breves recorridos por sitios agradables</w:t>
      </w:r>
      <w:r w:rsidR="007B32B8">
        <w:rPr>
          <w:color w:val="000000"/>
        </w:rPr>
        <w:t xml:space="preserve"> para que mantengan el </w:t>
      </w:r>
      <w:r w:rsidR="00536A60" w:rsidRPr="006232A2">
        <w:rPr>
          <w:color w:val="000000"/>
        </w:rPr>
        <w:t>contacto con la sociedad.</w:t>
      </w:r>
    </w:p>
    <w:p w14:paraId="295695FA" w14:textId="77777777" w:rsidR="007B32B8" w:rsidRDefault="007B32B8" w:rsidP="007B32B8">
      <w:pPr>
        <w:pStyle w:val="NormalWeb"/>
        <w:shd w:val="clear" w:color="auto" w:fill="FFFFFF"/>
        <w:spacing w:line="360" w:lineRule="auto"/>
        <w:ind w:right="284" w:firstLine="708"/>
        <w:jc w:val="both"/>
      </w:pPr>
      <w:r>
        <w:rPr>
          <w:color w:val="000000"/>
        </w:rPr>
        <w:t xml:space="preserve">Otra investigación significativa es la desarrollada por </w:t>
      </w:r>
      <w:r w:rsidR="00F63292" w:rsidRPr="0035739C">
        <w:t xml:space="preserve">Becerra-Martínez, </w:t>
      </w:r>
      <w:r w:rsidR="00F63292" w:rsidRPr="00F63292">
        <w:t>Godoy</w:t>
      </w:r>
      <w:r w:rsidR="00F63292">
        <w:t>-Sierra, Pérez-Ríos y Moreno-Gómez</w:t>
      </w:r>
      <w:r>
        <w:t xml:space="preserve"> (2007)</w:t>
      </w:r>
      <w:r w:rsidR="001E2733" w:rsidRPr="006232A2">
        <w:t xml:space="preserve">, </w:t>
      </w:r>
      <w:r>
        <w:t xml:space="preserve">quienes demuestran que </w:t>
      </w:r>
      <w:r w:rsidRPr="006232A2">
        <w:t xml:space="preserve">la socialización con personas </w:t>
      </w:r>
      <w:r>
        <w:t>distintas a las que ven diariamente en</w:t>
      </w:r>
      <w:r w:rsidRPr="006232A2">
        <w:t xml:space="preserve"> la residencia geriátrica hace más agradable </w:t>
      </w:r>
      <w:r>
        <w:t>la</w:t>
      </w:r>
      <w:r w:rsidRPr="006232A2">
        <w:t xml:space="preserve"> estancia en estos lugares, </w:t>
      </w:r>
      <w:r>
        <w:t xml:space="preserve">pues una de las mayores preocupaciones de los adultos mayores es ser olvidados: </w:t>
      </w:r>
    </w:p>
    <w:p w14:paraId="79C46272" w14:textId="0D5F3EEC" w:rsidR="00A86EC1" w:rsidRPr="006232A2" w:rsidRDefault="00A86EC1" w:rsidP="007B32B8">
      <w:pPr>
        <w:pStyle w:val="Prrafodelista"/>
        <w:spacing w:line="360" w:lineRule="auto"/>
        <w:ind w:left="1416"/>
        <w:jc w:val="both"/>
        <w:rPr>
          <w:rFonts w:ascii="Times New Roman" w:hAnsi="Times New Roman" w:cs="Times New Roman"/>
          <w:sz w:val="24"/>
          <w:szCs w:val="24"/>
        </w:rPr>
      </w:pPr>
      <w:r w:rsidRPr="006232A2">
        <w:rPr>
          <w:rFonts w:ascii="Times New Roman" w:hAnsi="Times New Roman" w:cs="Times New Roman"/>
          <w:sz w:val="24"/>
          <w:szCs w:val="24"/>
        </w:rPr>
        <w:t>Los adultos mayores refieren no sentir miedo a la muerte, sin embargo, manifestaron preocupación y temor a ser olvidados por sus seres queridos y por la sociedad ajena a este lugar, ya que comentaron sentirse bien cuando alguien los visita, los anima o platica con ellos, porque comparten sus experiencias</w:t>
      </w:r>
      <w:r w:rsidR="007B32B8">
        <w:rPr>
          <w:rFonts w:ascii="Times New Roman" w:hAnsi="Times New Roman" w:cs="Times New Roman"/>
          <w:sz w:val="24"/>
          <w:szCs w:val="24"/>
        </w:rPr>
        <w:t xml:space="preserve"> (p. </w:t>
      </w:r>
      <w:r w:rsidR="00A96A80">
        <w:rPr>
          <w:rFonts w:ascii="Times New Roman" w:hAnsi="Times New Roman" w:cs="Times New Roman"/>
          <w:sz w:val="24"/>
          <w:szCs w:val="24"/>
        </w:rPr>
        <w:t>36</w:t>
      </w:r>
      <w:r w:rsidR="007B32B8">
        <w:rPr>
          <w:rFonts w:ascii="Times New Roman" w:hAnsi="Times New Roman" w:cs="Times New Roman"/>
          <w:sz w:val="24"/>
          <w:szCs w:val="24"/>
        </w:rPr>
        <w:t>)</w:t>
      </w:r>
      <w:r w:rsidRPr="006232A2">
        <w:rPr>
          <w:rFonts w:ascii="Times New Roman" w:hAnsi="Times New Roman" w:cs="Times New Roman"/>
          <w:sz w:val="24"/>
          <w:szCs w:val="24"/>
        </w:rPr>
        <w:t>.</w:t>
      </w:r>
      <w:r w:rsidR="007B32B8">
        <w:rPr>
          <w:rFonts w:ascii="Times New Roman" w:hAnsi="Times New Roman" w:cs="Times New Roman"/>
          <w:sz w:val="24"/>
          <w:szCs w:val="24"/>
        </w:rPr>
        <w:t xml:space="preserve"> </w:t>
      </w:r>
    </w:p>
    <w:p w14:paraId="7E01AC51" w14:textId="21A1A75C" w:rsidR="00A734B8" w:rsidRDefault="007B32B8" w:rsidP="007B32B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Al respecto, resultan oportunas las sugerencias </w:t>
      </w:r>
      <w:r w:rsidR="00A81F48">
        <w:rPr>
          <w:rFonts w:ascii="Times New Roman" w:hAnsi="Times New Roman" w:cs="Times New Roman"/>
          <w:sz w:val="24"/>
          <w:szCs w:val="24"/>
        </w:rPr>
        <w:t>de</w:t>
      </w:r>
      <w:r>
        <w:rPr>
          <w:rFonts w:ascii="Times New Roman" w:hAnsi="Times New Roman" w:cs="Times New Roman"/>
          <w:sz w:val="24"/>
          <w:szCs w:val="24"/>
        </w:rPr>
        <w:t xml:space="preserve"> </w:t>
      </w:r>
      <w:r w:rsidR="00A734B8" w:rsidRPr="006232A2">
        <w:rPr>
          <w:rFonts w:ascii="Times New Roman" w:hAnsi="Times New Roman" w:cs="Times New Roman"/>
          <w:sz w:val="24"/>
          <w:szCs w:val="24"/>
        </w:rPr>
        <w:t xml:space="preserve">Álvarez </w:t>
      </w:r>
      <w:r>
        <w:rPr>
          <w:rFonts w:ascii="Times New Roman" w:hAnsi="Times New Roman" w:cs="Times New Roman"/>
          <w:sz w:val="24"/>
          <w:szCs w:val="24"/>
        </w:rPr>
        <w:t>(2007)</w:t>
      </w:r>
      <w:r w:rsidR="00A734B8" w:rsidRPr="006232A2">
        <w:rPr>
          <w:rFonts w:ascii="Times New Roman" w:hAnsi="Times New Roman" w:cs="Times New Roman"/>
          <w:sz w:val="24"/>
          <w:szCs w:val="24"/>
        </w:rPr>
        <w:t xml:space="preserve">, </w:t>
      </w:r>
      <w:r>
        <w:rPr>
          <w:rFonts w:ascii="Times New Roman" w:hAnsi="Times New Roman" w:cs="Times New Roman"/>
          <w:sz w:val="24"/>
          <w:szCs w:val="24"/>
        </w:rPr>
        <w:t>quien comenta</w:t>
      </w:r>
      <w:r w:rsidR="00A734B8" w:rsidRPr="006232A2">
        <w:rPr>
          <w:rFonts w:ascii="Times New Roman" w:hAnsi="Times New Roman" w:cs="Times New Roman"/>
          <w:sz w:val="24"/>
          <w:szCs w:val="24"/>
        </w:rPr>
        <w:t xml:space="preserve"> que para mejorar la calidad asistencia</w:t>
      </w:r>
      <w:r>
        <w:rPr>
          <w:rFonts w:ascii="Times New Roman" w:hAnsi="Times New Roman" w:cs="Times New Roman"/>
          <w:sz w:val="24"/>
          <w:szCs w:val="24"/>
        </w:rPr>
        <w:t>l</w:t>
      </w:r>
      <w:r w:rsidR="00A734B8" w:rsidRPr="006232A2">
        <w:rPr>
          <w:rFonts w:ascii="Times New Roman" w:hAnsi="Times New Roman" w:cs="Times New Roman"/>
          <w:sz w:val="24"/>
          <w:szCs w:val="24"/>
        </w:rPr>
        <w:t xml:space="preserve"> de un centro gerontológico es necesario cumplir con estos seis aspectos:</w:t>
      </w:r>
    </w:p>
    <w:p w14:paraId="213C97D6" w14:textId="77777777" w:rsidR="007B32B8" w:rsidRDefault="00A734B8" w:rsidP="007B32B8">
      <w:pPr>
        <w:spacing w:after="0" w:line="360" w:lineRule="auto"/>
        <w:ind w:left="1134" w:firstLine="282"/>
        <w:jc w:val="both"/>
        <w:rPr>
          <w:rFonts w:ascii="Times New Roman" w:hAnsi="Times New Roman" w:cs="Times New Roman"/>
          <w:sz w:val="24"/>
          <w:szCs w:val="24"/>
        </w:rPr>
      </w:pPr>
      <w:r w:rsidRPr="006232A2">
        <w:rPr>
          <w:rFonts w:ascii="Times New Roman" w:hAnsi="Times New Roman" w:cs="Times New Roman"/>
          <w:sz w:val="24"/>
          <w:szCs w:val="24"/>
        </w:rPr>
        <w:t xml:space="preserve">1. Planificar la asistencia según los objetivos a alcanzar. </w:t>
      </w:r>
    </w:p>
    <w:p w14:paraId="2C99C2B0" w14:textId="77777777" w:rsidR="007B32B8" w:rsidRDefault="00A734B8" w:rsidP="007B32B8">
      <w:pPr>
        <w:spacing w:after="0" w:line="360" w:lineRule="auto"/>
        <w:ind w:left="1416"/>
        <w:jc w:val="both"/>
        <w:rPr>
          <w:rFonts w:ascii="Times New Roman" w:hAnsi="Times New Roman" w:cs="Times New Roman"/>
          <w:sz w:val="24"/>
          <w:szCs w:val="24"/>
        </w:rPr>
      </w:pPr>
      <w:r w:rsidRPr="006232A2">
        <w:rPr>
          <w:rFonts w:ascii="Times New Roman" w:hAnsi="Times New Roman" w:cs="Times New Roman"/>
          <w:sz w:val="24"/>
          <w:szCs w:val="24"/>
        </w:rPr>
        <w:t>2. Contar con la estructura física, tecnológica, de procedimientos y, fundamentalmente, profesional adecuada en número, cualificación e implicación.</w:t>
      </w:r>
    </w:p>
    <w:p w14:paraId="21CE9A87" w14:textId="77777777" w:rsidR="00F96934" w:rsidRDefault="00A734B8" w:rsidP="00F96934">
      <w:pPr>
        <w:spacing w:after="0" w:line="360" w:lineRule="auto"/>
        <w:ind w:left="1416"/>
        <w:jc w:val="both"/>
        <w:rPr>
          <w:rFonts w:ascii="Times New Roman" w:hAnsi="Times New Roman" w:cs="Times New Roman"/>
          <w:sz w:val="24"/>
          <w:szCs w:val="24"/>
        </w:rPr>
      </w:pPr>
      <w:r w:rsidRPr="006232A2">
        <w:rPr>
          <w:rFonts w:ascii="Times New Roman" w:hAnsi="Times New Roman" w:cs="Times New Roman"/>
          <w:sz w:val="24"/>
          <w:szCs w:val="24"/>
        </w:rPr>
        <w:t>3. Contar con unos indicadores básicos, de obtención factible, que alcancen las áreas relevantes de la asistencia y nos permitan su monitorización.</w:t>
      </w:r>
    </w:p>
    <w:p w14:paraId="0E0AF68D" w14:textId="77777777" w:rsidR="00F96934" w:rsidRDefault="00A734B8" w:rsidP="00F96934">
      <w:pPr>
        <w:spacing w:after="0" w:line="360" w:lineRule="auto"/>
        <w:ind w:left="1416"/>
        <w:jc w:val="both"/>
        <w:rPr>
          <w:rFonts w:ascii="Times New Roman" w:hAnsi="Times New Roman" w:cs="Times New Roman"/>
          <w:sz w:val="24"/>
          <w:szCs w:val="24"/>
        </w:rPr>
      </w:pPr>
      <w:r w:rsidRPr="006232A2">
        <w:rPr>
          <w:rFonts w:ascii="Times New Roman" w:hAnsi="Times New Roman" w:cs="Times New Roman"/>
          <w:sz w:val="24"/>
          <w:szCs w:val="24"/>
        </w:rPr>
        <w:t>4. Garantizar un proceso de aprendizaje que permita la adecuación y mejora de todas las personas de la organización.</w:t>
      </w:r>
    </w:p>
    <w:p w14:paraId="55A139F7" w14:textId="77777777" w:rsidR="00F96934" w:rsidRDefault="00A734B8" w:rsidP="00F96934">
      <w:pPr>
        <w:spacing w:after="0" w:line="360" w:lineRule="auto"/>
        <w:ind w:left="1416"/>
        <w:jc w:val="both"/>
        <w:rPr>
          <w:rFonts w:ascii="Times New Roman" w:hAnsi="Times New Roman" w:cs="Times New Roman"/>
          <w:sz w:val="24"/>
          <w:szCs w:val="24"/>
        </w:rPr>
      </w:pPr>
      <w:r w:rsidRPr="006232A2">
        <w:rPr>
          <w:rFonts w:ascii="Times New Roman" w:hAnsi="Times New Roman" w:cs="Times New Roman"/>
          <w:sz w:val="24"/>
          <w:szCs w:val="24"/>
        </w:rPr>
        <w:t>5. Mantener una continua innovación en los procesos asistenciales que nos permita</w:t>
      </w:r>
      <w:r w:rsidR="00F96934">
        <w:rPr>
          <w:rFonts w:ascii="Times New Roman" w:hAnsi="Times New Roman" w:cs="Times New Roman"/>
          <w:sz w:val="24"/>
          <w:szCs w:val="24"/>
        </w:rPr>
        <w:t xml:space="preserve"> implantar acciones de mejora con base en</w:t>
      </w:r>
      <w:r w:rsidRPr="006232A2">
        <w:rPr>
          <w:rFonts w:ascii="Times New Roman" w:hAnsi="Times New Roman" w:cs="Times New Roman"/>
          <w:sz w:val="24"/>
          <w:szCs w:val="24"/>
        </w:rPr>
        <w:t xml:space="preserve"> las necesidades de los usuarios detectadas. </w:t>
      </w:r>
    </w:p>
    <w:p w14:paraId="2539A228" w14:textId="71198869" w:rsidR="00A734B8" w:rsidRPr="006232A2" w:rsidRDefault="00A734B8" w:rsidP="00F96934">
      <w:pPr>
        <w:spacing w:after="0" w:line="360" w:lineRule="auto"/>
        <w:ind w:left="1416"/>
        <w:jc w:val="both"/>
        <w:rPr>
          <w:rFonts w:ascii="Times New Roman" w:hAnsi="Times New Roman" w:cs="Times New Roman"/>
          <w:sz w:val="24"/>
          <w:szCs w:val="24"/>
        </w:rPr>
      </w:pPr>
      <w:r w:rsidRPr="006232A2">
        <w:rPr>
          <w:rFonts w:ascii="Times New Roman" w:hAnsi="Times New Roman" w:cs="Times New Roman"/>
          <w:sz w:val="24"/>
          <w:szCs w:val="24"/>
        </w:rPr>
        <w:t>6. Centrar siempre la asistencia en la mejora del bienestar de las personas que atendemos y buscar la evidencia en su mejora de calidad de vida</w:t>
      </w:r>
      <w:r w:rsidR="00F96934">
        <w:rPr>
          <w:rFonts w:ascii="Times New Roman" w:hAnsi="Times New Roman" w:cs="Times New Roman"/>
          <w:sz w:val="24"/>
          <w:szCs w:val="24"/>
        </w:rPr>
        <w:t xml:space="preserve"> (p.</w:t>
      </w:r>
      <w:r w:rsidR="002739AC">
        <w:rPr>
          <w:rFonts w:ascii="Times New Roman" w:hAnsi="Times New Roman" w:cs="Times New Roman"/>
          <w:sz w:val="24"/>
          <w:szCs w:val="24"/>
        </w:rPr>
        <w:t xml:space="preserve"> 83</w:t>
      </w:r>
      <w:r w:rsidR="00F96934">
        <w:rPr>
          <w:rFonts w:ascii="Times New Roman" w:hAnsi="Times New Roman" w:cs="Times New Roman"/>
          <w:sz w:val="24"/>
          <w:szCs w:val="24"/>
        </w:rPr>
        <w:t>)</w:t>
      </w:r>
      <w:r w:rsidRPr="006232A2">
        <w:rPr>
          <w:rFonts w:ascii="Times New Roman" w:hAnsi="Times New Roman" w:cs="Times New Roman"/>
          <w:sz w:val="24"/>
          <w:szCs w:val="24"/>
        </w:rPr>
        <w:t>.</w:t>
      </w:r>
    </w:p>
    <w:p w14:paraId="2F0EA1D0" w14:textId="77777777" w:rsidR="00F96934" w:rsidRDefault="00F96934" w:rsidP="007B32B8">
      <w:pPr>
        <w:spacing w:line="360" w:lineRule="auto"/>
        <w:ind w:firstLine="708"/>
        <w:jc w:val="both"/>
        <w:rPr>
          <w:rFonts w:ascii="Times New Roman" w:hAnsi="Times New Roman" w:cs="Times New Roman"/>
          <w:sz w:val="24"/>
          <w:szCs w:val="24"/>
        </w:rPr>
      </w:pPr>
    </w:p>
    <w:p w14:paraId="5F6274C3" w14:textId="77777777" w:rsidR="006136A2" w:rsidRPr="006232A2" w:rsidRDefault="00F96934" w:rsidP="007B32B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Todas las sugerencias anteriores, por supuesto, deben </w:t>
      </w:r>
      <w:r w:rsidR="00A81F48">
        <w:rPr>
          <w:rFonts w:ascii="Times New Roman" w:hAnsi="Times New Roman" w:cs="Times New Roman"/>
          <w:sz w:val="24"/>
          <w:szCs w:val="24"/>
        </w:rPr>
        <w:t>prever que</w:t>
      </w:r>
      <w:r>
        <w:rPr>
          <w:rFonts w:ascii="Times New Roman" w:hAnsi="Times New Roman" w:cs="Times New Roman"/>
          <w:sz w:val="24"/>
          <w:szCs w:val="24"/>
        </w:rPr>
        <w:t xml:space="preserve"> en algunos casos es inevitable restringir las salidas y el contacto de los adultos mayores con las demás personas, d</w:t>
      </w:r>
      <w:r w:rsidRPr="006232A2">
        <w:rPr>
          <w:rFonts w:ascii="Times New Roman" w:hAnsi="Times New Roman" w:cs="Times New Roman"/>
          <w:sz w:val="24"/>
          <w:szCs w:val="24"/>
        </w:rPr>
        <w:t xml:space="preserve">ada la fragilidad </w:t>
      </w:r>
      <w:r>
        <w:rPr>
          <w:rFonts w:ascii="Times New Roman" w:hAnsi="Times New Roman" w:cs="Times New Roman"/>
          <w:sz w:val="24"/>
          <w:szCs w:val="24"/>
        </w:rPr>
        <w:t xml:space="preserve">mental </w:t>
      </w:r>
      <w:r w:rsidRPr="006232A2">
        <w:rPr>
          <w:rFonts w:ascii="Times New Roman" w:hAnsi="Times New Roman" w:cs="Times New Roman"/>
          <w:sz w:val="24"/>
          <w:szCs w:val="24"/>
        </w:rPr>
        <w:t xml:space="preserve">de </w:t>
      </w:r>
      <w:r>
        <w:rPr>
          <w:rFonts w:ascii="Times New Roman" w:hAnsi="Times New Roman" w:cs="Times New Roman"/>
          <w:sz w:val="24"/>
          <w:szCs w:val="24"/>
        </w:rPr>
        <w:t xml:space="preserve">algunos de ellos, como lo </w:t>
      </w:r>
      <w:r w:rsidR="00A81F48">
        <w:rPr>
          <w:rFonts w:ascii="Times New Roman" w:hAnsi="Times New Roman" w:cs="Times New Roman"/>
          <w:sz w:val="24"/>
          <w:szCs w:val="24"/>
        </w:rPr>
        <w:t>apuntan</w:t>
      </w:r>
      <w:r>
        <w:rPr>
          <w:rFonts w:ascii="Times New Roman" w:hAnsi="Times New Roman" w:cs="Times New Roman"/>
          <w:sz w:val="24"/>
          <w:szCs w:val="24"/>
        </w:rPr>
        <w:t xml:space="preserve"> </w:t>
      </w:r>
      <w:r w:rsidR="006136A2" w:rsidRPr="006232A2">
        <w:rPr>
          <w:rFonts w:ascii="Times New Roman" w:hAnsi="Times New Roman" w:cs="Times New Roman"/>
          <w:sz w:val="24"/>
          <w:szCs w:val="24"/>
        </w:rPr>
        <w:t xml:space="preserve">Salinas Martínez </w:t>
      </w:r>
      <w:r w:rsidR="006136A2" w:rsidRPr="006232A2">
        <w:rPr>
          <w:rFonts w:ascii="Times New Roman" w:hAnsi="Times New Roman" w:cs="Times New Roman"/>
          <w:color w:val="313233"/>
          <w:sz w:val="24"/>
          <w:szCs w:val="24"/>
          <w:shd w:val="clear" w:color="auto" w:fill="FFFFFF"/>
        </w:rPr>
        <w:t>y Banda Arévalo</w:t>
      </w:r>
      <w:r>
        <w:rPr>
          <w:rFonts w:ascii="Times New Roman" w:hAnsi="Times New Roman" w:cs="Times New Roman"/>
          <w:color w:val="313233"/>
          <w:sz w:val="24"/>
          <w:szCs w:val="24"/>
          <w:shd w:val="clear" w:color="auto" w:fill="FFFFFF"/>
        </w:rPr>
        <w:t xml:space="preserve"> (</w:t>
      </w:r>
      <w:r w:rsidR="00CC4B38">
        <w:rPr>
          <w:rFonts w:ascii="Times New Roman" w:hAnsi="Times New Roman" w:cs="Times New Roman"/>
          <w:color w:val="313233"/>
          <w:sz w:val="24"/>
          <w:szCs w:val="24"/>
          <w:shd w:val="clear" w:color="auto" w:fill="FFFFFF"/>
        </w:rPr>
        <w:t>1991</w:t>
      </w:r>
      <w:r>
        <w:rPr>
          <w:rFonts w:ascii="Times New Roman" w:hAnsi="Times New Roman" w:cs="Times New Roman"/>
          <w:color w:val="313233"/>
          <w:sz w:val="24"/>
          <w:szCs w:val="24"/>
          <w:shd w:val="clear" w:color="auto" w:fill="FFFFFF"/>
        </w:rPr>
        <w:t>):</w:t>
      </w:r>
    </w:p>
    <w:p w14:paraId="5F2652A0" w14:textId="219F4928" w:rsidR="00C833E4" w:rsidRDefault="00C833E4" w:rsidP="006232A2">
      <w:pPr>
        <w:spacing w:line="360" w:lineRule="auto"/>
        <w:ind w:left="1416"/>
        <w:jc w:val="both"/>
        <w:rPr>
          <w:rFonts w:ascii="Times New Roman" w:hAnsi="Times New Roman" w:cs="Times New Roman"/>
          <w:sz w:val="24"/>
          <w:szCs w:val="24"/>
        </w:rPr>
      </w:pPr>
      <w:r w:rsidRPr="006232A2">
        <w:rPr>
          <w:rFonts w:ascii="Times New Roman" w:hAnsi="Times New Roman" w:cs="Times New Roman"/>
          <w:sz w:val="24"/>
          <w:szCs w:val="24"/>
        </w:rPr>
        <w:t>Con frecuencia, en la mitad de los casos se restringen las salidas de los pacientes, así como el horario de visitas. Insistimos en que la existencia de estas limitaciones a la autonomía de los pacientes son muchas veces imposibles de evitar, sobre todo en el caso de pacientes con serios problemas de juicio o función. El hecho de que la mitad de los asilos eviten este tipo de problemas es encomiable</w:t>
      </w:r>
      <w:r w:rsidR="006136A2" w:rsidRPr="006232A2">
        <w:rPr>
          <w:rFonts w:ascii="Times New Roman" w:hAnsi="Times New Roman" w:cs="Times New Roman"/>
          <w:sz w:val="24"/>
          <w:szCs w:val="24"/>
        </w:rPr>
        <w:t xml:space="preserve"> (</w:t>
      </w:r>
      <w:r w:rsidR="00F96934">
        <w:rPr>
          <w:rFonts w:ascii="Times New Roman" w:hAnsi="Times New Roman" w:cs="Times New Roman"/>
          <w:sz w:val="24"/>
          <w:szCs w:val="24"/>
        </w:rPr>
        <w:t xml:space="preserve">p. </w:t>
      </w:r>
      <w:r w:rsidR="002739AC">
        <w:rPr>
          <w:rFonts w:ascii="Times New Roman" w:hAnsi="Times New Roman" w:cs="Times New Roman"/>
          <w:sz w:val="24"/>
          <w:szCs w:val="24"/>
        </w:rPr>
        <w:t>62</w:t>
      </w:r>
      <w:r w:rsidR="006136A2" w:rsidRPr="006232A2">
        <w:rPr>
          <w:rFonts w:ascii="Times New Roman" w:hAnsi="Times New Roman" w:cs="Times New Roman"/>
          <w:sz w:val="24"/>
          <w:szCs w:val="24"/>
        </w:rPr>
        <w:t>)</w:t>
      </w:r>
      <w:r w:rsidR="00F96934">
        <w:rPr>
          <w:rFonts w:ascii="Times New Roman" w:hAnsi="Times New Roman" w:cs="Times New Roman"/>
          <w:sz w:val="24"/>
          <w:szCs w:val="24"/>
        </w:rPr>
        <w:t>.</w:t>
      </w:r>
    </w:p>
    <w:p w14:paraId="0F682148" w14:textId="76BD67B7" w:rsidR="00F70A98" w:rsidRPr="006232A2" w:rsidRDefault="00F70A98" w:rsidP="00F70A9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Es importante mantener la vinculación de los huéspedes con la sociedad, aislarlos y evitar las salidas enrarece el ambiente y ocasiona tensión, mantener la relación con el entorno social los motiva y mejora su ánimo, siempre se deben realizar salidas.</w:t>
      </w:r>
    </w:p>
    <w:p w14:paraId="7F58895D" w14:textId="77777777" w:rsidR="007154F8" w:rsidRDefault="007154F8" w:rsidP="00F478F9">
      <w:pPr>
        <w:pStyle w:val="Ttulo1"/>
        <w:rPr>
          <w:rFonts w:ascii="Arial" w:hAnsi="Arial" w:cs="Arial"/>
          <w:kern w:val="0"/>
          <w:sz w:val="24"/>
          <w:szCs w:val="24"/>
          <w:lang w:eastAsia="en-US"/>
        </w:rPr>
      </w:pPr>
    </w:p>
    <w:p w14:paraId="5C3CB2A5" w14:textId="6F99EE51" w:rsidR="006232A2" w:rsidRPr="00796B98" w:rsidRDefault="006232A2" w:rsidP="00F478F9">
      <w:pPr>
        <w:pStyle w:val="Ttulo1"/>
        <w:rPr>
          <w:rFonts w:ascii="Arial" w:hAnsi="Arial" w:cs="Arial"/>
          <w:kern w:val="0"/>
          <w:sz w:val="24"/>
          <w:szCs w:val="24"/>
          <w:lang w:eastAsia="en-US"/>
        </w:rPr>
      </w:pPr>
      <w:r w:rsidRPr="00796B98">
        <w:rPr>
          <w:rFonts w:ascii="Arial" w:hAnsi="Arial" w:cs="Arial"/>
          <w:kern w:val="0"/>
          <w:sz w:val="24"/>
          <w:szCs w:val="24"/>
          <w:lang w:eastAsia="en-US"/>
        </w:rPr>
        <w:t xml:space="preserve">Materiales y </w:t>
      </w:r>
      <w:r w:rsidR="00F478F9" w:rsidRPr="00796B98">
        <w:rPr>
          <w:rFonts w:ascii="Arial" w:hAnsi="Arial" w:cs="Arial"/>
          <w:kern w:val="0"/>
          <w:sz w:val="24"/>
          <w:szCs w:val="24"/>
          <w:lang w:eastAsia="en-US"/>
        </w:rPr>
        <w:t>m</w:t>
      </w:r>
      <w:r w:rsidR="00981CB6" w:rsidRPr="00796B98">
        <w:rPr>
          <w:rFonts w:ascii="Arial" w:hAnsi="Arial" w:cs="Arial"/>
          <w:kern w:val="0"/>
          <w:sz w:val="24"/>
          <w:szCs w:val="24"/>
          <w:lang w:eastAsia="en-US"/>
        </w:rPr>
        <w:t>étodo</w:t>
      </w:r>
    </w:p>
    <w:p w14:paraId="1F9E3AB6" w14:textId="77777777" w:rsidR="00F96934" w:rsidRPr="00F96934" w:rsidRDefault="00F96934" w:rsidP="00F96934">
      <w:pPr>
        <w:pStyle w:val="Ttulo2"/>
      </w:pPr>
      <w:r w:rsidRPr="00F96934">
        <w:t xml:space="preserve">Objetivo e hipótesis </w:t>
      </w:r>
    </w:p>
    <w:p w14:paraId="143F18A2" w14:textId="0E8E46C3" w:rsidR="00F96934" w:rsidRPr="006232A2" w:rsidRDefault="00F96934" w:rsidP="0054475C">
      <w:pPr>
        <w:spacing w:line="360" w:lineRule="auto"/>
        <w:ind w:firstLine="708"/>
        <w:jc w:val="both"/>
        <w:rPr>
          <w:rFonts w:ascii="Times New Roman" w:hAnsi="Times New Roman" w:cs="Times New Roman"/>
          <w:sz w:val="24"/>
          <w:szCs w:val="24"/>
        </w:rPr>
      </w:pPr>
      <w:r w:rsidRPr="00AA5A15">
        <w:rPr>
          <w:rFonts w:ascii="Times New Roman" w:hAnsi="Times New Roman" w:cs="Times New Roman"/>
          <w:sz w:val="24"/>
          <w:szCs w:val="24"/>
        </w:rPr>
        <w:t>El objetivo de est</w:t>
      </w:r>
      <w:r w:rsidRPr="006232A2">
        <w:rPr>
          <w:rFonts w:ascii="Times New Roman" w:hAnsi="Times New Roman" w:cs="Times New Roman"/>
          <w:sz w:val="24"/>
          <w:szCs w:val="24"/>
        </w:rPr>
        <w:t xml:space="preserve">e estudio </w:t>
      </w:r>
      <w:r>
        <w:rPr>
          <w:rFonts w:ascii="Times New Roman" w:hAnsi="Times New Roman" w:cs="Times New Roman"/>
          <w:sz w:val="24"/>
          <w:szCs w:val="24"/>
        </w:rPr>
        <w:t xml:space="preserve">fue </w:t>
      </w:r>
      <w:r w:rsidRPr="006232A2">
        <w:rPr>
          <w:rFonts w:ascii="Times New Roman" w:hAnsi="Times New Roman" w:cs="Times New Roman"/>
          <w:sz w:val="24"/>
          <w:szCs w:val="24"/>
        </w:rPr>
        <w:t>identificar los servicios que ofrecen los establecimientos de asistencia social permanente en la ciud</w:t>
      </w:r>
      <w:r w:rsidR="00A81F48">
        <w:rPr>
          <w:rFonts w:ascii="Times New Roman" w:hAnsi="Times New Roman" w:cs="Times New Roman"/>
          <w:sz w:val="24"/>
          <w:szCs w:val="24"/>
        </w:rPr>
        <w:t>ad de San Francisco de Campeche (México). Para ello,</w:t>
      </w:r>
      <w:r>
        <w:rPr>
          <w:rFonts w:ascii="Times New Roman" w:hAnsi="Times New Roman" w:cs="Times New Roman"/>
          <w:sz w:val="24"/>
          <w:szCs w:val="24"/>
        </w:rPr>
        <w:t xml:space="preserve"> se realizó </w:t>
      </w:r>
      <w:r w:rsidR="0045124F" w:rsidRPr="006232A2">
        <w:rPr>
          <w:rFonts w:ascii="Times New Roman" w:hAnsi="Times New Roman" w:cs="Times New Roman"/>
          <w:sz w:val="24"/>
          <w:szCs w:val="24"/>
        </w:rPr>
        <w:t xml:space="preserve">un estudio con enfoque cuantitativo, alcance descriptivo transversal y diseño no experimental. </w:t>
      </w:r>
      <w:r w:rsidR="00A81F48">
        <w:rPr>
          <w:rFonts w:ascii="Times New Roman" w:hAnsi="Times New Roman" w:cs="Times New Roman"/>
          <w:sz w:val="24"/>
          <w:szCs w:val="24"/>
        </w:rPr>
        <w:t>La</w:t>
      </w:r>
      <w:r>
        <w:rPr>
          <w:rFonts w:ascii="Times New Roman" w:hAnsi="Times New Roman" w:cs="Times New Roman"/>
          <w:sz w:val="24"/>
          <w:szCs w:val="24"/>
        </w:rPr>
        <w:t xml:space="preserve"> </w:t>
      </w:r>
      <w:r w:rsidR="0045124F" w:rsidRPr="006232A2">
        <w:rPr>
          <w:rFonts w:ascii="Times New Roman" w:hAnsi="Times New Roman" w:cs="Times New Roman"/>
          <w:sz w:val="24"/>
          <w:szCs w:val="24"/>
        </w:rPr>
        <w:t>pregunta de investigación</w:t>
      </w:r>
      <w:r w:rsidR="00A81F48">
        <w:rPr>
          <w:rFonts w:ascii="Times New Roman" w:hAnsi="Times New Roman" w:cs="Times New Roman"/>
          <w:sz w:val="24"/>
          <w:szCs w:val="24"/>
        </w:rPr>
        <w:t xml:space="preserve"> planteada </w:t>
      </w:r>
      <w:r w:rsidR="00F70A98">
        <w:rPr>
          <w:rFonts w:ascii="Times New Roman" w:hAnsi="Times New Roman" w:cs="Times New Roman"/>
          <w:sz w:val="24"/>
          <w:szCs w:val="24"/>
        </w:rPr>
        <w:t>es</w:t>
      </w:r>
      <w:r w:rsidR="0045124F" w:rsidRPr="006232A2">
        <w:rPr>
          <w:rFonts w:ascii="Times New Roman" w:hAnsi="Times New Roman" w:cs="Times New Roman"/>
          <w:sz w:val="24"/>
          <w:szCs w:val="24"/>
        </w:rPr>
        <w:t>: ¿</w:t>
      </w:r>
      <w:r>
        <w:rPr>
          <w:rFonts w:ascii="Times New Roman" w:hAnsi="Times New Roman" w:cs="Times New Roman"/>
          <w:sz w:val="24"/>
          <w:szCs w:val="24"/>
        </w:rPr>
        <w:t>c</w:t>
      </w:r>
      <w:r w:rsidR="0045124F" w:rsidRPr="006232A2">
        <w:rPr>
          <w:rFonts w:ascii="Times New Roman" w:hAnsi="Times New Roman" w:cs="Times New Roman"/>
          <w:sz w:val="24"/>
          <w:szCs w:val="24"/>
        </w:rPr>
        <w:t xml:space="preserve">uál es la calidad en la atención </w:t>
      </w:r>
      <w:r w:rsidR="004D1E39">
        <w:rPr>
          <w:rFonts w:ascii="Times New Roman" w:hAnsi="Times New Roman" w:cs="Times New Roman"/>
          <w:sz w:val="24"/>
          <w:szCs w:val="24"/>
        </w:rPr>
        <w:t>de las residencias geriátricas</w:t>
      </w:r>
      <w:r>
        <w:rPr>
          <w:rFonts w:ascii="Times New Roman" w:hAnsi="Times New Roman" w:cs="Times New Roman"/>
          <w:sz w:val="24"/>
          <w:szCs w:val="24"/>
        </w:rPr>
        <w:t xml:space="preserve"> en la mencionada ciudad de México</w:t>
      </w:r>
      <w:r w:rsidR="004D1E39">
        <w:rPr>
          <w:rFonts w:ascii="Times New Roman" w:hAnsi="Times New Roman" w:cs="Times New Roman"/>
          <w:sz w:val="24"/>
          <w:szCs w:val="24"/>
        </w:rPr>
        <w:t>?</w:t>
      </w:r>
      <w:r>
        <w:rPr>
          <w:rFonts w:ascii="Times New Roman" w:hAnsi="Times New Roman" w:cs="Times New Roman"/>
          <w:sz w:val="24"/>
          <w:szCs w:val="24"/>
        </w:rPr>
        <w:t xml:space="preserve"> </w:t>
      </w:r>
      <w:r w:rsidR="00A81F48">
        <w:rPr>
          <w:rFonts w:ascii="Times New Roman" w:hAnsi="Times New Roman" w:cs="Times New Roman"/>
          <w:sz w:val="24"/>
          <w:szCs w:val="24"/>
        </w:rPr>
        <w:t>Asimismo, l</w:t>
      </w:r>
      <w:r>
        <w:rPr>
          <w:rFonts w:ascii="Times New Roman" w:hAnsi="Times New Roman" w:cs="Times New Roman"/>
          <w:sz w:val="24"/>
          <w:szCs w:val="24"/>
        </w:rPr>
        <w:t xml:space="preserve">a hipótesis </w:t>
      </w:r>
      <w:r w:rsidR="00A81F48">
        <w:rPr>
          <w:rFonts w:ascii="Times New Roman" w:hAnsi="Times New Roman" w:cs="Times New Roman"/>
          <w:sz w:val="24"/>
          <w:szCs w:val="24"/>
        </w:rPr>
        <w:t>formulada</w:t>
      </w:r>
      <w:r>
        <w:rPr>
          <w:rFonts w:ascii="Times New Roman" w:hAnsi="Times New Roman" w:cs="Times New Roman"/>
          <w:sz w:val="24"/>
          <w:szCs w:val="24"/>
        </w:rPr>
        <w:t xml:space="preserve"> fue esta: l</w:t>
      </w:r>
      <w:r w:rsidRPr="006232A2">
        <w:rPr>
          <w:rFonts w:ascii="Times New Roman" w:hAnsi="Times New Roman" w:cs="Times New Roman"/>
          <w:sz w:val="24"/>
          <w:szCs w:val="24"/>
        </w:rPr>
        <w:t>os establecimientos de asistencia social permanente ofrecen una atención básica a sus huéspedes.</w:t>
      </w:r>
      <w:r>
        <w:rPr>
          <w:rFonts w:ascii="Times New Roman" w:hAnsi="Times New Roman" w:cs="Times New Roman"/>
          <w:sz w:val="24"/>
          <w:szCs w:val="24"/>
        </w:rPr>
        <w:t xml:space="preserve"> </w:t>
      </w:r>
    </w:p>
    <w:p w14:paraId="53A0C163" w14:textId="77777777" w:rsidR="0054475C" w:rsidRDefault="0054475C" w:rsidP="0054475C">
      <w:pPr>
        <w:spacing w:after="139" w:line="360" w:lineRule="auto"/>
        <w:jc w:val="both"/>
        <w:rPr>
          <w:rFonts w:ascii="Times New Roman" w:hAnsi="Times New Roman" w:cs="Times New Roman"/>
          <w:sz w:val="24"/>
          <w:szCs w:val="24"/>
        </w:rPr>
      </w:pPr>
    </w:p>
    <w:p w14:paraId="5927D831" w14:textId="77777777" w:rsidR="0054475C" w:rsidRDefault="0054475C" w:rsidP="0054475C">
      <w:pPr>
        <w:pStyle w:val="Ttulo2"/>
      </w:pPr>
      <w:r w:rsidRPr="006232A2">
        <w:t xml:space="preserve">Población </w:t>
      </w:r>
    </w:p>
    <w:p w14:paraId="689DB8D9" w14:textId="77777777" w:rsidR="0054475C" w:rsidRDefault="0054475C" w:rsidP="0054475C">
      <w:pPr>
        <w:spacing w:after="139" w:line="360" w:lineRule="auto"/>
        <w:ind w:firstLine="708"/>
        <w:jc w:val="both"/>
        <w:rPr>
          <w:rFonts w:ascii="Times New Roman" w:hAnsi="Times New Roman" w:cs="Times New Roman"/>
          <w:sz w:val="24"/>
          <w:szCs w:val="24"/>
        </w:rPr>
      </w:pPr>
      <w:r>
        <w:rPr>
          <w:rFonts w:ascii="Times New Roman" w:hAnsi="Times New Roman" w:cs="Times New Roman"/>
          <w:sz w:val="24"/>
          <w:szCs w:val="24"/>
        </w:rPr>
        <w:t>En primer lugar, s</w:t>
      </w:r>
      <w:r w:rsidRPr="006232A2">
        <w:rPr>
          <w:rFonts w:ascii="Times New Roman" w:hAnsi="Times New Roman" w:cs="Times New Roman"/>
          <w:sz w:val="24"/>
          <w:szCs w:val="24"/>
        </w:rPr>
        <w:t>e realizó una búsqueda d</w:t>
      </w:r>
      <w:r>
        <w:rPr>
          <w:rFonts w:ascii="Times New Roman" w:hAnsi="Times New Roman" w:cs="Times New Roman"/>
          <w:sz w:val="24"/>
          <w:szCs w:val="24"/>
        </w:rPr>
        <w:t xml:space="preserve">e los espacios que </w:t>
      </w:r>
      <w:r w:rsidRPr="006232A2">
        <w:rPr>
          <w:rFonts w:ascii="Times New Roman" w:hAnsi="Times New Roman" w:cs="Times New Roman"/>
          <w:sz w:val="24"/>
          <w:szCs w:val="24"/>
        </w:rPr>
        <w:t xml:space="preserve">en la </w:t>
      </w:r>
      <w:r>
        <w:rPr>
          <w:rFonts w:ascii="Times New Roman" w:hAnsi="Times New Roman" w:cs="Times New Roman"/>
          <w:sz w:val="24"/>
          <w:szCs w:val="24"/>
        </w:rPr>
        <w:t>c</w:t>
      </w:r>
      <w:r w:rsidRPr="006232A2">
        <w:rPr>
          <w:rFonts w:ascii="Times New Roman" w:hAnsi="Times New Roman" w:cs="Times New Roman"/>
          <w:sz w:val="24"/>
          <w:szCs w:val="24"/>
        </w:rPr>
        <w:t>iuda</w:t>
      </w:r>
      <w:r>
        <w:rPr>
          <w:rFonts w:ascii="Times New Roman" w:hAnsi="Times New Roman" w:cs="Times New Roman"/>
          <w:sz w:val="24"/>
          <w:szCs w:val="24"/>
        </w:rPr>
        <w:t>d de San Francisco de Campeche (</w:t>
      </w:r>
      <w:r w:rsidRPr="006232A2">
        <w:rPr>
          <w:rFonts w:ascii="Times New Roman" w:hAnsi="Times New Roman" w:cs="Times New Roman"/>
          <w:sz w:val="24"/>
          <w:szCs w:val="24"/>
        </w:rPr>
        <w:t>Campeche, México</w:t>
      </w:r>
      <w:r>
        <w:rPr>
          <w:rFonts w:ascii="Times New Roman" w:hAnsi="Times New Roman" w:cs="Times New Roman"/>
          <w:sz w:val="24"/>
          <w:szCs w:val="24"/>
        </w:rPr>
        <w:t>) ofrecier</w:t>
      </w:r>
      <w:r w:rsidRPr="006232A2">
        <w:rPr>
          <w:rFonts w:ascii="Times New Roman" w:hAnsi="Times New Roman" w:cs="Times New Roman"/>
          <w:sz w:val="24"/>
          <w:szCs w:val="24"/>
        </w:rPr>
        <w:t>an atención a las personas mayores</w:t>
      </w:r>
      <w:r>
        <w:rPr>
          <w:rFonts w:ascii="Times New Roman" w:hAnsi="Times New Roman" w:cs="Times New Roman"/>
          <w:sz w:val="24"/>
          <w:szCs w:val="24"/>
        </w:rPr>
        <w:t>. En esta exploración,</w:t>
      </w:r>
      <w:r w:rsidRPr="006232A2">
        <w:rPr>
          <w:rFonts w:ascii="Times New Roman" w:hAnsi="Times New Roman" w:cs="Times New Roman"/>
          <w:sz w:val="24"/>
          <w:szCs w:val="24"/>
        </w:rPr>
        <w:t xml:space="preserve"> se ubicaron cinco </w:t>
      </w:r>
      <w:r>
        <w:rPr>
          <w:rFonts w:ascii="Times New Roman" w:hAnsi="Times New Roman" w:cs="Times New Roman"/>
          <w:sz w:val="24"/>
          <w:szCs w:val="24"/>
        </w:rPr>
        <w:t xml:space="preserve">centros, </w:t>
      </w:r>
      <w:r w:rsidRPr="006232A2">
        <w:rPr>
          <w:rFonts w:ascii="Times New Roman" w:hAnsi="Times New Roman" w:cs="Times New Roman"/>
          <w:sz w:val="24"/>
          <w:szCs w:val="24"/>
        </w:rPr>
        <w:t xml:space="preserve">de los cuales uno </w:t>
      </w:r>
      <w:r>
        <w:rPr>
          <w:rFonts w:ascii="Times New Roman" w:hAnsi="Times New Roman" w:cs="Times New Roman"/>
          <w:sz w:val="24"/>
          <w:szCs w:val="24"/>
        </w:rPr>
        <w:t>era público y cuatro privados. A todos</w:t>
      </w:r>
      <w:r w:rsidRPr="006232A2">
        <w:rPr>
          <w:rFonts w:ascii="Times New Roman" w:hAnsi="Times New Roman" w:cs="Times New Roman"/>
          <w:sz w:val="24"/>
          <w:szCs w:val="24"/>
        </w:rPr>
        <w:t xml:space="preserve"> se les asign</w:t>
      </w:r>
      <w:r>
        <w:rPr>
          <w:rFonts w:ascii="Times New Roman" w:hAnsi="Times New Roman" w:cs="Times New Roman"/>
          <w:sz w:val="24"/>
          <w:szCs w:val="24"/>
        </w:rPr>
        <w:t>ó</w:t>
      </w:r>
      <w:r w:rsidRPr="006232A2">
        <w:rPr>
          <w:rFonts w:ascii="Times New Roman" w:hAnsi="Times New Roman" w:cs="Times New Roman"/>
          <w:sz w:val="24"/>
          <w:szCs w:val="24"/>
        </w:rPr>
        <w:t xml:space="preserve"> un código para referenciarlos</w:t>
      </w:r>
      <w:r w:rsidR="00B25F89">
        <w:rPr>
          <w:rFonts w:ascii="Times New Roman" w:hAnsi="Times New Roman" w:cs="Times New Roman"/>
          <w:sz w:val="24"/>
          <w:szCs w:val="24"/>
        </w:rPr>
        <w:t xml:space="preserve"> (tabla 1):</w:t>
      </w:r>
    </w:p>
    <w:p w14:paraId="05C95000" w14:textId="146E4143" w:rsidR="00B25F89" w:rsidRDefault="00B25F89" w:rsidP="0054475C">
      <w:pPr>
        <w:spacing w:after="139" w:line="360" w:lineRule="auto"/>
        <w:ind w:firstLine="708"/>
        <w:jc w:val="both"/>
        <w:rPr>
          <w:rFonts w:ascii="Times New Roman" w:hAnsi="Times New Roman" w:cs="Times New Roman"/>
          <w:sz w:val="24"/>
          <w:szCs w:val="24"/>
        </w:rPr>
      </w:pPr>
    </w:p>
    <w:p w14:paraId="64CA5BF0" w14:textId="4235F3A8" w:rsidR="00285ACE" w:rsidRDefault="00285ACE" w:rsidP="0054475C">
      <w:pPr>
        <w:spacing w:after="139" w:line="360" w:lineRule="auto"/>
        <w:ind w:firstLine="708"/>
        <w:jc w:val="both"/>
        <w:rPr>
          <w:rFonts w:ascii="Times New Roman" w:hAnsi="Times New Roman" w:cs="Times New Roman"/>
          <w:sz w:val="24"/>
          <w:szCs w:val="24"/>
        </w:rPr>
      </w:pPr>
    </w:p>
    <w:p w14:paraId="2AD15C55" w14:textId="3CCFFCB9" w:rsidR="00285ACE" w:rsidRDefault="00285ACE" w:rsidP="0054475C">
      <w:pPr>
        <w:spacing w:after="139" w:line="360" w:lineRule="auto"/>
        <w:ind w:firstLine="708"/>
        <w:jc w:val="both"/>
        <w:rPr>
          <w:rFonts w:ascii="Times New Roman" w:hAnsi="Times New Roman" w:cs="Times New Roman"/>
          <w:sz w:val="24"/>
          <w:szCs w:val="24"/>
        </w:rPr>
      </w:pPr>
    </w:p>
    <w:p w14:paraId="121F28DD" w14:textId="506F7017" w:rsidR="00285ACE" w:rsidRDefault="00285ACE" w:rsidP="0054475C">
      <w:pPr>
        <w:spacing w:after="139" w:line="360" w:lineRule="auto"/>
        <w:ind w:firstLine="708"/>
        <w:jc w:val="both"/>
        <w:rPr>
          <w:rFonts w:ascii="Times New Roman" w:hAnsi="Times New Roman" w:cs="Times New Roman"/>
          <w:sz w:val="24"/>
          <w:szCs w:val="24"/>
        </w:rPr>
      </w:pPr>
    </w:p>
    <w:p w14:paraId="5E2BF8F9" w14:textId="57FB4165" w:rsidR="00285ACE" w:rsidRDefault="00285ACE" w:rsidP="0054475C">
      <w:pPr>
        <w:spacing w:after="139" w:line="360" w:lineRule="auto"/>
        <w:ind w:firstLine="708"/>
        <w:jc w:val="both"/>
        <w:rPr>
          <w:rFonts w:ascii="Times New Roman" w:hAnsi="Times New Roman" w:cs="Times New Roman"/>
          <w:sz w:val="24"/>
          <w:szCs w:val="24"/>
        </w:rPr>
      </w:pPr>
    </w:p>
    <w:p w14:paraId="5D08B0D5" w14:textId="3174BFDC" w:rsidR="00285ACE" w:rsidRDefault="00285ACE" w:rsidP="0054475C">
      <w:pPr>
        <w:spacing w:after="139" w:line="360" w:lineRule="auto"/>
        <w:ind w:firstLine="708"/>
        <w:jc w:val="both"/>
        <w:rPr>
          <w:rFonts w:ascii="Times New Roman" w:hAnsi="Times New Roman" w:cs="Times New Roman"/>
          <w:sz w:val="24"/>
          <w:szCs w:val="24"/>
        </w:rPr>
      </w:pPr>
    </w:p>
    <w:p w14:paraId="66F124A6" w14:textId="77777777" w:rsidR="00285ACE" w:rsidRDefault="00285ACE" w:rsidP="0054475C">
      <w:pPr>
        <w:spacing w:after="139" w:line="360" w:lineRule="auto"/>
        <w:ind w:firstLine="708"/>
        <w:jc w:val="both"/>
        <w:rPr>
          <w:rFonts w:ascii="Times New Roman" w:hAnsi="Times New Roman" w:cs="Times New Roman"/>
          <w:sz w:val="24"/>
          <w:szCs w:val="24"/>
        </w:rPr>
      </w:pPr>
    </w:p>
    <w:p w14:paraId="170ECA72" w14:textId="77777777" w:rsidR="00B25F89" w:rsidRPr="00B25F89" w:rsidRDefault="00B25F89" w:rsidP="00B25F89">
      <w:pPr>
        <w:spacing w:after="139" w:line="360" w:lineRule="auto"/>
        <w:jc w:val="center"/>
        <w:rPr>
          <w:rFonts w:ascii="Times New Roman" w:hAnsi="Times New Roman" w:cs="Times New Roman"/>
        </w:rPr>
      </w:pPr>
      <w:r w:rsidRPr="00B25F89">
        <w:rPr>
          <w:rFonts w:ascii="Times New Roman" w:hAnsi="Times New Roman" w:cs="Times New Roman"/>
          <w:b/>
        </w:rPr>
        <w:lastRenderedPageBreak/>
        <w:t xml:space="preserve">Tabla 1. </w:t>
      </w:r>
      <w:r w:rsidRPr="00B25F89">
        <w:rPr>
          <w:rFonts w:ascii="Times New Roman" w:hAnsi="Times New Roman" w:cs="Times New Roman"/>
        </w:rPr>
        <w:t>Código asignado a los centros que conformaron la población objeto de estudio</w:t>
      </w:r>
    </w:p>
    <w:tbl>
      <w:tblPr>
        <w:tblStyle w:val="Tablaconcuadrcula"/>
        <w:tblW w:w="0" w:type="auto"/>
        <w:jc w:val="center"/>
        <w:tblLook w:val="04A0" w:firstRow="1" w:lastRow="0" w:firstColumn="1" w:lastColumn="0" w:noHBand="0" w:noVBand="1"/>
      </w:tblPr>
      <w:tblGrid>
        <w:gridCol w:w="2992"/>
        <w:gridCol w:w="1739"/>
        <w:gridCol w:w="1666"/>
      </w:tblGrid>
      <w:tr w:rsidR="0054475C" w:rsidRPr="00B25F89" w14:paraId="68B6389D" w14:textId="77777777" w:rsidTr="00B25F89">
        <w:trPr>
          <w:jc w:val="center"/>
        </w:trPr>
        <w:tc>
          <w:tcPr>
            <w:tcW w:w="2992" w:type="dxa"/>
          </w:tcPr>
          <w:p w14:paraId="2D7944F7" w14:textId="77777777" w:rsidR="0054475C" w:rsidRPr="00B25F89" w:rsidRDefault="0054475C" w:rsidP="0054475C">
            <w:pPr>
              <w:spacing w:after="139" w:line="360" w:lineRule="auto"/>
              <w:jc w:val="both"/>
              <w:rPr>
                <w:rFonts w:ascii="Times New Roman" w:hAnsi="Times New Roman" w:cs="Times New Roman"/>
                <w:b/>
                <w:sz w:val="20"/>
                <w:szCs w:val="20"/>
              </w:rPr>
            </w:pPr>
            <w:r w:rsidRPr="00B25F89">
              <w:rPr>
                <w:rFonts w:ascii="Times New Roman" w:hAnsi="Times New Roman" w:cs="Times New Roman"/>
                <w:b/>
                <w:sz w:val="20"/>
                <w:szCs w:val="20"/>
              </w:rPr>
              <w:t>Nombres del centro</w:t>
            </w:r>
          </w:p>
        </w:tc>
        <w:tc>
          <w:tcPr>
            <w:tcW w:w="1739" w:type="dxa"/>
          </w:tcPr>
          <w:p w14:paraId="2057917F" w14:textId="77777777" w:rsidR="0054475C" w:rsidRPr="00B25F89" w:rsidRDefault="0054475C" w:rsidP="00B25F89">
            <w:pPr>
              <w:spacing w:after="139" w:line="360" w:lineRule="auto"/>
              <w:jc w:val="center"/>
              <w:rPr>
                <w:rFonts w:ascii="Times New Roman" w:hAnsi="Times New Roman" w:cs="Times New Roman"/>
                <w:b/>
                <w:sz w:val="20"/>
                <w:szCs w:val="20"/>
              </w:rPr>
            </w:pPr>
            <w:r w:rsidRPr="00B25F89">
              <w:rPr>
                <w:rFonts w:ascii="Times New Roman" w:hAnsi="Times New Roman" w:cs="Times New Roman"/>
                <w:b/>
                <w:sz w:val="20"/>
                <w:szCs w:val="20"/>
              </w:rPr>
              <w:t>Público o privado</w:t>
            </w:r>
          </w:p>
        </w:tc>
        <w:tc>
          <w:tcPr>
            <w:tcW w:w="1666" w:type="dxa"/>
          </w:tcPr>
          <w:p w14:paraId="5A757FD7" w14:textId="77777777" w:rsidR="0054475C" w:rsidRPr="00B25F89" w:rsidRDefault="0054475C" w:rsidP="00B25F89">
            <w:pPr>
              <w:spacing w:after="139" w:line="360" w:lineRule="auto"/>
              <w:jc w:val="center"/>
              <w:rPr>
                <w:rFonts w:ascii="Times New Roman" w:hAnsi="Times New Roman" w:cs="Times New Roman"/>
                <w:b/>
                <w:sz w:val="20"/>
                <w:szCs w:val="20"/>
              </w:rPr>
            </w:pPr>
            <w:r w:rsidRPr="00B25F89">
              <w:rPr>
                <w:rFonts w:ascii="Times New Roman" w:hAnsi="Times New Roman" w:cs="Times New Roman"/>
                <w:b/>
                <w:sz w:val="20"/>
                <w:szCs w:val="20"/>
              </w:rPr>
              <w:t>Código asignado</w:t>
            </w:r>
          </w:p>
        </w:tc>
      </w:tr>
      <w:tr w:rsidR="0054475C" w:rsidRPr="00B25F89" w14:paraId="786C1F59" w14:textId="77777777" w:rsidTr="00B25F89">
        <w:trPr>
          <w:jc w:val="center"/>
        </w:trPr>
        <w:tc>
          <w:tcPr>
            <w:tcW w:w="2992" w:type="dxa"/>
          </w:tcPr>
          <w:p w14:paraId="31A6D340" w14:textId="77777777" w:rsidR="0054475C" w:rsidRPr="00B25F89" w:rsidRDefault="0054475C" w:rsidP="0054475C">
            <w:pPr>
              <w:spacing w:after="139" w:line="360" w:lineRule="auto"/>
              <w:jc w:val="both"/>
              <w:rPr>
                <w:rFonts w:ascii="Times New Roman" w:hAnsi="Times New Roman" w:cs="Times New Roman"/>
                <w:sz w:val="20"/>
                <w:szCs w:val="20"/>
              </w:rPr>
            </w:pPr>
            <w:r w:rsidRPr="00B25F89">
              <w:rPr>
                <w:rFonts w:ascii="Times New Roman" w:hAnsi="Times New Roman" w:cs="Times New Roman"/>
                <w:sz w:val="20"/>
                <w:szCs w:val="20"/>
              </w:rPr>
              <w:t xml:space="preserve">Dirección de atención integral al adulto mayor </w:t>
            </w:r>
          </w:p>
        </w:tc>
        <w:tc>
          <w:tcPr>
            <w:tcW w:w="1739" w:type="dxa"/>
          </w:tcPr>
          <w:p w14:paraId="68030D86" w14:textId="77777777" w:rsidR="0054475C" w:rsidRPr="00B25F89" w:rsidRDefault="0054475C" w:rsidP="00B25F89">
            <w:pPr>
              <w:spacing w:after="139" w:line="360" w:lineRule="auto"/>
              <w:jc w:val="center"/>
              <w:rPr>
                <w:rFonts w:ascii="Times New Roman" w:hAnsi="Times New Roman" w:cs="Times New Roman"/>
                <w:sz w:val="20"/>
                <w:szCs w:val="20"/>
              </w:rPr>
            </w:pPr>
            <w:r w:rsidRPr="00B25F89">
              <w:rPr>
                <w:rFonts w:ascii="Times New Roman" w:hAnsi="Times New Roman" w:cs="Times New Roman"/>
                <w:sz w:val="20"/>
                <w:szCs w:val="20"/>
              </w:rPr>
              <w:t>Público</w:t>
            </w:r>
          </w:p>
        </w:tc>
        <w:tc>
          <w:tcPr>
            <w:tcW w:w="1666" w:type="dxa"/>
          </w:tcPr>
          <w:p w14:paraId="582AAE43" w14:textId="77777777" w:rsidR="0054475C" w:rsidRPr="00B25F89" w:rsidRDefault="0054475C" w:rsidP="00B25F89">
            <w:pPr>
              <w:spacing w:after="139" w:line="360" w:lineRule="auto"/>
              <w:jc w:val="center"/>
              <w:rPr>
                <w:rFonts w:ascii="Times New Roman" w:hAnsi="Times New Roman" w:cs="Times New Roman"/>
                <w:sz w:val="20"/>
                <w:szCs w:val="20"/>
              </w:rPr>
            </w:pPr>
            <w:r w:rsidRPr="00B25F89">
              <w:rPr>
                <w:rFonts w:ascii="Times New Roman" w:hAnsi="Times New Roman" w:cs="Times New Roman"/>
                <w:sz w:val="20"/>
                <w:szCs w:val="20"/>
              </w:rPr>
              <w:t>RP</w:t>
            </w:r>
          </w:p>
        </w:tc>
      </w:tr>
      <w:tr w:rsidR="0054475C" w:rsidRPr="00B25F89" w14:paraId="537EA69A" w14:textId="77777777" w:rsidTr="00B25F89">
        <w:trPr>
          <w:jc w:val="center"/>
        </w:trPr>
        <w:tc>
          <w:tcPr>
            <w:tcW w:w="2992" w:type="dxa"/>
          </w:tcPr>
          <w:p w14:paraId="66FB7F75" w14:textId="77777777" w:rsidR="0054475C" w:rsidRPr="00B25F89" w:rsidRDefault="0054475C" w:rsidP="0054475C">
            <w:pPr>
              <w:spacing w:after="139" w:line="360" w:lineRule="auto"/>
              <w:jc w:val="both"/>
              <w:rPr>
                <w:rFonts w:ascii="Times New Roman" w:hAnsi="Times New Roman" w:cs="Times New Roman"/>
                <w:sz w:val="20"/>
                <w:szCs w:val="20"/>
              </w:rPr>
            </w:pPr>
            <w:r w:rsidRPr="00B25F89">
              <w:rPr>
                <w:rFonts w:ascii="Times New Roman" w:hAnsi="Times New Roman" w:cs="Times New Roman"/>
                <w:sz w:val="20"/>
                <w:szCs w:val="20"/>
              </w:rPr>
              <w:t>Residencia geriátrica y club de día</w:t>
            </w:r>
          </w:p>
        </w:tc>
        <w:tc>
          <w:tcPr>
            <w:tcW w:w="1739" w:type="dxa"/>
          </w:tcPr>
          <w:p w14:paraId="59559B85" w14:textId="77777777" w:rsidR="0054475C" w:rsidRPr="00B25F89" w:rsidRDefault="0054475C" w:rsidP="00B25F89">
            <w:pPr>
              <w:spacing w:after="139" w:line="360" w:lineRule="auto"/>
              <w:jc w:val="center"/>
              <w:rPr>
                <w:rFonts w:ascii="Times New Roman" w:hAnsi="Times New Roman" w:cs="Times New Roman"/>
                <w:sz w:val="20"/>
                <w:szCs w:val="20"/>
              </w:rPr>
            </w:pPr>
            <w:r w:rsidRPr="00B25F89">
              <w:rPr>
                <w:rFonts w:ascii="Times New Roman" w:hAnsi="Times New Roman" w:cs="Times New Roman"/>
                <w:sz w:val="20"/>
                <w:szCs w:val="20"/>
              </w:rPr>
              <w:t>Privado</w:t>
            </w:r>
          </w:p>
        </w:tc>
        <w:tc>
          <w:tcPr>
            <w:tcW w:w="1666" w:type="dxa"/>
          </w:tcPr>
          <w:p w14:paraId="443C2C5C" w14:textId="77777777" w:rsidR="0054475C" w:rsidRPr="00B25F89" w:rsidRDefault="0054475C" w:rsidP="00B25F89">
            <w:pPr>
              <w:spacing w:after="139" w:line="360" w:lineRule="auto"/>
              <w:jc w:val="center"/>
              <w:rPr>
                <w:rFonts w:ascii="Times New Roman" w:hAnsi="Times New Roman" w:cs="Times New Roman"/>
                <w:sz w:val="20"/>
                <w:szCs w:val="20"/>
              </w:rPr>
            </w:pPr>
            <w:r w:rsidRPr="00B25F89">
              <w:rPr>
                <w:rFonts w:ascii="Times New Roman" w:hAnsi="Times New Roman" w:cs="Times New Roman"/>
                <w:sz w:val="20"/>
                <w:szCs w:val="20"/>
              </w:rPr>
              <w:t>RP1</w:t>
            </w:r>
          </w:p>
        </w:tc>
      </w:tr>
      <w:tr w:rsidR="00B25F89" w:rsidRPr="00B25F89" w14:paraId="183ABB90" w14:textId="77777777" w:rsidTr="00B25F89">
        <w:trPr>
          <w:jc w:val="center"/>
        </w:trPr>
        <w:tc>
          <w:tcPr>
            <w:tcW w:w="2992" w:type="dxa"/>
          </w:tcPr>
          <w:p w14:paraId="3CCA5257" w14:textId="77777777" w:rsidR="00B25F89" w:rsidRPr="00B25F89" w:rsidRDefault="00B25F89" w:rsidP="0054475C">
            <w:pPr>
              <w:spacing w:after="139" w:line="360" w:lineRule="auto"/>
              <w:jc w:val="both"/>
              <w:rPr>
                <w:rFonts w:ascii="Times New Roman" w:hAnsi="Times New Roman" w:cs="Times New Roman"/>
                <w:sz w:val="20"/>
                <w:szCs w:val="20"/>
              </w:rPr>
            </w:pPr>
            <w:r w:rsidRPr="00B25F89">
              <w:rPr>
                <w:rFonts w:ascii="Times New Roman" w:hAnsi="Times New Roman" w:cs="Times New Roman"/>
                <w:sz w:val="20"/>
                <w:szCs w:val="20"/>
              </w:rPr>
              <w:t>Centro gerontológico</w:t>
            </w:r>
          </w:p>
        </w:tc>
        <w:tc>
          <w:tcPr>
            <w:tcW w:w="1739" w:type="dxa"/>
          </w:tcPr>
          <w:p w14:paraId="38C598C4" w14:textId="77777777" w:rsidR="00B25F89" w:rsidRPr="00B25F89" w:rsidRDefault="00B25F89" w:rsidP="00B25F89">
            <w:pPr>
              <w:jc w:val="center"/>
              <w:rPr>
                <w:sz w:val="20"/>
                <w:szCs w:val="20"/>
              </w:rPr>
            </w:pPr>
            <w:r w:rsidRPr="00B25F89">
              <w:rPr>
                <w:rFonts w:ascii="Times New Roman" w:hAnsi="Times New Roman" w:cs="Times New Roman"/>
                <w:sz w:val="20"/>
                <w:szCs w:val="20"/>
              </w:rPr>
              <w:t>Privado</w:t>
            </w:r>
          </w:p>
        </w:tc>
        <w:tc>
          <w:tcPr>
            <w:tcW w:w="1666" w:type="dxa"/>
          </w:tcPr>
          <w:p w14:paraId="0F8263C8" w14:textId="77777777" w:rsidR="00B25F89" w:rsidRPr="00B25F89" w:rsidRDefault="00B25F89" w:rsidP="00B25F89">
            <w:pPr>
              <w:spacing w:after="139" w:line="360" w:lineRule="auto"/>
              <w:jc w:val="center"/>
              <w:rPr>
                <w:rFonts w:ascii="Times New Roman" w:hAnsi="Times New Roman" w:cs="Times New Roman"/>
                <w:sz w:val="20"/>
                <w:szCs w:val="20"/>
              </w:rPr>
            </w:pPr>
            <w:r w:rsidRPr="00B25F89">
              <w:rPr>
                <w:rFonts w:ascii="Times New Roman" w:hAnsi="Times New Roman" w:cs="Times New Roman"/>
                <w:sz w:val="20"/>
                <w:szCs w:val="20"/>
              </w:rPr>
              <w:t>RP</w:t>
            </w:r>
            <w:r>
              <w:rPr>
                <w:rFonts w:ascii="Times New Roman" w:hAnsi="Times New Roman" w:cs="Times New Roman"/>
                <w:sz w:val="20"/>
                <w:szCs w:val="20"/>
              </w:rPr>
              <w:t>2</w:t>
            </w:r>
          </w:p>
        </w:tc>
      </w:tr>
      <w:tr w:rsidR="00B25F89" w:rsidRPr="00B25F89" w14:paraId="15E86DE7" w14:textId="77777777" w:rsidTr="00B25F89">
        <w:trPr>
          <w:jc w:val="center"/>
        </w:trPr>
        <w:tc>
          <w:tcPr>
            <w:tcW w:w="2992" w:type="dxa"/>
          </w:tcPr>
          <w:p w14:paraId="203A36DE" w14:textId="77777777" w:rsidR="00B25F89" w:rsidRPr="00B25F89" w:rsidRDefault="00B25F89" w:rsidP="0054475C">
            <w:pPr>
              <w:spacing w:after="139" w:line="360" w:lineRule="auto"/>
              <w:jc w:val="both"/>
              <w:rPr>
                <w:rFonts w:ascii="Times New Roman" w:hAnsi="Times New Roman" w:cs="Times New Roman"/>
                <w:sz w:val="20"/>
                <w:szCs w:val="20"/>
              </w:rPr>
            </w:pPr>
            <w:r w:rsidRPr="00B25F89">
              <w:rPr>
                <w:rFonts w:ascii="Times New Roman" w:hAnsi="Times New Roman" w:cs="Times New Roman"/>
                <w:sz w:val="20"/>
                <w:szCs w:val="20"/>
              </w:rPr>
              <w:t>Residencia y casa de día para el adulto mayor</w:t>
            </w:r>
          </w:p>
        </w:tc>
        <w:tc>
          <w:tcPr>
            <w:tcW w:w="1739" w:type="dxa"/>
          </w:tcPr>
          <w:p w14:paraId="745794EC" w14:textId="77777777" w:rsidR="00B25F89" w:rsidRPr="00B25F89" w:rsidRDefault="00B25F89" w:rsidP="00B25F89">
            <w:pPr>
              <w:jc w:val="center"/>
              <w:rPr>
                <w:sz w:val="20"/>
                <w:szCs w:val="20"/>
              </w:rPr>
            </w:pPr>
            <w:r w:rsidRPr="00B25F89">
              <w:rPr>
                <w:rFonts w:ascii="Times New Roman" w:hAnsi="Times New Roman" w:cs="Times New Roman"/>
                <w:sz w:val="20"/>
                <w:szCs w:val="20"/>
              </w:rPr>
              <w:t>Privado</w:t>
            </w:r>
          </w:p>
        </w:tc>
        <w:tc>
          <w:tcPr>
            <w:tcW w:w="1666" w:type="dxa"/>
          </w:tcPr>
          <w:p w14:paraId="5EF91D5D" w14:textId="77777777" w:rsidR="00B25F89" w:rsidRPr="00B25F89" w:rsidRDefault="00B25F89" w:rsidP="00B25F89">
            <w:pPr>
              <w:spacing w:after="139" w:line="360" w:lineRule="auto"/>
              <w:jc w:val="center"/>
              <w:rPr>
                <w:rFonts w:ascii="Times New Roman" w:hAnsi="Times New Roman" w:cs="Times New Roman"/>
                <w:sz w:val="20"/>
                <w:szCs w:val="20"/>
              </w:rPr>
            </w:pPr>
            <w:r w:rsidRPr="00B25F89">
              <w:rPr>
                <w:rFonts w:ascii="Times New Roman" w:hAnsi="Times New Roman" w:cs="Times New Roman"/>
                <w:sz w:val="20"/>
                <w:szCs w:val="20"/>
              </w:rPr>
              <w:t>RP</w:t>
            </w:r>
            <w:r>
              <w:rPr>
                <w:rFonts w:ascii="Times New Roman" w:hAnsi="Times New Roman" w:cs="Times New Roman"/>
                <w:sz w:val="20"/>
                <w:szCs w:val="20"/>
              </w:rPr>
              <w:t>3</w:t>
            </w:r>
          </w:p>
        </w:tc>
      </w:tr>
      <w:tr w:rsidR="00B25F89" w:rsidRPr="00B25F89" w14:paraId="0CF05DA4" w14:textId="77777777" w:rsidTr="00B25F89">
        <w:trPr>
          <w:jc w:val="center"/>
        </w:trPr>
        <w:tc>
          <w:tcPr>
            <w:tcW w:w="2992" w:type="dxa"/>
          </w:tcPr>
          <w:p w14:paraId="10CCE6BA" w14:textId="77777777" w:rsidR="00B25F89" w:rsidRPr="00B25F89" w:rsidRDefault="00B25F89" w:rsidP="0054475C">
            <w:pPr>
              <w:spacing w:after="139" w:line="360" w:lineRule="auto"/>
              <w:jc w:val="both"/>
              <w:rPr>
                <w:rFonts w:ascii="Times New Roman" w:hAnsi="Times New Roman" w:cs="Times New Roman"/>
                <w:sz w:val="20"/>
                <w:szCs w:val="20"/>
              </w:rPr>
            </w:pPr>
            <w:r w:rsidRPr="00B25F89">
              <w:rPr>
                <w:rFonts w:ascii="Times New Roman" w:hAnsi="Times New Roman" w:cs="Times New Roman"/>
                <w:sz w:val="20"/>
                <w:szCs w:val="20"/>
              </w:rPr>
              <w:t>Residencia geriátrica</w:t>
            </w:r>
          </w:p>
        </w:tc>
        <w:tc>
          <w:tcPr>
            <w:tcW w:w="1739" w:type="dxa"/>
          </w:tcPr>
          <w:p w14:paraId="1FBC1CB4" w14:textId="77777777" w:rsidR="00B25F89" w:rsidRPr="00B25F89" w:rsidRDefault="00B25F89" w:rsidP="00B25F89">
            <w:pPr>
              <w:jc w:val="center"/>
              <w:rPr>
                <w:sz w:val="20"/>
                <w:szCs w:val="20"/>
              </w:rPr>
            </w:pPr>
            <w:r w:rsidRPr="00B25F89">
              <w:rPr>
                <w:rFonts w:ascii="Times New Roman" w:hAnsi="Times New Roman" w:cs="Times New Roman"/>
                <w:sz w:val="20"/>
                <w:szCs w:val="20"/>
              </w:rPr>
              <w:t>Privado</w:t>
            </w:r>
          </w:p>
        </w:tc>
        <w:tc>
          <w:tcPr>
            <w:tcW w:w="1666" w:type="dxa"/>
          </w:tcPr>
          <w:p w14:paraId="0EA5E289" w14:textId="77777777" w:rsidR="00B25F89" w:rsidRPr="00B25F89" w:rsidRDefault="00B25F89" w:rsidP="00B25F89">
            <w:pPr>
              <w:spacing w:after="139" w:line="360" w:lineRule="auto"/>
              <w:jc w:val="center"/>
              <w:rPr>
                <w:rFonts w:ascii="Times New Roman" w:hAnsi="Times New Roman" w:cs="Times New Roman"/>
                <w:sz w:val="20"/>
                <w:szCs w:val="20"/>
              </w:rPr>
            </w:pPr>
            <w:r w:rsidRPr="00B25F89">
              <w:rPr>
                <w:rFonts w:ascii="Times New Roman" w:hAnsi="Times New Roman" w:cs="Times New Roman"/>
                <w:sz w:val="20"/>
                <w:szCs w:val="20"/>
              </w:rPr>
              <w:t>RP</w:t>
            </w:r>
            <w:r>
              <w:rPr>
                <w:rFonts w:ascii="Times New Roman" w:hAnsi="Times New Roman" w:cs="Times New Roman"/>
                <w:sz w:val="20"/>
                <w:szCs w:val="20"/>
              </w:rPr>
              <w:t>4</w:t>
            </w:r>
          </w:p>
        </w:tc>
      </w:tr>
    </w:tbl>
    <w:p w14:paraId="7C451512" w14:textId="77777777" w:rsidR="0054475C" w:rsidRPr="00B25F89" w:rsidRDefault="00B25F89" w:rsidP="00B25F89">
      <w:pPr>
        <w:spacing w:after="139" w:line="360" w:lineRule="auto"/>
        <w:jc w:val="center"/>
        <w:rPr>
          <w:rFonts w:ascii="Times New Roman" w:hAnsi="Times New Roman" w:cs="Times New Roman"/>
        </w:rPr>
      </w:pPr>
      <w:r w:rsidRPr="00B25F89">
        <w:rPr>
          <w:rFonts w:ascii="Times New Roman" w:hAnsi="Times New Roman" w:cs="Times New Roman"/>
        </w:rPr>
        <w:t>Fuente: Elaboración propia</w:t>
      </w:r>
    </w:p>
    <w:p w14:paraId="01465219" w14:textId="77777777" w:rsidR="00F96934" w:rsidRPr="00796B98" w:rsidRDefault="00B25F89" w:rsidP="00796B98">
      <w:pPr>
        <w:pStyle w:val="Ttulo1"/>
        <w:rPr>
          <w:rFonts w:eastAsiaTheme="minorHAnsi"/>
          <w:kern w:val="0"/>
          <w:sz w:val="24"/>
          <w:szCs w:val="24"/>
          <w:lang w:eastAsia="en-US"/>
        </w:rPr>
      </w:pPr>
      <w:r w:rsidRPr="00796B98">
        <w:rPr>
          <w:rFonts w:eastAsiaTheme="minorHAnsi"/>
          <w:kern w:val="0"/>
          <w:sz w:val="24"/>
          <w:szCs w:val="24"/>
          <w:lang w:eastAsia="en-US"/>
        </w:rPr>
        <w:t>Instrumento</w:t>
      </w:r>
    </w:p>
    <w:p w14:paraId="01C8349F" w14:textId="6EECAE52" w:rsidR="00A81F48" w:rsidRDefault="00B25F89" w:rsidP="00B25F89">
      <w:pPr>
        <w:spacing w:after="139"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esta investigación se utilizó el</w:t>
      </w:r>
      <w:r w:rsidR="009D4A71" w:rsidRPr="006232A2">
        <w:rPr>
          <w:rFonts w:ascii="Times New Roman" w:hAnsi="Times New Roman" w:cs="Times New Roman"/>
          <w:sz w:val="24"/>
          <w:szCs w:val="24"/>
        </w:rPr>
        <w:t xml:space="preserve"> </w:t>
      </w:r>
      <w:r w:rsidR="00917C90" w:rsidRPr="00B25F89">
        <w:rPr>
          <w:rFonts w:ascii="Times New Roman" w:hAnsi="Times New Roman" w:cs="Times New Roman"/>
          <w:i/>
          <w:sz w:val="24"/>
          <w:szCs w:val="24"/>
        </w:rPr>
        <w:t>Instrumento de identificación de servicios en residencias geriátricas</w:t>
      </w:r>
      <w:r w:rsidR="00A86EC1" w:rsidRPr="006232A2">
        <w:rPr>
          <w:rFonts w:ascii="Times New Roman" w:hAnsi="Times New Roman" w:cs="Times New Roman"/>
          <w:sz w:val="24"/>
          <w:szCs w:val="24"/>
        </w:rPr>
        <w:t xml:space="preserve"> </w:t>
      </w:r>
      <w:r>
        <w:rPr>
          <w:rFonts w:ascii="Times New Roman" w:hAnsi="Times New Roman" w:cs="Times New Roman"/>
          <w:sz w:val="24"/>
          <w:szCs w:val="24"/>
        </w:rPr>
        <w:t xml:space="preserve">(Quintanar, </w:t>
      </w:r>
      <w:r w:rsidR="007C236A">
        <w:rPr>
          <w:rFonts w:ascii="Times New Roman" w:hAnsi="Times New Roman" w:cs="Times New Roman"/>
          <w:sz w:val="24"/>
          <w:szCs w:val="24"/>
        </w:rPr>
        <w:t>1999</w:t>
      </w:r>
      <w:r>
        <w:rPr>
          <w:rFonts w:ascii="Times New Roman" w:hAnsi="Times New Roman" w:cs="Times New Roman"/>
          <w:sz w:val="24"/>
          <w:szCs w:val="24"/>
        </w:rPr>
        <w:t>)</w:t>
      </w:r>
      <w:r w:rsidR="00A86EC1" w:rsidRPr="006232A2">
        <w:rPr>
          <w:rFonts w:ascii="Times New Roman" w:hAnsi="Times New Roman" w:cs="Times New Roman"/>
          <w:sz w:val="24"/>
          <w:szCs w:val="24"/>
        </w:rPr>
        <w:t xml:space="preserve">, </w:t>
      </w:r>
      <w:r>
        <w:rPr>
          <w:rFonts w:ascii="Times New Roman" w:hAnsi="Times New Roman" w:cs="Times New Roman"/>
          <w:sz w:val="24"/>
          <w:szCs w:val="24"/>
        </w:rPr>
        <w:t xml:space="preserve">el cual </w:t>
      </w:r>
      <w:r w:rsidR="00C312DB" w:rsidRPr="006232A2">
        <w:rPr>
          <w:rFonts w:ascii="Times New Roman" w:hAnsi="Times New Roman" w:cs="Times New Roman"/>
          <w:sz w:val="24"/>
          <w:szCs w:val="24"/>
        </w:rPr>
        <w:t xml:space="preserve">está </w:t>
      </w:r>
      <w:r>
        <w:rPr>
          <w:rFonts w:ascii="Times New Roman" w:hAnsi="Times New Roman" w:cs="Times New Roman"/>
          <w:sz w:val="24"/>
          <w:szCs w:val="24"/>
        </w:rPr>
        <w:t>constituido</w:t>
      </w:r>
      <w:r w:rsidR="00C312DB" w:rsidRPr="006232A2">
        <w:rPr>
          <w:rFonts w:ascii="Times New Roman" w:hAnsi="Times New Roman" w:cs="Times New Roman"/>
          <w:sz w:val="24"/>
          <w:szCs w:val="24"/>
        </w:rPr>
        <w:t xml:space="preserve"> por 26 ítems,</w:t>
      </w:r>
      <w:r w:rsidR="000346F4" w:rsidRPr="006232A2">
        <w:rPr>
          <w:rFonts w:ascii="Times New Roman" w:hAnsi="Times New Roman" w:cs="Times New Roman"/>
          <w:sz w:val="24"/>
          <w:szCs w:val="24"/>
        </w:rPr>
        <w:t xml:space="preserve"> </w:t>
      </w:r>
      <w:r>
        <w:rPr>
          <w:rFonts w:ascii="Times New Roman" w:hAnsi="Times New Roman" w:cs="Times New Roman"/>
          <w:sz w:val="24"/>
          <w:szCs w:val="24"/>
        </w:rPr>
        <w:t>los cuales han sido formulados para indagar en los siguientes aspectos: identificación</w:t>
      </w:r>
      <w:r w:rsidR="000346F4" w:rsidRPr="006232A2">
        <w:rPr>
          <w:rFonts w:ascii="Times New Roman" w:hAnsi="Times New Roman" w:cs="Times New Roman"/>
          <w:sz w:val="24"/>
          <w:szCs w:val="24"/>
        </w:rPr>
        <w:t xml:space="preserve"> </w:t>
      </w:r>
      <w:r>
        <w:rPr>
          <w:rFonts w:ascii="Times New Roman" w:hAnsi="Times New Roman" w:cs="Times New Roman"/>
          <w:sz w:val="24"/>
          <w:szCs w:val="24"/>
        </w:rPr>
        <w:t xml:space="preserve">de </w:t>
      </w:r>
      <w:r w:rsidR="000346F4" w:rsidRPr="006232A2">
        <w:rPr>
          <w:rFonts w:ascii="Times New Roman" w:hAnsi="Times New Roman" w:cs="Times New Roman"/>
          <w:sz w:val="24"/>
          <w:szCs w:val="24"/>
        </w:rPr>
        <w:t>las características de los espacio</w:t>
      </w:r>
      <w:r w:rsidR="0045124F" w:rsidRPr="006232A2">
        <w:rPr>
          <w:rFonts w:ascii="Times New Roman" w:hAnsi="Times New Roman" w:cs="Times New Roman"/>
          <w:sz w:val="24"/>
          <w:szCs w:val="24"/>
        </w:rPr>
        <w:t>s</w:t>
      </w:r>
      <w:r>
        <w:rPr>
          <w:rFonts w:ascii="Times New Roman" w:hAnsi="Times New Roman" w:cs="Times New Roman"/>
          <w:sz w:val="24"/>
          <w:szCs w:val="24"/>
        </w:rPr>
        <w:t xml:space="preserve"> y</w:t>
      </w:r>
      <w:r w:rsidR="000000CA" w:rsidRPr="006232A2">
        <w:rPr>
          <w:rFonts w:ascii="Times New Roman" w:hAnsi="Times New Roman" w:cs="Times New Roman"/>
          <w:sz w:val="24"/>
          <w:szCs w:val="24"/>
        </w:rPr>
        <w:t xml:space="preserve"> datos del responsable de la información </w:t>
      </w:r>
      <w:r>
        <w:rPr>
          <w:rFonts w:ascii="Times New Roman" w:hAnsi="Times New Roman" w:cs="Times New Roman"/>
          <w:sz w:val="24"/>
          <w:szCs w:val="24"/>
        </w:rPr>
        <w:t>(</w:t>
      </w:r>
      <w:r w:rsidR="000000CA" w:rsidRPr="006232A2">
        <w:rPr>
          <w:rFonts w:ascii="Times New Roman" w:hAnsi="Times New Roman" w:cs="Times New Roman"/>
          <w:sz w:val="24"/>
          <w:szCs w:val="24"/>
        </w:rPr>
        <w:t>cargo, edad, sexo, escolaridad</w:t>
      </w:r>
      <w:r>
        <w:rPr>
          <w:rFonts w:ascii="Times New Roman" w:hAnsi="Times New Roman" w:cs="Times New Roman"/>
          <w:sz w:val="24"/>
          <w:szCs w:val="24"/>
        </w:rPr>
        <w:t>),</w:t>
      </w:r>
      <w:r w:rsidR="000000CA" w:rsidRPr="006232A2">
        <w:rPr>
          <w:rFonts w:ascii="Times New Roman" w:hAnsi="Times New Roman" w:cs="Times New Roman"/>
          <w:sz w:val="24"/>
          <w:szCs w:val="24"/>
        </w:rPr>
        <w:t xml:space="preserve"> </w:t>
      </w:r>
      <w:r>
        <w:rPr>
          <w:rFonts w:ascii="Times New Roman" w:hAnsi="Times New Roman" w:cs="Times New Roman"/>
          <w:sz w:val="24"/>
          <w:szCs w:val="24"/>
        </w:rPr>
        <w:t>d</w:t>
      </w:r>
      <w:r w:rsidR="000000CA" w:rsidRPr="006232A2">
        <w:rPr>
          <w:rFonts w:ascii="Times New Roman" w:hAnsi="Times New Roman" w:cs="Times New Roman"/>
          <w:sz w:val="24"/>
          <w:szCs w:val="24"/>
        </w:rPr>
        <w:t xml:space="preserve">atos de la institución </w:t>
      </w:r>
      <w:r>
        <w:rPr>
          <w:rFonts w:ascii="Times New Roman" w:hAnsi="Times New Roman" w:cs="Times New Roman"/>
          <w:sz w:val="24"/>
          <w:szCs w:val="24"/>
        </w:rPr>
        <w:t>(</w:t>
      </w:r>
      <w:r w:rsidR="000000CA" w:rsidRPr="006232A2">
        <w:rPr>
          <w:rFonts w:ascii="Times New Roman" w:hAnsi="Times New Roman" w:cs="Times New Roman"/>
          <w:sz w:val="24"/>
          <w:szCs w:val="24"/>
        </w:rPr>
        <w:t>nombre, dirección, teléfono, tipo pública o privada</w:t>
      </w:r>
      <w:r w:rsidR="007C236A">
        <w:rPr>
          <w:rFonts w:ascii="Times New Roman" w:hAnsi="Times New Roman" w:cs="Times New Roman"/>
          <w:sz w:val="24"/>
          <w:szCs w:val="24"/>
        </w:rPr>
        <w:t>,</w:t>
      </w:r>
      <w:r w:rsidR="000000CA" w:rsidRPr="006232A2">
        <w:rPr>
          <w:rFonts w:ascii="Times New Roman" w:hAnsi="Times New Roman" w:cs="Times New Roman"/>
          <w:sz w:val="24"/>
          <w:szCs w:val="24"/>
        </w:rPr>
        <w:t xml:space="preserve"> capacidad de atención, edad de ingreso, edad mínima y máxima de estancia</w:t>
      </w:r>
      <w:r>
        <w:rPr>
          <w:rFonts w:ascii="Times New Roman" w:hAnsi="Times New Roman" w:cs="Times New Roman"/>
          <w:sz w:val="24"/>
          <w:szCs w:val="24"/>
        </w:rPr>
        <w:t>).</w:t>
      </w:r>
    </w:p>
    <w:p w14:paraId="78975954" w14:textId="77777777" w:rsidR="000000CA" w:rsidRPr="006232A2" w:rsidRDefault="00B25F89" w:rsidP="00B25F89">
      <w:pPr>
        <w:spacing w:after="139" w:line="360" w:lineRule="auto"/>
        <w:ind w:firstLine="708"/>
        <w:jc w:val="both"/>
        <w:rPr>
          <w:rFonts w:ascii="Times New Roman" w:hAnsi="Times New Roman" w:cs="Times New Roman"/>
          <w:sz w:val="24"/>
          <w:szCs w:val="24"/>
        </w:rPr>
      </w:pPr>
      <w:r>
        <w:rPr>
          <w:rFonts w:ascii="Times New Roman" w:hAnsi="Times New Roman" w:cs="Times New Roman"/>
          <w:sz w:val="24"/>
          <w:szCs w:val="24"/>
        </w:rPr>
        <w:t>Vale destacar que</w:t>
      </w:r>
      <w:r w:rsidR="00BF5C58">
        <w:rPr>
          <w:rFonts w:ascii="Times New Roman" w:hAnsi="Times New Roman" w:cs="Times New Roman"/>
          <w:sz w:val="24"/>
          <w:szCs w:val="24"/>
        </w:rPr>
        <w:t xml:space="preserve"> </w:t>
      </w:r>
      <w:r w:rsidR="000000CA" w:rsidRPr="006232A2">
        <w:rPr>
          <w:rFonts w:ascii="Times New Roman" w:hAnsi="Times New Roman" w:cs="Times New Roman"/>
          <w:sz w:val="24"/>
          <w:szCs w:val="24"/>
        </w:rPr>
        <w:t xml:space="preserve">24 preguntas </w:t>
      </w:r>
      <w:r>
        <w:rPr>
          <w:rFonts w:ascii="Times New Roman" w:hAnsi="Times New Roman" w:cs="Times New Roman"/>
          <w:sz w:val="24"/>
          <w:szCs w:val="24"/>
        </w:rPr>
        <w:t>tienen entre tres y</w:t>
      </w:r>
      <w:r w:rsidR="000000CA" w:rsidRPr="006232A2">
        <w:rPr>
          <w:rFonts w:ascii="Times New Roman" w:hAnsi="Times New Roman" w:cs="Times New Roman"/>
          <w:sz w:val="24"/>
          <w:szCs w:val="24"/>
        </w:rPr>
        <w:t xml:space="preserve"> seis opciones, </w:t>
      </w:r>
      <w:r>
        <w:rPr>
          <w:rFonts w:ascii="Times New Roman" w:hAnsi="Times New Roman" w:cs="Times New Roman"/>
          <w:sz w:val="24"/>
          <w:szCs w:val="24"/>
        </w:rPr>
        <w:t>excepto la número</w:t>
      </w:r>
      <w:r w:rsidR="000000CA" w:rsidRPr="006232A2">
        <w:rPr>
          <w:rFonts w:ascii="Times New Roman" w:hAnsi="Times New Roman" w:cs="Times New Roman"/>
          <w:sz w:val="24"/>
          <w:szCs w:val="24"/>
        </w:rPr>
        <w:t xml:space="preserve"> 20</w:t>
      </w:r>
      <w:r w:rsidR="000346F4" w:rsidRPr="006232A2">
        <w:rPr>
          <w:rFonts w:ascii="Times New Roman" w:hAnsi="Times New Roman" w:cs="Times New Roman"/>
          <w:sz w:val="24"/>
          <w:szCs w:val="24"/>
        </w:rPr>
        <w:t>,</w:t>
      </w:r>
      <w:r w:rsidR="000000CA" w:rsidRPr="006232A2">
        <w:rPr>
          <w:rFonts w:ascii="Times New Roman" w:hAnsi="Times New Roman" w:cs="Times New Roman"/>
          <w:sz w:val="24"/>
          <w:szCs w:val="24"/>
        </w:rPr>
        <w:t xml:space="preserve"> </w:t>
      </w:r>
      <w:r>
        <w:rPr>
          <w:rFonts w:ascii="Times New Roman" w:hAnsi="Times New Roman" w:cs="Times New Roman"/>
          <w:sz w:val="24"/>
          <w:szCs w:val="24"/>
        </w:rPr>
        <w:t>la cual</w:t>
      </w:r>
      <w:r w:rsidR="000000CA" w:rsidRPr="006232A2">
        <w:rPr>
          <w:rFonts w:ascii="Times New Roman" w:hAnsi="Times New Roman" w:cs="Times New Roman"/>
          <w:sz w:val="24"/>
          <w:szCs w:val="24"/>
        </w:rPr>
        <w:t xml:space="preserve"> </w:t>
      </w:r>
      <w:r w:rsidR="00A81F48">
        <w:rPr>
          <w:rFonts w:ascii="Times New Roman" w:hAnsi="Times New Roman" w:cs="Times New Roman"/>
          <w:sz w:val="24"/>
          <w:szCs w:val="24"/>
        </w:rPr>
        <w:t>ofrece</w:t>
      </w:r>
      <w:r w:rsidR="000000CA" w:rsidRPr="006232A2">
        <w:rPr>
          <w:rFonts w:ascii="Times New Roman" w:hAnsi="Times New Roman" w:cs="Times New Roman"/>
          <w:sz w:val="24"/>
          <w:szCs w:val="24"/>
        </w:rPr>
        <w:t xml:space="preserve"> catorce opciones</w:t>
      </w:r>
      <w:r w:rsidR="00A81F48">
        <w:rPr>
          <w:rFonts w:ascii="Times New Roman" w:hAnsi="Times New Roman" w:cs="Times New Roman"/>
          <w:sz w:val="24"/>
          <w:szCs w:val="24"/>
        </w:rPr>
        <w:t xml:space="preserve"> de respuesta</w:t>
      </w:r>
      <w:r w:rsidR="000000CA" w:rsidRPr="006232A2">
        <w:rPr>
          <w:rFonts w:ascii="Times New Roman" w:hAnsi="Times New Roman" w:cs="Times New Roman"/>
          <w:sz w:val="24"/>
          <w:szCs w:val="24"/>
        </w:rPr>
        <w:t>. La pregunta</w:t>
      </w:r>
      <w:r w:rsidR="00C312DB" w:rsidRPr="006232A2">
        <w:rPr>
          <w:rFonts w:ascii="Times New Roman" w:hAnsi="Times New Roman" w:cs="Times New Roman"/>
          <w:sz w:val="24"/>
          <w:szCs w:val="24"/>
        </w:rPr>
        <w:t xml:space="preserve"> </w:t>
      </w:r>
      <w:r w:rsidR="000000CA" w:rsidRPr="006232A2">
        <w:rPr>
          <w:rFonts w:ascii="Times New Roman" w:hAnsi="Times New Roman" w:cs="Times New Roman"/>
          <w:sz w:val="24"/>
          <w:szCs w:val="24"/>
        </w:rPr>
        <w:t xml:space="preserve">25 </w:t>
      </w:r>
      <w:r>
        <w:rPr>
          <w:rFonts w:ascii="Times New Roman" w:hAnsi="Times New Roman" w:cs="Times New Roman"/>
          <w:sz w:val="24"/>
          <w:szCs w:val="24"/>
        </w:rPr>
        <w:t xml:space="preserve">se enfoca en </w:t>
      </w:r>
      <w:r w:rsidR="000000CA" w:rsidRPr="006232A2">
        <w:rPr>
          <w:rFonts w:ascii="Times New Roman" w:hAnsi="Times New Roman" w:cs="Times New Roman"/>
          <w:sz w:val="24"/>
          <w:szCs w:val="24"/>
        </w:rPr>
        <w:t>el tipo de financiamiento que reciben</w:t>
      </w:r>
      <w:r w:rsidR="000346F4" w:rsidRPr="006232A2">
        <w:rPr>
          <w:rFonts w:ascii="Times New Roman" w:hAnsi="Times New Roman" w:cs="Times New Roman"/>
          <w:sz w:val="24"/>
          <w:szCs w:val="24"/>
        </w:rPr>
        <w:t xml:space="preserve"> y</w:t>
      </w:r>
      <w:r w:rsidR="00C312DB" w:rsidRPr="006232A2">
        <w:rPr>
          <w:rFonts w:ascii="Times New Roman" w:hAnsi="Times New Roman" w:cs="Times New Roman"/>
          <w:sz w:val="24"/>
          <w:szCs w:val="24"/>
        </w:rPr>
        <w:t xml:space="preserve"> </w:t>
      </w:r>
      <w:r>
        <w:rPr>
          <w:rFonts w:ascii="Times New Roman" w:hAnsi="Times New Roman" w:cs="Times New Roman"/>
          <w:sz w:val="24"/>
          <w:szCs w:val="24"/>
        </w:rPr>
        <w:t xml:space="preserve">la interrogante 26 está constituida por </w:t>
      </w:r>
      <w:r w:rsidR="000000CA" w:rsidRPr="006232A2">
        <w:rPr>
          <w:rFonts w:ascii="Times New Roman" w:hAnsi="Times New Roman" w:cs="Times New Roman"/>
          <w:sz w:val="24"/>
          <w:szCs w:val="24"/>
        </w:rPr>
        <w:t>una preg</w:t>
      </w:r>
      <w:r w:rsidR="000346F4" w:rsidRPr="006232A2">
        <w:rPr>
          <w:rFonts w:ascii="Times New Roman" w:hAnsi="Times New Roman" w:cs="Times New Roman"/>
          <w:sz w:val="24"/>
          <w:szCs w:val="24"/>
        </w:rPr>
        <w:t>unta abierta para comentarios</w:t>
      </w:r>
      <w:r w:rsidR="00A81F48">
        <w:rPr>
          <w:rFonts w:ascii="Times New Roman" w:hAnsi="Times New Roman" w:cs="Times New Roman"/>
          <w:sz w:val="24"/>
          <w:szCs w:val="24"/>
        </w:rPr>
        <w:t xml:space="preserve"> finales</w:t>
      </w:r>
      <w:r w:rsidR="000346F4" w:rsidRPr="006232A2">
        <w:rPr>
          <w:rFonts w:ascii="Times New Roman" w:hAnsi="Times New Roman" w:cs="Times New Roman"/>
          <w:sz w:val="24"/>
          <w:szCs w:val="24"/>
        </w:rPr>
        <w:t>.</w:t>
      </w:r>
    </w:p>
    <w:p w14:paraId="614ADF3D" w14:textId="77777777" w:rsidR="00A86EC1" w:rsidRPr="006232A2" w:rsidRDefault="00A86EC1" w:rsidP="006232A2">
      <w:pPr>
        <w:spacing w:line="360" w:lineRule="auto"/>
        <w:jc w:val="both"/>
        <w:rPr>
          <w:rFonts w:ascii="Times New Roman" w:hAnsi="Times New Roman" w:cs="Times New Roman"/>
          <w:sz w:val="24"/>
          <w:szCs w:val="24"/>
        </w:rPr>
      </w:pPr>
    </w:p>
    <w:p w14:paraId="10631216" w14:textId="77777777" w:rsidR="00981CB6" w:rsidRPr="00796B98" w:rsidRDefault="00F62D2E" w:rsidP="00F478F9">
      <w:pPr>
        <w:pStyle w:val="Ttulo1"/>
        <w:rPr>
          <w:rFonts w:ascii="Arial" w:hAnsi="Arial" w:cs="Arial"/>
          <w:kern w:val="0"/>
          <w:sz w:val="24"/>
          <w:szCs w:val="24"/>
          <w:lang w:eastAsia="en-US"/>
        </w:rPr>
      </w:pPr>
      <w:r w:rsidRPr="00796B98">
        <w:rPr>
          <w:rFonts w:ascii="Arial" w:hAnsi="Arial" w:cs="Arial"/>
          <w:kern w:val="0"/>
          <w:sz w:val="24"/>
          <w:szCs w:val="24"/>
          <w:lang w:eastAsia="en-US"/>
        </w:rPr>
        <w:t>Resultados</w:t>
      </w:r>
    </w:p>
    <w:p w14:paraId="43B99130" w14:textId="09CCC9CE" w:rsidR="00D421E7" w:rsidRPr="006232A2" w:rsidRDefault="00633D5C" w:rsidP="004F61F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Los datos recabados demuestran que el directivo de</w:t>
      </w:r>
      <w:r w:rsidRPr="006232A2">
        <w:rPr>
          <w:rFonts w:ascii="Times New Roman" w:hAnsi="Times New Roman" w:cs="Times New Roman"/>
          <w:sz w:val="24"/>
          <w:szCs w:val="24"/>
        </w:rPr>
        <w:t xml:space="preserve"> la</w:t>
      </w:r>
      <w:r>
        <w:rPr>
          <w:rFonts w:ascii="Times New Roman" w:hAnsi="Times New Roman" w:cs="Times New Roman"/>
          <w:sz w:val="24"/>
          <w:szCs w:val="24"/>
        </w:rPr>
        <w:t xml:space="preserve"> institución pública </w:t>
      </w:r>
      <w:r w:rsidR="00381F10">
        <w:rPr>
          <w:rFonts w:ascii="Times New Roman" w:hAnsi="Times New Roman" w:cs="Times New Roman"/>
          <w:sz w:val="24"/>
          <w:szCs w:val="24"/>
        </w:rPr>
        <w:t xml:space="preserve">(RP) </w:t>
      </w:r>
      <w:r>
        <w:rPr>
          <w:rFonts w:ascii="Times New Roman" w:hAnsi="Times New Roman" w:cs="Times New Roman"/>
          <w:sz w:val="24"/>
          <w:szCs w:val="24"/>
        </w:rPr>
        <w:t>tenía 64 años de edad, mientras que el directivo de una institución privada tenía 33 años de edad</w:t>
      </w:r>
      <w:r w:rsidR="00441EA6">
        <w:rPr>
          <w:rFonts w:ascii="Times New Roman" w:hAnsi="Times New Roman" w:cs="Times New Roman"/>
          <w:sz w:val="24"/>
          <w:szCs w:val="24"/>
        </w:rPr>
        <w:t>.</w:t>
      </w:r>
      <w:r>
        <w:rPr>
          <w:rFonts w:ascii="Times New Roman" w:hAnsi="Times New Roman" w:cs="Times New Roman"/>
          <w:sz w:val="24"/>
          <w:szCs w:val="24"/>
        </w:rPr>
        <w:t xml:space="preserve"> </w:t>
      </w:r>
      <w:r w:rsidR="00441EA6">
        <w:rPr>
          <w:rFonts w:ascii="Times New Roman" w:hAnsi="Times New Roman" w:cs="Times New Roman"/>
          <w:sz w:val="24"/>
          <w:szCs w:val="24"/>
        </w:rPr>
        <w:t>E</w:t>
      </w:r>
      <w:r>
        <w:rPr>
          <w:rFonts w:ascii="Times New Roman" w:hAnsi="Times New Roman" w:cs="Times New Roman"/>
          <w:sz w:val="24"/>
          <w:szCs w:val="24"/>
        </w:rPr>
        <w:t>n las tres restantes</w:t>
      </w:r>
      <w:r w:rsidR="00381F10">
        <w:rPr>
          <w:rFonts w:ascii="Times New Roman" w:hAnsi="Times New Roman" w:cs="Times New Roman"/>
          <w:sz w:val="24"/>
          <w:szCs w:val="24"/>
        </w:rPr>
        <w:t>,</w:t>
      </w:r>
      <w:r>
        <w:rPr>
          <w:rFonts w:ascii="Times New Roman" w:hAnsi="Times New Roman" w:cs="Times New Roman"/>
          <w:sz w:val="24"/>
          <w:szCs w:val="24"/>
        </w:rPr>
        <w:t xml:space="preserve"> los encargados tenían 29 años de edad. Todos los responsables de </w:t>
      </w:r>
      <w:r w:rsidR="00441EA6">
        <w:rPr>
          <w:rFonts w:ascii="Times New Roman" w:hAnsi="Times New Roman" w:cs="Times New Roman"/>
          <w:sz w:val="24"/>
          <w:szCs w:val="24"/>
        </w:rPr>
        <w:t>estos centros de atención</w:t>
      </w:r>
      <w:r>
        <w:rPr>
          <w:rFonts w:ascii="Times New Roman" w:hAnsi="Times New Roman" w:cs="Times New Roman"/>
          <w:sz w:val="24"/>
          <w:szCs w:val="24"/>
        </w:rPr>
        <w:t xml:space="preserve"> eran muj</w:t>
      </w:r>
      <w:r w:rsidR="00D421E7">
        <w:rPr>
          <w:rFonts w:ascii="Times New Roman" w:hAnsi="Times New Roman" w:cs="Times New Roman"/>
          <w:sz w:val="24"/>
          <w:szCs w:val="24"/>
        </w:rPr>
        <w:t>eres</w:t>
      </w:r>
      <w:r>
        <w:rPr>
          <w:rFonts w:ascii="Times New Roman" w:hAnsi="Times New Roman" w:cs="Times New Roman"/>
          <w:sz w:val="24"/>
          <w:szCs w:val="24"/>
        </w:rPr>
        <w:t xml:space="preserve"> </w:t>
      </w:r>
      <w:r w:rsidR="00441EA6">
        <w:rPr>
          <w:rFonts w:ascii="Times New Roman" w:hAnsi="Times New Roman" w:cs="Times New Roman"/>
          <w:sz w:val="24"/>
          <w:szCs w:val="24"/>
        </w:rPr>
        <w:t>y contaban</w:t>
      </w:r>
      <w:r w:rsidR="00D421E7">
        <w:rPr>
          <w:rFonts w:ascii="Times New Roman" w:hAnsi="Times New Roman" w:cs="Times New Roman"/>
          <w:sz w:val="24"/>
          <w:szCs w:val="24"/>
        </w:rPr>
        <w:t xml:space="preserve"> con </w:t>
      </w:r>
      <w:r w:rsidR="00D421E7" w:rsidRPr="006232A2">
        <w:rPr>
          <w:rFonts w:ascii="Times New Roman" w:hAnsi="Times New Roman" w:cs="Times New Roman"/>
          <w:sz w:val="24"/>
          <w:szCs w:val="24"/>
        </w:rPr>
        <w:t>un equipo de coordinadores.</w:t>
      </w:r>
    </w:p>
    <w:p w14:paraId="4103A4F2" w14:textId="77777777" w:rsidR="00D421E7" w:rsidRDefault="00F62D2E" w:rsidP="00D421E7">
      <w:pPr>
        <w:spacing w:line="360" w:lineRule="auto"/>
        <w:ind w:firstLine="708"/>
        <w:jc w:val="both"/>
        <w:rPr>
          <w:rFonts w:ascii="Times New Roman" w:hAnsi="Times New Roman" w:cs="Times New Roman"/>
          <w:sz w:val="24"/>
          <w:szCs w:val="24"/>
        </w:rPr>
      </w:pPr>
      <w:r w:rsidRPr="006232A2">
        <w:rPr>
          <w:rFonts w:ascii="Times New Roman" w:hAnsi="Times New Roman" w:cs="Times New Roman"/>
          <w:sz w:val="24"/>
          <w:szCs w:val="24"/>
        </w:rPr>
        <w:lastRenderedPageBreak/>
        <w:t>En cuanto al nivel de estudios</w:t>
      </w:r>
      <w:r w:rsidR="00633D5C">
        <w:rPr>
          <w:rFonts w:ascii="Times New Roman" w:hAnsi="Times New Roman" w:cs="Times New Roman"/>
          <w:sz w:val="24"/>
          <w:szCs w:val="24"/>
        </w:rPr>
        <w:t>,</w:t>
      </w:r>
      <w:r w:rsidRPr="006232A2">
        <w:rPr>
          <w:rFonts w:ascii="Times New Roman" w:hAnsi="Times New Roman" w:cs="Times New Roman"/>
          <w:sz w:val="24"/>
          <w:szCs w:val="24"/>
        </w:rPr>
        <w:t xml:space="preserve"> </w:t>
      </w:r>
      <w:r w:rsidR="00D421E7">
        <w:rPr>
          <w:rFonts w:ascii="Times New Roman" w:hAnsi="Times New Roman" w:cs="Times New Roman"/>
          <w:sz w:val="24"/>
          <w:szCs w:val="24"/>
        </w:rPr>
        <w:t>la persona encargada del centro público</w:t>
      </w:r>
      <w:r w:rsidR="00D421E7" w:rsidRPr="00D421E7">
        <w:rPr>
          <w:rFonts w:ascii="Times New Roman" w:hAnsi="Times New Roman" w:cs="Times New Roman"/>
          <w:sz w:val="24"/>
          <w:szCs w:val="24"/>
        </w:rPr>
        <w:t xml:space="preserve"> </w:t>
      </w:r>
      <w:r w:rsidR="00441EA6">
        <w:rPr>
          <w:rFonts w:ascii="Times New Roman" w:hAnsi="Times New Roman" w:cs="Times New Roman"/>
          <w:sz w:val="24"/>
          <w:szCs w:val="24"/>
        </w:rPr>
        <w:t>tenía</w:t>
      </w:r>
      <w:r w:rsidR="00D421E7" w:rsidRPr="006232A2">
        <w:rPr>
          <w:rFonts w:ascii="Times New Roman" w:hAnsi="Times New Roman" w:cs="Times New Roman"/>
          <w:sz w:val="24"/>
          <w:szCs w:val="24"/>
        </w:rPr>
        <w:t xml:space="preserve"> maestría</w:t>
      </w:r>
      <w:r w:rsidR="00D421E7">
        <w:rPr>
          <w:rFonts w:ascii="Times New Roman" w:hAnsi="Times New Roman" w:cs="Times New Roman"/>
          <w:sz w:val="24"/>
          <w:szCs w:val="24"/>
        </w:rPr>
        <w:t xml:space="preserve">, mientras que las responsables de las cuatro instituciones privadas </w:t>
      </w:r>
      <w:r w:rsidR="00441EA6">
        <w:rPr>
          <w:rFonts w:ascii="Times New Roman" w:hAnsi="Times New Roman" w:cs="Times New Roman"/>
          <w:sz w:val="24"/>
          <w:szCs w:val="24"/>
        </w:rPr>
        <w:t>tenían</w:t>
      </w:r>
      <w:r w:rsidR="00B909B3" w:rsidRPr="006232A2">
        <w:rPr>
          <w:rFonts w:ascii="Times New Roman" w:hAnsi="Times New Roman" w:cs="Times New Roman"/>
          <w:sz w:val="24"/>
          <w:szCs w:val="24"/>
        </w:rPr>
        <w:t xml:space="preserve"> </w:t>
      </w:r>
      <w:r w:rsidRPr="006232A2">
        <w:rPr>
          <w:rFonts w:ascii="Times New Roman" w:hAnsi="Times New Roman" w:cs="Times New Roman"/>
          <w:sz w:val="24"/>
          <w:szCs w:val="24"/>
        </w:rPr>
        <w:t>n</w:t>
      </w:r>
      <w:r w:rsidR="00B909B3" w:rsidRPr="006232A2">
        <w:rPr>
          <w:rFonts w:ascii="Times New Roman" w:hAnsi="Times New Roman" w:cs="Times New Roman"/>
          <w:sz w:val="24"/>
          <w:szCs w:val="24"/>
        </w:rPr>
        <w:t>ivel de</w:t>
      </w:r>
      <w:r w:rsidRPr="006232A2">
        <w:rPr>
          <w:rFonts w:ascii="Times New Roman" w:hAnsi="Times New Roman" w:cs="Times New Roman"/>
          <w:sz w:val="24"/>
          <w:szCs w:val="24"/>
        </w:rPr>
        <w:t xml:space="preserve"> licenciatura.</w:t>
      </w:r>
      <w:r w:rsidR="00D421E7">
        <w:rPr>
          <w:rFonts w:ascii="Times New Roman" w:hAnsi="Times New Roman" w:cs="Times New Roman"/>
          <w:sz w:val="24"/>
          <w:szCs w:val="24"/>
        </w:rPr>
        <w:t xml:space="preserve"> </w:t>
      </w:r>
    </w:p>
    <w:p w14:paraId="43DBAED5" w14:textId="77777777" w:rsidR="00D421E7" w:rsidRDefault="00D421E7" w:rsidP="00D421E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Sobre </w:t>
      </w:r>
      <w:r w:rsidR="00F62D2E" w:rsidRPr="006232A2">
        <w:rPr>
          <w:rFonts w:ascii="Times New Roman" w:hAnsi="Times New Roman" w:cs="Times New Roman"/>
          <w:sz w:val="24"/>
          <w:szCs w:val="24"/>
        </w:rPr>
        <w:t xml:space="preserve">la capacidad de atención </w:t>
      </w:r>
      <w:r w:rsidR="00441EA6">
        <w:rPr>
          <w:rFonts w:ascii="Times New Roman" w:hAnsi="Times New Roman" w:cs="Times New Roman"/>
          <w:sz w:val="24"/>
          <w:szCs w:val="24"/>
        </w:rPr>
        <w:t>de</w:t>
      </w:r>
      <w:r w:rsidR="00F62D2E" w:rsidRPr="006232A2">
        <w:rPr>
          <w:rFonts w:ascii="Times New Roman" w:hAnsi="Times New Roman" w:cs="Times New Roman"/>
          <w:sz w:val="24"/>
          <w:szCs w:val="24"/>
        </w:rPr>
        <w:t xml:space="preserve"> las </w:t>
      </w:r>
      <w:r>
        <w:rPr>
          <w:rFonts w:ascii="Times New Roman" w:hAnsi="Times New Roman" w:cs="Times New Roman"/>
          <w:sz w:val="24"/>
          <w:szCs w:val="24"/>
        </w:rPr>
        <w:t xml:space="preserve">cinco </w:t>
      </w:r>
      <w:r w:rsidR="00F62D2E" w:rsidRPr="006232A2">
        <w:rPr>
          <w:rFonts w:ascii="Times New Roman" w:hAnsi="Times New Roman" w:cs="Times New Roman"/>
          <w:sz w:val="24"/>
          <w:szCs w:val="24"/>
        </w:rPr>
        <w:t xml:space="preserve">residencias geriátricas, </w:t>
      </w:r>
      <w:r>
        <w:rPr>
          <w:rFonts w:ascii="Times New Roman" w:hAnsi="Times New Roman" w:cs="Times New Roman"/>
          <w:sz w:val="24"/>
          <w:szCs w:val="24"/>
        </w:rPr>
        <w:t xml:space="preserve">se puede decir que la RP puede albergar a </w:t>
      </w:r>
      <w:r w:rsidR="00F62D2E" w:rsidRPr="006232A2">
        <w:rPr>
          <w:rFonts w:ascii="Times New Roman" w:hAnsi="Times New Roman" w:cs="Times New Roman"/>
          <w:sz w:val="24"/>
          <w:szCs w:val="24"/>
        </w:rPr>
        <w:t xml:space="preserve">80 personas </w:t>
      </w:r>
      <w:r>
        <w:rPr>
          <w:rFonts w:ascii="Times New Roman" w:hAnsi="Times New Roman" w:cs="Times New Roman"/>
          <w:sz w:val="24"/>
          <w:szCs w:val="24"/>
        </w:rPr>
        <w:t>(</w:t>
      </w:r>
      <w:r w:rsidR="00F62D2E" w:rsidRPr="006232A2">
        <w:rPr>
          <w:rFonts w:ascii="Times New Roman" w:hAnsi="Times New Roman" w:cs="Times New Roman"/>
          <w:sz w:val="24"/>
          <w:szCs w:val="24"/>
        </w:rPr>
        <w:t>actualmente tiene 78</w:t>
      </w:r>
      <w:r>
        <w:rPr>
          <w:rFonts w:ascii="Times New Roman" w:hAnsi="Times New Roman" w:cs="Times New Roman"/>
          <w:sz w:val="24"/>
          <w:szCs w:val="24"/>
        </w:rPr>
        <w:t xml:space="preserve">); la </w:t>
      </w:r>
      <w:r w:rsidR="00F62D2E" w:rsidRPr="006232A2">
        <w:rPr>
          <w:rFonts w:ascii="Times New Roman" w:hAnsi="Times New Roman" w:cs="Times New Roman"/>
          <w:sz w:val="24"/>
          <w:szCs w:val="24"/>
        </w:rPr>
        <w:t xml:space="preserve">RP1 </w:t>
      </w:r>
      <w:r>
        <w:rPr>
          <w:rFonts w:ascii="Times New Roman" w:hAnsi="Times New Roman" w:cs="Times New Roman"/>
          <w:sz w:val="24"/>
          <w:szCs w:val="24"/>
        </w:rPr>
        <w:t>no proporcionó este</w:t>
      </w:r>
      <w:r w:rsidR="00F62D2E" w:rsidRPr="006232A2">
        <w:rPr>
          <w:rFonts w:ascii="Times New Roman" w:hAnsi="Times New Roman" w:cs="Times New Roman"/>
          <w:sz w:val="24"/>
          <w:szCs w:val="24"/>
        </w:rPr>
        <w:t xml:space="preserve"> dato</w:t>
      </w:r>
      <w:r>
        <w:rPr>
          <w:rFonts w:ascii="Times New Roman" w:hAnsi="Times New Roman" w:cs="Times New Roman"/>
          <w:sz w:val="24"/>
          <w:szCs w:val="24"/>
        </w:rPr>
        <w:t>, aunque</w:t>
      </w:r>
      <w:r w:rsidR="00F62D2E" w:rsidRPr="006232A2">
        <w:rPr>
          <w:rFonts w:ascii="Times New Roman" w:hAnsi="Times New Roman" w:cs="Times New Roman"/>
          <w:sz w:val="24"/>
          <w:szCs w:val="24"/>
        </w:rPr>
        <w:t xml:space="preserve"> actualmente atiende a 10</w:t>
      </w:r>
      <w:r>
        <w:rPr>
          <w:rFonts w:ascii="Times New Roman" w:hAnsi="Times New Roman" w:cs="Times New Roman"/>
          <w:sz w:val="24"/>
          <w:szCs w:val="24"/>
        </w:rPr>
        <w:t xml:space="preserve"> personas;</w:t>
      </w:r>
      <w:r w:rsidR="00F62D2E" w:rsidRPr="006232A2">
        <w:rPr>
          <w:rFonts w:ascii="Times New Roman" w:hAnsi="Times New Roman" w:cs="Times New Roman"/>
          <w:sz w:val="24"/>
          <w:szCs w:val="24"/>
        </w:rPr>
        <w:t xml:space="preserve"> la RP2 </w:t>
      </w:r>
      <w:r>
        <w:rPr>
          <w:rFonts w:ascii="Times New Roman" w:hAnsi="Times New Roman" w:cs="Times New Roman"/>
          <w:sz w:val="24"/>
          <w:szCs w:val="24"/>
        </w:rPr>
        <w:t xml:space="preserve">tiene una capacidad </w:t>
      </w:r>
      <w:r w:rsidR="00441EA6">
        <w:rPr>
          <w:rFonts w:ascii="Times New Roman" w:hAnsi="Times New Roman" w:cs="Times New Roman"/>
          <w:sz w:val="24"/>
          <w:szCs w:val="24"/>
        </w:rPr>
        <w:t>para</w:t>
      </w:r>
      <w:r>
        <w:rPr>
          <w:rFonts w:ascii="Times New Roman" w:hAnsi="Times New Roman" w:cs="Times New Roman"/>
          <w:sz w:val="24"/>
          <w:szCs w:val="24"/>
        </w:rPr>
        <w:t xml:space="preserve"> </w:t>
      </w:r>
      <w:r w:rsidR="00F62D2E" w:rsidRPr="006232A2">
        <w:rPr>
          <w:rFonts w:ascii="Times New Roman" w:hAnsi="Times New Roman" w:cs="Times New Roman"/>
          <w:sz w:val="24"/>
          <w:szCs w:val="24"/>
        </w:rPr>
        <w:t xml:space="preserve">15 </w:t>
      </w:r>
      <w:r>
        <w:rPr>
          <w:rFonts w:ascii="Times New Roman" w:hAnsi="Times New Roman" w:cs="Times New Roman"/>
          <w:sz w:val="24"/>
          <w:szCs w:val="24"/>
        </w:rPr>
        <w:t xml:space="preserve">personas (en la actualidad alberga </w:t>
      </w:r>
      <w:r w:rsidR="00F62D2E" w:rsidRPr="006232A2">
        <w:rPr>
          <w:rFonts w:ascii="Times New Roman" w:hAnsi="Times New Roman" w:cs="Times New Roman"/>
          <w:sz w:val="24"/>
          <w:szCs w:val="24"/>
        </w:rPr>
        <w:t>a 12</w:t>
      </w:r>
      <w:r>
        <w:rPr>
          <w:rFonts w:ascii="Times New Roman" w:hAnsi="Times New Roman" w:cs="Times New Roman"/>
          <w:sz w:val="24"/>
          <w:szCs w:val="24"/>
        </w:rPr>
        <w:t>);</w:t>
      </w:r>
      <w:r w:rsidR="00F62D2E" w:rsidRPr="006232A2">
        <w:rPr>
          <w:rFonts w:ascii="Times New Roman" w:hAnsi="Times New Roman" w:cs="Times New Roman"/>
          <w:sz w:val="24"/>
          <w:szCs w:val="24"/>
        </w:rPr>
        <w:t xml:space="preserve"> la RP3 </w:t>
      </w:r>
      <w:r>
        <w:rPr>
          <w:rFonts w:ascii="Times New Roman" w:hAnsi="Times New Roman" w:cs="Times New Roman"/>
          <w:sz w:val="24"/>
          <w:szCs w:val="24"/>
        </w:rPr>
        <w:t xml:space="preserve">tiene capacidad para </w:t>
      </w:r>
      <w:r w:rsidR="00F62D2E" w:rsidRPr="006232A2">
        <w:rPr>
          <w:rFonts w:ascii="Times New Roman" w:hAnsi="Times New Roman" w:cs="Times New Roman"/>
          <w:sz w:val="24"/>
          <w:szCs w:val="24"/>
        </w:rPr>
        <w:t xml:space="preserve">40 </w:t>
      </w:r>
      <w:r>
        <w:rPr>
          <w:rFonts w:ascii="Times New Roman" w:hAnsi="Times New Roman" w:cs="Times New Roman"/>
          <w:sz w:val="24"/>
          <w:szCs w:val="24"/>
        </w:rPr>
        <w:t>personas (</w:t>
      </w:r>
      <w:r w:rsidR="00F62D2E" w:rsidRPr="006232A2">
        <w:rPr>
          <w:rFonts w:ascii="Times New Roman" w:hAnsi="Times New Roman" w:cs="Times New Roman"/>
          <w:sz w:val="24"/>
          <w:szCs w:val="24"/>
        </w:rPr>
        <w:t xml:space="preserve">actualmente </w:t>
      </w:r>
      <w:r>
        <w:rPr>
          <w:rFonts w:ascii="Times New Roman" w:hAnsi="Times New Roman" w:cs="Times New Roman"/>
          <w:sz w:val="24"/>
          <w:szCs w:val="24"/>
        </w:rPr>
        <w:t>acoge</w:t>
      </w:r>
      <w:r w:rsidR="00F62D2E" w:rsidRPr="006232A2">
        <w:rPr>
          <w:rFonts w:ascii="Times New Roman" w:hAnsi="Times New Roman" w:cs="Times New Roman"/>
          <w:sz w:val="24"/>
          <w:szCs w:val="24"/>
        </w:rPr>
        <w:t xml:space="preserve"> a 28</w:t>
      </w:r>
      <w:r>
        <w:rPr>
          <w:rFonts w:ascii="Times New Roman" w:hAnsi="Times New Roman" w:cs="Times New Roman"/>
          <w:sz w:val="24"/>
          <w:szCs w:val="24"/>
        </w:rPr>
        <w:t xml:space="preserve">), y </w:t>
      </w:r>
      <w:r w:rsidR="00F62D2E" w:rsidRPr="006232A2">
        <w:rPr>
          <w:rFonts w:ascii="Times New Roman" w:hAnsi="Times New Roman" w:cs="Times New Roman"/>
          <w:sz w:val="24"/>
          <w:szCs w:val="24"/>
        </w:rPr>
        <w:t xml:space="preserve">la RP4 </w:t>
      </w:r>
      <w:r>
        <w:rPr>
          <w:rFonts w:ascii="Times New Roman" w:hAnsi="Times New Roman" w:cs="Times New Roman"/>
          <w:sz w:val="24"/>
          <w:szCs w:val="24"/>
        </w:rPr>
        <w:t xml:space="preserve">puede recibir a </w:t>
      </w:r>
      <w:r w:rsidR="00F62D2E" w:rsidRPr="006232A2">
        <w:rPr>
          <w:rFonts w:ascii="Times New Roman" w:hAnsi="Times New Roman" w:cs="Times New Roman"/>
          <w:sz w:val="24"/>
          <w:szCs w:val="24"/>
        </w:rPr>
        <w:t xml:space="preserve">20 </w:t>
      </w:r>
      <w:r>
        <w:rPr>
          <w:rFonts w:ascii="Times New Roman" w:hAnsi="Times New Roman" w:cs="Times New Roman"/>
          <w:sz w:val="24"/>
          <w:szCs w:val="24"/>
        </w:rPr>
        <w:t>personas (en la actualidad residen</w:t>
      </w:r>
      <w:r w:rsidR="00F62D2E" w:rsidRPr="006232A2">
        <w:rPr>
          <w:rFonts w:ascii="Times New Roman" w:hAnsi="Times New Roman" w:cs="Times New Roman"/>
          <w:sz w:val="24"/>
          <w:szCs w:val="24"/>
        </w:rPr>
        <w:t xml:space="preserve"> 14</w:t>
      </w:r>
      <w:r>
        <w:rPr>
          <w:rFonts w:ascii="Times New Roman" w:hAnsi="Times New Roman" w:cs="Times New Roman"/>
          <w:sz w:val="24"/>
          <w:szCs w:val="24"/>
        </w:rPr>
        <w:t>)</w:t>
      </w:r>
      <w:r w:rsidR="00F62D2E" w:rsidRPr="006232A2">
        <w:rPr>
          <w:rFonts w:ascii="Times New Roman" w:hAnsi="Times New Roman" w:cs="Times New Roman"/>
          <w:sz w:val="24"/>
          <w:szCs w:val="24"/>
        </w:rPr>
        <w:t xml:space="preserve">. </w:t>
      </w:r>
    </w:p>
    <w:p w14:paraId="5DCEEFD4" w14:textId="13D6272A" w:rsidR="00D421E7" w:rsidRDefault="00D421E7" w:rsidP="00D421E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relación con la infraestructura y los ingresos económicos, </w:t>
      </w:r>
      <w:r w:rsidR="006B5037" w:rsidRPr="006232A2">
        <w:rPr>
          <w:rFonts w:ascii="Times New Roman" w:hAnsi="Times New Roman" w:cs="Times New Roman"/>
          <w:sz w:val="24"/>
          <w:szCs w:val="24"/>
        </w:rPr>
        <w:t>la</w:t>
      </w:r>
      <w:r w:rsidR="00FC3D70">
        <w:rPr>
          <w:rFonts w:ascii="Times New Roman" w:hAnsi="Times New Roman" w:cs="Times New Roman"/>
          <w:sz w:val="24"/>
          <w:szCs w:val="24"/>
        </w:rPr>
        <w:t xml:space="preserve"> RP</w:t>
      </w:r>
      <w:r w:rsidR="006B5037" w:rsidRPr="006232A2">
        <w:rPr>
          <w:rFonts w:ascii="Times New Roman" w:hAnsi="Times New Roman" w:cs="Times New Roman"/>
          <w:sz w:val="24"/>
          <w:szCs w:val="24"/>
        </w:rPr>
        <w:t xml:space="preserve"> tiene</w:t>
      </w:r>
      <w:r w:rsidR="00EC27EB" w:rsidRPr="006232A2">
        <w:rPr>
          <w:rFonts w:ascii="Times New Roman" w:hAnsi="Times New Roman" w:cs="Times New Roman"/>
          <w:sz w:val="24"/>
          <w:szCs w:val="24"/>
        </w:rPr>
        <w:t xml:space="preserve"> instalaciones propias y recibe financiamiento </w:t>
      </w:r>
      <w:r w:rsidR="00EC27EB" w:rsidRPr="00C42068">
        <w:rPr>
          <w:rFonts w:ascii="Times New Roman" w:hAnsi="Times New Roman" w:cs="Times New Roman"/>
          <w:sz w:val="24"/>
          <w:szCs w:val="24"/>
        </w:rPr>
        <w:t xml:space="preserve">del </w:t>
      </w:r>
      <w:r w:rsidR="00C42068" w:rsidRPr="00C42068">
        <w:rPr>
          <w:rFonts w:ascii="Times New Roman" w:hAnsi="Times New Roman" w:cs="Times New Roman"/>
          <w:bCs/>
          <w:sz w:val="24"/>
          <w:szCs w:val="24"/>
        </w:rPr>
        <w:t>Sistema Nacional para el Desarrollo Integral de la Familia</w:t>
      </w:r>
      <w:r w:rsidR="00FC3D70">
        <w:rPr>
          <w:rFonts w:ascii="Times New Roman" w:hAnsi="Times New Roman" w:cs="Times New Roman"/>
          <w:sz w:val="24"/>
          <w:szCs w:val="24"/>
        </w:rPr>
        <w:t xml:space="preserve">, </w:t>
      </w:r>
      <w:r>
        <w:rPr>
          <w:rFonts w:ascii="Times New Roman" w:hAnsi="Times New Roman" w:cs="Times New Roman"/>
          <w:sz w:val="24"/>
          <w:szCs w:val="24"/>
        </w:rPr>
        <w:t xml:space="preserve">así como </w:t>
      </w:r>
      <w:r w:rsidR="00EC27EB" w:rsidRPr="006232A2">
        <w:rPr>
          <w:rFonts w:ascii="Times New Roman" w:hAnsi="Times New Roman" w:cs="Times New Roman"/>
          <w:sz w:val="24"/>
          <w:szCs w:val="24"/>
        </w:rPr>
        <w:t>las mensualidades de sus huéspedes.</w:t>
      </w:r>
      <w:r w:rsidR="006B5037" w:rsidRPr="006232A2">
        <w:rPr>
          <w:rFonts w:ascii="Times New Roman" w:hAnsi="Times New Roman" w:cs="Times New Roman"/>
          <w:sz w:val="24"/>
          <w:szCs w:val="24"/>
        </w:rPr>
        <w:t xml:space="preserve"> </w:t>
      </w:r>
      <w:r>
        <w:rPr>
          <w:rFonts w:ascii="Times New Roman" w:hAnsi="Times New Roman" w:cs="Times New Roman"/>
          <w:sz w:val="24"/>
          <w:szCs w:val="24"/>
        </w:rPr>
        <w:t xml:space="preserve">En cambio, </w:t>
      </w:r>
      <w:r w:rsidR="006B5037" w:rsidRPr="006232A2">
        <w:rPr>
          <w:rFonts w:ascii="Times New Roman" w:hAnsi="Times New Roman" w:cs="Times New Roman"/>
          <w:sz w:val="24"/>
          <w:szCs w:val="24"/>
        </w:rPr>
        <w:t>l</w:t>
      </w:r>
      <w:r w:rsidR="00EC27EB" w:rsidRPr="006232A2">
        <w:rPr>
          <w:rFonts w:ascii="Times New Roman" w:hAnsi="Times New Roman" w:cs="Times New Roman"/>
          <w:sz w:val="24"/>
          <w:szCs w:val="24"/>
        </w:rPr>
        <w:t xml:space="preserve">as cuatro </w:t>
      </w:r>
      <w:r>
        <w:rPr>
          <w:rFonts w:ascii="Times New Roman" w:hAnsi="Times New Roman" w:cs="Times New Roman"/>
          <w:sz w:val="24"/>
          <w:szCs w:val="24"/>
        </w:rPr>
        <w:t xml:space="preserve">instituciones </w:t>
      </w:r>
      <w:r w:rsidR="00EC27EB" w:rsidRPr="006232A2">
        <w:rPr>
          <w:rFonts w:ascii="Times New Roman" w:hAnsi="Times New Roman" w:cs="Times New Roman"/>
          <w:sz w:val="24"/>
          <w:szCs w:val="24"/>
        </w:rPr>
        <w:t xml:space="preserve">privadas </w:t>
      </w:r>
      <w:r w:rsidR="006B5037" w:rsidRPr="006232A2">
        <w:rPr>
          <w:rFonts w:ascii="Times New Roman" w:hAnsi="Times New Roman" w:cs="Times New Roman"/>
          <w:sz w:val="24"/>
          <w:szCs w:val="24"/>
        </w:rPr>
        <w:t>no tienen instalaciones propias</w:t>
      </w:r>
      <w:r>
        <w:rPr>
          <w:rFonts w:ascii="Times New Roman" w:hAnsi="Times New Roman" w:cs="Times New Roman"/>
          <w:sz w:val="24"/>
          <w:szCs w:val="24"/>
        </w:rPr>
        <w:t xml:space="preserve"> y su única fuente de ingresos corresponde a las </w:t>
      </w:r>
      <w:r w:rsidR="00EC27EB" w:rsidRPr="006232A2">
        <w:rPr>
          <w:rFonts w:ascii="Times New Roman" w:hAnsi="Times New Roman" w:cs="Times New Roman"/>
          <w:sz w:val="24"/>
          <w:szCs w:val="24"/>
        </w:rPr>
        <w:t xml:space="preserve">mensualidades </w:t>
      </w:r>
      <w:r>
        <w:rPr>
          <w:rFonts w:ascii="Times New Roman" w:hAnsi="Times New Roman" w:cs="Times New Roman"/>
          <w:sz w:val="24"/>
          <w:szCs w:val="24"/>
        </w:rPr>
        <w:t>que deben pagar los usuarios.</w:t>
      </w:r>
    </w:p>
    <w:p w14:paraId="66D378AC" w14:textId="08E877C1" w:rsidR="00214BC2" w:rsidRDefault="00D421E7" w:rsidP="00214BC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FC3D70">
        <w:rPr>
          <w:rFonts w:ascii="Times New Roman" w:hAnsi="Times New Roman" w:cs="Times New Roman"/>
          <w:sz w:val="24"/>
          <w:szCs w:val="24"/>
        </w:rPr>
        <w:t>a RP</w:t>
      </w:r>
      <w:r w:rsidR="006B5037" w:rsidRPr="006232A2">
        <w:rPr>
          <w:rFonts w:ascii="Times New Roman" w:hAnsi="Times New Roman" w:cs="Times New Roman"/>
          <w:sz w:val="24"/>
          <w:szCs w:val="24"/>
        </w:rPr>
        <w:t xml:space="preserve"> recibe </w:t>
      </w:r>
      <w:r w:rsidR="00214BC2">
        <w:rPr>
          <w:rFonts w:ascii="Times New Roman" w:hAnsi="Times New Roman" w:cs="Times New Roman"/>
          <w:sz w:val="24"/>
          <w:szCs w:val="24"/>
        </w:rPr>
        <w:t xml:space="preserve">a </w:t>
      </w:r>
      <w:r w:rsidR="006B5037" w:rsidRPr="006232A2">
        <w:rPr>
          <w:rFonts w:ascii="Times New Roman" w:hAnsi="Times New Roman" w:cs="Times New Roman"/>
          <w:sz w:val="24"/>
          <w:szCs w:val="24"/>
        </w:rPr>
        <w:t xml:space="preserve">pasantes de las licenciaturas en gerontología, enfermería y fisioterapia, quienes </w:t>
      </w:r>
      <w:r w:rsidR="00214BC2">
        <w:rPr>
          <w:rFonts w:ascii="Times New Roman" w:hAnsi="Times New Roman" w:cs="Times New Roman"/>
          <w:sz w:val="24"/>
          <w:szCs w:val="24"/>
        </w:rPr>
        <w:t>suelen participar en investigaciones</w:t>
      </w:r>
      <w:r w:rsidR="00381F10">
        <w:rPr>
          <w:rFonts w:ascii="Times New Roman" w:hAnsi="Times New Roman" w:cs="Times New Roman"/>
          <w:sz w:val="24"/>
          <w:szCs w:val="24"/>
        </w:rPr>
        <w:t>, además de escuelas técnicas de enfermería</w:t>
      </w:r>
      <w:r w:rsidR="006B5037" w:rsidRPr="006232A2">
        <w:rPr>
          <w:rFonts w:ascii="Times New Roman" w:hAnsi="Times New Roman" w:cs="Times New Roman"/>
          <w:sz w:val="24"/>
          <w:szCs w:val="24"/>
        </w:rPr>
        <w:t>. Los establecimientos p</w:t>
      </w:r>
      <w:r w:rsidR="0004265E" w:rsidRPr="006232A2">
        <w:rPr>
          <w:rFonts w:ascii="Times New Roman" w:hAnsi="Times New Roman" w:cs="Times New Roman"/>
          <w:sz w:val="24"/>
          <w:szCs w:val="24"/>
        </w:rPr>
        <w:t xml:space="preserve">rivados no </w:t>
      </w:r>
      <w:r w:rsidR="006B5037" w:rsidRPr="006232A2">
        <w:rPr>
          <w:rFonts w:ascii="Times New Roman" w:hAnsi="Times New Roman" w:cs="Times New Roman"/>
          <w:sz w:val="24"/>
          <w:szCs w:val="24"/>
        </w:rPr>
        <w:t>son considerados como sedes de servicio social</w:t>
      </w:r>
      <w:r>
        <w:rPr>
          <w:rFonts w:ascii="Times New Roman" w:hAnsi="Times New Roman" w:cs="Times New Roman"/>
          <w:sz w:val="24"/>
          <w:szCs w:val="24"/>
        </w:rPr>
        <w:t xml:space="preserve"> </w:t>
      </w:r>
      <w:r w:rsidR="00214BC2">
        <w:rPr>
          <w:rFonts w:ascii="Times New Roman" w:hAnsi="Times New Roman" w:cs="Times New Roman"/>
          <w:sz w:val="24"/>
          <w:szCs w:val="24"/>
        </w:rPr>
        <w:t xml:space="preserve">debido a que son </w:t>
      </w:r>
      <w:r w:rsidR="00FC3D70">
        <w:rPr>
          <w:rFonts w:ascii="Times New Roman" w:hAnsi="Times New Roman" w:cs="Times New Roman"/>
          <w:sz w:val="24"/>
          <w:szCs w:val="24"/>
        </w:rPr>
        <w:t>i</w:t>
      </w:r>
      <w:r w:rsidR="00214BC2">
        <w:rPr>
          <w:rFonts w:ascii="Times New Roman" w:hAnsi="Times New Roman" w:cs="Times New Roman"/>
          <w:sz w:val="24"/>
          <w:szCs w:val="24"/>
        </w:rPr>
        <w:t xml:space="preserve">nstituciones con fines de lucro. </w:t>
      </w:r>
      <w:r w:rsidR="00441EA6">
        <w:rPr>
          <w:rFonts w:ascii="Times New Roman" w:hAnsi="Times New Roman" w:cs="Times New Roman"/>
          <w:sz w:val="24"/>
          <w:szCs w:val="24"/>
        </w:rPr>
        <w:t xml:space="preserve">Aun así, </w:t>
      </w:r>
      <w:r w:rsidR="006B5037" w:rsidRPr="006232A2">
        <w:rPr>
          <w:rFonts w:ascii="Times New Roman" w:hAnsi="Times New Roman" w:cs="Times New Roman"/>
          <w:sz w:val="24"/>
          <w:szCs w:val="24"/>
        </w:rPr>
        <w:t xml:space="preserve">las autoridades </w:t>
      </w:r>
      <w:r w:rsidR="00214BC2">
        <w:rPr>
          <w:rFonts w:ascii="Times New Roman" w:hAnsi="Times New Roman" w:cs="Times New Roman"/>
          <w:sz w:val="24"/>
          <w:szCs w:val="24"/>
        </w:rPr>
        <w:t xml:space="preserve">de estos centros de atención </w:t>
      </w:r>
      <w:r w:rsidR="00441EA6">
        <w:rPr>
          <w:rFonts w:ascii="Times New Roman" w:hAnsi="Times New Roman" w:cs="Times New Roman"/>
          <w:sz w:val="24"/>
          <w:szCs w:val="24"/>
        </w:rPr>
        <w:t>argumentaron</w:t>
      </w:r>
      <w:r w:rsidR="006B5037" w:rsidRPr="006232A2">
        <w:rPr>
          <w:rFonts w:ascii="Times New Roman" w:hAnsi="Times New Roman" w:cs="Times New Roman"/>
          <w:sz w:val="24"/>
          <w:szCs w:val="24"/>
        </w:rPr>
        <w:t xml:space="preserve"> que </w:t>
      </w:r>
      <w:r w:rsidR="00214BC2">
        <w:rPr>
          <w:rFonts w:ascii="Times New Roman" w:hAnsi="Times New Roman" w:cs="Times New Roman"/>
          <w:sz w:val="24"/>
          <w:szCs w:val="24"/>
        </w:rPr>
        <w:t>tienen</w:t>
      </w:r>
      <w:r w:rsidR="006B5037" w:rsidRPr="006232A2">
        <w:rPr>
          <w:rFonts w:ascii="Times New Roman" w:hAnsi="Times New Roman" w:cs="Times New Roman"/>
          <w:sz w:val="24"/>
          <w:szCs w:val="24"/>
        </w:rPr>
        <w:t xml:space="preserve"> el dinero suficiente para contratar al personal </w:t>
      </w:r>
      <w:r w:rsidR="00214BC2">
        <w:rPr>
          <w:rFonts w:ascii="Times New Roman" w:hAnsi="Times New Roman" w:cs="Times New Roman"/>
          <w:sz w:val="24"/>
          <w:szCs w:val="24"/>
        </w:rPr>
        <w:t>requerido</w:t>
      </w:r>
      <w:r w:rsidR="006B5037" w:rsidRPr="006232A2">
        <w:rPr>
          <w:rFonts w:ascii="Times New Roman" w:hAnsi="Times New Roman" w:cs="Times New Roman"/>
          <w:sz w:val="24"/>
          <w:szCs w:val="24"/>
        </w:rPr>
        <w:t xml:space="preserve">, lo cual </w:t>
      </w:r>
      <w:r w:rsidR="00214BC2">
        <w:rPr>
          <w:rFonts w:ascii="Times New Roman" w:hAnsi="Times New Roman" w:cs="Times New Roman"/>
          <w:sz w:val="24"/>
          <w:szCs w:val="24"/>
        </w:rPr>
        <w:t xml:space="preserve">pudiera ser cuestionado, dado </w:t>
      </w:r>
      <w:r w:rsidR="006B5037" w:rsidRPr="006232A2">
        <w:rPr>
          <w:rFonts w:ascii="Times New Roman" w:hAnsi="Times New Roman" w:cs="Times New Roman"/>
          <w:sz w:val="24"/>
          <w:szCs w:val="24"/>
        </w:rPr>
        <w:t xml:space="preserve">los </w:t>
      </w:r>
      <w:r w:rsidR="00381F10">
        <w:rPr>
          <w:rFonts w:ascii="Times New Roman" w:hAnsi="Times New Roman" w:cs="Times New Roman"/>
          <w:sz w:val="24"/>
          <w:szCs w:val="24"/>
        </w:rPr>
        <w:t xml:space="preserve">altos </w:t>
      </w:r>
      <w:r w:rsidR="006B5037" w:rsidRPr="006232A2">
        <w:rPr>
          <w:rFonts w:ascii="Times New Roman" w:hAnsi="Times New Roman" w:cs="Times New Roman"/>
          <w:sz w:val="24"/>
          <w:szCs w:val="24"/>
        </w:rPr>
        <w:t xml:space="preserve">costos </w:t>
      </w:r>
      <w:r w:rsidR="00441EA6">
        <w:rPr>
          <w:rFonts w:ascii="Times New Roman" w:hAnsi="Times New Roman" w:cs="Times New Roman"/>
          <w:sz w:val="24"/>
          <w:szCs w:val="24"/>
        </w:rPr>
        <w:t>que deben pagar estas instituciones</w:t>
      </w:r>
      <w:r w:rsidR="00214BC2">
        <w:rPr>
          <w:rFonts w:ascii="Times New Roman" w:hAnsi="Times New Roman" w:cs="Times New Roman"/>
          <w:sz w:val="24"/>
          <w:szCs w:val="24"/>
        </w:rPr>
        <w:t xml:space="preserve"> en el arrendamiento de las instalaciones usadas y en los sueldos para el </w:t>
      </w:r>
      <w:r w:rsidR="00FC3D70">
        <w:rPr>
          <w:rFonts w:ascii="Times New Roman" w:hAnsi="Times New Roman" w:cs="Times New Roman"/>
          <w:sz w:val="24"/>
          <w:szCs w:val="24"/>
        </w:rPr>
        <w:t>personal que atiende a los huéspedes</w:t>
      </w:r>
      <w:r w:rsidR="006B5037" w:rsidRPr="006232A2">
        <w:rPr>
          <w:rFonts w:ascii="Times New Roman" w:hAnsi="Times New Roman" w:cs="Times New Roman"/>
          <w:sz w:val="24"/>
          <w:szCs w:val="24"/>
        </w:rPr>
        <w:t xml:space="preserve">. </w:t>
      </w:r>
      <w:r w:rsidR="00214BC2">
        <w:rPr>
          <w:rFonts w:ascii="Times New Roman" w:hAnsi="Times New Roman" w:cs="Times New Roman"/>
          <w:sz w:val="24"/>
          <w:szCs w:val="24"/>
        </w:rPr>
        <w:t>Aunado a esto</w:t>
      </w:r>
      <w:r w:rsidR="00441EA6">
        <w:rPr>
          <w:rFonts w:ascii="Times New Roman" w:hAnsi="Times New Roman" w:cs="Times New Roman"/>
          <w:sz w:val="24"/>
          <w:szCs w:val="24"/>
        </w:rPr>
        <w:t>,</w:t>
      </w:r>
      <w:r w:rsidR="00214BC2">
        <w:rPr>
          <w:rFonts w:ascii="Times New Roman" w:hAnsi="Times New Roman" w:cs="Times New Roman"/>
          <w:sz w:val="24"/>
          <w:szCs w:val="24"/>
        </w:rPr>
        <w:t xml:space="preserve"> se debe indicar que </w:t>
      </w:r>
      <w:r w:rsidR="00FC3D70">
        <w:rPr>
          <w:rFonts w:ascii="Times New Roman" w:hAnsi="Times New Roman" w:cs="Times New Roman"/>
          <w:sz w:val="24"/>
          <w:szCs w:val="24"/>
        </w:rPr>
        <w:t xml:space="preserve">algunos </w:t>
      </w:r>
      <w:r w:rsidR="006B5037" w:rsidRPr="006232A2">
        <w:rPr>
          <w:rFonts w:ascii="Times New Roman" w:hAnsi="Times New Roman" w:cs="Times New Roman"/>
          <w:sz w:val="24"/>
          <w:szCs w:val="24"/>
        </w:rPr>
        <w:t>ancianos no pagan su estancia</w:t>
      </w:r>
      <w:r w:rsidR="00214BC2">
        <w:rPr>
          <w:rFonts w:ascii="Times New Roman" w:hAnsi="Times New Roman" w:cs="Times New Roman"/>
          <w:sz w:val="24"/>
          <w:szCs w:val="24"/>
        </w:rPr>
        <w:t xml:space="preserve"> en dicho recinto debido a que fueron abandonados por </w:t>
      </w:r>
      <w:r w:rsidR="006B5037" w:rsidRPr="006232A2">
        <w:rPr>
          <w:rFonts w:ascii="Times New Roman" w:hAnsi="Times New Roman" w:cs="Times New Roman"/>
          <w:sz w:val="24"/>
          <w:szCs w:val="24"/>
        </w:rPr>
        <w:t xml:space="preserve">sus familiares </w:t>
      </w:r>
      <w:r w:rsidR="00214BC2">
        <w:rPr>
          <w:rFonts w:ascii="Times New Roman" w:hAnsi="Times New Roman" w:cs="Times New Roman"/>
          <w:sz w:val="24"/>
          <w:szCs w:val="24"/>
        </w:rPr>
        <w:t>o debido a que fueron recogidos</w:t>
      </w:r>
      <w:r w:rsidR="00FC3D70">
        <w:rPr>
          <w:rFonts w:ascii="Times New Roman" w:hAnsi="Times New Roman" w:cs="Times New Roman"/>
          <w:sz w:val="24"/>
          <w:szCs w:val="24"/>
        </w:rPr>
        <w:t xml:space="preserve"> de la calle</w:t>
      </w:r>
      <w:r w:rsidR="00381F10">
        <w:rPr>
          <w:rFonts w:ascii="Times New Roman" w:hAnsi="Times New Roman" w:cs="Times New Roman"/>
          <w:sz w:val="24"/>
          <w:szCs w:val="24"/>
        </w:rPr>
        <w:t>, complicando la situación financiera de los establecimiento</w:t>
      </w:r>
      <w:r w:rsidR="007C236A">
        <w:rPr>
          <w:rFonts w:ascii="Times New Roman" w:hAnsi="Times New Roman" w:cs="Times New Roman"/>
          <w:sz w:val="24"/>
          <w:szCs w:val="24"/>
        </w:rPr>
        <w:t>s</w:t>
      </w:r>
      <w:r w:rsidR="00381F10">
        <w:rPr>
          <w:rFonts w:ascii="Times New Roman" w:hAnsi="Times New Roman" w:cs="Times New Roman"/>
          <w:sz w:val="24"/>
          <w:szCs w:val="24"/>
        </w:rPr>
        <w:t xml:space="preserve"> particulares</w:t>
      </w:r>
      <w:r w:rsidR="00FC3D70">
        <w:rPr>
          <w:rFonts w:ascii="Times New Roman" w:hAnsi="Times New Roman" w:cs="Times New Roman"/>
          <w:sz w:val="24"/>
          <w:szCs w:val="24"/>
        </w:rPr>
        <w:t>.</w:t>
      </w:r>
    </w:p>
    <w:p w14:paraId="59C94476" w14:textId="77777777" w:rsidR="00727D45" w:rsidRDefault="00214BC2" w:rsidP="00727D4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 y en cuanto a</w:t>
      </w:r>
      <w:r w:rsidR="006B5037" w:rsidRPr="006232A2">
        <w:rPr>
          <w:rFonts w:ascii="Times New Roman" w:hAnsi="Times New Roman" w:cs="Times New Roman"/>
          <w:sz w:val="24"/>
          <w:szCs w:val="24"/>
        </w:rPr>
        <w:t xml:space="preserve"> </w:t>
      </w:r>
      <w:r>
        <w:rPr>
          <w:rFonts w:ascii="Times New Roman" w:hAnsi="Times New Roman" w:cs="Times New Roman"/>
          <w:sz w:val="24"/>
          <w:szCs w:val="24"/>
        </w:rPr>
        <w:t>las principales necesidad (</w:t>
      </w:r>
      <w:r w:rsidR="006B5037" w:rsidRPr="006232A2">
        <w:rPr>
          <w:rFonts w:ascii="Times New Roman" w:hAnsi="Times New Roman" w:cs="Times New Roman"/>
          <w:sz w:val="24"/>
          <w:szCs w:val="24"/>
        </w:rPr>
        <w:t>ítem</w:t>
      </w:r>
      <w:r>
        <w:rPr>
          <w:rFonts w:ascii="Times New Roman" w:hAnsi="Times New Roman" w:cs="Times New Roman"/>
          <w:sz w:val="24"/>
          <w:szCs w:val="24"/>
        </w:rPr>
        <w:t xml:space="preserve"> </w:t>
      </w:r>
      <w:r w:rsidR="006B5037" w:rsidRPr="006232A2">
        <w:rPr>
          <w:rFonts w:ascii="Times New Roman" w:hAnsi="Times New Roman" w:cs="Times New Roman"/>
          <w:sz w:val="24"/>
          <w:szCs w:val="24"/>
        </w:rPr>
        <w:t>9</w:t>
      </w:r>
      <w:r>
        <w:rPr>
          <w:rFonts w:ascii="Times New Roman" w:hAnsi="Times New Roman" w:cs="Times New Roman"/>
          <w:sz w:val="24"/>
          <w:szCs w:val="24"/>
        </w:rPr>
        <w:t>), l</w:t>
      </w:r>
      <w:r w:rsidR="0004265E" w:rsidRPr="006232A2">
        <w:rPr>
          <w:rFonts w:ascii="Times New Roman" w:hAnsi="Times New Roman" w:cs="Times New Roman"/>
          <w:sz w:val="24"/>
          <w:szCs w:val="24"/>
        </w:rPr>
        <w:t xml:space="preserve">a RP </w:t>
      </w:r>
      <w:r w:rsidR="00441EA6">
        <w:rPr>
          <w:rFonts w:ascii="Times New Roman" w:hAnsi="Times New Roman" w:cs="Times New Roman"/>
          <w:sz w:val="24"/>
          <w:szCs w:val="24"/>
        </w:rPr>
        <w:t>manifestó</w:t>
      </w:r>
      <w:r w:rsidR="0004265E" w:rsidRPr="006232A2">
        <w:rPr>
          <w:rFonts w:ascii="Times New Roman" w:hAnsi="Times New Roman" w:cs="Times New Roman"/>
          <w:sz w:val="24"/>
          <w:szCs w:val="24"/>
        </w:rPr>
        <w:t xml:space="preserve"> que </w:t>
      </w:r>
      <w:r>
        <w:rPr>
          <w:rFonts w:ascii="Times New Roman" w:hAnsi="Times New Roman" w:cs="Times New Roman"/>
          <w:sz w:val="24"/>
          <w:szCs w:val="24"/>
        </w:rPr>
        <w:t xml:space="preserve">requiere </w:t>
      </w:r>
      <w:r w:rsidR="0004265E" w:rsidRPr="006232A2">
        <w:rPr>
          <w:rFonts w:ascii="Times New Roman" w:hAnsi="Times New Roman" w:cs="Times New Roman"/>
          <w:sz w:val="24"/>
          <w:szCs w:val="24"/>
        </w:rPr>
        <w:t>ayuda económica, medicame</w:t>
      </w:r>
      <w:r>
        <w:rPr>
          <w:rFonts w:ascii="Times New Roman" w:hAnsi="Times New Roman" w:cs="Times New Roman"/>
          <w:sz w:val="24"/>
          <w:szCs w:val="24"/>
        </w:rPr>
        <w:t xml:space="preserve">ntos, personal e instalaciones, mientras que las instituciones privadas </w:t>
      </w:r>
      <w:r w:rsidR="00441EA6">
        <w:rPr>
          <w:rFonts w:ascii="Times New Roman" w:hAnsi="Times New Roman" w:cs="Times New Roman"/>
          <w:sz w:val="24"/>
          <w:szCs w:val="24"/>
        </w:rPr>
        <w:t>solicitaron</w:t>
      </w:r>
      <w:r>
        <w:rPr>
          <w:rFonts w:ascii="Times New Roman" w:hAnsi="Times New Roman" w:cs="Times New Roman"/>
          <w:sz w:val="24"/>
          <w:szCs w:val="24"/>
        </w:rPr>
        <w:t xml:space="preserve"> </w:t>
      </w:r>
      <w:r w:rsidR="00727D45">
        <w:rPr>
          <w:rFonts w:ascii="Times New Roman" w:hAnsi="Times New Roman" w:cs="Times New Roman"/>
          <w:sz w:val="24"/>
          <w:szCs w:val="24"/>
        </w:rPr>
        <w:t>apoyos económicos (RP1),</w:t>
      </w:r>
      <w:r>
        <w:rPr>
          <w:rFonts w:ascii="Times New Roman" w:hAnsi="Times New Roman" w:cs="Times New Roman"/>
          <w:sz w:val="24"/>
          <w:szCs w:val="24"/>
        </w:rPr>
        <w:t xml:space="preserve"> </w:t>
      </w:r>
      <w:r w:rsidR="00727D45">
        <w:rPr>
          <w:rFonts w:ascii="Times New Roman" w:hAnsi="Times New Roman" w:cs="Times New Roman"/>
          <w:sz w:val="24"/>
          <w:szCs w:val="24"/>
        </w:rPr>
        <w:t xml:space="preserve">equipos de </w:t>
      </w:r>
      <w:r w:rsidR="00BA2E89">
        <w:rPr>
          <w:rFonts w:ascii="Times New Roman" w:hAnsi="Times New Roman" w:cs="Times New Roman"/>
          <w:sz w:val="24"/>
          <w:szCs w:val="24"/>
        </w:rPr>
        <w:t>re</w:t>
      </w:r>
      <w:r>
        <w:rPr>
          <w:rFonts w:ascii="Times New Roman" w:hAnsi="Times New Roman" w:cs="Times New Roman"/>
          <w:sz w:val="24"/>
          <w:szCs w:val="24"/>
        </w:rPr>
        <w:t>habilitación</w:t>
      </w:r>
      <w:r w:rsidR="00727D45">
        <w:rPr>
          <w:rFonts w:ascii="Times New Roman" w:hAnsi="Times New Roman" w:cs="Times New Roman"/>
          <w:sz w:val="24"/>
          <w:szCs w:val="24"/>
        </w:rPr>
        <w:t xml:space="preserve"> (</w:t>
      </w:r>
      <w:r w:rsidR="00727D45" w:rsidRPr="006232A2">
        <w:rPr>
          <w:rFonts w:ascii="Times New Roman" w:hAnsi="Times New Roman" w:cs="Times New Roman"/>
          <w:sz w:val="24"/>
          <w:szCs w:val="24"/>
        </w:rPr>
        <w:t>RP2</w:t>
      </w:r>
      <w:r w:rsidR="00727D45">
        <w:rPr>
          <w:rFonts w:ascii="Times New Roman" w:hAnsi="Times New Roman" w:cs="Times New Roman"/>
          <w:sz w:val="24"/>
          <w:szCs w:val="24"/>
        </w:rPr>
        <w:t>)</w:t>
      </w:r>
      <w:r>
        <w:rPr>
          <w:rFonts w:ascii="Times New Roman" w:hAnsi="Times New Roman" w:cs="Times New Roman"/>
          <w:sz w:val="24"/>
          <w:szCs w:val="24"/>
        </w:rPr>
        <w:t xml:space="preserve">, </w:t>
      </w:r>
      <w:r w:rsidR="00727D45">
        <w:rPr>
          <w:rFonts w:ascii="Times New Roman" w:hAnsi="Times New Roman" w:cs="Times New Roman"/>
          <w:sz w:val="24"/>
          <w:szCs w:val="24"/>
        </w:rPr>
        <w:t>p</w:t>
      </w:r>
      <w:r w:rsidR="0004265E" w:rsidRPr="006232A2">
        <w:rPr>
          <w:rFonts w:ascii="Times New Roman" w:hAnsi="Times New Roman" w:cs="Times New Roman"/>
          <w:sz w:val="24"/>
          <w:szCs w:val="24"/>
        </w:rPr>
        <w:t>añales e instalaciones</w:t>
      </w:r>
      <w:r w:rsidR="00727D45">
        <w:rPr>
          <w:rFonts w:ascii="Times New Roman" w:hAnsi="Times New Roman" w:cs="Times New Roman"/>
          <w:sz w:val="24"/>
          <w:szCs w:val="24"/>
        </w:rPr>
        <w:t xml:space="preserve"> (</w:t>
      </w:r>
      <w:r w:rsidR="00727D45" w:rsidRPr="006232A2">
        <w:rPr>
          <w:rFonts w:ascii="Times New Roman" w:hAnsi="Times New Roman" w:cs="Times New Roman"/>
          <w:sz w:val="24"/>
          <w:szCs w:val="24"/>
        </w:rPr>
        <w:t>RP3</w:t>
      </w:r>
      <w:r w:rsidR="00727D45">
        <w:rPr>
          <w:rFonts w:ascii="Times New Roman" w:hAnsi="Times New Roman" w:cs="Times New Roman"/>
          <w:sz w:val="24"/>
          <w:szCs w:val="24"/>
        </w:rPr>
        <w:t>) y</w:t>
      </w:r>
      <w:r w:rsidR="0004265E" w:rsidRPr="006232A2">
        <w:rPr>
          <w:rFonts w:ascii="Times New Roman" w:hAnsi="Times New Roman" w:cs="Times New Roman"/>
          <w:sz w:val="24"/>
          <w:szCs w:val="24"/>
        </w:rPr>
        <w:t xml:space="preserve"> </w:t>
      </w:r>
      <w:r w:rsidR="00727D45">
        <w:rPr>
          <w:rFonts w:ascii="Times New Roman" w:hAnsi="Times New Roman" w:cs="Times New Roman"/>
          <w:sz w:val="24"/>
          <w:szCs w:val="24"/>
        </w:rPr>
        <w:t>p</w:t>
      </w:r>
      <w:r w:rsidR="0004265E" w:rsidRPr="006232A2">
        <w:rPr>
          <w:rFonts w:ascii="Times New Roman" w:hAnsi="Times New Roman" w:cs="Times New Roman"/>
          <w:sz w:val="24"/>
          <w:szCs w:val="24"/>
        </w:rPr>
        <w:t>añales</w:t>
      </w:r>
      <w:r w:rsidR="00727D45">
        <w:rPr>
          <w:rFonts w:ascii="Times New Roman" w:hAnsi="Times New Roman" w:cs="Times New Roman"/>
          <w:sz w:val="24"/>
          <w:szCs w:val="24"/>
        </w:rPr>
        <w:t xml:space="preserve"> (</w:t>
      </w:r>
      <w:r w:rsidR="00727D45" w:rsidRPr="006232A2">
        <w:rPr>
          <w:rFonts w:ascii="Times New Roman" w:hAnsi="Times New Roman" w:cs="Times New Roman"/>
          <w:sz w:val="24"/>
          <w:szCs w:val="24"/>
        </w:rPr>
        <w:t>RP4</w:t>
      </w:r>
      <w:r w:rsidR="00727D45">
        <w:rPr>
          <w:rFonts w:ascii="Times New Roman" w:hAnsi="Times New Roman" w:cs="Times New Roman"/>
          <w:sz w:val="24"/>
          <w:szCs w:val="24"/>
        </w:rPr>
        <w:t>).</w:t>
      </w:r>
    </w:p>
    <w:p w14:paraId="195444E0" w14:textId="77777777" w:rsidR="00727D45" w:rsidRDefault="00727D45" w:rsidP="00727D4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Asimismo, y sobre las decisiones</w:t>
      </w:r>
      <w:r w:rsidRPr="006232A2">
        <w:rPr>
          <w:rFonts w:ascii="Times New Roman" w:hAnsi="Times New Roman" w:cs="Times New Roman"/>
          <w:sz w:val="24"/>
          <w:szCs w:val="24"/>
        </w:rPr>
        <w:t xml:space="preserve"> más difícil</w:t>
      </w:r>
      <w:r>
        <w:rPr>
          <w:rFonts w:ascii="Times New Roman" w:hAnsi="Times New Roman" w:cs="Times New Roman"/>
          <w:sz w:val="24"/>
          <w:szCs w:val="24"/>
        </w:rPr>
        <w:t>es</w:t>
      </w:r>
      <w:r w:rsidRPr="006232A2">
        <w:rPr>
          <w:rFonts w:ascii="Times New Roman" w:hAnsi="Times New Roman" w:cs="Times New Roman"/>
          <w:sz w:val="24"/>
          <w:szCs w:val="24"/>
        </w:rPr>
        <w:t xml:space="preserve"> que deben afrontar</w:t>
      </w:r>
      <w:r>
        <w:rPr>
          <w:rFonts w:ascii="Times New Roman" w:hAnsi="Times New Roman" w:cs="Times New Roman"/>
          <w:sz w:val="24"/>
          <w:szCs w:val="24"/>
        </w:rPr>
        <w:t xml:space="preserve"> estas instituciones (</w:t>
      </w:r>
      <w:r w:rsidRPr="006232A2">
        <w:rPr>
          <w:rFonts w:ascii="Times New Roman" w:hAnsi="Times New Roman" w:cs="Times New Roman"/>
          <w:sz w:val="24"/>
          <w:szCs w:val="24"/>
        </w:rPr>
        <w:t>ítem 10</w:t>
      </w:r>
      <w:r>
        <w:rPr>
          <w:rFonts w:ascii="Times New Roman" w:hAnsi="Times New Roman" w:cs="Times New Roman"/>
          <w:sz w:val="24"/>
          <w:szCs w:val="24"/>
        </w:rPr>
        <w:t>), se pueden nombrar las siguientes: i</w:t>
      </w:r>
      <w:r w:rsidR="00B56DEC" w:rsidRPr="006232A2">
        <w:rPr>
          <w:rFonts w:ascii="Times New Roman" w:hAnsi="Times New Roman" w:cs="Times New Roman"/>
          <w:sz w:val="24"/>
          <w:szCs w:val="24"/>
        </w:rPr>
        <w:t>nternar a un anciano en el hospital</w:t>
      </w:r>
      <w:r>
        <w:rPr>
          <w:rFonts w:ascii="Times New Roman" w:hAnsi="Times New Roman" w:cs="Times New Roman"/>
          <w:sz w:val="24"/>
          <w:szCs w:val="24"/>
        </w:rPr>
        <w:t xml:space="preserve"> (</w:t>
      </w:r>
      <w:r w:rsidR="00B56DEC" w:rsidRPr="006232A2">
        <w:rPr>
          <w:rFonts w:ascii="Times New Roman" w:hAnsi="Times New Roman" w:cs="Times New Roman"/>
          <w:sz w:val="24"/>
          <w:szCs w:val="24"/>
        </w:rPr>
        <w:t>RP</w:t>
      </w:r>
      <w:r>
        <w:rPr>
          <w:rFonts w:ascii="Times New Roman" w:hAnsi="Times New Roman" w:cs="Times New Roman"/>
          <w:sz w:val="24"/>
          <w:szCs w:val="24"/>
        </w:rPr>
        <w:t>)</w:t>
      </w:r>
      <w:r w:rsidR="00B56DEC" w:rsidRPr="006232A2">
        <w:rPr>
          <w:rFonts w:ascii="Times New Roman" w:hAnsi="Times New Roman" w:cs="Times New Roman"/>
          <w:sz w:val="24"/>
          <w:szCs w:val="24"/>
        </w:rPr>
        <w:t xml:space="preserve">; </w:t>
      </w:r>
      <w:r>
        <w:rPr>
          <w:rFonts w:ascii="Times New Roman" w:hAnsi="Times New Roman" w:cs="Times New Roman"/>
          <w:sz w:val="24"/>
          <w:szCs w:val="24"/>
        </w:rPr>
        <w:t>p</w:t>
      </w:r>
      <w:r w:rsidR="00B56DEC" w:rsidRPr="006232A2">
        <w:rPr>
          <w:rFonts w:ascii="Times New Roman" w:hAnsi="Times New Roman" w:cs="Times New Roman"/>
          <w:sz w:val="24"/>
          <w:szCs w:val="24"/>
        </w:rPr>
        <w:t>reparación para la muerte</w:t>
      </w:r>
      <w:r>
        <w:rPr>
          <w:rFonts w:ascii="Times New Roman" w:hAnsi="Times New Roman" w:cs="Times New Roman"/>
          <w:sz w:val="24"/>
          <w:szCs w:val="24"/>
        </w:rPr>
        <w:t xml:space="preserve"> (</w:t>
      </w:r>
      <w:r w:rsidR="00B56DEC" w:rsidRPr="006232A2">
        <w:rPr>
          <w:rFonts w:ascii="Times New Roman" w:hAnsi="Times New Roman" w:cs="Times New Roman"/>
          <w:sz w:val="24"/>
          <w:szCs w:val="24"/>
        </w:rPr>
        <w:t>RP3 y RP4</w:t>
      </w:r>
      <w:r>
        <w:rPr>
          <w:rFonts w:ascii="Times New Roman" w:hAnsi="Times New Roman" w:cs="Times New Roman"/>
          <w:sz w:val="24"/>
          <w:szCs w:val="24"/>
        </w:rPr>
        <w:t>)</w:t>
      </w:r>
      <w:r w:rsidR="00B56DEC" w:rsidRPr="006232A2">
        <w:rPr>
          <w:rFonts w:ascii="Times New Roman" w:hAnsi="Times New Roman" w:cs="Times New Roman"/>
          <w:sz w:val="24"/>
          <w:szCs w:val="24"/>
        </w:rPr>
        <w:t xml:space="preserve">; </w:t>
      </w:r>
      <w:r>
        <w:rPr>
          <w:rFonts w:ascii="Times New Roman" w:hAnsi="Times New Roman" w:cs="Times New Roman"/>
          <w:sz w:val="24"/>
          <w:szCs w:val="24"/>
        </w:rPr>
        <w:t>e</w:t>
      </w:r>
      <w:r w:rsidR="00B56DEC" w:rsidRPr="006232A2">
        <w:rPr>
          <w:rFonts w:ascii="Times New Roman" w:hAnsi="Times New Roman" w:cs="Times New Roman"/>
          <w:sz w:val="24"/>
          <w:szCs w:val="24"/>
        </w:rPr>
        <w:t>l egreso de un anciano</w:t>
      </w:r>
      <w:r>
        <w:rPr>
          <w:rFonts w:ascii="Times New Roman" w:hAnsi="Times New Roman" w:cs="Times New Roman"/>
          <w:sz w:val="24"/>
          <w:szCs w:val="24"/>
        </w:rPr>
        <w:t xml:space="preserve"> (</w:t>
      </w:r>
      <w:r w:rsidR="00B56DEC" w:rsidRPr="006232A2">
        <w:rPr>
          <w:rFonts w:ascii="Times New Roman" w:hAnsi="Times New Roman" w:cs="Times New Roman"/>
          <w:sz w:val="24"/>
          <w:szCs w:val="24"/>
        </w:rPr>
        <w:t>RP y RP2</w:t>
      </w:r>
      <w:r>
        <w:rPr>
          <w:rFonts w:ascii="Times New Roman" w:hAnsi="Times New Roman" w:cs="Times New Roman"/>
          <w:sz w:val="24"/>
          <w:szCs w:val="24"/>
        </w:rPr>
        <w:t>), y</w:t>
      </w:r>
      <w:r w:rsidR="00B56DEC" w:rsidRPr="006232A2">
        <w:rPr>
          <w:rFonts w:ascii="Times New Roman" w:hAnsi="Times New Roman" w:cs="Times New Roman"/>
          <w:sz w:val="24"/>
          <w:szCs w:val="24"/>
        </w:rPr>
        <w:t xml:space="preserve"> </w:t>
      </w:r>
      <w:r>
        <w:rPr>
          <w:rFonts w:ascii="Times New Roman" w:hAnsi="Times New Roman" w:cs="Times New Roman"/>
          <w:sz w:val="24"/>
          <w:szCs w:val="24"/>
        </w:rPr>
        <w:t>r</w:t>
      </w:r>
      <w:r w:rsidR="00B56DEC" w:rsidRPr="006232A2">
        <w:rPr>
          <w:rFonts w:ascii="Times New Roman" w:hAnsi="Times New Roman" w:cs="Times New Roman"/>
          <w:sz w:val="24"/>
          <w:szCs w:val="24"/>
        </w:rPr>
        <w:t>echazar la solicitud de un ingreso</w:t>
      </w:r>
      <w:r>
        <w:rPr>
          <w:rFonts w:ascii="Times New Roman" w:hAnsi="Times New Roman" w:cs="Times New Roman"/>
          <w:sz w:val="24"/>
          <w:szCs w:val="24"/>
        </w:rPr>
        <w:t xml:space="preserve"> (</w:t>
      </w:r>
      <w:r w:rsidR="00B56DEC" w:rsidRPr="006232A2">
        <w:rPr>
          <w:rFonts w:ascii="Times New Roman" w:hAnsi="Times New Roman" w:cs="Times New Roman"/>
          <w:sz w:val="24"/>
          <w:szCs w:val="24"/>
        </w:rPr>
        <w:t>RP y RP1</w:t>
      </w:r>
      <w:r>
        <w:rPr>
          <w:rFonts w:ascii="Times New Roman" w:hAnsi="Times New Roman" w:cs="Times New Roman"/>
          <w:sz w:val="24"/>
          <w:szCs w:val="24"/>
        </w:rPr>
        <w:t>)</w:t>
      </w:r>
      <w:r w:rsidR="00B56DEC" w:rsidRPr="006232A2">
        <w:rPr>
          <w:rFonts w:ascii="Times New Roman" w:hAnsi="Times New Roman" w:cs="Times New Roman"/>
          <w:sz w:val="24"/>
          <w:szCs w:val="24"/>
        </w:rPr>
        <w:t>.</w:t>
      </w:r>
      <w:r>
        <w:rPr>
          <w:rFonts w:ascii="Times New Roman" w:hAnsi="Times New Roman" w:cs="Times New Roman"/>
          <w:sz w:val="24"/>
          <w:szCs w:val="24"/>
        </w:rPr>
        <w:t xml:space="preserve"> </w:t>
      </w:r>
    </w:p>
    <w:p w14:paraId="50E30F54" w14:textId="77777777" w:rsidR="00727D45" w:rsidRDefault="00727D45" w:rsidP="00727D4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tal motivo, cuatro de estas instituciones coinciden en señalar que </w:t>
      </w:r>
      <w:r w:rsidRPr="006232A2">
        <w:rPr>
          <w:rFonts w:ascii="Times New Roman" w:hAnsi="Times New Roman" w:cs="Times New Roman"/>
          <w:sz w:val="24"/>
          <w:szCs w:val="24"/>
        </w:rPr>
        <w:t>se deben formar redes de apoyo institucional para mejorar la atención del anciano</w:t>
      </w:r>
      <w:r>
        <w:rPr>
          <w:rFonts w:ascii="Times New Roman" w:hAnsi="Times New Roman" w:cs="Times New Roman"/>
          <w:sz w:val="24"/>
          <w:szCs w:val="24"/>
        </w:rPr>
        <w:t xml:space="preserve"> (</w:t>
      </w:r>
      <w:r w:rsidRPr="006232A2">
        <w:rPr>
          <w:rFonts w:ascii="Times New Roman" w:hAnsi="Times New Roman" w:cs="Times New Roman"/>
          <w:sz w:val="24"/>
          <w:szCs w:val="24"/>
        </w:rPr>
        <w:t>ítem 16</w:t>
      </w:r>
      <w:r>
        <w:rPr>
          <w:rFonts w:ascii="Times New Roman" w:hAnsi="Times New Roman" w:cs="Times New Roman"/>
          <w:sz w:val="24"/>
          <w:szCs w:val="24"/>
        </w:rPr>
        <w:t>), y que a los familiares se les debe dar más orientación (ítem 17).</w:t>
      </w:r>
    </w:p>
    <w:p w14:paraId="31CFEE12" w14:textId="77777777" w:rsidR="0044608F" w:rsidRDefault="00727D45" w:rsidP="00727D4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cuanto </w:t>
      </w:r>
      <w:r w:rsidR="00C25594">
        <w:rPr>
          <w:rFonts w:ascii="Times New Roman" w:hAnsi="Times New Roman" w:cs="Times New Roman"/>
          <w:sz w:val="24"/>
          <w:szCs w:val="24"/>
        </w:rPr>
        <w:t xml:space="preserve">a </w:t>
      </w:r>
      <w:r>
        <w:rPr>
          <w:rFonts w:ascii="Times New Roman" w:hAnsi="Times New Roman" w:cs="Times New Roman"/>
          <w:sz w:val="24"/>
          <w:szCs w:val="24"/>
        </w:rPr>
        <w:t>l</w:t>
      </w:r>
      <w:r w:rsidRPr="006232A2">
        <w:rPr>
          <w:rFonts w:ascii="Times New Roman" w:hAnsi="Times New Roman" w:cs="Times New Roman"/>
          <w:sz w:val="24"/>
          <w:szCs w:val="24"/>
        </w:rPr>
        <w:t>a mejor forma de apoyar a estas instituciones</w:t>
      </w:r>
      <w:r>
        <w:rPr>
          <w:rFonts w:ascii="Times New Roman" w:hAnsi="Times New Roman" w:cs="Times New Roman"/>
          <w:sz w:val="24"/>
          <w:szCs w:val="24"/>
        </w:rPr>
        <w:t xml:space="preserve"> (ítem 18), tres</w:t>
      </w:r>
      <w:r w:rsidR="00441EA6">
        <w:rPr>
          <w:rFonts w:ascii="Times New Roman" w:hAnsi="Times New Roman" w:cs="Times New Roman"/>
          <w:sz w:val="24"/>
          <w:szCs w:val="24"/>
        </w:rPr>
        <w:t xml:space="preserve"> centros de atención recomendaron</w:t>
      </w:r>
      <w:r>
        <w:rPr>
          <w:rFonts w:ascii="Times New Roman" w:hAnsi="Times New Roman" w:cs="Times New Roman"/>
          <w:sz w:val="24"/>
          <w:szCs w:val="24"/>
        </w:rPr>
        <w:t xml:space="preserve"> asignar </w:t>
      </w:r>
      <w:r w:rsidR="0044608F" w:rsidRPr="006232A2">
        <w:rPr>
          <w:rFonts w:ascii="Times New Roman" w:hAnsi="Times New Roman" w:cs="Times New Roman"/>
          <w:sz w:val="24"/>
          <w:szCs w:val="24"/>
        </w:rPr>
        <w:t>más recursos económicos</w:t>
      </w:r>
      <w:r>
        <w:rPr>
          <w:rFonts w:ascii="Times New Roman" w:hAnsi="Times New Roman" w:cs="Times New Roman"/>
          <w:sz w:val="24"/>
          <w:szCs w:val="24"/>
        </w:rPr>
        <w:t>,</w:t>
      </w:r>
      <w:r w:rsidR="0044608F" w:rsidRPr="006232A2">
        <w:rPr>
          <w:rFonts w:ascii="Times New Roman" w:hAnsi="Times New Roman" w:cs="Times New Roman"/>
          <w:sz w:val="24"/>
          <w:szCs w:val="24"/>
        </w:rPr>
        <w:t xml:space="preserve"> </w:t>
      </w:r>
      <w:r w:rsidR="00441EA6">
        <w:rPr>
          <w:rFonts w:ascii="Times New Roman" w:hAnsi="Times New Roman" w:cs="Times New Roman"/>
          <w:sz w:val="24"/>
          <w:szCs w:val="24"/>
        </w:rPr>
        <w:t>dos indicaron</w:t>
      </w:r>
      <w:r>
        <w:rPr>
          <w:rFonts w:ascii="Times New Roman" w:hAnsi="Times New Roman" w:cs="Times New Roman"/>
          <w:sz w:val="24"/>
          <w:szCs w:val="24"/>
        </w:rPr>
        <w:t xml:space="preserve"> que se debe </w:t>
      </w:r>
      <w:r w:rsidR="0044608F" w:rsidRPr="006232A2">
        <w:rPr>
          <w:rFonts w:ascii="Times New Roman" w:hAnsi="Times New Roman" w:cs="Times New Roman"/>
          <w:sz w:val="24"/>
          <w:szCs w:val="24"/>
        </w:rPr>
        <w:t>capacita</w:t>
      </w:r>
      <w:r>
        <w:rPr>
          <w:rFonts w:ascii="Times New Roman" w:hAnsi="Times New Roman" w:cs="Times New Roman"/>
          <w:sz w:val="24"/>
          <w:szCs w:val="24"/>
        </w:rPr>
        <w:t>r</w:t>
      </w:r>
      <w:r w:rsidR="0044608F" w:rsidRPr="006232A2">
        <w:rPr>
          <w:rFonts w:ascii="Times New Roman" w:hAnsi="Times New Roman" w:cs="Times New Roman"/>
          <w:sz w:val="24"/>
          <w:szCs w:val="24"/>
        </w:rPr>
        <w:t xml:space="preserve"> al personal</w:t>
      </w:r>
      <w:r w:rsidR="00441EA6">
        <w:rPr>
          <w:rFonts w:ascii="Times New Roman" w:hAnsi="Times New Roman" w:cs="Times New Roman"/>
          <w:sz w:val="24"/>
          <w:szCs w:val="24"/>
        </w:rPr>
        <w:t>, y otras dos opinaron</w:t>
      </w:r>
      <w:r>
        <w:rPr>
          <w:rFonts w:ascii="Times New Roman" w:hAnsi="Times New Roman" w:cs="Times New Roman"/>
          <w:sz w:val="24"/>
          <w:szCs w:val="24"/>
        </w:rPr>
        <w:t xml:space="preserve"> que se deben donar</w:t>
      </w:r>
      <w:r w:rsidR="0044608F" w:rsidRPr="006232A2">
        <w:rPr>
          <w:rFonts w:ascii="Times New Roman" w:hAnsi="Times New Roman" w:cs="Times New Roman"/>
          <w:sz w:val="24"/>
          <w:szCs w:val="24"/>
        </w:rPr>
        <w:t xml:space="preserve"> </w:t>
      </w:r>
      <w:r>
        <w:rPr>
          <w:rFonts w:ascii="Times New Roman" w:hAnsi="Times New Roman" w:cs="Times New Roman"/>
          <w:sz w:val="24"/>
          <w:szCs w:val="24"/>
        </w:rPr>
        <w:t xml:space="preserve">más </w:t>
      </w:r>
      <w:r w:rsidR="0044608F" w:rsidRPr="006232A2">
        <w:rPr>
          <w:rFonts w:ascii="Times New Roman" w:hAnsi="Times New Roman" w:cs="Times New Roman"/>
          <w:sz w:val="24"/>
          <w:szCs w:val="24"/>
        </w:rPr>
        <w:t>pañales y equipo</w:t>
      </w:r>
      <w:r>
        <w:rPr>
          <w:rFonts w:ascii="Times New Roman" w:hAnsi="Times New Roman" w:cs="Times New Roman"/>
          <w:sz w:val="24"/>
          <w:szCs w:val="24"/>
        </w:rPr>
        <w:t>s</w:t>
      </w:r>
      <w:r w:rsidR="0044608F" w:rsidRPr="006232A2">
        <w:rPr>
          <w:rFonts w:ascii="Times New Roman" w:hAnsi="Times New Roman" w:cs="Times New Roman"/>
          <w:sz w:val="24"/>
          <w:szCs w:val="24"/>
        </w:rPr>
        <w:t xml:space="preserve"> de higiene personal</w:t>
      </w:r>
      <w:r w:rsidR="00DD25E5" w:rsidRPr="006232A2">
        <w:rPr>
          <w:rFonts w:ascii="Times New Roman" w:hAnsi="Times New Roman" w:cs="Times New Roman"/>
          <w:sz w:val="24"/>
          <w:szCs w:val="24"/>
        </w:rPr>
        <w:t>.</w:t>
      </w:r>
    </w:p>
    <w:p w14:paraId="10ECF93D" w14:textId="77777777" w:rsidR="00C25594" w:rsidRDefault="00C25594" w:rsidP="00727D4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Igualmente, y sobre el tipo de cuidado</w:t>
      </w:r>
      <w:r w:rsidR="00441EA6">
        <w:rPr>
          <w:rFonts w:ascii="Times New Roman" w:hAnsi="Times New Roman" w:cs="Times New Roman"/>
          <w:sz w:val="24"/>
          <w:szCs w:val="24"/>
        </w:rPr>
        <w:t>s</w:t>
      </w:r>
      <w:r>
        <w:rPr>
          <w:rFonts w:ascii="Times New Roman" w:hAnsi="Times New Roman" w:cs="Times New Roman"/>
          <w:sz w:val="24"/>
          <w:szCs w:val="24"/>
        </w:rPr>
        <w:t xml:space="preserve"> que deben recibir </w:t>
      </w:r>
      <w:r w:rsidRPr="006232A2">
        <w:rPr>
          <w:rFonts w:ascii="Times New Roman" w:hAnsi="Times New Roman" w:cs="Times New Roman"/>
          <w:sz w:val="24"/>
          <w:szCs w:val="24"/>
        </w:rPr>
        <w:t xml:space="preserve">los residentes </w:t>
      </w:r>
      <w:r>
        <w:rPr>
          <w:rFonts w:ascii="Times New Roman" w:hAnsi="Times New Roman" w:cs="Times New Roman"/>
          <w:sz w:val="24"/>
          <w:szCs w:val="24"/>
        </w:rPr>
        <w:t>en</w:t>
      </w:r>
      <w:r w:rsidRPr="006232A2">
        <w:rPr>
          <w:rFonts w:ascii="Times New Roman" w:hAnsi="Times New Roman" w:cs="Times New Roman"/>
          <w:sz w:val="24"/>
          <w:szCs w:val="24"/>
        </w:rPr>
        <w:t xml:space="preserve"> estos centros</w:t>
      </w:r>
      <w:r>
        <w:rPr>
          <w:rFonts w:ascii="Times New Roman" w:hAnsi="Times New Roman" w:cs="Times New Roman"/>
          <w:sz w:val="24"/>
          <w:szCs w:val="24"/>
        </w:rPr>
        <w:t xml:space="preserve"> (ítem</w:t>
      </w:r>
      <w:r w:rsidR="00441EA6">
        <w:rPr>
          <w:rFonts w:ascii="Times New Roman" w:hAnsi="Times New Roman" w:cs="Times New Roman"/>
          <w:sz w:val="24"/>
          <w:szCs w:val="24"/>
        </w:rPr>
        <w:t xml:space="preserve"> 19), la RP señaló</w:t>
      </w:r>
      <w:r>
        <w:rPr>
          <w:rFonts w:ascii="Times New Roman" w:hAnsi="Times New Roman" w:cs="Times New Roman"/>
          <w:sz w:val="24"/>
          <w:szCs w:val="24"/>
        </w:rPr>
        <w:t xml:space="preserve"> que necesitan </w:t>
      </w:r>
      <w:r w:rsidRPr="006232A2">
        <w:rPr>
          <w:rFonts w:ascii="Times New Roman" w:hAnsi="Times New Roman" w:cs="Times New Roman"/>
          <w:sz w:val="24"/>
          <w:szCs w:val="24"/>
        </w:rPr>
        <w:t>cuidados básicos, cuidados especiales, cuidados intensivos y apoyo de la familia</w:t>
      </w:r>
      <w:r>
        <w:rPr>
          <w:rFonts w:ascii="Times New Roman" w:hAnsi="Times New Roman" w:cs="Times New Roman"/>
          <w:sz w:val="24"/>
          <w:szCs w:val="24"/>
        </w:rPr>
        <w:t xml:space="preserve">; mientras que dos centros privados </w:t>
      </w:r>
      <w:r w:rsidR="00441EA6">
        <w:rPr>
          <w:rFonts w:ascii="Times New Roman" w:hAnsi="Times New Roman" w:cs="Times New Roman"/>
          <w:sz w:val="24"/>
          <w:szCs w:val="24"/>
        </w:rPr>
        <w:t>mencionaron los</w:t>
      </w:r>
      <w:r w:rsidR="00BF5C58">
        <w:rPr>
          <w:rFonts w:ascii="Times New Roman" w:hAnsi="Times New Roman" w:cs="Times New Roman"/>
          <w:sz w:val="24"/>
          <w:szCs w:val="24"/>
        </w:rPr>
        <w:t xml:space="preserve"> </w:t>
      </w:r>
      <w:r w:rsidRPr="006232A2">
        <w:rPr>
          <w:rFonts w:ascii="Times New Roman" w:hAnsi="Times New Roman" w:cs="Times New Roman"/>
          <w:sz w:val="24"/>
          <w:szCs w:val="24"/>
        </w:rPr>
        <w:t>cuidados básicos</w:t>
      </w:r>
      <w:r>
        <w:rPr>
          <w:rFonts w:ascii="Times New Roman" w:hAnsi="Times New Roman" w:cs="Times New Roman"/>
          <w:sz w:val="24"/>
          <w:szCs w:val="24"/>
        </w:rPr>
        <w:t xml:space="preserve">, uno </w:t>
      </w:r>
      <w:r w:rsidR="00441EA6">
        <w:rPr>
          <w:rFonts w:ascii="Times New Roman" w:hAnsi="Times New Roman" w:cs="Times New Roman"/>
          <w:sz w:val="24"/>
          <w:szCs w:val="24"/>
        </w:rPr>
        <w:t xml:space="preserve">los </w:t>
      </w:r>
      <w:r w:rsidRPr="006232A2">
        <w:rPr>
          <w:rFonts w:ascii="Times New Roman" w:hAnsi="Times New Roman" w:cs="Times New Roman"/>
          <w:sz w:val="24"/>
          <w:szCs w:val="24"/>
        </w:rPr>
        <w:t>cuidados especiales</w:t>
      </w:r>
      <w:r>
        <w:rPr>
          <w:rFonts w:ascii="Times New Roman" w:hAnsi="Times New Roman" w:cs="Times New Roman"/>
          <w:sz w:val="24"/>
          <w:szCs w:val="24"/>
        </w:rPr>
        <w:t xml:space="preserve"> y otro</w:t>
      </w:r>
      <w:r w:rsidRPr="00C25594">
        <w:rPr>
          <w:rFonts w:ascii="Times New Roman" w:hAnsi="Times New Roman" w:cs="Times New Roman"/>
          <w:sz w:val="24"/>
          <w:szCs w:val="24"/>
        </w:rPr>
        <w:t xml:space="preserve"> </w:t>
      </w:r>
      <w:r w:rsidR="00441EA6">
        <w:rPr>
          <w:rFonts w:ascii="Times New Roman" w:hAnsi="Times New Roman" w:cs="Times New Roman"/>
          <w:sz w:val="24"/>
          <w:szCs w:val="24"/>
        </w:rPr>
        <w:t xml:space="preserve">los </w:t>
      </w:r>
      <w:r w:rsidRPr="006232A2">
        <w:rPr>
          <w:rFonts w:ascii="Times New Roman" w:hAnsi="Times New Roman" w:cs="Times New Roman"/>
          <w:sz w:val="24"/>
          <w:szCs w:val="24"/>
        </w:rPr>
        <w:t>cuidado</w:t>
      </w:r>
      <w:r>
        <w:rPr>
          <w:rFonts w:ascii="Times New Roman" w:hAnsi="Times New Roman" w:cs="Times New Roman"/>
          <w:sz w:val="24"/>
          <w:szCs w:val="24"/>
        </w:rPr>
        <w:t>s</w:t>
      </w:r>
      <w:r w:rsidRPr="006232A2">
        <w:rPr>
          <w:rFonts w:ascii="Times New Roman" w:hAnsi="Times New Roman" w:cs="Times New Roman"/>
          <w:sz w:val="24"/>
          <w:szCs w:val="24"/>
        </w:rPr>
        <w:t xml:space="preserve"> particulares según </w:t>
      </w:r>
      <w:r w:rsidR="00441EA6">
        <w:rPr>
          <w:rFonts w:ascii="Times New Roman" w:hAnsi="Times New Roman" w:cs="Times New Roman"/>
          <w:sz w:val="24"/>
          <w:szCs w:val="24"/>
        </w:rPr>
        <w:t xml:space="preserve">las </w:t>
      </w:r>
      <w:r w:rsidRPr="006232A2">
        <w:rPr>
          <w:rFonts w:ascii="Times New Roman" w:hAnsi="Times New Roman" w:cs="Times New Roman"/>
          <w:sz w:val="24"/>
          <w:szCs w:val="24"/>
        </w:rPr>
        <w:t>patologías.</w:t>
      </w:r>
      <w:r>
        <w:rPr>
          <w:rFonts w:ascii="Times New Roman" w:hAnsi="Times New Roman" w:cs="Times New Roman"/>
          <w:sz w:val="24"/>
          <w:szCs w:val="24"/>
        </w:rPr>
        <w:t xml:space="preserve"> </w:t>
      </w:r>
    </w:p>
    <w:p w14:paraId="6E2264AF" w14:textId="29ABD18B" w:rsidR="00C25594" w:rsidRDefault="00C25594" w:rsidP="00727D4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Asimismo, en lo concerniente a cómo afecta </w:t>
      </w:r>
      <w:r w:rsidRPr="006232A2">
        <w:rPr>
          <w:rFonts w:ascii="Times New Roman" w:hAnsi="Times New Roman" w:cs="Times New Roman"/>
          <w:sz w:val="24"/>
          <w:szCs w:val="24"/>
        </w:rPr>
        <w:t>la globalización en la atención al anciano</w:t>
      </w:r>
      <w:r w:rsidR="00441EA6">
        <w:rPr>
          <w:rFonts w:ascii="Times New Roman" w:hAnsi="Times New Roman" w:cs="Times New Roman"/>
          <w:sz w:val="24"/>
          <w:szCs w:val="24"/>
        </w:rPr>
        <w:t xml:space="preserve"> (ítem 20), la RP consideró</w:t>
      </w:r>
      <w:r>
        <w:rPr>
          <w:rFonts w:ascii="Times New Roman" w:hAnsi="Times New Roman" w:cs="Times New Roman"/>
          <w:sz w:val="24"/>
          <w:szCs w:val="24"/>
        </w:rPr>
        <w:t xml:space="preserve"> que </w:t>
      </w:r>
      <w:r w:rsidR="007C236A">
        <w:rPr>
          <w:rFonts w:ascii="Times New Roman" w:hAnsi="Times New Roman" w:cs="Times New Roman"/>
          <w:sz w:val="24"/>
          <w:szCs w:val="24"/>
        </w:rPr>
        <w:t>las tres opciones</w:t>
      </w:r>
      <w:r>
        <w:rPr>
          <w:rFonts w:ascii="Times New Roman" w:hAnsi="Times New Roman" w:cs="Times New Roman"/>
          <w:sz w:val="24"/>
          <w:szCs w:val="24"/>
        </w:rPr>
        <w:t xml:space="preserve">, mientras que dos privados </w:t>
      </w:r>
      <w:r w:rsidR="007C236A">
        <w:rPr>
          <w:rFonts w:ascii="Times New Roman" w:hAnsi="Times New Roman" w:cs="Times New Roman"/>
          <w:sz w:val="24"/>
          <w:szCs w:val="24"/>
        </w:rPr>
        <w:t xml:space="preserve">seleccionaron solo una, relaciona con la </w:t>
      </w:r>
      <w:r w:rsidR="00441EA6">
        <w:rPr>
          <w:rFonts w:ascii="Times New Roman" w:hAnsi="Times New Roman" w:cs="Times New Roman"/>
          <w:sz w:val="24"/>
          <w:szCs w:val="24"/>
        </w:rPr>
        <w:t>opin</w:t>
      </w:r>
      <w:r w:rsidR="007C236A">
        <w:rPr>
          <w:rFonts w:ascii="Times New Roman" w:hAnsi="Times New Roman" w:cs="Times New Roman"/>
          <w:sz w:val="24"/>
          <w:szCs w:val="24"/>
        </w:rPr>
        <w:t xml:space="preserve">ión de </w:t>
      </w:r>
      <w:r w:rsidR="00F80627">
        <w:rPr>
          <w:rFonts w:ascii="Times New Roman" w:hAnsi="Times New Roman" w:cs="Times New Roman"/>
          <w:sz w:val="24"/>
          <w:szCs w:val="24"/>
        </w:rPr>
        <w:t xml:space="preserve">que </w:t>
      </w:r>
      <w:r w:rsidR="00441EA6">
        <w:rPr>
          <w:rFonts w:ascii="Times New Roman" w:hAnsi="Times New Roman" w:cs="Times New Roman"/>
          <w:sz w:val="24"/>
          <w:szCs w:val="24"/>
        </w:rPr>
        <w:t xml:space="preserve">esta situación generaba </w:t>
      </w:r>
      <w:r w:rsidR="00F80627" w:rsidRPr="006232A2">
        <w:rPr>
          <w:rFonts w:ascii="Times New Roman" w:hAnsi="Times New Roman" w:cs="Times New Roman"/>
          <w:sz w:val="24"/>
          <w:szCs w:val="24"/>
        </w:rPr>
        <w:t>otras necesidades en la familia del anciano</w:t>
      </w:r>
      <w:r w:rsidR="00441EA6">
        <w:rPr>
          <w:rFonts w:ascii="Times New Roman" w:hAnsi="Times New Roman" w:cs="Times New Roman"/>
          <w:sz w:val="24"/>
          <w:szCs w:val="24"/>
        </w:rPr>
        <w:t xml:space="preserve">. Asimismo, </w:t>
      </w:r>
      <w:r w:rsidR="00F80627">
        <w:rPr>
          <w:rFonts w:ascii="Times New Roman" w:hAnsi="Times New Roman" w:cs="Times New Roman"/>
          <w:sz w:val="24"/>
          <w:szCs w:val="24"/>
        </w:rPr>
        <w:t xml:space="preserve">un </w:t>
      </w:r>
      <w:r w:rsidR="00441EA6">
        <w:rPr>
          <w:rFonts w:ascii="Times New Roman" w:hAnsi="Times New Roman" w:cs="Times New Roman"/>
          <w:sz w:val="24"/>
          <w:szCs w:val="24"/>
        </w:rPr>
        <w:t xml:space="preserve">centro de atención indicó que </w:t>
      </w:r>
      <w:r w:rsidR="00F80627">
        <w:rPr>
          <w:rFonts w:ascii="Times New Roman" w:hAnsi="Times New Roman" w:cs="Times New Roman"/>
          <w:sz w:val="24"/>
          <w:szCs w:val="24"/>
        </w:rPr>
        <w:t>s</w:t>
      </w:r>
      <w:r w:rsidR="00F80627" w:rsidRPr="006232A2">
        <w:rPr>
          <w:rFonts w:ascii="Times New Roman" w:hAnsi="Times New Roman" w:cs="Times New Roman"/>
          <w:sz w:val="24"/>
          <w:szCs w:val="24"/>
        </w:rPr>
        <w:t>e hace más di</w:t>
      </w:r>
      <w:r w:rsidR="00441EA6">
        <w:rPr>
          <w:rFonts w:ascii="Times New Roman" w:hAnsi="Times New Roman" w:cs="Times New Roman"/>
          <w:sz w:val="24"/>
          <w:szCs w:val="24"/>
        </w:rPr>
        <w:t>fícil conseguir lo</w:t>
      </w:r>
      <w:r w:rsidR="00F80627" w:rsidRPr="006232A2">
        <w:rPr>
          <w:rFonts w:ascii="Times New Roman" w:hAnsi="Times New Roman" w:cs="Times New Roman"/>
          <w:sz w:val="24"/>
          <w:szCs w:val="24"/>
        </w:rPr>
        <w:t xml:space="preserve">s </w:t>
      </w:r>
      <w:r w:rsidR="00441EA6">
        <w:rPr>
          <w:rFonts w:ascii="Times New Roman" w:hAnsi="Times New Roman" w:cs="Times New Roman"/>
          <w:sz w:val="24"/>
          <w:szCs w:val="24"/>
        </w:rPr>
        <w:t>recursos necesario</w:t>
      </w:r>
      <w:r w:rsidR="00F80627" w:rsidRPr="006232A2">
        <w:rPr>
          <w:rFonts w:ascii="Times New Roman" w:hAnsi="Times New Roman" w:cs="Times New Roman"/>
          <w:sz w:val="24"/>
          <w:szCs w:val="24"/>
        </w:rPr>
        <w:t>s</w:t>
      </w:r>
      <w:r w:rsidR="00F80627">
        <w:rPr>
          <w:rFonts w:ascii="Times New Roman" w:hAnsi="Times New Roman" w:cs="Times New Roman"/>
          <w:sz w:val="24"/>
          <w:szCs w:val="24"/>
        </w:rPr>
        <w:t xml:space="preserve"> y</w:t>
      </w:r>
      <w:r w:rsidR="00592B1B">
        <w:rPr>
          <w:rFonts w:ascii="Times New Roman" w:hAnsi="Times New Roman" w:cs="Times New Roman"/>
          <w:sz w:val="24"/>
          <w:szCs w:val="24"/>
        </w:rPr>
        <w:t xml:space="preserve">, en la respuesta libre, </w:t>
      </w:r>
      <w:r w:rsidR="00F80627">
        <w:rPr>
          <w:rFonts w:ascii="Times New Roman" w:hAnsi="Times New Roman" w:cs="Times New Roman"/>
          <w:sz w:val="24"/>
          <w:szCs w:val="24"/>
        </w:rPr>
        <w:t>un</w:t>
      </w:r>
      <w:r w:rsidR="007C236A">
        <w:rPr>
          <w:rFonts w:ascii="Times New Roman" w:hAnsi="Times New Roman" w:cs="Times New Roman"/>
          <w:sz w:val="24"/>
          <w:szCs w:val="24"/>
        </w:rPr>
        <w:t>a de las residencias privada</w:t>
      </w:r>
      <w:r w:rsidR="00F80627">
        <w:rPr>
          <w:rFonts w:ascii="Times New Roman" w:hAnsi="Times New Roman" w:cs="Times New Roman"/>
          <w:sz w:val="24"/>
          <w:szCs w:val="24"/>
        </w:rPr>
        <w:t xml:space="preserve"> </w:t>
      </w:r>
      <w:r w:rsidR="00441EA6">
        <w:rPr>
          <w:rFonts w:ascii="Times New Roman" w:hAnsi="Times New Roman" w:cs="Times New Roman"/>
          <w:sz w:val="24"/>
          <w:szCs w:val="24"/>
        </w:rPr>
        <w:t>expresó</w:t>
      </w:r>
      <w:r w:rsidR="00F80627">
        <w:rPr>
          <w:rFonts w:ascii="Times New Roman" w:hAnsi="Times New Roman" w:cs="Times New Roman"/>
          <w:sz w:val="24"/>
          <w:szCs w:val="24"/>
        </w:rPr>
        <w:t xml:space="preserve"> que “n</w:t>
      </w:r>
      <w:r w:rsidR="00F80627" w:rsidRPr="006232A2">
        <w:rPr>
          <w:rFonts w:ascii="Times New Roman" w:hAnsi="Times New Roman" w:cs="Times New Roman"/>
          <w:sz w:val="24"/>
          <w:szCs w:val="24"/>
        </w:rPr>
        <w:t>o se tiene la cultura de atención en instituciones para anciano</w:t>
      </w:r>
      <w:r w:rsidR="00F80627">
        <w:rPr>
          <w:rFonts w:ascii="Times New Roman" w:hAnsi="Times New Roman" w:cs="Times New Roman"/>
          <w:sz w:val="24"/>
          <w:szCs w:val="24"/>
        </w:rPr>
        <w:t>s”.</w:t>
      </w:r>
    </w:p>
    <w:p w14:paraId="387D9160" w14:textId="77777777" w:rsidR="00B2251D" w:rsidRDefault="00F80627" w:rsidP="00F8062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Con respecto a</w:t>
      </w:r>
      <w:r w:rsidRPr="006232A2">
        <w:rPr>
          <w:rFonts w:ascii="Times New Roman" w:hAnsi="Times New Roman" w:cs="Times New Roman"/>
          <w:sz w:val="24"/>
          <w:szCs w:val="24"/>
        </w:rPr>
        <w:t xml:space="preserve"> las condiciones tecnológicas con que se encuentra</w:t>
      </w:r>
      <w:r>
        <w:rPr>
          <w:rFonts w:ascii="Times New Roman" w:hAnsi="Times New Roman" w:cs="Times New Roman"/>
          <w:sz w:val="24"/>
          <w:szCs w:val="24"/>
        </w:rPr>
        <w:t>n</w:t>
      </w:r>
      <w:r w:rsidRPr="006232A2">
        <w:rPr>
          <w:rFonts w:ascii="Times New Roman" w:hAnsi="Times New Roman" w:cs="Times New Roman"/>
          <w:sz w:val="24"/>
          <w:szCs w:val="24"/>
        </w:rPr>
        <w:t xml:space="preserve"> equipado</w:t>
      </w:r>
      <w:r>
        <w:rPr>
          <w:rFonts w:ascii="Times New Roman" w:hAnsi="Times New Roman" w:cs="Times New Roman"/>
          <w:sz w:val="24"/>
          <w:szCs w:val="24"/>
        </w:rPr>
        <w:t xml:space="preserve">s los centros de atención (ítem 21), </w:t>
      </w:r>
      <w:r w:rsidR="00592B1B">
        <w:rPr>
          <w:rFonts w:ascii="Times New Roman" w:hAnsi="Times New Roman" w:cs="Times New Roman"/>
          <w:sz w:val="24"/>
          <w:szCs w:val="24"/>
        </w:rPr>
        <w:t xml:space="preserve">se pudo constatar que </w:t>
      </w:r>
      <w:r>
        <w:rPr>
          <w:rFonts w:ascii="Times New Roman" w:hAnsi="Times New Roman" w:cs="Times New Roman"/>
          <w:sz w:val="24"/>
          <w:szCs w:val="24"/>
        </w:rPr>
        <w:t xml:space="preserve">el </w:t>
      </w:r>
      <w:r w:rsidR="00B2251D" w:rsidRPr="006232A2">
        <w:rPr>
          <w:rFonts w:ascii="Times New Roman" w:hAnsi="Times New Roman" w:cs="Times New Roman"/>
          <w:sz w:val="24"/>
          <w:szCs w:val="24"/>
        </w:rPr>
        <w:t xml:space="preserve">RP </w:t>
      </w:r>
      <w:r w:rsidR="00592B1B">
        <w:rPr>
          <w:rFonts w:ascii="Times New Roman" w:hAnsi="Times New Roman" w:cs="Times New Roman"/>
          <w:sz w:val="24"/>
          <w:szCs w:val="24"/>
        </w:rPr>
        <w:t>tiene</w:t>
      </w:r>
      <w:r>
        <w:rPr>
          <w:rFonts w:ascii="Times New Roman" w:hAnsi="Times New Roman" w:cs="Times New Roman"/>
          <w:sz w:val="24"/>
          <w:szCs w:val="24"/>
        </w:rPr>
        <w:t xml:space="preserve"> mejores suministros </w:t>
      </w:r>
      <w:r w:rsidR="00B2251D" w:rsidRPr="006232A2">
        <w:rPr>
          <w:rFonts w:ascii="Times New Roman" w:hAnsi="Times New Roman" w:cs="Times New Roman"/>
          <w:sz w:val="24"/>
          <w:szCs w:val="24"/>
        </w:rPr>
        <w:t>de rehabi</w:t>
      </w:r>
      <w:r>
        <w:rPr>
          <w:rFonts w:ascii="Times New Roman" w:hAnsi="Times New Roman" w:cs="Times New Roman"/>
          <w:sz w:val="24"/>
          <w:szCs w:val="24"/>
        </w:rPr>
        <w:t>litación, diagnóstico y cómputo, mientras que</w:t>
      </w:r>
      <w:r w:rsidR="00B2251D" w:rsidRPr="006232A2">
        <w:rPr>
          <w:rFonts w:ascii="Times New Roman" w:hAnsi="Times New Roman" w:cs="Times New Roman"/>
          <w:sz w:val="24"/>
          <w:szCs w:val="24"/>
        </w:rPr>
        <w:t xml:space="preserve"> </w:t>
      </w:r>
      <w:r>
        <w:rPr>
          <w:rFonts w:ascii="Times New Roman" w:hAnsi="Times New Roman" w:cs="Times New Roman"/>
          <w:sz w:val="24"/>
          <w:szCs w:val="24"/>
        </w:rPr>
        <w:t>tres instituciones privadas</w:t>
      </w:r>
      <w:r w:rsidR="00B2251D" w:rsidRPr="006232A2">
        <w:rPr>
          <w:rFonts w:ascii="Times New Roman" w:hAnsi="Times New Roman" w:cs="Times New Roman"/>
          <w:sz w:val="24"/>
          <w:szCs w:val="24"/>
        </w:rPr>
        <w:t xml:space="preserve"> tienen instalaciones técnicas para ancianos, </w:t>
      </w:r>
      <w:r>
        <w:rPr>
          <w:rFonts w:ascii="Times New Roman" w:hAnsi="Times New Roman" w:cs="Times New Roman"/>
          <w:sz w:val="24"/>
          <w:szCs w:val="24"/>
        </w:rPr>
        <w:t xml:space="preserve">y </w:t>
      </w:r>
      <w:r w:rsidR="00592B1B">
        <w:rPr>
          <w:rFonts w:ascii="Times New Roman" w:hAnsi="Times New Roman" w:cs="Times New Roman"/>
          <w:sz w:val="24"/>
          <w:szCs w:val="24"/>
        </w:rPr>
        <w:t>una de ellas</w:t>
      </w:r>
      <w:r w:rsidR="00B2251D" w:rsidRPr="006232A2">
        <w:rPr>
          <w:rFonts w:ascii="Times New Roman" w:hAnsi="Times New Roman" w:cs="Times New Roman"/>
          <w:sz w:val="24"/>
          <w:szCs w:val="24"/>
        </w:rPr>
        <w:t xml:space="preserve"> equipo</w:t>
      </w:r>
      <w:r>
        <w:rPr>
          <w:rFonts w:ascii="Times New Roman" w:hAnsi="Times New Roman" w:cs="Times New Roman"/>
          <w:sz w:val="24"/>
          <w:szCs w:val="24"/>
        </w:rPr>
        <w:t>s</w:t>
      </w:r>
      <w:r w:rsidR="00B2251D" w:rsidRPr="006232A2">
        <w:rPr>
          <w:rFonts w:ascii="Times New Roman" w:hAnsi="Times New Roman" w:cs="Times New Roman"/>
          <w:sz w:val="24"/>
          <w:szCs w:val="24"/>
        </w:rPr>
        <w:t xml:space="preserve"> de rehabilitación y cómputo.</w:t>
      </w:r>
    </w:p>
    <w:p w14:paraId="443ED6D5" w14:textId="77777777" w:rsidR="0052293F" w:rsidRDefault="0052293F" w:rsidP="0052293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Sobre </w:t>
      </w:r>
      <w:r w:rsidRPr="006232A2">
        <w:rPr>
          <w:rFonts w:ascii="Times New Roman" w:hAnsi="Times New Roman" w:cs="Times New Roman"/>
          <w:sz w:val="24"/>
          <w:szCs w:val="24"/>
        </w:rPr>
        <w:t>los servicios que tiene</w:t>
      </w:r>
      <w:r w:rsidR="00592B1B">
        <w:rPr>
          <w:rFonts w:ascii="Times New Roman" w:hAnsi="Times New Roman" w:cs="Times New Roman"/>
          <w:sz w:val="24"/>
          <w:szCs w:val="24"/>
        </w:rPr>
        <w:t>n</w:t>
      </w:r>
      <w:r w:rsidRPr="006232A2">
        <w:rPr>
          <w:rFonts w:ascii="Times New Roman" w:hAnsi="Times New Roman" w:cs="Times New Roman"/>
          <w:sz w:val="24"/>
          <w:szCs w:val="24"/>
        </w:rPr>
        <w:t xml:space="preserve"> la</w:t>
      </w:r>
      <w:r w:rsidR="00592B1B">
        <w:rPr>
          <w:rFonts w:ascii="Times New Roman" w:hAnsi="Times New Roman" w:cs="Times New Roman"/>
          <w:sz w:val="24"/>
          <w:szCs w:val="24"/>
        </w:rPr>
        <w:t>s instituciones</w:t>
      </w:r>
      <w:r>
        <w:rPr>
          <w:rFonts w:ascii="Times New Roman" w:hAnsi="Times New Roman" w:cs="Times New Roman"/>
          <w:sz w:val="24"/>
          <w:szCs w:val="24"/>
        </w:rPr>
        <w:t xml:space="preserve"> (ítem 22)</w:t>
      </w:r>
      <w:r w:rsidRPr="006232A2">
        <w:rPr>
          <w:rFonts w:ascii="Times New Roman" w:hAnsi="Times New Roman" w:cs="Times New Roman"/>
          <w:sz w:val="24"/>
          <w:szCs w:val="24"/>
        </w:rPr>
        <w:t>,</w:t>
      </w:r>
      <w:r>
        <w:rPr>
          <w:rFonts w:ascii="Times New Roman" w:hAnsi="Times New Roman" w:cs="Times New Roman"/>
          <w:sz w:val="24"/>
          <w:szCs w:val="24"/>
        </w:rPr>
        <w:t xml:space="preserve"> </w:t>
      </w:r>
      <w:r w:rsidR="00B2251D" w:rsidRPr="006232A2">
        <w:rPr>
          <w:rFonts w:ascii="Times New Roman" w:hAnsi="Times New Roman" w:cs="Times New Roman"/>
          <w:sz w:val="24"/>
          <w:szCs w:val="24"/>
        </w:rPr>
        <w:t xml:space="preserve">nuevamente la RP </w:t>
      </w:r>
      <w:r w:rsidR="00592B1B">
        <w:rPr>
          <w:rFonts w:ascii="Times New Roman" w:hAnsi="Times New Roman" w:cs="Times New Roman"/>
          <w:sz w:val="24"/>
          <w:szCs w:val="24"/>
        </w:rPr>
        <w:t>fue</w:t>
      </w:r>
      <w:r w:rsidR="00B2251D" w:rsidRPr="006232A2">
        <w:rPr>
          <w:rFonts w:ascii="Times New Roman" w:hAnsi="Times New Roman" w:cs="Times New Roman"/>
          <w:sz w:val="24"/>
          <w:szCs w:val="24"/>
        </w:rPr>
        <w:t xml:space="preserve"> la más completa con </w:t>
      </w:r>
      <w:r>
        <w:rPr>
          <w:rFonts w:ascii="Times New Roman" w:hAnsi="Times New Roman" w:cs="Times New Roman"/>
          <w:sz w:val="24"/>
          <w:szCs w:val="24"/>
        </w:rPr>
        <w:t>12</w:t>
      </w:r>
      <w:r w:rsidR="00B2251D" w:rsidRPr="006232A2">
        <w:rPr>
          <w:rFonts w:ascii="Times New Roman" w:hAnsi="Times New Roman" w:cs="Times New Roman"/>
          <w:sz w:val="24"/>
          <w:szCs w:val="24"/>
        </w:rPr>
        <w:t xml:space="preserve"> de los </w:t>
      </w:r>
      <w:r>
        <w:rPr>
          <w:rFonts w:ascii="Times New Roman" w:hAnsi="Times New Roman" w:cs="Times New Roman"/>
          <w:sz w:val="24"/>
          <w:szCs w:val="24"/>
        </w:rPr>
        <w:t>14</w:t>
      </w:r>
      <w:r w:rsidR="00592B1B">
        <w:rPr>
          <w:rFonts w:ascii="Times New Roman" w:hAnsi="Times New Roman" w:cs="Times New Roman"/>
          <w:sz w:val="24"/>
          <w:szCs w:val="24"/>
        </w:rPr>
        <w:t xml:space="preserve"> servicios propuestos; en cambio,</w:t>
      </w:r>
      <w:r w:rsidR="00B2251D" w:rsidRPr="006232A2">
        <w:rPr>
          <w:rFonts w:ascii="Times New Roman" w:hAnsi="Times New Roman" w:cs="Times New Roman"/>
          <w:sz w:val="24"/>
          <w:szCs w:val="24"/>
        </w:rPr>
        <w:t xml:space="preserve"> </w:t>
      </w:r>
      <w:r>
        <w:rPr>
          <w:rFonts w:ascii="Times New Roman" w:hAnsi="Times New Roman" w:cs="Times New Roman"/>
          <w:sz w:val="24"/>
          <w:szCs w:val="24"/>
        </w:rPr>
        <w:t xml:space="preserve">la </w:t>
      </w:r>
      <w:r w:rsidR="00B2251D" w:rsidRPr="006232A2">
        <w:rPr>
          <w:rFonts w:ascii="Times New Roman" w:hAnsi="Times New Roman" w:cs="Times New Roman"/>
          <w:sz w:val="24"/>
          <w:szCs w:val="24"/>
        </w:rPr>
        <w:t xml:space="preserve">RP1 </w:t>
      </w:r>
      <w:r w:rsidR="00592B1B">
        <w:rPr>
          <w:rFonts w:ascii="Times New Roman" w:hAnsi="Times New Roman" w:cs="Times New Roman"/>
          <w:sz w:val="24"/>
          <w:szCs w:val="24"/>
        </w:rPr>
        <w:t>solo reportó</w:t>
      </w:r>
      <w:r w:rsidR="00B2251D" w:rsidRPr="006232A2">
        <w:rPr>
          <w:rFonts w:ascii="Times New Roman" w:hAnsi="Times New Roman" w:cs="Times New Roman"/>
          <w:sz w:val="24"/>
          <w:szCs w:val="24"/>
        </w:rPr>
        <w:t xml:space="preserve"> un servicio, </w:t>
      </w:r>
      <w:r>
        <w:rPr>
          <w:rFonts w:ascii="Times New Roman" w:hAnsi="Times New Roman" w:cs="Times New Roman"/>
          <w:sz w:val="24"/>
          <w:szCs w:val="24"/>
        </w:rPr>
        <w:t xml:space="preserve">la </w:t>
      </w:r>
      <w:r w:rsidR="00480934" w:rsidRPr="006232A2">
        <w:rPr>
          <w:rFonts w:ascii="Times New Roman" w:hAnsi="Times New Roman" w:cs="Times New Roman"/>
          <w:sz w:val="24"/>
          <w:szCs w:val="24"/>
        </w:rPr>
        <w:t xml:space="preserve">RP2 </w:t>
      </w:r>
      <w:r w:rsidR="00592B1B">
        <w:rPr>
          <w:rFonts w:ascii="Times New Roman" w:hAnsi="Times New Roman" w:cs="Times New Roman"/>
          <w:sz w:val="24"/>
          <w:szCs w:val="24"/>
        </w:rPr>
        <w:t xml:space="preserve">manifestó que contaba con </w:t>
      </w:r>
      <w:r w:rsidR="00480934" w:rsidRPr="006232A2">
        <w:rPr>
          <w:rFonts w:ascii="Times New Roman" w:hAnsi="Times New Roman" w:cs="Times New Roman"/>
          <w:sz w:val="24"/>
          <w:szCs w:val="24"/>
        </w:rPr>
        <w:t xml:space="preserve">9, </w:t>
      </w:r>
      <w:r>
        <w:rPr>
          <w:rFonts w:ascii="Times New Roman" w:hAnsi="Times New Roman" w:cs="Times New Roman"/>
          <w:sz w:val="24"/>
          <w:szCs w:val="24"/>
        </w:rPr>
        <w:t xml:space="preserve">la </w:t>
      </w:r>
      <w:r w:rsidR="00480934" w:rsidRPr="006232A2">
        <w:rPr>
          <w:rFonts w:ascii="Times New Roman" w:hAnsi="Times New Roman" w:cs="Times New Roman"/>
          <w:sz w:val="24"/>
          <w:szCs w:val="24"/>
        </w:rPr>
        <w:t xml:space="preserve">RP3 </w:t>
      </w:r>
      <w:r w:rsidR="00592B1B">
        <w:rPr>
          <w:rFonts w:ascii="Times New Roman" w:hAnsi="Times New Roman" w:cs="Times New Roman"/>
          <w:sz w:val="24"/>
          <w:szCs w:val="24"/>
        </w:rPr>
        <w:t xml:space="preserve">expresó que tenía </w:t>
      </w:r>
      <w:r w:rsidR="00480934" w:rsidRPr="006232A2">
        <w:rPr>
          <w:rFonts w:ascii="Times New Roman" w:hAnsi="Times New Roman" w:cs="Times New Roman"/>
          <w:sz w:val="24"/>
          <w:szCs w:val="24"/>
        </w:rPr>
        <w:t>10</w:t>
      </w:r>
      <w:r>
        <w:rPr>
          <w:rFonts w:ascii="Times New Roman" w:hAnsi="Times New Roman" w:cs="Times New Roman"/>
          <w:sz w:val="24"/>
          <w:szCs w:val="24"/>
        </w:rPr>
        <w:t xml:space="preserve"> y la </w:t>
      </w:r>
      <w:r w:rsidR="00480934" w:rsidRPr="006232A2">
        <w:rPr>
          <w:rFonts w:ascii="Times New Roman" w:hAnsi="Times New Roman" w:cs="Times New Roman"/>
          <w:sz w:val="24"/>
          <w:szCs w:val="24"/>
        </w:rPr>
        <w:t xml:space="preserve">RP4 </w:t>
      </w:r>
      <w:r w:rsidR="00592B1B">
        <w:rPr>
          <w:rFonts w:ascii="Times New Roman" w:hAnsi="Times New Roman" w:cs="Times New Roman"/>
          <w:sz w:val="24"/>
          <w:szCs w:val="24"/>
        </w:rPr>
        <w:t xml:space="preserve">indicó </w:t>
      </w:r>
      <w:r w:rsidR="00592B1B">
        <w:rPr>
          <w:rFonts w:ascii="Times New Roman" w:hAnsi="Times New Roman" w:cs="Times New Roman"/>
          <w:sz w:val="24"/>
          <w:szCs w:val="24"/>
        </w:rPr>
        <w:lastRenderedPageBreak/>
        <w:t>que trabajaba con</w:t>
      </w:r>
      <w:r w:rsidR="00480934" w:rsidRPr="006232A2">
        <w:rPr>
          <w:rFonts w:ascii="Times New Roman" w:hAnsi="Times New Roman" w:cs="Times New Roman"/>
          <w:sz w:val="24"/>
          <w:szCs w:val="24"/>
        </w:rPr>
        <w:t xml:space="preserve"> 8.</w:t>
      </w:r>
      <w:r w:rsidR="00F478F9">
        <w:rPr>
          <w:rFonts w:ascii="Times New Roman" w:hAnsi="Times New Roman" w:cs="Times New Roman"/>
          <w:sz w:val="24"/>
          <w:szCs w:val="24"/>
        </w:rPr>
        <w:t xml:space="preserve"> </w:t>
      </w:r>
      <w:r>
        <w:rPr>
          <w:rFonts w:ascii="Times New Roman" w:hAnsi="Times New Roman" w:cs="Times New Roman"/>
          <w:sz w:val="24"/>
          <w:szCs w:val="24"/>
        </w:rPr>
        <w:t xml:space="preserve">De forma general, se puede decir que cuatro de </w:t>
      </w:r>
      <w:r w:rsidR="00480934" w:rsidRPr="006232A2">
        <w:rPr>
          <w:rFonts w:ascii="Times New Roman" w:hAnsi="Times New Roman" w:cs="Times New Roman"/>
          <w:sz w:val="24"/>
          <w:szCs w:val="24"/>
        </w:rPr>
        <w:t xml:space="preserve">las </w:t>
      </w:r>
      <w:r>
        <w:rPr>
          <w:rFonts w:ascii="Times New Roman" w:hAnsi="Times New Roman" w:cs="Times New Roman"/>
          <w:sz w:val="24"/>
          <w:szCs w:val="24"/>
        </w:rPr>
        <w:t xml:space="preserve">cinco </w:t>
      </w:r>
      <w:r w:rsidR="00480934" w:rsidRPr="006232A2">
        <w:rPr>
          <w:rFonts w:ascii="Times New Roman" w:hAnsi="Times New Roman" w:cs="Times New Roman"/>
          <w:sz w:val="24"/>
          <w:szCs w:val="24"/>
        </w:rPr>
        <w:t xml:space="preserve">residencias geriátricas </w:t>
      </w:r>
      <w:r>
        <w:rPr>
          <w:rFonts w:ascii="Times New Roman" w:hAnsi="Times New Roman" w:cs="Times New Roman"/>
          <w:sz w:val="24"/>
          <w:szCs w:val="24"/>
        </w:rPr>
        <w:t>tiene</w:t>
      </w:r>
      <w:r w:rsidR="00592B1B">
        <w:rPr>
          <w:rFonts w:ascii="Times New Roman" w:hAnsi="Times New Roman" w:cs="Times New Roman"/>
          <w:sz w:val="24"/>
          <w:szCs w:val="24"/>
        </w:rPr>
        <w:t>n</w:t>
      </w:r>
      <w:r>
        <w:rPr>
          <w:rFonts w:ascii="Times New Roman" w:hAnsi="Times New Roman" w:cs="Times New Roman"/>
          <w:sz w:val="24"/>
          <w:szCs w:val="24"/>
        </w:rPr>
        <w:t xml:space="preserve"> </w:t>
      </w:r>
      <w:r w:rsidR="00480934" w:rsidRPr="006232A2">
        <w:rPr>
          <w:rFonts w:ascii="Times New Roman" w:hAnsi="Times New Roman" w:cs="Times New Roman"/>
          <w:sz w:val="24"/>
          <w:szCs w:val="24"/>
        </w:rPr>
        <w:t>atención médica propia y externa, rehabilitación, terapia ocupaci</w:t>
      </w:r>
      <w:r>
        <w:rPr>
          <w:rFonts w:ascii="Times New Roman" w:hAnsi="Times New Roman" w:cs="Times New Roman"/>
          <w:sz w:val="24"/>
          <w:szCs w:val="24"/>
        </w:rPr>
        <w:t xml:space="preserve">onal y cocina, </w:t>
      </w:r>
      <w:r w:rsidR="00592B1B">
        <w:rPr>
          <w:rFonts w:ascii="Times New Roman" w:hAnsi="Times New Roman" w:cs="Times New Roman"/>
          <w:sz w:val="24"/>
          <w:szCs w:val="24"/>
        </w:rPr>
        <w:t xml:space="preserve">así como </w:t>
      </w:r>
      <w:r>
        <w:rPr>
          <w:rFonts w:ascii="Times New Roman" w:hAnsi="Times New Roman" w:cs="Times New Roman"/>
          <w:sz w:val="24"/>
          <w:szCs w:val="24"/>
        </w:rPr>
        <w:t>apoyo espiritual y</w:t>
      </w:r>
      <w:r w:rsidR="00480934" w:rsidRPr="006232A2">
        <w:rPr>
          <w:rFonts w:ascii="Times New Roman" w:hAnsi="Times New Roman" w:cs="Times New Roman"/>
          <w:sz w:val="24"/>
          <w:szCs w:val="24"/>
        </w:rPr>
        <w:t xml:space="preserve"> área administrativa.</w:t>
      </w:r>
      <w:r w:rsidR="007C13E2" w:rsidRPr="006232A2">
        <w:rPr>
          <w:rFonts w:ascii="Times New Roman" w:hAnsi="Times New Roman" w:cs="Times New Roman"/>
          <w:sz w:val="24"/>
          <w:szCs w:val="24"/>
        </w:rPr>
        <w:t xml:space="preserve"> </w:t>
      </w:r>
    </w:p>
    <w:p w14:paraId="39C483BE" w14:textId="77777777" w:rsidR="0052293F" w:rsidRDefault="0052293F" w:rsidP="0052293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 cuanto a la f</w:t>
      </w:r>
      <w:r w:rsidR="00480934" w:rsidRPr="006232A2">
        <w:rPr>
          <w:rFonts w:ascii="Times New Roman" w:hAnsi="Times New Roman" w:cs="Times New Roman"/>
          <w:sz w:val="24"/>
          <w:szCs w:val="24"/>
        </w:rPr>
        <w:t>uente de financiamiento</w:t>
      </w:r>
      <w:r>
        <w:rPr>
          <w:rFonts w:ascii="Times New Roman" w:hAnsi="Times New Roman" w:cs="Times New Roman"/>
          <w:sz w:val="24"/>
          <w:szCs w:val="24"/>
        </w:rPr>
        <w:t xml:space="preserve"> (</w:t>
      </w:r>
      <w:r w:rsidRPr="006232A2">
        <w:rPr>
          <w:rFonts w:ascii="Times New Roman" w:hAnsi="Times New Roman" w:cs="Times New Roman"/>
          <w:sz w:val="24"/>
          <w:szCs w:val="24"/>
        </w:rPr>
        <w:t xml:space="preserve">ítem </w:t>
      </w:r>
      <w:r>
        <w:rPr>
          <w:rFonts w:ascii="Times New Roman" w:hAnsi="Times New Roman" w:cs="Times New Roman"/>
          <w:sz w:val="24"/>
          <w:szCs w:val="24"/>
        </w:rPr>
        <w:t>23)</w:t>
      </w:r>
      <w:r w:rsidR="00480934" w:rsidRPr="006232A2">
        <w:rPr>
          <w:rFonts w:ascii="Times New Roman" w:hAnsi="Times New Roman" w:cs="Times New Roman"/>
          <w:sz w:val="24"/>
          <w:szCs w:val="24"/>
        </w:rPr>
        <w:t xml:space="preserve">, la RP </w:t>
      </w:r>
      <w:r w:rsidR="00592B1B">
        <w:rPr>
          <w:rFonts w:ascii="Times New Roman" w:hAnsi="Times New Roman" w:cs="Times New Roman"/>
          <w:sz w:val="24"/>
          <w:szCs w:val="24"/>
        </w:rPr>
        <w:t xml:space="preserve">cuenta con </w:t>
      </w:r>
      <w:r w:rsidR="00480934" w:rsidRPr="006232A2">
        <w:rPr>
          <w:rFonts w:ascii="Times New Roman" w:hAnsi="Times New Roman" w:cs="Times New Roman"/>
          <w:sz w:val="24"/>
          <w:szCs w:val="24"/>
        </w:rPr>
        <w:t xml:space="preserve">donativos públicos, </w:t>
      </w:r>
      <w:r w:rsidR="00592B1B">
        <w:rPr>
          <w:rFonts w:ascii="Times New Roman" w:hAnsi="Times New Roman" w:cs="Times New Roman"/>
          <w:sz w:val="24"/>
          <w:szCs w:val="24"/>
        </w:rPr>
        <w:t>d</w:t>
      </w:r>
      <w:r w:rsidR="00480934" w:rsidRPr="006232A2">
        <w:rPr>
          <w:rFonts w:ascii="Times New Roman" w:hAnsi="Times New Roman" w:cs="Times New Roman"/>
          <w:sz w:val="24"/>
          <w:szCs w:val="24"/>
        </w:rPr>
        <w:t xml:space="preserve">el gobierno y </w:t>
      </w:r>
      <w:r w:rsidR="00592B1B">
        <w:rPr>
          <w:rFonts w:ascii="Times New Roman" w:hAnsi="Times New Roman" w:cs="Times New Roman"/>
          <w:sz w:val="24"/>
          <w:szCs w:val="24"/>
        </w:rPr>
        <w:t>d</w:t>
      </w:r>
      <w:r w:rsidR="00480934" w:rsidRPr="006232A2">
        <w:rPr>
          <w:rFonts w:ascii="Times New Roman" w:hAnsi="Times New Roman" w:cs="Times New Roman"/>
          <w:sz w:val="24"/>
          <w:szCs w:val="24"/>
        </w:rPr>
        <w:t>el patronato;</w:t>
      </w:r>
      <w:r>
        <w:rPr>
          <w:rFonts w:ascii="Times New Roman" w:hAnsi="Times New Roman" w:cs="Times New Roman"/>
          <w:sz w:val="24"/>
          <w:szCs w:val="24"/>
        </w:rPr>
        <w:t xml:space="preserve"> mientras que las privadas </w:t>
      </w:r>
      <w:r w:rsidR="00480934" w:rsidRPr="006232A2">
        <w:rPr>
          <w:rFonts w:ascii="Times New Roman" w:hAnsi="Times New Roman" w:cs="Times New Roman"/>
          <w:sz w:val="24"/>
          <w:szCs w:val="24"/>
        </w:rPr>
        <w:t xml:space="preserve">tienen como única fuente de </w:t>
      </w:r>
      <w:r w:rsidR="00592B1B">
        <w:rPr>
          <w:rFonts w:ascii="Times New Roman" w:hAnsi="Times New Roman" w:cs="Times New Roman"/>
          <w:sz w:val="24"/>
          <w:szCs w:val="24"/>
        </w:rPr>
        <w:t>ingresos</w:t>
      </w:r>
      <w:r w:rsidR="00480934" w:rsidRPr="006232A2">
        <w:rPr>
          <w:rFonts w:ascii="Times New Roman" w:hAnsi="Times New Roman" w:cs="Times New Roman"/>
          <w:sz w:val="24"/>
          <w:szCs w:val="24"/>
        </w:rPr>
        <w:t xml:space="preserve"> el pago mensual de los familiares o residentes.</w:t>
      </w:r>
    </w:p>
    <w:p w14:paraId="42FEEC1C" w14:textId="77777777" w:rsidR="000000CA" w:rsidRPr="006232A2" w:rsidRDefault="0052293F" w:rsidP="0052293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último, l</w:t>
      </w:r>
      <w:r w:rsidR="007C13E2" w:rsidRPr="006232A2">
        <w:rPr>
          <w:rFonts w:ascii="Times New Roman" w:hAnsi="Times New Roman" w:cs="Times New Roman"/>
          <w:sz w:val="24"/>
          <w:szCs w:val="24"/>
        </w:rPr>
        <w:t xml:space="preserve">os años en que </w:t>
      </w:r>
      <w:r>
        <w:rPr>
          <w:rFonts w:ascii="Times New Roman" w:hAnsi="Times New Roman" w:cs="Times New Roman"/>
          <w:sz w:val="24"/>
          <w:szCs w:val="24"/>
        </w:rPr>
        <w:t>surgieron</w:t>
      </w:r>
      <w:r w:rsidR="007C13E2" w:rsidRPr="006232A2">
        <w:rPr>
          <w:rFonts w:ascii="Times New Roman" w:hAnsi="Times New Roman" w:cs="Times New Roman"/>
          <w:sz w:val="24"/>
          <w:szCs w:val="24"/>
        </w:rPr>
        <w:t xml:space="preserve"> los </w:t>
      </w:r>
      <w:r w:rsidR="00592B1B">
        <w:rPr>
          <w:rFonts w:ascii="Times New Roman" w:hAnsi="Times New Roman" w:cs="Times New Roman"/>
          <w:sz w:val="24"/>
          <w:szCs w:val="24"/>
        </w:rPr>
        <w:t xml:space="preserve">cinco </w:t>
      </w:r>
      <w:r w:rsidR="007C13E2" w:rsidRPr="006232A2">
        <w:rPr>
          <w:rFonts w:ascii="Times New Roman" w:hAnsi="Times New Roman" w:cs="Times New Roman"/>
          <w:sz w:val="24"/>
          <w:szCs w:val="24"/>
        </w:rPr>
        <w:t xml:space="preserve">establecimientos de asistencia social </w:t>
      </w:r>
      <w:r w:rsidR="00592B1B">
        <w:rPr>
          <w:rFonts w:ascii="Times New Roman" w:hAnsi="Times New Roman" w:cs="Times New Roman"/>
          <w:sz w:val="24"/>
          <w:szCs w:val="24"/>
        </w:rPr>
        <w:t>fueron</w:t>
      </w:r>
      <w:r w:rsidR="007C13E2" w:rsidRPr="006232A2">
        <w:rPr>
          <w:rFonts w:ascii="Times New Roman" w:hAnsi="Times New Roman" w:cs="Times New Roman"/>
          <w:sz w:val="24"/>
          <w:szCs w:val="24"/>
        </w:rPr>
        <w:t xml:space="preserve"> los siguientes: </w:t>
      </w:r>
      <w:r>
        <w:rPr>
          <w:rFonts w:ascii="Times New Roman" w:hAnsi="Times New Roman" w:cs="Times New Roman"/>
          <w:sz w:val="24"/>
          <w:szCs w:val="24"/>
        </w:rPr>
        <w:t xml:space="preserve">la </w:t>
      </w:r>
      <w:r w:rsidR="006B5037" w:rsidRPr="006232A2">
        <w:rPr>
          <w:rFonts w:ascii="Times New Roman" w:hAnsi="Times New Roman" w:cs="Times New Roman"/>
          <w:sz w:val="24"/>
          <w:szCs w:val="24"/>
        </w:rPr>
        <w:t>RP</w:t>
      </w:r>
      <w:r w:rsidR="007C13E2" w:rsidRPr="006232A2">
        <w:rPr>
          <w:rFonts w:ascii="Times New Roman" w:hAnsi="Times New Roman" w:cs="Times New Roman"/>
          <w:sz w:val="24"/>
          <w:szCs w:val="24"/>
        </w:rPr>
        <w:t xml:space="preserve"> </w:t>
      </w:r>
      <w:r w:rsidR="006B5037" w:rsidRPr="006232A2">
        <w:rPr>
          <w:rFonts w:ascii="Times New Roman" w:hAnsi="Times New Roman" w:cs="Times New Roman"/>
          <w:sz w:val="24"/>
          <w:szCs w:val="24"/>
        </w:rPr>
        <w:t>en 1985</w:t>
      </w:r>
      <w:r>
        <w:rPr>
          <w:rFonts w:ascii="Times New Roman" w:hAnsi="Times New Roman" w:cs="Times New Roman"/>
          <w:sz w:val="24"/>
          <w:szCs w:val="24"/>
        </w:rPr>
        <w:t>, la</w:t>
      </w:r>
      <w:r w:rsidR="007C13E2" w:rsidRPr="006232A2">
        <w:rPr>
          <w:rFonts w:ascii="Times New Roman" w:hAnsi="Times New Roman" w:cs="Times New Roman"/>
          <w:sz w:val="24"/>
          <w:szCs w:val="24"/>
        </w:rPr>
        <w:t xml:space="preserve"> </w:t>
      </w:r>
      <w:r w:rsidR="00EC27EB" w:rsidRPr="006232A2">
        <w:rPr>
          <w:rFonts w:ascii="Times New Roman" w:hAnsi="Times New Roman" w:cs="Times New Roman"/>
          <w:sz w:val="24"/>
          <w:szCs w:val="24"/>
        </w:rPr>
        <w:t>RP1</w:t>
      </w:r>
      <w:r w:rsidR="007C13E2" w:rsidRPr="006232A2">
        <w:rPr>
          <w:rFonts w:ascii="Times New Roman" w:hAnsi="Times New Roman" w:cs="Times New Roman"/>
          <w:sz w:val="24"/>
          <w:szCs w:val="24"/>
        </w:rPr>
        <w:t xml:space="preserve"> </w:t>
      </w:r>
      <w:r w:rsidR="00EC27EB" w:rsidRPr="006232A2">
        <w:rPr>
          <w:rFonts w:ascii="Times New Roman" w:hAnsi="Times New Roman" w:cs="Times New Roman"/>
          <w:sz w:val="24"/>
          <w:szCs w:val="24"/>
        </w:rPr>
        <w:t>en 1996</w:t>
      </w:r>
      <w:r>
        <w:rPr>
          <w:rFonts w:ascii="Times New Roman" w:hAnsi="Times New Roman" w:cs="Times New Roman"/>
          <w:sz w:val="24"/>
          <w:szCs w:val="24"/>
        </w:rPr>
        <w:t xml:space="preserve">, la </w:t>
      </w:r>
      <w:r w:rsidR="00EC27EB" w:rsidRPr="006232A2">
        <w:rPr>
          <w:rFonts w:ascii="Times New Roman" w:hAnsi="Times New Roman" w:cs="Times New Roman"/>
          <w:sz w:val="24"/>
          <w:szCs w:val="24"/>
        </w:rPr>
        <w:t>RP2</w:t>
      </w:r>
      <w:r w:rsidR="007C13E2" w:rsidRPr="006232A2">
        <w:rPr>
          <w:rFonts w:ascii="Times New Roman" w:hAnsi="Times New Roman" w:cs="Times New Roman"/>
          <w:sz w:val="24"/>
          <w:szCs w:val="24"/>
        </w:rPr>
        <w:t xml:space="preserve"> </w:t>
      </w:r>
      <w:r w:rsidR="00EC27EB" w:rsidRPr="006232A2">
        <w:rPr>
          <w:rFonts w:ascii="Times New Roman" w:hAnsi="Times New Roman" w:cs="Times New Roman"/>
          <w:sz w:val="24"/>
          <w:szCs w:val="24"/>
        </w:rPr>
        <w:t>en 2015</w:t>
      </w:r>
      <w:r>
        <w:rPr>
          <w:rFonts w:ascii="Times New Roman" w:hAnsi="Times New Roman" w:cs="Times New Roman"/>
          <w:sz w:val="24"/>
          <w:szCs w:val="24"/>
        </w:rPr>
        <w:t>, la</w:t>
      </w:r>
      <w:r w:rsidR="007C13E2" w:rsidRPr="006232A2">
        <w:rPr>
          <w:rFonts w:ascii="Times New Roman" w:hAnsi="Times New Roman" w:cs="Times New Roman"/>
          <w:sz w:val="24"/>
          <w:szCs w:val="24"/>
        </w:rPr>
        <w:t xml:space="preserve"> </w:t>
      </w:r>
      <w:r w:rsidR="00EC27EB" w:rsidRPr="006232A2">
        <w:rPr>
          <w:rFonts w:ascii="Times New Roman" w:hAnsi="Times New Roman" w:cs="Times New Roman"/>
          <w:sz w:val="24"/>
          <w:szCs w:val="24"/>
        </w:rPr>
        <w:t>RP3</w:t>
      </w:r>
      <w:r w:rsidR="007C13E2" w:rsidRPr="006232A2">
        <w:rPr>
          <w:rFonts w:ascii="Times New Roman" w:hAnsi="Times New Roman" w:cs="Times New Roman"/>
          <w:sz w:val="24"/>
          <w:szCs w:val="24"/>
        </w:rPr>
        <w:t xml:space="preserve"> </w:t>
      </w:r>
      <w:r w:rsidR="00EC27EB" w:rsidRPr="006232A2">
        <w:rPr>
          <w:rFonts w:ascii="Times New Roman" w:hAnsi="Times New Roman" w:cs="Times New Roman"/>
          <w:sz w:val="24"/>
          <w:szCs w:val="24"/>
        </w:rPr>
        <w:t>en 2012</w:t>
      </w:r>
      <w:r>
        <w:rPr>
          <w:rFonts w:ascii="Times New Roman" w:hAnsi="Times New Roman" w:cs="Times New Roman"/>
          <w:sz w:val="24"/>
          <w:szCs w:val="24"/>
        </w:rPr>
        <w:t xml:space="preserve"> y la</w:t>
      </w:r>
      <w:r w:rsidR="007C13E2" w:rsidRPr="006232A2">
        <w:rPr>
          <w:rFonts w:ascii="Times New Roman" w:hAnsi="Times New Roman" w:cs="Times New Roman"/>
          <w:sz w:val="24"/>
          <w:szCs w:val="24"/>
        </w:rPr>
        <w:t xml:space="preserve"> </w:t>
      </w:r>
      <w:r w:rsidR="00EC27EB" w:rsidRPr="006232A2">
        <w:rPr>
          <w:rFonts w:ascii="Times New Roman" w:hAnsi="Times New Roman" w:cs="Times New Roman"/>
          <w:sz w:val="24"/>
          <w:szCs w:val="24"/>
        </w:rPr>
        <w:t>RP4</w:t>
      </w:r>
      <w:r w:rsidR="007C13E2" w:rsidRPr="006232A2">
        <w:rPr>
          <w:rFonts w:ascii="Times New Roman" w:hAnsi="Times New Roman" w:cs="Times New Roman"/>
          <w:sz w:val="24"/>
          <w:szCs w:val="24"/>
        </w:rPr>
        <w:t xml:space="preserve"> </w:t>
      </w:r>
      <w:r w:rsidR="00EC27EB" w:rsidRPr="006232A2">
        <w:rPr>
          <w:rFonts w:ascii="Times New Roman" w:hAnsi="Times New Roman" w:cs="Times New Roman"/>
          <w:sz w:val="24"/>
          <w:szCs w:val="24"/>
        </w:rPr>
        <w:t>en 2016</w:t>
      </w:r>
      <w:r>
        <w:rPr>
          <w:rFonts w:ascii="Times New Roman" w:hAnsi="Times New Roman" w:cs="Times New Roman"/>
          <w:sz w:val="24"/>
          <w:szCs w:val="24"/>
        </w:rPr>
        <w:t xml:space="preserve"> (esta </w:t>
      </w:r>
      <w:r w:rsidR="007C13E2" w:rsidRPr="006232A2">
        <w:rPr>
          <w:rFonts w:ascii="Times New Roman" w:hAnsi="Times New Roman" w:cs="Times New Roman"/>
          <w:sz w:val="24"/>
          <w:szCs w:val="24"/>
        </w:rPr>
        <w:t>ofrece atención</w:t>
      </w:r>
      <w:r w:rsidR="00EC27EB" w:rsidRPr="006232A2">
        <w:rPr>
          <w:rFonts w:ascii="Times New Roman" w:hAnsi="Times New Roman" w:cs="Times New Roman"/>
          <w:sz w:val="24"/>
          <w:szCs w:val="24"/>
        </w:rPr>
        <w:t xml:space="preserve"> </w:t>
      </w:r>
      <w:r>
        <w:rPr>
          <w:rFonts w:ascii="Times New Roman" w:hAnsi="Times New Roman" w:cs="Times New Roman"/>
          <w:sz w:val="24"/>
          <w:szCs w:val="24"/>
        </w:rPr>
        <w:t xml:space="preserve">solo </w:t>
      </w:r>
      <w:r w:rsidR="007C13E2" w:rsidRPr="006232A2">
        <w:rPr>
          <w:rFonts w:ascii="Times New Roman" w:hAnsi="Times New Roman" w:cs="Times New Roman"/>
          <w:sz w:val="24"/>
          <w:szCs w:val="24"/>
        </w:rPr>
        <w:t xml:space="preserve">a </w:t>
      </w:r>
      <w:r w:rsidR="00EC27EB" w:rsidRPr="006232A2">
        <w:rPr>
          <w:rFonts w:ascii="Times New Roman" w:hAnsi="Times New Roman" w:cs="Times New Roman"/>
          <w:sz w:val="24"/>
          <w:szCs w:val="24"/>
        </w:rPr>
        <w:t>mujeres</w:t>
      </w:r>
      <w:r>
        <w:rPr>
          <w:rFonts w:ascii="Times New Roman" w:hAnsi="Times New Roman" w:cs="Times New Roman"/>
          <w:sz w:val="24"/>
          <w:szCs w:val="24"/>
        </w:rPr>
        <w:t>)</w:t>
      </w:r>
      <w:r w:rsidR="007C13E2" w:rsidRPr="006232A2">
        <w:rPr>
          <w:rFonts w:ascii="Times New Roman" w:hAnsi="Times New Roman" w:cs="Times New Roman"/>
          <w:sz w:val="24"/>
          <w:szCs w:val="24"/>
        </w:rPr>
        <w:t>.</w:t>
      </w:r>
    </w:p>
    <w:p w14:paraId="48B4D114" w14:textId="77777777" w:rsidR="00BA2E89" w:rsidRDefault="00BA2E89" w:rsidP="006232A2">
      <w:pPr>
        <w:spacing w:line="360" w:lineRule="auto"/>
        <w:jc w:val="both"/>
        <w:rPr>
          <w:rFonts w:ascii="Times New Roman" w:hAnsi="Times New Roman" w:cs="Times New Roman"/>
          <w:sz w:val="24"/>
          <w:szCs w:val="24"/>
        </w:rPr>
      </w:pPr>
    </w:p>
    <w:p w14:paraId="5BC5BD1D" w14:textId="77777777" w:rsidR="007C13E2" w:rsidRPr="00796B98" w:rsidRDefault="0052293F" w:rsidP="00F478F9">
      <w:pPr>
        <w:pStyle w:val="Ttulo1"/>
        <w:rPr>
          <w:rFonts w:ascii="Arial" w:hAnsi="Arial" w:cs="Arial"/>
          <w:kern w:val="0"/>
          <w:sz w:val="24"/>
          <w:szCs w:val="24"/>
          <w:lang w:eastAsia="en-US"/>
        </w:rPr>
      </w:pPr>
      <w:r w:rsidRPr="00796B98">
        <w:rPr>
          <w:rFonts w:ascii="Arial" w:hAnsi="Arial" w:cs="Arial"/>
          <w:kern w:val="0"/>
          <w:sz w:val="24"/>
          <w:szCs w:val="24"/>
          <w:lang w:eastAsia="en-US"/>
        </w:rPr>
        <w:t>Discusión</w:t>
      </w:r>
    </w:p>
    <w:p w14:paraId="4BF4DB00" w14:textId="0B343CE2" w:rsidR="00F93B68" w:rsidRPr="00F93B68" w:rsidRDefault="00592B1B" w:rsidP="0052293F">
      <w:pPr>
        <w:shd w:val="clear" w:color="auto" w:fill="FFFFFF"/>
        <w:spacing w:line="360" w:lineRule="auto"/>
        <w:ind w:firstLine="708"/>
        <w:jc w:val="both"/>
        <w:rPr>
          <w:rFonts w:ascii="Times New Roman" w:eastAsia="Times New Roman" w:hAnsi="Times New Roman" w:cs="Times New Roman"/>
          <w:bCs/>
          <w:color w:val="2F2F2F"/>
          <w:sz w:val="24"/>
          <w:szCs w:val="24"/>
          <w:lang w:eastAsia="es-MX"/>
        </w:rPr>
      </w:pPr>
      <w:r>
        <w:rPr>
          <w:rFonts w:ascii="Times New Roman" w:hAnsi="Times New Roman" w:cs="Times New Roman"/>
          <w:color w:val="000000"/>
          <w:sz w:val="24"/>
          <w:szCs w:val="24"/>
          <w:shd w:val="clear" w:color="auto" w:fill="FFFFFF"/>
        </w:rPr>
        <w:t>A partir</w:t>
      </w:r>
      <w:r w:rsidR="0052293F">
        <w:rPr>
          <w:rFonts w:ascii="Times New Roman" w:hAnsi="Times New Roman" w:cs="Times New Roman"/>
          <w:color w:val="000000"/>
          <w:sz w:val="24"/>
          <w:szCs w:val="24"/>
          <w:shd w:val="clear" w:color="auto" w:fill="FFFFFF"/>
        </w:rPr>
        <w:t xml:space="preserve"> de los datos recabados en esta investigación se puede señalar que los términos </w:t>
      </w:r>
      <w:r w:rsidR="003062C3">
        <w:rPr>
          <w:rFonts w:ascii="Times New Roman" w:hAnsi="Times New Roman" w:cs="Times New Roman"/>
          <w:color w:val="000000"/>
          <w:sz w:val="24"/>
          <w:szCs w:val="24"/>
          <w:shd w:val="clear" w:color="auto" w:fill="FFFFFF"/>
        </w:rPr>
        <w:t xml:space="preserve">que actualmente son </w:t>
      </w:r>
      <w:r w:rsidR="0052293F">
        <w:rPr>
          <w:rFonts w:ascii="Times New Roman" w:hAnsi="Times New Roman" w:cs="Times New Roman"/>
          <w:color w:val="000000"/>
          <w:sz w:val="24"/>
          <w:szCs w:val="24"/>
          <w:shd w:val="clear" w:color="auto" w:fill="FFFFFF"/>
        </w:rPr>
        <w:t>usados</w:t>
      </w:r>
      <w:r w:rsidR="003062C3">
        <w:rPr>
          <w:rFonts w:ascii="Times New Roman" w:hAnsi="Times New Roman" w:cs="Times New Roman"/>
          <w:color w:val="000000"/>
          <w:sz w:val="24"/>
          <w:szCs w:val="24"/>
          <w:shd w:val="clear" w:color="auto" w:fill="FFFFFF"/>
        </w:rPr>
        <w:t xml:space="preserve"> por la sociedad</w:t>
      </w:r>
      <w:r w:rsidR="0052293F">
        <w:rPr>
          <w:rFonts w:ascii="Times New Roman" w:hAnsi="Times New Roman" w:cs="Times New Roman"/>
          <w:color w:val="000000"/>
          <w:sz w:val="24"/>
          <w:szCs w:val="24"/>
          <w:shd w:val="clear" w:color="auto" w:fill="FFFFFF"/>
        </w:rPr>
        <w:t xml:space="preserve"> para referirse a los centros de atención de los adultos mayores </w:t>
      </w:r>
      <w:r w:rsidR="00F93B68">
        <w:rPr>
          <w:rFonts w:ascii="Times New Roman" w:hAnsi="Times New Roman" w:cs="Times New Roman"/>
          <w:color w:val="000000"/>
          <w:sz w:val="24"/>
          <w:szCs w:val="24"/>
          <w:shd w:val="clear" w:color="auto" w:fill="FFFFFF"/>
        </w:rPr>
        <w:t>(</w:t>
      </w:r>
      <w:r w:rsidR="003062C3">
        <w:rPr>
          <w:rFonts w:ascii="Times New Roman" w:hAnsi="Times New Roman" w:cs="Times New Roman"/>
          <w:color w:val="000000"/>
          <w:sz w:val="24"/>
          <w:szCs w:val="24"/>
          <w:shd w:val="clear" w:color="auto" w:fill="FFFFFF"/>
        </w:rPr>
        <w:t xml:space="preserve">mejor conocidos como: </w:t>
      </w:r>
      <w:r w:rsidR="00F93B68">
        <w:rPr>
          <w:rFonts w:ascii="Times New Roman" w:hAnsi="Times New Roman" w:cs="Times New Roman"/>
          <w:color w:val="000000"/>
          <w:sz w:val="24"/>
          <w:szCs w:val="24"/>
          <w:shd w:val="clear" w:color="auto" w:fill="FFFFFF"/>
        </w:rPr>
        <w:t>asilos,</w:t>
      </w:r>
      <w:r w:rsidR="00F93B68">
        <w:rPr>
          <w:rFonts w:ascii="Times New Roman" w:eastAsia="Times New Roman" w:hAnsi="Times New Roman" w:cs="Times New Roman"/>
          <w:color w:val="2F2F2F"/>
          <w:sz w:val="24"/>
          <w:szCs w:val="24"/>
          <w:lang w:eastAsia="es-MX"/>
        </w:rPr>
        <w:t xml:space="preserve"> hogares de ancianos, residencia geriátrica o centro gerontológico)</w:t>
      </w:r>
      <w:r w:rsidR="00F93B68">
        <w:rPr>
          <w:rFonts w:ascii="Times New Roman" w:hAnsi="Times New Roman" w:cs="Times New Roman"/>
          <w:color w:val="000000"/>
          <w:sz w:val="24"/>
          <w:szCs w:val="24"/>
          <w:shd w:val="clear" w:color="auto" w:fill="FFFFFF"/>
        </w:rPr>
        <w:t xml:space="preserve"> </w:t>
      </w:r>
      <w:r w:rsidR="0052293F">
        <w:rPr>
          <w:rFonts w:ascii="Times New Roman" w:hAnsi="Times New Roman" w:cs="Times New Roman"/>
          <w:color w:val="000000"/>
          <w:sz w:val="24"/>
          <w:szCs w:val="24"/>
          <w:shd w:val="clear" w:color="auto" w:fill="FFFFFF"/>
        </w:rPr>
        <w:t xml:space="preserve">no coinciden </w:t>
      </w:r>
      <w:r w:rsidR="003F1899">
        <w:rPr>
          <w:rFonts w:ascii="Times New Roman" w:hAnsi="Times New Roman" w:cs="Times New Roman"/>
          <w:color w:val="000000"/>
          <w:sz w:val="24"/>
          <w:szCs w:val="24"/>
          <w:shd w:val="clear" w:color="auto" w:fill="FFFFFF"/>
        </w:rPr>
        <w:t xml:space="preserve">con el </w:t>
      </w:r>
      <w:r w:rsidR="0052293F">
        <w:rPr>
          <w:rFonts w:ascii="Times New Roman" w:hAnsi="Times New Roman" w:cs="Times New Roman"/>
          <w:color w:val="000000"/>
          <w:sz w:val="24"/>
          <w:szCs w:val="24"/>
          <w:shd w:val="clear" w:color="auto" w:fill="FFFFFF"/>
        </w:rPr>
        <w:t xml:space="preserve">concepto </w:t>
      </w:r>
      <w:r w:rsidR="003062C3">
        <w:rPr>
          <w:rFonts w:ascii="Times New Roman" w:hAnsi="Times New Roman" w:cs="Times New Roman"/>
          <w:color w:val="000000"/>
          <w:sz w:val="24"/>
          <w:szCs w:val="24"/>
          <w:shd w:val="clear" w:color="auto" w:fill="FFFFFF"/>
        </w:rPr>
        <w:t xml:space="preserve">que determina </w:t>
      </w:r>
      <w:r w:rsidR="003F1899">
        <w:rPr>
          <w:rFonts w:ascii="Times New Roman" w:hAnsi="Times New Roman" w:cs="Times New Roman"/>
          <w:color w:val="000000"/>
          <w:sz w:val="24"/>
          <w:szCs w:val="24"/>
          <w:shd w:val="clear" w:color="auto" w:fill="FFFFFF"/>
        </w:rPr>
        <w:t xml:space="preserve">la </w:t>
      </w:r>
      <w:r w:rsidR="003F1899" w:rsidRPr="006232A2">
        <w:rPr>
          <w:rFonts w:ascii="Times New Roman" w:hAnsi="Times New Roman" w:cs="Times New Roman"/>
          <w:color w:val="000000"/>
          <w:sz w:val="24"/>
          <w:szCs w:val="24"/>
          <w:shd w:val="clear" w:color="auto" w:fill="FFFFFF"/>
        </w:rPr>
        <w:t>NOM-031-SSA3-2012</w:t>
      </w:r>
      <w:r w:rsidR="00550482">
        <w:rPr>
          <w:rFonts w:ascii="Times New Roman" w:hAnsi="Times New Roman" w:cs="Times New Roman"/>
          <w:color w:val="000000"/>
          <w:sz w:val="24"/>
          <w:szCs w:val="24"/>
          <w:shd w:val="clear" w:color="auto" w:fill="FFFFFF"/>
        </w:rPr>
        <w:t xml:space="preserve"> (</w:t>
      </w:r>
      <w:r w:rsidR="00550482" w:rsidRPr="006232A2">
        <w:rPr>
          <w:rFonts w:ascii="Times New Roman" w:hAnsi="Times New Roman" w:cs="Times New Roman"/>
          <w:sz w:val="24"/>
          <w:szCs w:val="24"/>
        </w:rPr>
        <w:t>Secretaría de Salud</w:t>
      </w:r>
      <w:r w:rsidR="00550482">
        <w:rPr>
          <w:rFonts w:ascii="Times New Roman" w:hAnsi="Times New Roman" w:cs="Times New Roman"/>
          <w:sz w:val="24"/>
          <w:szCs w:val="24"/>
        </w:rPr>
        <w:t>, 2012</w:t>
      </w:r>
      <w:r w:rsidR="00550482">
        <w:rPr>
          <w:rFonts w:ascii="Times New Roman" w:hAnsi="Times New Roman" w:cs="Times New Roman"/>
          <w:color w:val="000000"/>
          <w:sz w:val="24"/>
          <w:szCs w:val="24"/>
          <w:shd w:val="clear" w:color="auto" w:fill="FFFFFF"/>
        </w:rPr>
        <w:t>)</w:t>
      </w:r>
      <w:r w:rsidR="003F1899" w:rsidRPr="006232A2">
        <w:rPr>
          <w:rFonts w:ascii="Times New Roman" w:hAnsi="Times New Roman" w:cs="Times New Roman"/>
          <w:color w:val="000000"/>
          <w:sz w:val="24"/>
          <w:szCs w:val="24"/>
          <w:shd w:val="clear" w:color="auto" w:fill="FFFFFF"/>
        </w:rPr>
        <w:t xml:space="preserve">, </w:t>
      </w:r>
      <w:r w:rsidR="0052293F">
        <w:rPr>
          <w:rFonts w:ascii="Times New Roman" w:hAnsi="Times New Roman" w:cs="Times New Roman"/>
          <w:color w:val="000000"/>
          <w:sz w:val="24"/>
          <w:szCs w:val="24"/>
          <w:shd w:val="clear" w:color="auto" w:fill="FFFFFF"/>
        </w:rPr>
        <w:t xml:space="preserve">es decir, </w:t>
      </w:r>
      <w:r w:rsidR="0052293F" w:rsidRPr="0052293F">
        <w:rPr>
          <w:rFonts w:ascii="Times New Roman" w:hAnsi="Times New Roman" w:cs="Times New Roman"/>
          <w:i/>
          <w:color w:val="000000"/>
          <w:sz w:val="24"/>
          <w:szCs w:val="24"/>
          <w:shd w:val="clear" w:color="auto" w:fill="FFFFFF"/>
        </w:rPr>
        <w:t>e</w:t>
      </w:r>
      <w:r w:rsidR="003F1899" w:rsidRPr="0052293F">
        <w:rPr>
          <w:rFonts w:ascii="Times New Roman" w:eastAsia="Times New Roman" w:hAnsi="Times New Roman" w:cs="Times New Roman"/>
          <w:bCs/>
          <w:i/>
          <w:color w:val="2F2F2F"/>
          <w:sz w:val="24"/>
          <w:szCs w:val="24"/>
          <w:lang w:eastAsia="es-MX"/>
        </w:rPr>
        <w:t>stablecimiento de asistencia social permanente</w:t>
      </w:r>
      <w:r w:rsidR="003062C3">
        <w:rPr>
          <w:rFonts w:ascii="Times New Roman" w:eastAsia="Times New Roman" w:hAnsi="Times New Roman" w:cs="Times New Roman"/>
          <w:bCs/>
          <w:color w:val="2F2F2F"/>
          <w:sz w:val="24"/>
          <w:szCs w:val="24"/>
          <w:lang w:eastAsia="es-MX"/>
        </w:rPr>
        <w:t xml:space="preserve">, lo que evidencia la falta de conocimiento de las instituciones que ofrecen estos servicios. </w:t>
      </w:r>
    </w:p>
    <w:p w14:paraId="0B826432" w14:textId="7A3169EB" w:rsidR="003F1899" w:rsidRDefault="00F93B68" w:rsidP="0052293F">
      <w:pPr>
        <w:shd w:val="clear" w:color="auto" w:fill="FFFFFF"/>
        <w:spacing w:line="360" w:lineRule="auto"/>
        <w:ind w:firstLine="708"/>
        <w:jc w:val="both"/>
        <w:rPr>
          <w:rFonts w:ascii="Times New Roman" w:eastAsia="Times New Roman" w:hAnsi="Times New Roman" w:cs="Times New Roman"/>
          <w:color w:val="2F2F2F"/>
          <w:sz w:val="24"/>
          <w:szCs w:val="24"/>
          <w:lang w:eastAsia="es-MX"/>
        </w:rPr>
      </w:pPr>
      <w:r>
        <w:rPr>
          <w:rFonts w:ascii="Times New Roman" w:eastAsia="Times New Roman" w:hAnsi="Times New Roman" w:cs="Times New Roman"/>
          <w:color w:val="2F2F2F"/>
          <w:sz w:val="24"/>
          <w:szCs w:val="24"/>
          <w:lang w:eastAsia="es-MX"/>
        </w:rPr>
        <w:t>Por otra parte, e</w:t>
      </w:r>
      <w:r w:rsidR="003F1899">
        <w:rPr>
          <w:rFonts w:ascii="Times New Roman" w:eastAsia="Times New Roman" w:hAnsi="Times New Roman" w:cs="Times New Roman"/>
          <w:color w:val="2F2F2F"/>
          <w:sz w:val="24"/>
          <w:szCs w:val="24"/>
          <w:lang w:eastAsia="es-MX"/>
        </w:rPr>
        <w:t xml:space="preserve">n esta misma NOM se establecen los servicios que </w:t>
      </w:r>
      <w:r>
        <w:rPr>
          <w:rFonts w:ascii="Times New Roman" w:eastAsia="Times New Roman" w:hAnsi="Times New Roman" w:cs="Times New Roman"/>
          <w:color w:val="2F2F2F"/>
          <w:sz w:val="24"/>
          <w:szCs w:val="24"/>
          <w:lang w:eastAsia="es-MX"/>
        </w:rPr>
        <w:t>deben proporcionar estos centros de asistencia</w:t>
      </w:r>
      <w:r w:rsidR="003F1899">
        <w:rPr>
          <w:rFonts w:ascii="Times New Roman" w:eastAsia="Times New Roman" w:hAnsi="Times New Roman" w:cs="Times New Roman"/>
          <w:color w:val="2F2F2F"/>
          <w:sz w:val="24"/>
          <w:szCs w:val="24"/>
          <w:lang w:eastAsia="es-MX"/>
        </w:rPr>
        <w:t xml:space="preserve">, </w:t>
      </w:r>
      <w:r>
        <w:rPr>
          <w:rFonts w:ascii="Times New Roman" w:eastAsia="Times New Roman" w:hAnsi="Times New Roman" w:cs="Times New Roman"/>
          <w:color w:val="2F2F2F"/>
          <w:sz w:val="24"/>
          <w:szCs w:val="24"/>
          <w:lang w:eastAsia="es-MX"/>
        </w:rPr>
        <w:t xml:space="preserve">de los cuales la mayoría concuerdan con </w:t>
      </w:r>
      <w:r w:rsidR="003F1899">
        <w:rPr>
          <w:rFonts w:ascii="Times New Roman" w:eastAsia="Times New Roman" w:hAnsi="Times New Roman" w:cs="Times New Roman"/>
          <w:color w:val="2F2F2F"/>
          <w:sz w:val="24"/>
          <w:szCs w:val="24"/>
          <w:lang w:eastAsia="es-MX"/>
        </w:rPr>
        <w:t>lo</w:t>
      </w:r>
      <w:r>
        <w:rPr>
          <w:rFonts w:ascii="Times New Roman" w:eastAsia="Times New Roman" w:hAnsi="Times New Roman" w:cs="Times New Roman"/>
          <w:color w:val="2F2F2F"/>
          <w:sz w:val="24"/>
          <w:szCs w:val="24"/>
          <w:lang w:eastAsia="es-MX"/>
        </w:rPr>
        <w:t xml:space="preserve"> referido por las instituciones </w:t>
      </w:r>
      <w:r w:rsidR="00B70D6F">
        <w:rPr>
          <w:rFonts w:ascii="Times New Roman" w:eastAsia="Times New Roman" w:hAnsi="Times New Roman" w:cs="Times New Roman"/>
          <w:color w:val="2F2F2F"/>
          <w:sz w:val="24"/>
          <w:szCs w:val="24"/>
          <w:lang w:eastAsia="es-MX"/>
        </w:rPr>
        <w:t>privadas</w:t>
      </w:r>
      <w:r w:rsidR="003F1899">
        <w:rPr>
          <w:rFonts w:ascii="Times New Roman" w:eastAsia="Times New Roman" w:hAnsi="Times New Roman" w:cs="Times New Roman"/>
          <w:color w:val="2F2F2F"/>
          <w:sz w:val="24"/>
          <w:szCs w:val="24"/>
          <w:lang w:eastAsia="es-MX"/>
        </w:rPr>
        <w:t xml:space="preserve">, </w:t>
      </w:r>
      <w:r>
        <w:rPr>
          <w:rFonts w:ascii="Times New Roman" w:eastAsia="Times New Roman" w:hAnsi="Times New Roman" w:cs="Times New Roman"/>
          <w:color w:val="2F2F2F"/>
          <w:sz w:val="24"/>
          <w:szCs w:val="24"/>
          <w:lang w:eastAsia="es-MX"/>
        </w:rPr>
        <w:t xml:space="preserve">aunque con las siguientes precisiones: por ejemplo, </w:t>
      </w:r>
      <w:r w:rsidR="00B70D6F">
        <w:rPr>
          <w:rFonts w:ascii="Times New Roman" w:eastAsia="Times New Roman" w:hAnsi="Times New Roman" w:cs="Times New Roman"/>
          <w:color w:val="2F2F2F"/>
          <w:sz w:val="24"/>
          <w:szCs w:val="24"/>
          <w:lang w:eastAsia="es-MX"/>
        </w:rPr>
        <w:t>s</w:t>
      </w:r>
      <w:r w:rsidR="003F1899">
        <w:rPr>
          <w:rFonts w:ascii="Times New Roman" w:eastAsia="Times New Roman" w:hAnsi="Times New Roman" w:cs="Times New Roman"/>
          <w:color w:val="2F2F2F"/>
          <w:sz w:val="24"/>
          <w:szCs w:val="24"/>
          <w:lang w:eastAsia="es-MX"/>
        </w:rPr>
        <w:t>í se brinda atención integral permanente</w:t>
      </w:r>
      <w:r>
        <w:rPr>
          <w:rFonts w:ascii="Times New Roman" w:eastAsia="Times New Roman" w:hAnsi="Times New Roman" w:cs="Times New Roman"/>
          <w:color w:val="2F2F2F"/>
          <w:sz w:val="24"/>
          <w:szCs w:val="24"/>
          <w:lang w:eastAsia="es-MX"/>
        </w:rPr>
        <w:t>,</w:t>
      </w:r>
      <w:r w:rsidR="003F1899">
        <w:rPr>
          <w:rFonts w:ascii="Times New Roman" w:eastAsia="Times New Roman" w:hAnsi="Times New Roman" w:cs="Times New Roman"/>
          <w:color w:val="2F2F2F"/>
          <w:sz w:val="24"/>
          <w:szCs w:val="24"/>
          <w:lang w:eastAsia="es-MX"/>
        </w:rPr>
        <w:t xml:space="preserve"> pero </w:t>
      </w:r>
      <w:r w:rsidR="00B70D6F">
        <w:rPr>
          <w:rFonts w:ascii="Times New Roman" w:eastAsia="Times New Roman" w:hAnsi="Times New Roman" w:cs="Times New Roman"/>
          <w:color w:val="2F2F2F"/>
          <w:sz w:val="24"/>
          <w:szCs w:val="24"/>
          <w:lang w:eastAsia="es-MX"/>
        </w:rPr>
        <w:t>c</w:t>
      </w:r>
      <w:r w:rsidR="003F1899">
        <w:rPr>
          <w:rFonts w:ascii="Times New Roman" w:eastAsia="Times New Roman" w:hAnsi="Times New Roman" w:cs="Times New Roman"/>
          <w:color w:val="2F2F2F"/>
          <w:sz w:val="24"/>
          <w:szCs w:val="24"/>
          <w:lang w:eastAsia="es-MX"/>
        </w:rPr>
        <w:t xml:space="preserve">on </w:t>
      </w:r>
      <w:r>
        <w:rPr>
          <w:rFonts w:ascii="Times New Roman" w:eastAsia="Times New Roman" w:hAnsi="Times New Roman" w:cs="Times New Roman"/>
          <w:color w:val="2F2F2F"/>
          <w:sz w:val="24"/>
          <w:szCs w:val="24"/>
          <w:lang w:eastAsia="es-MX"/>
        </w:rPr>
        <w:t xml:space="preserve">ciertas </w:t>
      </w:r>
      <w:r w:rsidR="003F1899">
        <w:rPr>
          <w:rFonts w:ascii="Times New Roman" w:eastAsia="Times New Roman" w:hAnsi="Times New Roman" w:cs="Times New Roman"/>
          <w:color w:val="2F2F2F"/>
          <w:sz w:val="24"/>
          <w:szCs w:val="24"/>
          <w:lang w:eastAsia="es-MX"/>
        </w:rPr>
        <w:t>limitacione</w:t>
      </w:r>
      <w:r>
        <w:rPr>
          <w:rFonts w:ascii="Times New Roman" w:eastAsia="Times New Roman" w:hAnsi="Times New Roman" w:cs="Times New Roman"/>
          <w:color w:val="2F2F2F"/>
          <w:sz w:val="24"/>
          <w:szCs w:val="24"/>
          <w:lang w:eastAsia="es-MX"/>
        </w:rPr>
        <w:t>s debido a la falta de personal. E</w:t>
      </w:r>
      <w:r w:rsidR="00B70D6F">
        <w:rPr>
          <w:rFonts w:ascii="Times New Roman" w:eastAsia="Times New Roman" w:hAnsi="Times New Roman" w:cs="Times New Roman"/>
          <w:color w:val="2F2F2F"/>
          <w:sz w:val="24"/>
          <w:szCs w:val="24"/>
          <w:lang w:eastAsia="es-MX"/>
        </w:rPr>
        <w:t>n el aspecto de rehabilitación</w:t>
      </w:r>
      <w:r>
        <w:rPr>
          <w:rFonts w:ascii="Times New Roman" w:eastAsia="Times New Roman" w:hAnsi="Times New Roman" w:cs="Times New Roman"/>
          <w:color w:val="2F2F2F"/>
          <w:sz w:val="24"/>
          <w:szCs w:val="24"/>
          <w:lang w:eastAsia="es-MX"/>
        </w:rPr>
        <w:t xml:space="preserve"> y psicología,</w:t>
      </w:r>
      <w:r w:rsidR="00B70D6F">
        <w:rPr>
          <w:rFonts w:ascii="Times New Roman" w:eastAsia="Times New Roman" w:hAnsi="Times New Roman" w:cs="Times New Roman"/>
          <w:color w:val="2F2F2F"/>
          <w:sz w:val="24"/>
          <w:szCs w:val="24"/>
          <w:lang w:eastAsia="es-MX"/>
        </w:rPr>
        <w:t xml:space="preserve"> </w:t>
      </w:r>
      <w:r>
        <w:rPr>
          <w:rFonts w:ascii="Times New Roman" w:eastAsia="Times New Roman" w:hAnsi="Times New Roman" w:cs="Times New Roman"/>
          <w:color w:val="2F2F2F"/>
          <w:sz w:val="24"/>
          <w:szCs w:val="24"/>
          <w:lang w:eastAsia="es-MX"/>
        </w:rPr>
        <w:t xml:space="preserve">no tienen </w:t>
      </w:r>
      <w:r w:rsidR="00B70D6F">
        <w:rPr>
          <w:rFonts w:ascii="Times New Roman" w:eastAsia="Times New Roman" w:hAnsi="Times New Roman" w:cs="Times New Roman"/>
          <w:color w:val="2F2F2F"/>
          <w:sz w:val="24"/>
          <w:szCs w:val="24"/>
          <w:lang w:eastAsia="es-MX"/>
        </w:rPr>
        <w:t>un fisioterapeuta</w:t>
      </w:r>
      <w:r>
        <w:rPr>
          <w:rFonts w:ascii="Times New Roman" w:eastAsia="Times New Roman" w:hAnsi="Times New Roman" w:cs="Times New Roman"/>
          <w:color w:val="2F2F2F"/>
          <w:sz w:val="24"/>
          <w:szCs w:val="24"/>
          <w:lang w:eastAsia="es-MX"/>
        </w:rPr>
        <w:t xml:space="preserve"> ni un psicólogo</w:t>
      </w:r>
      <w:r w:rsidR="00B70D6F">
        <w:rPr>
          <w:rFonts w:ascii="Times New Roman" w:eastAsia="Times New Roman" w:hAnsi="Times New Roman" w:cs="Times New Roman"/>
          <w:color w:val="2F2F2F"/>
          <w:sz w:val="24"/>
          <w:szCs w:val="24"/>
          <w:lang w:eastAsia="es-MX"/>
        </w:rPr>
        <w:t xml:space="preserve">, </w:t>
      </w:r>
      <w:r>
        <w:rPr>
          <w:rFonts w:ascii="Times New Roman" w:eastAsia="Times New Roman" w:hAnsi="Times New Roman" w:cs="Times New Roman"/>
          <w:color w:val="2F2F2F"/>
          <w:sz w:val="24"/>
          <w:szCs w:val="24"/>
          <w:lang w:eastAsia="es-MX"/>
        </w:rPr>
        <w:t xml:space="preserve">por lo que </w:t>
      </w:r>
      <w:r w:rsidR="00B70D6F">
        <w:rPr>
          <w:rFonts w:ascii="Times New Roman" w:eastAsia="Times New Roman" w:hAnsi="Times New Roman" w:cs="Times New Roman"/>
          <w:color w:val="2F2F2F"/>
          <w:sz w:val="24"/>
          <w:szCs w:val="24"/>
          <w:lang w:eastAsia="es-MX"/>
        </w:rPr>
        <w:t xml:space="preserve">se </w:t>
      </w:r>
      <w:r w:rsidR="00592B1B">
        <w:rPr>
          <w:rFonts w:ascii="Times New Roman" w:eastAsia="Times New Roman" w:hAnsi="Times New Roman" w:cs="Times New Roman"/>
          <w:color w:val="2F2F2F"/>
          <w:sz w:val="24"/>
          <w:szCs w:val="24"/>
          <w:lang w:eastAsia="es-MX"/>
        </w:rPr>
        <w:t>presta</w:t>
      </w:r>
      <w:r>
        <w:rPr>
          <w:rFonts w:ascii="Times New Roman" w:eastAsia="Times New Roman" w:hAnsi="Times New Roman" w:cs="Times New Roman"/>
          <w:color w:val="2F2F2F"/>
          <w:sz w:val="24"/>
          <w:szCs w:val="24"/>
          <w:lang w:eastAsia="es-MX"/>
        </w:rPr>
        <w:t xml:space="preserve"> un servicio básico</w:t>
      </w:r>
      <w:r w:rsidR="00B70D6F">
        <w:rPr>
          <w:rFonts w:ascii="Times New Roman" w:eastAsia="Times New Roman" w:hAnsi="Times New Roman" w:cs="Times New Roman"/>
          <w:color w:val="2F2F2F"/>
          <w:sz w:val="24"/>
          <w:szCs w:val="24"/>
          <w:lang w:eastAsia="es-MX"/>
        </w:rPr>
        <w:t xml:space="preserve"> </w:t>
      </w:r>
      <w:r>
        <w:rPr>
          <w:rFonts w:ascii="Times New Roman" w:eastAsia="Times New Roman" w:hAnsi="Times New Roman" w:cs="Times New Roman"/>
          <w:color w:val="2F2F2F"/>
          <w:sz w:val="24"/>
          <w:szCs w:val="24"/>
          <w:lang w:eastAsia="es-MX"/>
        </w:rPr>
        <w:t xml:space="preserve">en estas áreas, el cual lo realizan </w:t>
      </w:r>
      <w:r w:rsidR="00B70D6F">
        <w:rPr>
          <w:rFonts w:ascii="Times New Roman" w:eastAsia="Times New Roman" w:hAnsi="Times New Roman" w:cs="Times New Roman"/>
          <w:color w:val="2F2F2F"/>
          <w:sz w:val="24"/>
          <w:szCs w:val="24"/>
          <w:lang w:eastAsia="es-MX"/>
        </w:rPr>
        <w:t xml:space="preserve">los gerontólogos que </w:t>
      </w:r>
      <w:r>
        <w:rPr>
          <w:rFonts w:ascii="Times New Roman" w:eastAsia="Times New Roman" w:hAnsi="Times New Roman" w:cs="Times New Roman"/>
          <w:color w:val="2F2F2F"/>
          <w:sz w:val="24"/>
          <w:szCs w:val="24"/>
          <w:lang w:eastAsia="es-MX"/>
        </w:rPr>
        <w:t>allí laboran.</w:t>
      </w:r>
      <w:r w:rsidR="00B70D6F">
        <w:rPr>
          <w:rFonts w:ascii="Times New Roman" w:eastAsia="Times New Roman" w:hAnsi="Times New Roman" w:cs="Times New Roman"/>
          <w:color w:val="2F2F2F"/>
          <w:sz w:val="24"/>
          <w:szCs w:val="24"/>
          <w:lang w:eastAsia="es-MX"/>
        </w:rPr>
        <w:t xml:space="preserve"> </w:t>
      </w:r>
      <w:r>
        <w:rPr>
          <w:rFonts w:ascii="Times New Roman" w:eastAsia="Times New Roman" w:hAnsi="Times New Roman" w:cs="Times New Roman"/>
          <w:color w:val="2F2F2F"/>
          <w:sz w:val="24"/>
          <w:szCs w:val="24"/>
          <w:lang w:eastAsia="es-MX"/>
        </w:rPr>
        <w:t xml:space="preserve">En cuanto a </w:t>
      </w:r>
      <w:r w:rsidR="00B70D6F">
        <w:rPr>
          <w:rFonts w:ascii="Times New Roman" w:eastAsia="Times New Roman" w:hAnsi="Times New Roman" w:cs="Times New Roman"/>
          <w:color w:val="2F2F2F"/>
          <w:sz w:val="24"/>
          <w:szCs w:val="24"/>
          <w:lang w:eastAsia="es-MX"/>
        </w:rPr>
        <w:t>la atención médica</w:t>
      </w:r>
      <w:r>
        <w:rPr>
          <w:rFonts w:ascii="Times New Roman" w:eastAsia="Times New Roman" w:hAnsi="Times New Roman" w:cs="Times New Roman"/>
          <w:color w:val="2F2F2F"/>
          <w:sz w:val="24"/>
          <w:szCs w:val="24"/>
          <w:lang w:eastAsia="es-MX"/>
        </w:rPr>
        <w:t>,</w:t>
      </w:r>
      <w:r w:rsidR="00B70D6F">
        <w:rPr>
          <w:rFonts w:ascii="Times New Roman" w:eastAsia="Times New Roman" w:hAnsi="Times New Roman" w:cs="Times New Roman"/>
          <w:color w:val="2F2F2F"/>
          <w:sz w:val="24"/>
          <w:szCs w:val="24"/>
          <w:lang w:eastAsia="es-MX"/>
        </w:rPr>
        <w:t xml:space="preserve"> cuando </w:t>
      </w:r>
      <w:r>
        <w:rPr>
          <w:rFonts w:ascii="Times New Roman" w:eastAsia="Times New Roman" w:hAnsi="Times New Roman" w:cs="Times New Roman"/>
          <w:color w:val="2F2F2F"/>
          <w:sz w:val="24"/>
          <w:szCs w:val="24"/>
          <w:lang w:eastAsia="es-MX"/>
        </w:rPr>
        <w:t xml:space="preserve">los adultos mayores </w:t>
      </w:r>
      <w:r w:rsidR="00B70D6F">
        <w:rPr>
          <w:rFonts w:ascii="Times New Roman" w:eastAsia="Times New Roman" w:hAnsi="Times New Roman" w:cs="Times New Roman"/>
          <w:color w:val="2F2F2F"/>
          <w:sz w:val="24"/>
          <w:szCs w:val="24"/>
          <w:lang w:eastAsia="es-MX"/>
        </w:rPr>
        <w:t>se enferman</w:t>
      </w:r>
      <w:r>
        <w:rPr>
          <w:rFonts w:ascii="Times New Roman" w:eastAsia="Times New Roman" w:hAnsi="Times New Roman" w:cs="Times New Roman"/>
          <w:color w:val="2F2F2F"/>
          <w:sz w:val="24"/>
          <w:szCs w:val="24"/>
          <w:lang w:eastAsia="es-MX"/>
        </w:rPr>
        <w:t xml:space="preserve"> deben</w:t>
      </w:r>
      <w:r w:rsidR="00B70D6F">
        <w:rPr>
          <w:rFonts w:ascii="Times New Roman" w:eastAsia="Times New Roman" w:hAnsi="Times New Roman" w:cs="Times New Roman"/>
          <w:color w:val="2F2F2F"/>
          <w:sz w:val="24"/>
          <w:szCs w:val="24"/>
          <w:lang w:eastAsia="es-MX"/>
        </w:rPr>
        <w:t xml:space="preserve"> </w:t>
      </w:r>
      <w:r>
        <w:rPr>
          <w:rFonts w:ascii="Times New Roman" w:eastAsia="Times New Roman" w:hAnsi="Times New Roman" w:cs="Times New Roman"/>
          <w:color w:val="2F2F2F"/>
          <w:sz w:val="24"/>
          <w:szCs w:val="24"/>
          <w:lang w:eastAsia="es-MX"/>
        </w:rPr>
        <w:t xml:space="preserve">acudir </w:t>
      </w:r>
      <w:r w:rsidR="00B70D6F">
        <w:rPr>
          <w:rFonts w:ascii="Times New Roman" w:eastAsia="Times New Roman" w:hAnsi="Times New Roman" w:cs="Times New Roman"/>
          <w:color w:val="2F2F2F"/>
          <w:sz w:val="24"/>
          <w:szCs w:val="24"/>
          <w:lang w:eastAsia="es-MX"/>
        </w:rPr>
        <w:t xml:space="preserve">a </w:t>
      </w:r>
      <w:r>
        <w:rPr>
          <w:rFonts w:ascii="Times New Roman" w:eastAsia="Times New Roman" w:hAnsi="Times New Roman" w:cs="Times New Roman"/>
          <w:color w:val="2F2F2F"/>
          <w:sz w:val="24"/>
          <w:szCs w:val="24"/>
          <w:lang w:eastAsia="es-MX"/>
        </w:rPr>
        <w:t>un</w:t>
      </w:r>
      <w:r w:rsidR="00B70D6F">
        <w:rPr>
          <w:rFonts w:ascii="Times New Roman" w:eastAsia="Times New Roman" w:hAnsi="Times New Roman" w:cs="Times New Roman"/>
          <w:color w:val="2F2F2F"/>
          <w:sz w:val="24"/>
          <w:szCs w:val="24"/>
          <w:lang w:eastAsia="es-MX"/>
        </w:rPr>
        <w:t xml:space="preserve"> centro de salud</w:t>
      </w:r>
      <w:r>
        <w:rPr>
          <w:rFonts w:ascii="Times New Roman" w:eastAsia="Times New Roman" w:hAnsi="Times New Roman" w:cs="Times New Roman"/>
          <w:color w:val="2F2F2F"/>
          <w:sz w:val="24"/>
          <w:szCs w:val="24"/>
          <w:lang w:eastAsia="es-MX"/>
        </w:rPr>
        <w:t xml:space="preserve"> o pagar por una </w:t>
      </w:r>
      <w:r w:rsidR="00B70D6F">
        <w:rPr>
          <w:rFonts w:ascii="Times New Roman" w:eastAsia="Times New Roman" w:hAnsi="Times New Roman" w:cs="Times New Roman"/>
          <w:color w:val="2F2F2F"/>
          <w:sz w:val="24"/>
          <w:szCs w:val="24"/>
          <w:lang w:eastAsia="es-MX"/>
        </w:rPr>
        <w:t xml:space="preserve">consulta médica </w:t>
      </w:r>
      <w:r>
        <w:rPr>
          <w:rFonts w:ascii="Times New Roman" w:eastAsia="Times New Roman" w:hAnsi="Times New Roman" w:cs="Times New Roman"/>
          <w:color w:val="2F2F2F"/>
          <w:sz w:val="24"/>
          <w:szCs w:val="24"/>
          <w:lang w:eastAsia="es-MX"/>
        </w:rPr>
        <w:t>privada</w:t>
      </w:r>
      <w:r w:rsidR="00592B1B">
        <w:rPr>
          <w:rFonts w:ascii="Times New Roman" w:eastAsia="Times New Roman" w:hAnsi="Times New Roman" w:cs="Times New Roman"/>
          <w:color w:val="2F2F2F"/>
          <w:sz w:val="24"/>
          <w:szCs w:val="24"/>
          <w:lang w:eastAsia="es-MX"/>
        </w:rPr>
        <w:t>, a lo</w:t>
      </w:r>
      <w:r>
        <w:rPr>
          <w:rFonts w:ascii="Times New Roman" w:eastAsia="Times New Roman" w:hAnsi="Times New Roman" w:cs="Times New Roman"/>
          <w:color w:val="2F2F2F"/>
          <w:sz w:val="24"/>
          <w:szCs w:val="24"/>
          <w:lang w:eastAsia="es-MX"/>
        </w:rPr>
        <w:t xml:space="preserve"> cual deben sumar el precio de los medicamentos.</w:t>
      </w:r>
      <w:r w:rsidR="00B70D6F">
        <w:rPr>
          <w:rFonts w:ascii="Times New Roman" w:eastAsia="Times New Roman" w:hAnsi="Times New Roman" w:cs="Times New Roman"/>
          <w:color w:val="2F2F2F"/>
          <w:sz w:val="24"/>
          <w:szCs w:val="24"/>
          <w:lang w:eastAsia="es-MX"/>
        </w:rPr>
        <w:t xml:space="preserve"> </w:t>
      </w:r>
      <w:r>
        <w:rPr>
          <w:rFonts w:ascii="Times New Roman" w:eastAsia="Times New Roman" w:hAnsi="Times New Roman" w:cs="Times New Roman"/>
          <w:color w:val="2F2F2F"/>
          <w:sz w:val="24"/>
          <w:szCs w:val="24"/>
          <w:lang w:eastAsia="es-MX"/>
        </w:rPr>
        <w:t xml:space="preserve">Asimismo, </w:t>
      </w:r>
      <w:r w:rsidR="00B70D6F">
        <w:rPr>
          <w:rFonts w:ascii="Times New Roman" w:eastAsia="Times New Roman" w:hAnsi="Times New Roman" w:cs="Times New Roman"/>
          <w:color w:val="2F2F2F"/>
          <w:sz w:val="24"/>
          <w:szCs w:val="24"/>
          <w:lang w:eastAsia="es-MX"/>
        </w:rPr>
        <w:t>las actividades culturales y recreativas son limitadas debido a la falta de tran</w:t>
      </w:r>
      <w:r w:rsidR="00592B1B">
        <w:rPr>
          <w:rFonts w:ascii="Times New Roman" w:eastAsia="Times New Roman" w:hAnsi="Times New Roman" w:cs="Times New Roman"/>
          <w:color w:val="2F2F2F"/>
          <w:sz w:val="24"/>
          <w:szCs w:val="24"/>
          <w:lang w:eastAsia="es-MX"/>
        </w:rPr>
        <w:t>sporte para todos los huéspedes. Igualmente,</w:t>
      </w:r>
      <w:r>
        <w:rPr>
          <w:rFonts w:ascii="Times New Roman" w:eastAsia="Times New Roman" w:hAnsi="Times New Roman" w:cs="Times New Roman"/>
          <w:color w:val="2F2F2F"/>
          <w:sz w:val="24"/>
          <w:szCs w:val="24"/>
          <w:lang w:eastAsia="es-MX"/>
        </w:rPr>
        <w:t xml:space="preserve"> las principales</w:t>
      </w:r>
      <w:r w:rsidR="00B70D6F">
        <w:rPr>
          <w:rFonts w:ascii="Times New Roman" w:eastAsia="Times New Roman" w:hAnsi="Times New Roman" w:cs="Times New Roman"/>
          <w:color w:val="2F2F2F"/>
          <w:sz w:val="24"/>
          <w:szCs w:val="24"/>
          <w:lang w:eastAsia="es-MX"/>
        </w:rPr>
        <w:t xml:space="preserve"> actividades ocupacionales </w:t>
      </w:r>
      <w:r w:rsidR="00592B1B">
        <w:rPr>
          <w:rFonts w:ascii="Times New Roman" w:eastAsia="Times New Roman" w:hAnsi="Times New Roman" w:cs="Times New Roman"/>
          <w:color w:val="2F2F2F"/>
          <w:sz w:val="24"/>
          <w:szCs w:val="24"/>
          <w:lang w:eastAsia="es-MX"/>
        </w:rPr>
        <w:t>promovidas tienen que ver con determinadas</w:t>
      </w:r>
      <w:r>
        <w:rPr>
          <w:rFonts w:ascii="Times New Roman" w:eastAsia="Times New Roman" w:hAnsi="Times New Roman" w:cs="Times New Roman"/>
          <w:color w:val="2F2F2F"/>
          <w:sz w:val="24"/>
          <w:szCs w:val="24"/>
          <w:lang w:eastAsia="es-MX"/>
        </w:rPr>
        <w:t xml:space="preserve"> </w:t>
      </w:r>
      <w:r w:rsidR="00B70D6F">
        <w:rPr>
          <w:rFonts w:ascii="Times New Roman" w:eastAsia="Times New Roman" w:hAnsi="Times New Roman" w:cs="Times New Roman"/>
          <w:color w:val="2F2F2F"/>
          <w:sz w:val="24"/>
          <w:szCs w:val="24"/>
          <w:lang w:eastAsia="es-MX"/>
        </w:rPr>
        <w:t>manualidades</w:t>
      </w:r>
      <w:r>
        <w:rPr>
          <w:rFonts w:ascii="Times New Roman" w:eastAsia="Times New Roman" w:hAnsi="Times New Roman" w:cs="Times New Roman"/>
          <w:color w:val="2F2F2F"/>
          <w:sz w:val="24"/>
          <w:szCs w:val="24"/>
          <w:lang w:eastAsia="es-MX"/>
        </w:rPr>
        <w:t xml:space="preserve">, con </w:t>
      </w:r>
      <w:r>
        <w:rPr>
          <w:rFonts w:ascii="Times New Roman" w:eastAsia="Times New Roman" w:hAnsi="Times New Roman" w:cs="Times New Roman"/>
          <w:color w:val="2F2F2F"/>
          <w:sz w:val="24"/>
          <w:szCs w:val="24"/>
          <w:lang w:eastAsia="es-MX"/>
        </w:rPr>
        <w:lastRenderedPageBreak/>
        <w:t>las cuales</w:t>
      </w:r>
      <w:r w:rsidR="00B70D6F">
        <w:rPr>
          <w:rFonts w:ascii="Times New Roman" w:eastAsia="Times New Roman" w:hAnsi="Times New Roman" w:cs="Times New Roman"/>
          <w:color w:val="2F2F2F"/>
          <w:sz w:val="24"/>
          <w:szCs w:val="24"/>
          <w:lang w:eastAsia="es-MX"/>
        </w:rPr>
        <w:t xml:space="preserve"> </w:t>
      </w:r>
      <w:r>
        <w:rPr>
          <w:rFonts w:ascii="Times New Roman" w:eastAsia="Times New Roman" w:hAnsi="Times New Roman" w:cs="Times New Roman"/>
          <w:color w:val="2F2F2F"/>
          <w:sz w:val="24"/>
          <w:szCs w:val="24"/>
          <w:lang w:eastAsia="es-MX"/>
        </w:rPr>
        <w:t xml:space="preserve">se procura </w:t>
      </w:r>
      <w:r w:rsidR="00B70D6F">
        <w:rPr>
          <w:rFonts w:ascii="Times New Roman" w:eastAsia="Times New Roman" w:hAnsi="Times New Roman" w:cs="Times New Roman"/>
          <w:color w:val="2F2F2F"/>
          <w:sz w:val="24"/>
          <w:szCs w:val="24"/>
          <w:lang w:eastAsia="es-MX"/>
        </w:rPr>
        <w:t xml:space="preserve">desarrollar </w:t>
      </w:r>
      <w:r>
        <w:rPr>
          <w:rFonts w:ascii="Times New Roman" w:eastAsia="Times New Roman" w:hAnsi="Times New Roman" w:cs="Times New Roman"/>
          <w:color w:val="2F2F2F"/>
          <w:sz w:val="24"/>
          <w:szCs w:val="24"/>
          <w:lang w:eastAsia="es-MX"/>
        </w:rPr>
        <w:t>la motricidad fina</w:t>
      </w:r>
      <w:r w:rsidR="00F035A5">
        <w:rPr>
          <w:rFonts w:ascii="Times New Roman" w:eastAsia="Times New Roman" w:hAnsi="Times New Roman" w:cs="Times New Roman"/>
          <w:color w:val="2F2F2F"/>
          <w:sz w:val="24"/>
          <w:szCs w:val="24"/>
          <w:lang w:eastAsia="es-MX"/>
        </w:rPr>
        <w:t xml:space="preserve"> y </w:t>
      </w:r>
      <w:r>
        <w:rPr>
          <w:rFonts w:ascii="Times New Roman" w:eastAsia="Times New Roman" w:hAnsi="Times New Roman" w:cs="Times New Roman"/>
          <w:color w:val="2F2F2F"/>
          <w:sz w:val="24"/>
          <w:szCs w:val="24"/>
          <w:lang w:eastAsia="es-MX"/>
        </w:rPr>
        <w:t>se usa el juego de la</w:t>
      </w:r>
      <w:r w:rsidR="00B70D6F">
        <w:rPr>
          <w:rFonts w:ascii="Times New Roman" w:eastAsia="Times New Roman" w:hAnsi="Times New Roman" w:cs="Times New Roman"/>
          <w:color w:val="2F2F2F"/>
          <w:sz w:val="24"/>
          <w:szCs w:val="24"/>
          <w:lang w:eastAsia="es-MX"/>
        </w:rPr>
        <w:t xml:space="preserve"> lotería para mejorar la atención y </w:t>
      </w:r>
      <w:r>
        <w:rPr>
          <w:rFonts w:ascii="Times New Roman" w:eastAsia="Times New Roman" w:hAnsi="Times New Roman" w:cs="Times New Roman"/>
          <w:color w:val="2F2F2F"/>
          <w:sz w:val="24"/>
          <w:szCs w:val="24"/>
          <w:lang w:eastAsia="es-MX"/>
        </w:rPr>
        <w:t xml:space="preserve">la </w:t>
      </w:r>
      <w:r w:rsidR="00B70D6F">
        <w:rPr>
          <w:rFonts w:ascii="Times New Roman" w:eastAsia="Times New Roman" w:hAnsi="Times New Roman" w:cs="Times New Roman"/>
          <w:color w:val="2F2F2F"/>
          <w:sz w:val="24"/>
          <w:szCs w:val="24"/>
          <w:lang w:eastAsia="es-MX"/>
        </w:rPr>
        <w:t>memoria.</w:t>
      </w:r>
    </w:p>
    <w:p w14:paraId="244A99CC" w14:textId="77777777" w:rsidR="003F1899" w:rsidRDefault="003F1899" w:rsidP="003F1899">
      <w:pPr>
        <w:shd w:val="clear" w:color="auto" w:fill="FFFFFF"/>
        <w:spacing w:line="360" w:lineRule="auto"/>
        <w:jc w:val="both"/>
        <w:rPr>
          <w:rFonts w:ascii="Times New Roman" w:eastAsia="Times New Roman" w:hAnsi="Times New Roman" w:cs="Times New Roman"/>
          <w:color w:val="2F2F2F"/>
          <w:sz w:val="24"/>
          <w:szCs w:val="24"/>
          <w:lang w:eastAsia="es-MX"/>
        </w:rPr>
      </w:pPr>
    </w:p>
    <w:p w14:paraId="5CFAF376" w14:textId="77777777" w:rsidR="006232A2" w:rsidRPr="00796B98" w:rsidRDefault="004F61FE" w:rsidP="00F478F9">
      <w:pPr>
        <w:pStyle w:val="Ttulo1"/>
        <w:rPr>
          <w:rFonts w:ascii="Arial" w:hAnsi="Arial" w:cs="Arial"/>
          <w:kern w:val="0"/>
          <w:sz w:val="24"/>
          <w:szCs w:val="24"/>
          <w:lang w:eastAsia="en-US"/>
        </w:rPr>
      </w:pPr>
      <w:r w:rsidRPr="00796B98">
        <w:rPr>
          <w:rFonts w:ascii="Arial" w:hAnsi="Arial" w:cs="Arial"/>
          <w:kern w:val="0"/>
          <w:sz w:val="24"/>
          <w:szCs w:val="24"/>
          <w:lang w:eastAsia="en-US"/>
        </w:rPr>
        <w:t>Conclusión</w:t>
      </w:r>
    </w:p>
    <w:p w14:paraId="54B94C3D" w14:textId="1BEE6F3A" w:rsidR="00F035A5" w:rsidRDefault="00115E18" w:rsidP="004F61FE">
      <w:pPr>
        <w:spacing w:line="360" w:lineRule="auto"/>
        <w:ind w:firstLine="708"/>
        <w:jc w:val="both"/>
        <w:rPr>
          <w:rFonts w:ascii="Times New Roman" w:hAnsi="Times New Roman" w:cs="Times New Roman"/>
          <w:sz w:val="24"/>
          <w:szCs w:val="24"/>
        </w:rPr>
      </w:pPr>
      <w:r w:rsidRPr="006232A2">
        <w:rPr>
          <w:rFonts w:ascii="Times New Roman" w:hAnsi="Times New Roman" w:cs="Times New Roman"/>
          <w:sz w:val="24"/>
          <w:szCs w:val="24"/>
        </w:rPr>
        <w:t xml:space="preserve">Después de analizar los datos obtenidos, se </w:t>
      </w:r>
      <w:r w:rsidR="004F61FE">
        <w:rPr>
          <w:rFonts w:ascii="Times New Roman" w:hAnsi="Times New Roman" w:cs="Times New Roman"/>
          <w:sz w:val="24"/>
          <w:szCs w:val="24"/>
        </w:rPr>
        <w:t xml:space="preserve">puede </w:t>
      </w:r>
      <w:r w:rsidR="00592B1B">
        <w:rPr>
          <w:rFonts w:ascii="Times New Roman" w:hAnsi="Times New Roman" w:cs="Times New Roman"/>
          <w:sz w:val="24"/>
          <w:szCs w:val="24"/>
        </w:rPr>
        <w:t>afirmar</w:t>
      </w:r>
      <w:r w:rsidR="004F61FE">
        <w:rPr>
          <w:rFonts w:ascii="Times New Roman" w:hAnsi="Times New Roman" w:cs="Times New Roman"/>
          <w:sz w:val="24"/>
          <w:szCs w:val="24"/>
        </w:rPr>
        <w:t xml:space="preserve"> que se ha cumplido </w:t>
      </w:r>
      <w:r w:rsidR="004F61FE" w:rsidRPr="006232A2">
        <w:rPr>
          <w:rFonts w:ascii="Times New Roman" w:hAnsi="Times New Roman" w:cs="Times New Roman"/>
          <w:sz w:val="24"/>
          <w:szCs w:val="24"/>
        </w:rPr>
        <w:t xml:space="preserve">con el objetivo </w:t>
      </w:r>
      <w:r w:rsidR="004F61FE">
        <w:rPr>
          <w:rFonts w:ascii="Times New Roman" w:hAnsi="Times New Roman" w:cs="Times New Roman"/>
          <w:sz w:val="24"/>
          <w:szCs w:val="24"/>
        </w:rPr>
        <w:t xml:space="preserve">propuesto en este </w:t>
      </w:r>
      <w:r w:rsidR="004F61FE" w:rsidRPr="006232A2">
        <w:rPr>
          <w:rFonts w:ascii="Times New Roman" w:hAnsi="Times New Roman" w:cs="Times New Roman"/>
          <w:sz w:val="24"/>
          <w:szCs w:val="24"/>
        </w:rPr>
        <w:t>estudio</w:t>
      </w:r>
      <w:r w:rsidR="004F61FE">
        <w:rPr>
          <w:rFonts w:ascii="Times New Roman" w:hAnsi="Times New Roman" w:cs="Times New Roman"/>
          <w:sz w:val="24"/>
          <w:szCs w:val="24"/>
        </w:rPr>
        <w:t xml:space="preserve">, pues se han </w:t>
      </w:r>
      <w:r w:rsidRPr="006232A2">
        <w:rPr>
          <w:rFonts w:ascii="Times New Roman" w:hAnsi="Times New Roman" w:cs="Times New Roman"/>
          <w:sz w:val="24"/>
          <w:szCs w:val="24"/>
        </w:rPr>
        <w:t xml:space="preserve">identificado los servicios que ofrecen los establecimientos </w:t>
      </w:r>
      <w:r w:rsidR="004F61FE">
        <w:rPr>
          <w:rFonts w:ascii="Times New Roman" w:hAnsi="Times New Roman" w:cs="Times New Roman"/>
          <w:sz w:val="24"/>
          <w:szCs w:val="24"/>
        </w:rPr>
        <w:t xml:space="preserve">de asistencia social permanente. Igualmente, </w:t>
      </w:r>
      <w:r w:rsidRPr="006232A2">
        <w:rPr>
          <w:rFonts w:ascii="Times New Roman" w:hAnsi="Times New Roman" w:cs="Times New Roman"/>
          <w:sz w:val="24"/>
          <w:szCs w:val="24"/>
        </w:rPr>
        <w:t xml:space="preserve">la hipótesis propuesta inicialmente es aceptada, </w:t>
      </w:r>
      <w:r w:rsidR="004F61FE">
        <w:rPr>
          <w:rFonts w:ascii="Times New Roman" w:hAnsi="Times New Roman" w:cs="Times New Roman"/>
          <w:sz w:val="24"/>
          <w:szCs w:val="24"/>
        </w:rPr>
        <w:t xml:space="preserve">ya que se demuestra </w:t>
      </w:r>
      <w:r w:rsidRPr="006232A2">
        <w:rPr>
          <w:rFonts w:ascii="Times New Roman" w:hAnsi="Times New Roman" w:cs="Times New Roman"/>
          <w:sz w:val="24"/>
          <w:szCs w:val="24"/>
        </w:rPr>
        <w:t xml:space="preserve">que los servicios que </w:t>
      </w:r>
      <w:r w:rsidR="004F61FE">
        <w:rPr>
          <w:rFonts w:ascii="Times New Roman" w:hAnsi="Times New Roman" w:cs="Times New Roman"/>
          <w:sz w:val="24"/>
          <w:szCs w:val="24"/>
        </w:rPr>
        <w:t>brindan</w:t>
      </w:r>
      <w:r w:rsidRPr="006232A2">
        <w:rPr>
          <w:rFonts w:ascii="Times New Roman" w:hAnsi="Times New Roman" w:cs="Times New Roman"/>
          <w:sz w:val="24"/>
          <w:szCs w:val="24"/>
        </w:rPr>
        <w:t xml:space="preserve"> los establecimiento</w:t>
      </w:r>
      <w:r w:rsidR="009375F1" w:rsidRPr="006232A2">
        <w:rPr>
          <w:rFonts w:ascii="Times New Roman" w:hAnsi="Times New Roman" w:cs="Times New Roman"/>
          <w:sz w:val="24"/>
          <w:szCs w:val="24"/>
        </w:rPr>
        <w:t>s</w:t>
      </w:r>
      <w:r w:rsidRPr="006232A2">
        <w:rPr>
          <w:rFonts w:ascii="Times New Roman" w:hAnsi="Times New Roman" w:cs="Times New Roman"/>
          <w:sz w:val="24"/>
          <w:szCs w:val="24"/>
        </w:rPr>
        <w:t xml:space="preserve"> de asistencia social permanente </w:t>
      </w:r>
      <w:r w:rsidR="00917C90" w:rsidRPr="006232A2">
        <w:rPr>
          <w:rFonts w:ascii="Times New Roman" w:hAnsi="Times New Roman" w:cs="Times New Roman"/>
          <w:sz w:val="24"/>
          <w:szCs w:val="24"/>
        </w:rPr>
        <w:t>son</w:t>
      </w:r>
      <w:r w:rsidRPr="006232A2">
        <w:rPr>
          <w:rFonts w:ascii="Times New Roman" w:hAnsi="Times New Roman" w:cs="Times New Roman"/>
          <w:sz w:val="24"/>
          <w:szCs w:val="24"/>
        </w:rPr>
        <w:t xml:space="preserve"> básico</w:t>
      </w:r>
      <w:r w:rsidR="00917C90">
        <w:rPr>
          <w:rFonts w:ascii="Times New Roman" w:hAnsi="Times New Roman" w:cs="Times New Roman"/>
          <w:sz w:val="24"/>
          <w:szCs w:val="24"/>
        </w:rPr>
        <w:t>s</w:t>
      </w:r>
      <w:r w:rsidRPr="006232A2">
        <w:rPr>
          <w:rFonts w:ascii="Times New Roman" w:hAnsi="Times New Roman" w:cs="Times New Roman"/>
          <w:sz w:val="24"/>
          <w:szCs w:val="24"/>
        </w:rPr>
        <w:t>.</w:t>
      </w:r>
      <w:r w:rsidR="00F478F9">
        <w:rPr>
          <w:rFonts w:ascii="Times New Roman" w:hAnsi="Times New Roman" w:cs="Times New Roman"/>
          <w:sz w:val="24"/>
          <w:szCs w:val="24"/>
        </w:rPr>
        <w:t xml:space="preserve"> </w:t>
      </w:r>
      <w:r w:rsidR="00F035A5">
        <w:rPr>
          <w:rFonts w:ascii="Times New Roman" w:hAnsi="Times New Roman" w:cs="Times New Roman"/>
          <w:sz w:val="24"/>
          <w:szCs w:val="24"/>
        </w:rPr>
        <w:t xml:space="preserve">Se concluye que a pesar de los recursos materiales, económicos y de apoyo humano, que a través de las prácticas clínicas de los estudiantes universitarios, que recibe la Residencia Pública, </w:t>
      </w:r>
      <w:r w:rsidR="006D05D2">
        <w:rPr>
          <w:rFonts w:ascii="Times New Roman" w:hAnsi="Times New Roman" w:cs="Times New Roman"/>
          <w:sz w:val="24"/>
          <w:szCs w:val="24"/>
        </w:rPr>
        <w:t>tienen necesidades en espera de ser atendidas, surgiendo la preocupación de la condición en la que se encuentran las residencias privadas ya que debe pagar una renta mensual por el inmueble y no reciben el apoyo humano de la universidad, evidentemente sus necesidades por cubrir son exponenciales, siendo importante fomentar el trabajo voluntario y la filantropía por parte de la sociedad, para incidir en la mejora de calidad de la atención es estos espacios, que paulatinamente se irán incrementando ante la demanda de las familias con personas ancianas que debido a los compromisos laborales no pueden atender.</w:t>
      </w:r>
    </w:p>
    <w:p w14:paraId="0FF0A25E" w14:textId="08959EB1" w:rsidR="00D07986" w:rsidRDefault="00F035A5" w:rsidP="00F035A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futuras investigaciones se </w:t>
      </w:r>
      <w:r w:rsidR="004F61FE">
        <w:rPr>
          <w:rFonts w:ascii="Times New Roman" w:hAnsi="Times New Roman" w:cs="Times New Roman"/>
          <w:sz w:val="24"/>
          <w:szCs w:val="24"/>
        </w:rPr>
        <w:t>presentan las siguientes recomendaciones: F</w:t>
      </w:r>
      <w:r w:rsidR="00D07986" w:rsidRPr="006232A2">
        <w:rPr>
          <w:rFonts w:ascii="Times New Roman" w:hAnsi="Times New Roman" w:cs="Times New Roman"/>
          <w:sz w:val="24"/>
          <w:szCs w:val="24"/>
        </w:rPr>
        <w:t xml:space="preserve">ortalecer los establecimientos de asistencia social para que amplíen su oferta de servicios, </w:t>
      </w:r>
      <w:r w:rsidR="004F61FE">
        <w:rPr>
          <w:rFonts w:ascii="Times New Roman" w:hAnsi="Times New Roman" w:cs="Times New Roman"/>
          <w:sz w:val="24"/>
          <w:szCs w:val="24"/>
        </w:rPr>
        <w:t xml:space="preserve">pues </w:t>
      </w:r>
      <w:r w:rsidR="00D07986" w:rsidRPr="006232A2">
        <w:rPr>
          <w:rFonts w:ascii="Times New Roman" w:hAnsi="Times New Roman" w:cs="Times New Roman"/>
          <w:sz w:val="24"/>
          <w:szCs w:val="24"/>
        </w:rPr>
        <w:t xml:space="preserve">solo </w:t>
      </w:r>
      <w:r w:rsidR="004F61FE">
        <w:rPr>
          <w:rFonts w:ascii="Times New Roman" w:hAnsi="Times New Roman" w:cs="Times New Roman"/>
          <w:sz w:val="24"/>
          <w:szCs w:val="24"/>
        </w:rPr>
        <w:t xml:space="preserve">el centro público, al recibir apoyo gubernamental, brinda </w:t>
      </w:r>
      <w:r w:rsidR="00D07986" w:rsidRPr="006232A2">
        <w:rPr>
          <w:rFonts w:ascii="Times New Roman" w:hAnsi="Times New Roman" w:cs="Times New Roman"/>
          <w:sz w:val="24"/>
          <w:szCs w:val="24"/>
        </w:rPr>
        <w:t>80</w:t>
      </w:r>
      <w:r w:rsidR="004F61FE">
        <w:rPr>
          <w:rFonts w:ascii="Times New Roman" w:hAnsi="Times New Roman" w:cs="Times New Roman"/>
          <w:sz w:val="24"/>
          <w:szCs w:val="24"/>
        </w:rPr>
        <w:t xml:space="preserve"> </w:t>
      </w:r>
      <w:r w:rsidR="00D07986" w:rsidRPr="006232A2">
        <w:rPr>
          <w:rFonts w:ascii="Times New Roman" w:hAnsi="Times New Roman" w:cs="Times New Roman"/>
          <w:sz w:val="24"/>
          <w:szCs w:val="24"/>
        </w:rPr>
        <w:t xml:space="preserve">% de </w:t>
      </w:r>
      <w:r w:rsidR="004F61FE">
        <w:rPr>
          <w:rFonts w:ascii="Times New Roman" w:hAnsi="Times New Roman" w:cs="Times New Roman"/>
          <w:sz w:val="24"/>
          <w:szCs w:val="24"/>
        </w:rPr>
        <w:t>las áreas de atención estudiadas</w:t>
      </w:r>
      <w:r>
        <w:rPr>
          <w:rFonts w:ascii="Times New Roman" w:hAnsi="Times New Roman" w:cs="Times New Roman"/>
          <w:sz w:val="24"/>
          <w:szCs w:val="24"/>
        </w:rPr>
        <w:t xml:space="preserve">; </w:t>
      </w:r>
      <w:r w:rsidR="004F61FE">
        <w:rPr>
          <w:rFonts w:ascii="Times New Roman" w:hAnsi="Times New Roman" w:cs="Times New Roman"/>
          <w:sz w:val="24"/>
          <w:szCs w:val="24"/>
        </w:rPr>
        <w:t>S</w:t>
      </w:r>
      <w:r w:rsidR="00D07986" w:rsidRPr="006232A2">
        <w:rPr>
          <w:rFonts w:ascii="Times New Roman" w:hAnsi="Times New Roman" w:cs="Times New Roman"/>
          <w:sz w:val="24"/>
          <w:szCs w:val="24"/>
        </w:rPr>
        <w:t xml:space="preserve">ensibilizar a la sociedad para </w:t>
      </w:r>
      <w:r w:rsidR="004F61FE">
        <w:rPr>
          <w:rFonts w:ascii="Times New Roman" w:hAnsi="Times New Roman" w:cs="Times New Roman"/>
          <w:sz w:val="24"/>
          <w:szCs w:val="24"/>
        </w:rPr>
        <w:t>que compartan</w:t>
      </w:r>
      <w:r w:rsidR="00D07986" w:rsidRPr="006232A2">
        <w:rPr>
          <w:rFonts w:ascii="Times New Roman" w:hAnsi="Times New Roman" w:cs="Times New Roman"/>
          <w:sz w:val="24"/>
          <w:szCs w:val="24"/>
        </w:rPr>
        <w:t xml:space="preserve"> su tiempo </w:t>
      </w:r>
      <w:r w:rsidR="004F61FE">
        <w:rPr>
          <w:rFonts w:ascii="Times New Roman" w:hAnsi="Times New Roman" w:cs="Times New Roman"/>
          <w:sz w:val="24"/>
          <w:szCs w:val="24"/>
        </w:rPr>
        <w:t xml:space="preserve">con los adultos mayores que allí viven, así como realizar jornadas de </w:t>
      </w:r>
      <w:r w:rsidR="00D07986" w:rsidRPr="006232A2">
        <w:rPr>
          <w:rFonts w:ascii="Times New Roman" w:hAnsi="Times New Roman" w:cs="Times New Roman"/>
          <w:sz w:val="24"/>
          <w:szCs w:val="24"/>
        </w:rPr>
        <w:t xml:space="preserve">donaciones </w:t>
      </w:r>
      <w:r w:rsidR="00365B35">
        <w:rPr>
          <w:rFonts w:ascii="Times New Roman" w:hAnsi="Times New Roman" w:cs="Times New Roman"/>
          <w:sz w:val="24"/>
          <w:szCs w:val="24"/>
        </w:rPr>
        <w:t>de</w:t>
      </w:r>
      <w:r w:rsidR="00D07986" w:rsidRPr="006232A2">
        <w:rPr>
          <w:rFonts w:ascii="Times New Roman" w:hAnsi="Times New Roman" w:cs="Times New Roman"/>
          <w:sz w:val="24"/>
          <w:szCs w:val="24"/>
        </w:rPr>
        <w:t xml:space="preserve"> artículos </w:t>
      </w:r>
      <w:r w:rsidR="004F61FE">
        <w:rPr>
          <w:rFonts w:ascii="Times New Roman" w:hAnsi="Times New Roman" w:cs="Times New Roman"/>
          <w:sz w:val="24"/>
          <w:szCs w:val="24"/>
        </w:rPr>
        <w:t>indispensables para el óptimo funcionamiento de estos centros de cuidado</w:t>
      </w:r>
      <w:r>
        <w:rPr>
          <w:rFonts w:ascii="Times New Roman" w:hAnsi="Times New Roman" w:cs="Times New Roman"/>
          <w:sz w:val="24"/>
          <w:szCs w:val="24"/>
        </w:rPr>
        <w:t xml:space="preserve">; </w:t>
      </w:r>
      <w:r w:rsidR="004401F8" w:rsidRPr="006232A2">
        <w:rPr>
          <w:rFonts w:ascii="Times New Roman" w:hAnsi="Times New Roman" w:cs="Times New Roman"/>
          <w:sz w:val="24"/>
          <w:szCs w:val="24"/>
        </w:rPr>
        <w:t xml:space="preserve">Fomentar la importancia del servicio voluntario en las instituciones educativas para que se sumen al trabajo de </w:t>
      </w:r>
      <w:r>
        <w:rPr>
          <w:rFonts w:ascii="Times New Roman" w:hAnsi="Times New Roman" w:cs="Times New Roman"/>
          <w:sz w:val="24"/>
          <w:szCs w:val="24"/>
        </w:rPr>
        <w:t xml:space="preserve">atención a los ancianos; </w:t>
      </w:r>
      <w:r w:rsidR="00C42068" w:rsidRPr="00C42068">
        <w:rPr>
          <w:rFonts w:ascii="Times New Roman" w:hAnsi="Times New Roman" w:cs="Times New Roman"/>
          <w:sz w:val="24"/>
          <w:szCs w:val="24"/>
        </w:rPr>
        <w:t>Promover</w:t>
      </w:r>
      <w:r w:rsidR="004F61FE" w:rsidRPr="00C42068">
        <w:rPr>
          <w:rFonts w:ascii="Times New Roman" w:hAnsi="Times New Roman" w:cs="Times New Roman"/>
          <w:sz w:val="24"/>
          <w:szCs w:val="24"/>
        </w:rPr>
        <w:t xml:space="preserve"> la interacción entre </w:t>
      </w:r>
      <w:r w:rsidR="00D07986" w:rsidRPr="00C42068">
        <w:rPr>
          <w:rFonts w:ascii="Times New Roman" w:hAnsi="Times New Roman" w:cs="Times New Roman"/>
          <w:sz w:val="24"/>
          <w:szCs w:val="24"/>
        </w:rPr>
        <w:t>las instituciones de educación superior</w:t>
      </w:r>
      <w:r w:rsidR="004F61FE" w:rsidRPr="00C42068">
        <w:rPr>
          <w:rFonts w:ascii="Times New Roman" w:hAnsi="Times New Roman" w:cs="Times New Roman"/>
          <w:sz w:val="24"/>
          <w:szCs w:val="24"/>
        </w:rPr>
        <w:t xml:space="preserve"> y los centros de atención privados para que estos últimos reciban a</w:t>
      </w:r>
      <w:r w:rsidR="00D07986" w:rsidRPr="00C42068">
        <w:rPr>
          <w:rFonts w:ascii="Times New Roman" w:hAnsi="Times New Roman" w:cs="Times New Roman"/>
          <w:sz w:val="24"/>
          <w:szCs w:val="24"/>
        </w:rPr>
        <w:t xml:space="preserve"> pasantes</w:t>
      </w:r>
      <w:r w:rsidR="00C42068" w:rsidRPr="00C42068">
        <w:rPr>
          <w:rFonts w:ascii="Times New Roman" w:hAnsi="Times New Roman" w:cs="Times New Roman"/>
          <w:sz w:val="24"/>
          <w:szCs w:val="24"/>
        </w:rPr>
        <w:t xml:space="preserve">, los cuales pueden contribuir al cuidado y </w:t>
      </w:r>
      <w:r w:rsidR="00365B35">
        <w:rPr>
          <w:rFonts w:ascii="Times New Roman" w:hAnsi="Times New Roman" w:cs="Times New Roman"/>
          <w:sz w:val="24"/>
          <w:szCs w:val="24"/>
        </w:rPr>
        <w:t>a</w:t>
      </w:r>
      <w:r w:rsidR="00C42068" w:rsidRPr="00C42068">
        <w:rPr>
          <w:rFonts w:ascii="Times New Roman" w:hAnsi="Times New Roman" w:cs="Times New Roman"/>
          <w:sz w:val="24"/>
          <w:szCs w:val="24"/>
        </w:rPr>
        <w:t>l desarrollo de distintas actividades co</w:t>
      </w:r>
      <w:r>
        <w:rPr>
          <w:rFonts w:ascii="Times New Roman" w:hAnsi="Times New Roman" w:cs="Times New Roman"/>
          <w:sz w:val="24"/>
          <w:szCs w:val="24"/>
        </w:rPr>
        <w:t xml:space="preserve">n los adultos mayores y </w:t>
      </w:r>
      <w:r w:rsidR="00C42068">
        <w:rPr>
          <w:rFonts w:ascii="Times New Roman" w:hAnsi="Times New Roman" w:cs="Times New Roman"/>
          <w:sz w:val="24"/>
          <w:szCs w:val="24"/>
        </w:rPr>
        <w:t>V</w:t>
      </w:r>
      <w:r w:rsidR="009375F1" w:rsidRPr="006232A2">
        <w:rPr>
          <w:rFonts w:ascii="Times New Roman" w:hAnsi="Times New Roman" w:cs="Times New Roman"/>
          <w:sz w:val="24"/>
          <w:szCs w:val="24"/>
        </w:rPr>
        <w:t xml:space="preserve">erificar </w:t>
      </w:r>
      <w:r w:rsidR="00C42068" w:rsidRPr="006232A2">
        <w:rPr>
          <w:rFonts w:ascii="Times New Roman" w:hAnsi="Times New Roman" w:cs="Times New Roman"/>
          <w:sz w:val="24"/>
          <w:szCs w:val="24"/>
        </w:rPr>
        <w:t xml:space="preserve">en </w:t>
      </w:r>
      <w:r w:rsidR="00C42068">
        <w:rPr>
          <w:rFonts w:ascii="Times New Roman" w:hAnsi="Times New Roman" w:cs="Times New Roman"/>
          <w:sz w:val="24"/>
          <w:szCs w:val="24"/>
        </w:rPr>
        <w:t xml:space="preserve">futuras investigaciones </w:t>
      </w:r>
      <w:r w:rsidR="009375F1" w:rsidRPr="006232A2">
        <w:rPr>
          <w:rFonts w:ascii="Times New Roman" w:hAnsi="Times New Roman" w:cs="Times New Roman"/>
          <w:sz w:val="24"/>
          <w:szCs w:val="24"/>
        </w:rPr>
        <w:t xml:space="preserve">la aplicación de las </w:t>
      </w:r>
      <w:r w:rsidR="00C42068">
        <w:rPr>
          <w:rFonts w:ascii="Times New Roman" w:hAnsi="Times New Roman" w:cs="Times New Roman"/>
          <w:sz w:val="24"/>
          <w:szCs w:val="24"/>
        </w:rPr>
        <w:t xml:space="preserve">siguientes </w:t>
      </w:r>
      <w:r w:rsidR="009375F1" w:rsidRPr="006232A2">
        <w:rPr>
          <w:rFonts w:ascii="Times New Roman" w:hAnsi="Times New Roman" w:cs="Times New Roman"/>
          <w:sz w:val="24"/>
          <w:szCs w:val="24"/>
        </w:rPr>
        <w:t xml:space="preserve">cuatro normas </w:t>
      </w:r>
      <w:r w:rsidR="00C42068">
        <w:rPr>
          <w:rFonts w:ascii="Times New Roman" w:hAnsi="Times New Roman" w:cs="Times New Roman"/>
          <w:sz w:val="24"/>
          <w:szCs w:val="24"/>
        </w:rPr>
        <w:t xml:space="preserve">referidas al </w:t>
      </w:r>
      <w:r w:rsidR="00C42068">
        <w:rPr>
          <w:rFonts w:ascii="Times New Roman" w:hAnsi="Times New Roman" w:cs="Times New Roman"/>
          <w:sz w:val="24"/>
          <w:szCs w:val="24"/>
        </w:rPr>
        <w:lastRenderedPageBreak/>
        <w:t xml:space="preserve">funcionamiento de </w:t>
      </w:r>
      <w:r w:rsidR="009375F1" w:rsidRPr="006232A2">
        <w:rPr>
          <w:rFonts w:ascii="Times New Roman" w:hAnsi="Times New Roman" w:cs="Times New Roman"/>
          <w:sz w:val="24"/>
          <w:szCs w:val="24"/>
        </w:rPr>
        <w:t>los establecimiento</w:t>
      </w:r>
      <w:r w:rsidR="00C42068">
        <w:rPr>
          <w:rFonts w:ascii="Times New Roman" w:hAnsi="Times New Roman" w:cs="Times New Roman"/>
          <w:sz w:val="24"/>
          <w:szCs w:val="24"/>
        </w:rPr>
        <w:t>s</w:t>
      </w:r>
      <w:r w:rsidR="009375F1" w:rsidRPr="006232A2">
        <w:rPr>
          <w:rFonts w:ascii="Times New Roman" w:hAnsi="Times New Roman" w:cs="Times New Roman"/>
          <w:sz w:val="24"/>
          <w:szCs w:val="24"/>
        </w:rPr>
        <w:t xml:space="preserve"> de asistencia social permanente</w:t>
      </w:r>
      <w:r w:rsidR="006232A2" w:rsidRPr="006232A2">
        <w:rPr>
          <w:rFonts w:ascii="Times New Roman" w:hAnsi="Times New Roman" w:cs="Times New Roman"/>
          <w:sz w:val="24"/>
          <w:szCs w:val="24"/>
        </w:rPr>
        <w:t>:</w:t>
      </w:r>
      <w:r>
        <w:rPr>
          <w:rFonts w:ascii="Times New Roman" w:hAnsi="Times New Roman" w:cs="Times New Roman"/>
          <w:sz w:val="24"/>
          <w:szCs w:val="24"/>
        </w:rPr>
        <w:t xml:space="preserve"> </w:t>
      </w:r>
      <w:r w:rsidR="006232A2" w:rsidRPr="006232A2">
        <w:rPr>
          <w:rFonts w:ascii="Times New Roman" w:hAnsi="Times New Roman" w:cs="Times New Roman"/>
          <w:color w:val="000000"/>
          <w:sz w:val="24"/>
          <w:szCs w:val="24"/>
          <w:shd w:val="clear" w:color="auto" w:fill="FFFFFF"/>
        </w:rPr>
        <w:t>NOM-031-SSA3-2012</w:t>
      </w:r>
      <w:r w:rsidR="00C42068">
        <w:rPr>
          <w:rFonts w:ascii="Times New Roman" w:hAnsi="Times New Roman" w:cs="Times New Roman"/>
          <w:color w:val="000000"/>
          <w:sz w:val="24"/>
          <w:szCs w:val="24"/>
          <w:shd w:val="clear" w:color="auto" w:fill="FFFFFF"/>
        </w:rPr>
        <w:t>.</w:t>
      </w:r>
      <w:r w:rsidR="006232A2" w:rsidRPr="006232A2">
        <w:rPr>
          <w:rFonts w:ascii="Times New Roman" w:hAnsi="Times New Roman" w:cs="Times New Roman"/>
          <w:color w:val="000000"/>
          <w:sz w:val="24"/>
          <w:szCs w:val="24"/>
          <w:shd w:val="clear" w:color="auto" w:fill="FFFFFF"/>
        </w:rPr>
        <w:t xml:space="preserve"> Asistencia social. Prestación de servicios de asistencia social a adultos y adultos mayores en situación de riesgo y vulnerabilidad</w:t>
      </w:r>
      <w:r>
        <w:rPr>
          <w:rFonts w:ascii="Times New Roman" w:hAnsi="Times New Roman" w:cs="Times New Roman"/>
          <w:color w:val="000000"/>
          <w:sz w:val="24"/>
          <w:szCs w:val="24"/>
          <w:shd w:val="clear" w:color="auto" w:fill="FFFFFF"/>
        </w:rPr>
        <w:t xml:space="preserve">, </w:t>
      </w:r>
      <w:r w:rsidR="006232A2" w:rsidRPr="006232A2">
        <w:rPr>
          <w:rFonts w:ascii="Times New Roman" w:eastAsia="Times New Roman" w:hAnsi="Times New Roman" w:cs="Times New Roman"/>
          <w:color w:val="2F2F2F"/>
          <w:sz w:val="24"/>
          <w:szCs w:val="24"/>
          <w:lang w:eastAsia="es-MX"/>
        </w:rPr>
        <w:t xml:space="preserve">NOM-168-SSA1-1998 </w:t>
      </w:r>
      <w:r w:rsidR="00C42068">
        <w:rPr>
          <w:rFonts w:ascii="Times New Roman" w:eastAsia="Times New Roman" w:hAnsi="Times New Roman" w:cs="Times New Roman"/>
          <w:color w:val="2F2F2F"/>
          <w:sz w:val="24"/>
          <w:szCs w:val="24"/>
          <w:lang w:eastAsia="es-MX"/>
        </w:rPr>
        <w:t>d</w:t>
      </w:r>
      <w:r w:rsidR="006232A2" w:rsidRPr="006232A2">
        <w:rPr>
          <w:rFonts w:ascii="Times New Roman" w:eastAsia="Times New Roman" w:hAnsi="Times New Roman" w:cs="Times New Roman"/>
          <w:color w:val="2F2F2F"/>
          <w:sz w:val="24"/>
          <w:szCs w:val="24"/>
          <w:lang w:eastAsia="es-MX"/>
        </w:rPr>
        <w:t>el expediente clínico</w:t>
      </w:r>
      <w:r>
        <w:rPr>
          <w:rFonts w:ascii="Times New Roman" w:eastAsia="Times New Roman" w:hAnsi="Times New Roman" w:cs="Times New Roman"/>
          <w:color w:val="2F2F2F"/>
          <w:sz w:val="24"/>
          <w:szCs w:val="24"/>
          <w:lang w:eastAsia="es-MX"/>
        </w:rPr>
        <w:t xml:space="preserve">, </w:t>
      </w:r>
      <w:r w:rsidR="006232A2" w:rsidRPr="006232A2">
        <w:rPr>
          <w:rFonts w:ascii="Times New Roman" w:eastAsia="Times New Roman" w:hAnsi="Times New Roman" w:cs="Times New Roman"/>
          <w:color w:val="2F2F2F"/>
          <w:sz w:val="24"/>
          <w:szCs w:val="24"/>
          <w:lang w:eastAsia="es-MX"/>
        </w:rPr>
        <w:t xml:space="preserve">NOM-233-SSA1-2003, </w:t>
      </w:r>
      <w:r w:rsidR="00C42068">
        <w:rPr>
          <w:rFonts w:ascii="Times New Roman" w:eastAsia="Times New Roman" w:hAnsi="Times New Roman" w:cs="Times New Roman"/>
          <w:color w:val="2F2F2F"/>
          <w:sz w:val="24"/>
          <w:szCs w:val="24"/>
          <w:lang w:eastAsia="es-MX"/>
        </w:rPr>
        <w:t>q</w:t>
      </w:r>
      <w:r w:rsidR="006232A2" w:rsidRPr="006232A2">
        <w:rPr>
          <w:rFonts w:ascii="Times New Roman" w:eastAsia="Times New Roman" w:hAnsi="Times New Roman" w:cs="Times New Roman"/>
          <w:color w:val="2F2F2F"/>
          <w:sz w:val="24"/>
          <w:szCs w:val="24"/>
          <w:lang w:eastAsia="es-MX"/>
        </w:rPr>
        <w:t>ue establece los requisitos arquitectónicos para facilitar el acceso, tránsito, uso y permanencia de las personas con discapacidad en establecimientos de atención médica ambulatoria y hospitalaria del Sistema Naci</w:t>
      </w:r>
      <w:r>
        <w:rPr>
          <w:rFonts w:ascii="Times New Roman" w:eastAsia="Times New Roman" w:hAnsi="Times New Roman" w:cs="Times New Roman"/>
          <w:color w:val="2F2F2F"/>
          <w:sz w:val="24"/>
          <w:szCs w:val="24"/>
          <w:lang w:eastAsia="es-MX"/>
        </w:rPr>
        <w:t xml:space="preserve">onal de Salud y </w:t>
      </w:r>
      <w:r w:rsidR="00C42068">
        <w:rPr>
          <w:rFonts w:ascii="Times New Roman" w:hAnsi="Times New Roman" w:cs="Times New Roman"/>
          <w:sz w:val="24"/>
          <w:szCs w:val="24"/>
        </w:rPr>
        <w:t>A</w:t>
      </w:r>
      <w:r w:rsidR="0087617C">
        <w:rPr>
          <w:rFonts w:ascii="Times New Roman" w:hAnsi="Times New Roman" w:cs="Times New Roman"/>
          <w:sz w:val="24"/>
          <w:szCs w:val="24"/>
        </w:rPr>
        <w:t xml:space="preserve">plicar a los establecimientos de asistencia social permanente la </w:t>
      </w:r>
      <w:r w:rsidR="00C42068">
        <w:rPr>
          <w:rFonts w:ascii="Times New Roman" w:hAnsi="Times New Roman" w:cs="Times New Roman"/>
          <w:sz w:val="24"/>
          <w:szCs w:val="24"/>
        </w:rPr>
        <w:t>t</w:t>
      </w:r>
      <w:r w:rsidR="0087617C" w:rsidRPr="0087617C">
        <w:rPr>
          <w:rFonts w:ascii="Times New Roman" w:hAnsi="Times New Roman" w:cs="Times New Roman"/>
          <w:sz w:val="24"/>
          <w:szCs w:val="24"/>
        </w:rPr>
        <w:t xml:space="preserve">abla guía de autoevaluación </w:t>
      </w:r>
      <w:r w:rsidR="00C42068">
        <w:rPr>
          <w:rFonts w:ascii="Times New Roman" w:hAnsi="Times New Roman" w:cs="Times New Roman"/>
          <w:sz w:val="24"/>
          <w:szCs w:val="24"/>
        </w:rPr>
        <w:t>con</w:t>
      </w:r>
      <w:r w:rsidR="0087617C" w:rsidRPr="0087617C">
        <w:rPr>
          <w:rFonts w:ascii="Times New Roman" w:hAnsi="Times New Roman" w:cs="Times New Roman"/>
          <w:sz w:val="24"/>
          <w:szCs w:val="24"/>
        </w:rPr>
        <w:t xml:space="preserve"> las 100 recomendaciones</w:t>
      </w:r>
      <w:r w:rsidR="005C7803">
        <w:rPr>
          <w:rFonts w:ascii="Times New Roman" w:hAnsi="Times New Roman" w:cs="Times New Roman"/>
          <w:sz w:val="24"/>
          <w:szCs w:val="24"/>
        </w:rPr>
        <w:t xml:space="preserve"> que propone </w:t>
      </w:r>
      <w:r w:rsidR="0087617C" w:rsidRPr="0087617C">
        <w:rPr>
          <w:rFonts w:ascii="Times New Roman" w:hAnsi="Times New Roman" w:cs="Times New Roman"/>
          <w:sz w:val="24"/>
          <w:szCs w:val="24"/>
        </w:rPr>
        <w:t>la Sociedad Española de Geriatría y Gerontología</w:t>
      </w:r>
      <w:r w:rsidR="00C42068">
        <w:rPr>
          <w:rFonts w:ascii="Times New Roman" w:hAnsi="Times New Roman" w:cs="Times New Roman"/>
          <w:sz w:val="24"/>
          <w:szCs w:val="24"/>
        </w:rPr>
        <w:t>, pues de esta manera se puede</w:t>
      </w:r>
      <w:r w:rsidR="005C7803">
        <w:rPr>
          <w:rFonts w:ascii="Times New Roman" w:hAnsi="Times New Roman" w:cs="Times New Roman"/>
          <w:sz w:val="24"/>
          <w:szCs w:val="24"/>
        </w:rPr>
        <w:t xml:space="preserve"> </w:t>
      </w:r>
      <w:r w:rsidR="00C42068">
        <w:rPr>
          <w:rFonts w:ascii="Times New Roman" w:hAnsi="Times New Roman" w:cs="Times New Roman"/>
          <w:sz w:val="24"/>
          <w:szCs w:val="24"/>
        </w:rPr>
        <w:t>trabajar</w:t>
      </w:r>
      <w:r w:rsidR="005C7803">
        <w:rPr>
          <w:rFonts w:ascii="Times New Roman" w:hAnsi="Times New Roman" w:cs="Times New Roman"/>
          <w:sz w:val="24"/>
          <w:szCs w:val="24"/>
        </w:rPr>
        <w:t xml:space="preserve"> </w:t>
      </w:r>
      <w:r w:rsidR="00C42068">
        <w:rPr>
          <w:rFonts w:ascii="Times New Roman" w:hAnsi="Times New Roman" w:cs="Times New Roman"/>
          <w:sz w:val="24"/>
          <w:szCs w:val="24"/>
        </w:rPr>
        <w:t xml:space="preserve">en </w:t>
      </w:r>
      <w:r w:rsidR="005C7803">
        <w:rPr>
          <w:rFonts w:ascii="Times New Roman" w:hAnsi="Times New Roman" w:cs="Times New Roman"/>
          <w:sz w:val="24"/>
          <w:szCs w:val="24"/>
        </w:rPr>
        <w:t>la</w:t>
      </w:r>
      <w:r w:rsidR="0087617C" w:rsidRPr="0087617C">
        <w:rPr>
          <w:rFonts w:ascii="Times New Roman" w:hAnsi="Times New Roman" w:cs="Times New Roman"/>
          <w:sz w:val="24"/>
          <w:szCs w:val="24"/>
        </w:rPr>
        <w:t xml:space="preserve"> calidad y </w:t>
      </w:r>
      <w:r w:rsidR="00C42068">
        <w:rPr>
          <w:rFonts w:ascii="Times New Roman" w:hAnsi="Times New Roman" w:cs="Times New Roman"/>
          <w:sz w:val="24"/>
          <w:szCs w:val="24"/>
        </w:rPr>
        <w:t xml:space="preserve">la </w:t>
      </w:r>
      <w:r w:rsidR="0087617C" w:rsidRPr="0087617C">
        <w:rPr>
          <w:rFonts w:ascii="Times New Roman" w:hAnsi="Times New Roman" w:cs="Times New Roman"/>
          <w:sz w:val="24"/>
          <w:szCs w:val="24"/>
        </w:rPr>
        <w:t>mejora continua para los servicios de centros de dí</w:t>
      </w:r>
      <w:r w:rsidR="005C7803">
        <w:rPr>
          <w:rFonts w:ascii="Times New Roman" w:hAnsi="Times New Roman" w:cs="Times New Roman"/>
          <w:sz w:val="24"/>
          <w:szCs w:val="24"/>
        </w:rPr>
        <w:t>a de atención a persona mayores (</w:t>
      </w:r>
      <w:r w:rsidR="00C42068">
        <w:rPr>
          <w:rFonts w:ascii="Times New Roman" w:hAnsi="Times New Roman" w:cs="Times New Roman"/>
          <w:sz w:val="24"/>
          <w:szCs w:val="24"/>
        </w:rPr>
        <w:t>v</w:t>
      </w:r>
      <w:r w:rsidR="005C7803">
        <w:rPr>
          <w:rFonts w:ascii="Times New Roman" w:hAnsi="Times New Roman" w:cs="Times New Roman"/>
          <w:sz w:val="24"/>
          <w:szCs w:val="24"/>
        </w:rPr>
        <w:t>er anexo)</w:t>
      </w:r>
      <w:r w:rsidR="00C42068">
        <w:rPr>
          <w:rFonts w:ascii="Times New Roman" w:hAnsi="Times New Roman" w:cs="Times New Roman"/>
          <w:sz w:val="24"/>
          <w:szCs w:val="24"/>
        </w:rPr>
        <w:t>.</w:t>
      </w:r>
    </w:p>
    <w:p w14:paraId="064606D5" w14:textId="77777777" w:rsidR="007154F8" w:rsidRDefault="007154F8" w:rsidP="00F478F9">
      <w:pPr>
        <w:pStyle w:val="Ttulo1"/>
        <w:rPr>
          <w:rFonts w:eastAsiaTheme="minorHAnsi"/>
          <w:kern w:val="0"/>
          <w:sz w:val="24"/>
          <w:szCs w:val="24"/>
          <w:lang w:eastAsia="en-US"/>
        </w:rPr>
      </w:pPr>
    </w:p>
    <w:p w14:paraId="7783FFB1" w14:textId="029AC361" w:rsidR="001C252B" w:rsidRPr="00796B98" w:rsidRDefault="00981CB6" w:rsidP="00F478F9">
      <w:pPr>
        <w:pStyle w:val="Ttulo1"/>
        <w:rPr>
          <w:rFonts w:eastAsiaTheme="minorHAnsi"/>
          <w:kern w:val="0"/>
          <w:sz w:val="24"/>
          <w:szCs w:val="24"/>
          <w:lang w:eastAsia="en-US"/>
        </w:rPr>
      </w:pPr>
      <w:r w:rsidRPr="00796B98">
        <w:rPr>
          <w:rFonts w:eastAsiaTheme="minorHAnsi"/>
          <w:kern w:val="0"/>
          <w:sz w:val="24"/>
          <w:szCs w:val="24"/>
          <w:lang w:eastAsia="en-US"/>
        </w:rPr>
        <w:t>Agradecimientos</w:t>
      </w:r>
      <w:r w:rsidR="00CE38F3" w:rsidRPr="00796B98">
        <w:rPr>
          <w:rFonts w:eastAsiaTheme="minorHAnsi"/>
          <w:kern w:val="0"/>
          <w:sz w:val="24"/>
          <w:szCs w:val="24"/>
          <w:lang w:eastAsia="en-US"/>
        </w:rPr>
        <w:t xml:space="preserve"> </w:t>
      </w:r>
    </w:p>
    <w:p w14:paraId="1DF512E1" w14:textId="77777777" w:rsidR="00981CB6" w:rsidRPr="006232A2" w:rsidRDefault="00C42068" w:rsidP="00C4206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Esta investigación se realizó</w:t>
      </w:r>
      <w:r w:rsidR="000A5CF6" w:rsidRPr="006232A2">
        <w:rPr>
          <w:rFonts w:ascii="Times New Roman" w:hAnsi="Times New Roman" w:cs="Times New Roman"/>
          <w:sz w:val="24"/>
          <w:szCs w:val="24"/>
        </w:rPr>
        <w:t xml:space="preserve"> gracias a la colaboración de las </w:t>
      </w:r>
      <w:r>
        <w:rPr>
          <w:rFonts w:ascii="Times New Roman" w:hAnsi="Times New Roman" w:cs="Times New Roman"/>
          <w:sz w:val="24"/>
          <w:szCs w:val="24"/>
        </w:rPr>
        <w:t xml:space="preserve">cinco </w:t>
      </w:r>
      <w:r w:rsidR="000A5CF6" w:rsidRPr="006232A2">
        <w:rPr>
          <w:rFonts w:ascii="Times New Roman" w:hAnsi="Times New Roman" w:cs="Times New Roman"/>
          <w:sz w:val="24"/>
          <w:szCs w:val="24"/>
        </w:rPr>
        <w:t>residenc</w:t>
      </w:r>
      <w:r>
        <w:rPr>
          <w:rFonts w:ascii="Times New Roman" w:hAnsi="Times New Roman" w:cs="Times New Roman"/>
          <w:sz w:val="24"/>
          <w:szCs w:val="24"/>
        </w:rPr>
        <w:t>ias geriátricas ubicadas en la c</w:t>
      </w:r>
      <w:r w:rsidR="000A5CF6" w:rsidRPr="006232A2">
        <w:rPr>
          <w:rFonts w:ascii="Times New Roman" w:hAnsi="Times New Roman" w:cs="Times New Roman"/>
          <w:sz w:val="24"/>
          <w:szCs w:val="24"/>
        </w:rPr>
        <w:t xml:space="preserve">iudad de San Francisco de Campeche: Hogar de Ancianos del </w:t>
      </w:r>
      <w:r w:rsidRPr="00C42068">
        <w:rPr>
          <w:rFonts w:ascii="Times New Roman" w:hAnsi="Times New Roman" w:cs="Times New Roman"/>
          <w:bCs/>
          <w:sz w:val="24"/>
          <w:szCs w:val="24"/>
        </w:rPr>
        <w:t>Sistema Nacional para el Desarrollo Integral de la Familia</w:t>
      </w:r>
      <w:r w:rsidR="000A5CF6" w:rsidRPr="006232A2">
        <w:rPr>
          <w:rFonts w:ascii="Times New Roman" w:hAnsi="Times New Roman" w:cs="Times New Roman"/>
          <w:sz w:val="24"/>
          <w:szCs w:val="24"/>
        </w:rPr>
        <w:t>, Casa de las Abuelas, Casa de</w:t>
      </w:r>
      <w:r w:rsidR="001C252B">
        <w:rPr>
          <w:rFonts w:ascii="Times New Roman" w:hAnsi="Times New Roman" w:cs="Times New Roman"/>
          <w:sz w:val="24"/>
          <w:szCs w:val="24"/>
        </w:rPr>
        <w:t xml:space="preserve"> </w:t>
      </w:r>
      <w:r w:rsidR="000A5CF6" w:rsidRPr="006232A2">
        <w:rPr>
          <w:rFonts w:ascii="Times New Roman" w:hAnsi="Times New Roman" w:cs="Times New Roman"/>
          <w:sz w:val="24"/>
          <w:szCs w:val="24"/>
        </w:rPr>
        <w:t>l</w:t>
      </w:r>
      <w:r w:rsidR="001C252B">
        <w:rPr>
          <w:rFonts w:ascii="Times New Roman" w:hAnsi="Times New Roman" w:cs="Times New Roman"/>
          <w:sz w:val="24"/>
          <w:szCs w:val="24"/>
        </w:rPr>
        <w:t>os</w:t>
      </w:r>
      <w:r w:rsidR="000A5CF6" w:rsidRPr="006232A2">
        <w:rPr>
          <w:rFonts w:ascii="Times New Roman" w:hAnsi="Times New Roman" w:cs="Times New Roman"/>
          <w:sz w:val="24"/>
          <w:szCs w:val="24"/>
        </w:rPr>
        <w:t xml:space="preserve"> Abuelo</w:t>
      </w:r>
      <w:r w:rsidR="001C252B">
        <w:rPr>
          <w:rFonts w:ascii="Times New Roman" w:hAnsi="Times New Roman" w:cs="Times New Roman"/>
          <w:sz w:val="24"/>
          <w:szCs w:val="24"/>
        </w:rPr>
        <w:t>s</w:t>
      </w:r>
      <w:r w:rsidR="000A5CF6" w:rsidRPr="006232A2">
        <w:rPr>
          <w:rFonts w:ascii="Times New Roman" w:hAnsi="Times New Roman" w:cs="Times New Roman"/>
          <w:sz w:val="24"/>
          <w:szCs w:val="24"/>
        </w:rPr>
        <w:t>, Fengari y Casa Grande.</w:t>
      </w:r>
    </w:p>
    <w:p w14:paraId="5DE1F2AA" w14:textId="77777777" w:rsidR="001C252B" w:rsidRDefault="001C252B" w:rsidP="006232A2">
      <w:pPr>
        <w:spacing w:line="360" w:lineRule="auto"/>
        <w:jc w:val="both"/>
        <w:rPr>
          <w:rFonts w:ascii="Times New Roman" w:hAnsi="Times New Roman" w:cs="Times New Roman"/>
          <w:sz w:val="24"/>
          <w:szCs w:val="24"/>
        </w:rPr>
      </w:pPr>
    </w:p>
    <w:p w14:paraId="4C85027C" w14:textId="77777777" w:rsidR="00285ACE" w:rsidRDefault="00285ACE" w:rsidP="00F478F9">
      <w:pPr>
        <w:pStyle w:val="Ttulo1"/>
        <w:rPr>
          <w:rFonts w:ascii="Arial" w:hAnsi="Arial" w:cs="Arial"/>
          <w:kern w:val="0"/>
          <w:sz w:val="24"/>
          <w:szCs w:val="24"/>
          <w:lang w:eastAsia="en-US"/>
        </w:rPr>
      </w:pPr>
    </w:p>
    <w:p w14:paraId="6845F690" w14:textId="77777777" w:rsidR="00285ACE" w:rsidRDefault="00285ACE" w:rsidP="00F478F9">
      <w:pPr>
        <w:pStyle w:val="Ttulo1"/>
        <w:rPr>
          <w:rFonts w:ascii="Arial" w:hAnsi="Arial" w:cs="Arial"/>
          <w:kern w:val="0"/>
          <w:sz w:val="24"/>
          <w:szCs w:val="24"/>
          <w:lang w:eastAsia="en-US"/>
        </w:rPr>
      </w:pPr>
    </w:p>
    <w:p w14:paraId="23213E15" w14:textId="77777777" w:rsidR="00285ACE" w:rsidRDefault="00285ACE" w:rsidP="00F478F9">
      <w:pPr>
        <w:pStyle w:val="Ttulo1"/>
        <w:rPr>
          <w:rFonts w:ascii="Arial" w:hAnsi="Arial" w:cs="Arial"/>
          <w:kern w:val="0"/>
          <w:sz w:val="24"/>
          <w:szCs w:val="24"/>
          <w:lang w:eastAsia="en-US"/>
        </w:rPr>
      </w:pPr>
    </w:p>
    <w:p w14:paraId="2F077C87" w14:textId="77777777" w:rsidR="00285ACE" w:rsidRDefault="00285ACE" w:rsidP="00F478F9">
      <w:pPr>
        <w:pStyle w:val="Ttulo1"/>
        <w:rPr>
          <w:rFonts w:ascii="Arial" w:hAnsi="Arial" w:cs="Arial"/>
          <w:kern w:val="0"/>
          <w:sz w:val="24"/>
          <w:szCs w:val="24"/>
          <w:lang w:eastAsia="en-US"/>
        </w:rPr>
      </w:pPr>
    </w:p>
    <w:p w14:paraId="574F477F" w14:textId="77777777" w:rsidR="00285ACE" w:rsidRDefault="00285ACE" w:rsidP="00F478F9">
      <w:pPr>
        <w:pStyle w:val="Ttulo1"/>
        <w:rPr>
          <w:rFonts w:ascii="Arial" w:hAnsi="Arial" w:cs="Arial"/>
          <w:kern w:val="0"/>
          <w:sz w:val="24"/>
          <w:szCs w:val="24"/>
          <w:lang w:eastAsia="en-US"/>
        </w:rPr>
      </w:pPr>
    </w:p>
    <w:p w14:paraId="3F7D7CFE" w14:textId="77777777" w:rsidR="00285ACE" w:rsidRDefault="00285ACE" w:rsidP="00F478F9">
      <w:pPr>
        <w:pStyle w:val="Ttulo1"/>
        <w:rPr>
          <w:rFonts w:ascii="Arial" w:hAnsi="Arial" w:cs="Arial"/>
          <w:kern w:val="0"/>
          <w:sz w:val="24"/>
          <w:szCs w:val="24"/>
          <w:lang w:eastAsia="en-US"/>
        </w:rPr>
      </w:pPr>
    </w:p>
    <w:p w14:paraId="0BFA183F" w14:textId="77777777" w:rsidR="00285ACE" w:rsidRDefault="00285ACE" w:rsidP="00F478F9">
      <w:pPr>
        <w:pStyle w:val="Ttulo1"/>
        <w:rPr>
          <w:rFonts w:ascii="Arial" w:hAnsi="Arial" w:cs="Arial"/>
          <w:kern w:val="0"/>
          <w:sz w:val="24"/>
          <w:szCs w:val="24"/>
          <w:lang w:eastAsia="en-US"/>
        </w:rPr>
      </w:pPr>
    </w:p>
    <w:p w14:paraId="3058D906" w14:textId="77777777" w:rsidR="00285ACE" w:rsidRDefault="00285ACE" w:rsidP="00F478F9">
      <w:pPr>
        <w:pStyle w:val="Ttulo1"/>
        <w:rPr>
          <w:rFonts w:ascii="Arial" w:hAnsi="Arial" w:cs="Arial"/>
          <w:kern w:val="0"/>
          <w:sz w:val="24"/>
          <w:szCs w:val="24"/>
          <w:lang w:eastAsia="en-US"/>
        </w:rPr>
      </w:pPr>
    </w:p>
    <w:p w14:paraId="6E9AB173" w14:textId="77777777" w:rsidR="00285ACE" w:rsidRDefault="00285ACE" w:rsidP="00F478F9">
      <w:pPr>
        <w:pStyle w:val="Ttulo1"/>
        <w:rPr>
          <w:rFonts w:ascii="Arial" w:hAnsi="Arial" w:cs="Arial"/>
          <w:kern w:val="0"/>
          <w:sz w:val="24"/>
          <w:szCs w:val="24"/>
          <w:lang w:eastAsia="en-US"/>
        </w:rPr>
      </w:pPr>
    </w:p>
    <w:p w14:paraId="0DCF8E66" w14:textId="77777777" w:rsidR="00285ACE" w:rsidRDefault="00285ACE" w:rsidP="00F478F9">
      <w:pPr>
        <w:pStyle w:val="Ttulo1"/>
        <w:rPr>
          <w:rFonts w:ascii="Arial" w:hAnsi="Arial" w:cs="Arial"/>
          <w:kern w:val="0"/>
          <w:sz w:val="24"/>
          <w:szCs w:val="24"/>
          <w:lang w:eastAsia="en-US"/>
        </w:rPr>
      </w:pPr>
    </w:p>
    <w:p w14:paraId="21F617C7" w14:textId="77777777" w:rsidR="00285ACE" w:rsidRDefault="00285ACE" w:rsidP="00F478F9">
      <w:pPr>
        <w:pStyle w:val="Ttulo1"/>
        <w:rPr>
          <w:rFonts w:ascii="Arial" w:hAnsi="Arial" w:cs="Arial"/>
          <w:kern w:val="0"/>
          <w:sz w:val="24"/>
          <w:szCs w:val="24"/>
          <w:lang w:eastAsia="en-US"/>
        </w:rPr>
      </w:pPr>
    </w:p>
    <w:p w14:paraId="4EEC1071" w14:textId="77777777" w:rsidR="00285ACE" w:rsidRDefault="00285ACE" w:rsidP="00F478F9">
      <w:pPr>
        <w:pStyle w:val="Ttulo1"/>
        <w:rPr>
          <w:rFonts w:ascii="Arial" w:hAnsi="Arial" w:cs="Arial"/>
          <w:kern w:val="0"/>
          <w:sz w:val="24"/>
          <w:szCs w:val="24"/>
          <w:lang w:eastAsia="en-US"/>
        </w:rPr>
      </w:pPr>
    </w:p>
    <w:p w14:paraId="4027550D" w14:textId="78FAF73E" w:rsidR="00981CB6" w:rsidRPr="00796B98" w:rsidRDefault="00981CB6" w:rsidP="00F478F9">
      <w:pPr>
        <w:pStyle w:val="Ttulo1"/>
        <w:rPr>
          <w:rFonts w:ascii="Arial" w:hAnsi="Arial" w:cs="Arial"/>
          <w:kern w:val="0"/>
          <w:sz w:val="24"/>
          <w:szCs w:val="24"/>
          <w:lang w:eastAsia="en-US"/>
        </w:rPr>
      </w:pPr>
      <w:r w:rsidRPr="00796B98">
        <w:rPr>
          <w:rFonts w:ascii="Arial" w:hAnsi="Arial" w:cs="Arial"/>
          <w:kern w:val="0"/>
          <w:sz w:val="24"/>
          <w:szCs w:val="24"/>
          <w:lang w:eastAsia="en-US"/>
        </w:rPr>
        <w:lastRenderedPageBreak/>
        <w:t xml:space="preserve">Referencias </w:t>
      </w:r>
    </w:p>
    <w:p w14:paraId="3FF69FC6" w14:textId="77777777" w:rsidR="00CC4B38" w:rsidRPr="0035739C" w:rsidRDefault="00CC4B38" w:rsidP="00CC4B38">
      <w:pPr>
        <w:spacing w:line="360" w:lineRule="auto"/>
        <w:ind w:left="709" w:hanging="709"/>
        <w:jc w:val="both"/>
        <w:rPr>
          <w:rFonts w:ascii="Times New Roman" w:hAnsi="Times New Roman" w:cs="Times New Roman"/>
          <w:sz w:val="24"/>
          <w:szCs w:val="24"/>
          <w:lang w:val="en-US"/>
        </w:rPr>
      </w:pPr>
      <w:r w:rsidRPr="00CC4B38">
        <w:rPr>
          <w:rFonts w:ascii="Times New Roman" w:hAnsi="Times New Roman" w:cs="Times New Roman"/>
          <w:sz w:val="24"/>
          <w:szCs w:val="24"/>
          <w:lang w:val="es-VE"/>
        </w:rPr>
        <w:t xml:space="preserve">Agostini, M. and Pereira, M. (2015). </w:t>
      </w:r>
      <w:r w:rsidRPr="0035739C">
        <w:rPr>
          <w:rFonts w:ascii="Times New Roman" w:hAnsi="Times New Roman" w:cs="Times New Roman"/>
          <w:sz w:val="24"/>
          <w:szCs w:val="24"/>
          <w:lang w:val="en-US"/>
        </w:rPr>
        <w:t>Depression in elderly women resident in a long-stay nursing home</w:t>
      </w:r>
      <w:r w:rsidRPr="0035739C">
        <w:rPr>
          <w:rFonts w:ascii="Times New Roman" w:hAnsi="Times New Roman" w:cs="Times New Roman"/>
          <w:i/>
          <w:sz w:val="24"/>
          <w:szCs w:val="24"/>
          <w:lang w:val="en-US"/>
        </w:rPr>
        <w:t>.</w:t>
      </w:r>
      <w:r w:rsidRPr="0035739C">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Dementia &amp; Neuropshychologia </w:t>
      </w:r>
      <w:r w:rsidRPr="00550482">
        <w:rPr>
          <w:rFonts w:ascii="Times New Roman" w:hAnsi="Times New Roman" w:cs="Times New Roman"/>
          <w:i/>
          <w:sz w:val="24"/>
          <w:szCs w:val="24"/>
          <w:lang w:val="en-US"/>
        </w:rPr>
        <w:t>9</w:t>
      </w:r>
      <w:r w:rsidRPr="00550482">
        <w:rPr>
          <w:rFonts w:ascii="Times New Roman" w:hAnsi="Times New Roman" w:cs="Times New Roman"/>
          <w:sz w:val="24"/>
          <w:szCs w:val="24"/>
          <w:lang w:val="en-US"/>
        </w:rPr>
        <w:t xml:space="preserve">(1). </w:t>
      </w:r>
      <w:r w:rsidRPr="0035739C">
        <w:rPr>
          <w:rFonts w:ascii="Times New Roman" w:hAnsi="Times New Roman" w:cs="Times New Roman"/>
          <w:sz w:val="24"/>
          <w:szCs w:val="24"/>
          <w:lang w:val="en-US"/>
        </w:rPr>
        <w:t xml:space="preserve">Retrieved from </w:t>
      </w:r>
      <w:hyperlink r:id="rId8" w:history="1">
        <w:r w:rsidRPr="0035739C">
          <w:rPr>
            <w:rStyle w:val="Hipervnculo"/>
            <w:rFonts w:ascii="Times New Roman" w:hAnsi="Times New Roman" w:cs="Times New Roman"/>
            <w:sz w:val="24"/>
            <w:szCs w:val="24"/>
            <w:lang w:val="en-US"/>
          </w:rPr>
          <w:t>http://www.scielo.br/scielo.php?script=sci_arttext&amp;pid=S1980-57642015000100076</w:t>
        </w:r>
      </w:hyperlink>
      <w:r w:rsidRPr="0035739C">
        <w:rPr>
          <w:rFonts w:ascii="Times New Roman" w:hAnsi="Times New Roman" w:cs="Times New Roman"/>
          <w:sz w:val="24"/>
          <w:szCs w:val="24"/>
          <w:lang w:val="en-US"/>
        </w:rPr>
        <w:t xml:space="preserve">. </w:t>
      </w:r>
    </w:p>
    <w:p w14:paraId="735C56C7" w14:textId="41C11C22" w:rsidR="00F63292" w:rsidRDefault="00550482" w:rsidP="00550482">
      <w:pPr>
        <w:spacing w:line="360" w:lineRule="auto"/>
        <w:ind w:left="709" w:hanging="709"/>
        <w:jc w:val="both"/>
        <w:rPr>
          <w:rFonts w:ascii="Times New Roman" w:hAnsi="Times New Roman" w:cs="Times New Roman"/>
          <w:sz w:val="24"/>
          <w:szCs w:val="24"/>
        </w:rPr>
      </w:pPr>
      <w:r w:rsidRPr="0035739C">
        <w:rPr>
          <w:rFonts w:ascii="Times New Roman" w:hAnsi="Times New Roman" w:cs="Times New Roman"/>
          <w:sz w:val="24"/>
          <w:szCs w:val="24"/>
        </w:rPr>
        <w:t xml:space="preserve">Álvarez, M. (2007). Calidad asistencial en centros gerontológicos. </w:t>
      </w:r>
      <w:r w:rsidRPr="0035739C">
        <w:rPr>
          <w:rFonts w:ascii="Times New Roman" w:hAnsi="Times New Roman" w:cs="Times New Roman"/>
          <w:i/>
          <w:sz w:val="24"/>
          <w:szCs w:val="24"/>
        </w:rPr>
        <w:t>Revista Española Geriatr</w:t>
      </w:r>
      <w:r w:rsidR="00F63292">
        <w:rPr>
          <w:rFonts w:ascii="Times New Roman" w:hAnsi="Times New Roman" w:cs="Times New Roman"/>
          <w:i/>
          <w:sz w:val="24"/>
          <w:szCs w:val="24"/>
        </w:rPr>
        <w:t>ía y</w:t>
      </w:r>
      <w:r w:rsidRPr="0035739C">
        <w:rPr>
          <w:rFonts w:ascii="Times New Roman" w:hAnsi="Times New Roman" w:cs="Times New Roman"/>
          <w:i/>
          <w:sz w:val="24"/>
          <w:szCs w:val="24"/>
        </w:rPr>
        <w:t xml:space="preserve"> Gerontol</w:t>
      </w:r>
      <w:r w:rsidR="00F63292">
        <w:rPr>
          <w:rFonts w:ascii="Times New Roman" w:hAnsi="Times New Roman" w:cs="Times New Roman"/>
          <w:i/>
          <w:sz w:val="24"/>
          <w:szCs w:val="24"/>
        </w:rPr>
        <w:t>ogía</w:t>
      </w:r>
      <w:r w:rsidRPr="0035739C">
        <w:rPr>
          <w:rFonts w:ascii="Times New Roman" w:hAnsi="Times New Roman" w:cs="Times New Roman"/>
          <w:sz w:val="24"/>
          <w:szCs w:val="24"/>
        </w:rPr>
        <w:t xml:space="preserve">, </w:t>
      </w:r>
      <w:r w:rsidRPr="0035739C">
        <w:rPr>
          <w:rFonts w:ascii="Times New Roman" w:hAnsi="Times New Roman" w:cs="Times New Roman"/>
          <w:i/>
          <w:sz w:val="24"/>
          <w:szCs w:val="24"/>
        </w:rPr>
        <w:t>42</w:t>
      </w:r>
      <w:r w:rsidRPr="0035739C">
        <w:rPr>
          <w:rFonts w:ascii="Times New Roman" w:hAnsi="Times New Roman" w:cs="Times New Roman"/>
          <w:sz w:val="24"/>
          <w:szCs w:val="24"/>
        </w:rPr>
        <w:t xml:space="preserve">(1), 75-85. </w:t>
      </w:r>
      <w:r w:rsidR="002739AC">
        <w:rPr>
          <w:rFonts w:ascii="Times New Roman" w:hAnsi="Times New Roman" w:cs="Times New Roman"/>
          <w:sz w:val="24"/>
          <w:szCs w:val="24"/>
        </w:rPr>
        <w:t xml:space="preserve">Recuperado de </w:t>
      </w:r>
      <w:r w:rsidR="002739AC" w:rsidRPr="002739AC">
        <w:rPr>
          <w:rFonts w:ascii="Times New Roman" w:hAnsi="Times New Roman" w:cs="Times New Roman"/>
          <w:sz w:val="24"/>
          <w:szCs w:val="24"/>
        </w:rPr>
        <w:t>http://www.elsevier.es/es-revista-revista-espanola-geriatria-gerontologia-124-pdf-S0211139X07735904</w:t>
      </w:r>
    </w:p>
    <w:p w14:paraId="387A070E" w14:textId="77777777" w:rsidR="00550482" w:rsidRPr="006232A2" w:rsidRDefault="00550482" w:rsidP="00550482">
      <w:pPr>
        <w:spacing w:line="360" w:lineRule="auto"/>
        <w:ind w:left="709" w:hanging="709"/>
        <w:jc w:val="both"/>
        <w:rPr>
          <w:rFonts w:ascii="Times New Roman" w:hAnsi="Times New Roman" w:cs="Times New Roman"/>
          <w:sz w:val="24"/>
          <w:szCs w:val="24"/>
        </w:rPr>
      </w:pPr>
      <w:r w:rsidRPr="0035739C">
        <w:rPr>
          <w:rFonts w:ascii="Times New Roman" w:hAnsi="Times New Roman" w:cs="Times New Roman"/>
          <w:sz w:val="24"/>
          <w:szCs w:val="24"/>
        </w:rPr>
        <w:t>Becerra-Martínez, D.</w:t>
      </w:r>
      <w:r w:rsidR="00F63292" w:rsidRPr="00F63292">
        <w:rPr>
          <w:rFonts w:ascii="Times New Roman" w:hAnsi="Times New Roman" w:cs="Times New Roman"/>
          <w:sz w:val="24"/>
          <w:szCs w:val="24"/>
        </w:rPr>
        <w:t>,</w:t>
      </w:r>
      <w:r w:rsidR="00F63292">
        <w:rPr>
          <w:rFonts w:ascii="Times New Roman" w:hAnsi="Times New Roman" w:cs="Times New Roman"/>
          <w:i/>
          <w:sz w:val="24"/>
          <w:szCs w:val="24"/>
        </w:rPr>
        <w:t xml:space="preserve"> </w:t>
      </w:r>
      <w:r w:rsidR="00F63292" w:rsidRPr="00F63292">
        <w:rPr>
          <w:rFonts w:ascii="Times New Roman" w:hAnsi="Times New Roman" w:cs="Times New Roman"/>
          <w:sz w:val="24"/>
          <w:szCs w:val="24"/>
        </w:rPr>
        <w:t>Godoy</w:t>
      </w:r>
      <w:r w:rsidR="00F63292">
        <w:rPr>
          <w:rFonts w:ascii="Times New Roman" w:hAnsi="Times New Roman" w:cs="Times New Roman"/>
          <w:sz w:val="24"/>
          <w:szCs w:val="24"/>
        </w:rPr>
        <w:t>-Sierra, Z., Pérez-Ríos, N. y Moreno-Gómez, M.</w:t>
      </w:r>
      <w:r w:rsidRPr="0035739C">
        <w:rPr>
          <w:rFonts w:ascii="Times New Roman" w:hAnsi="Times New Roman" w:cs="Times New Roman"/>
          <w:sz w:val="24"/>
          <w:szCs w:val="24"/>
        </w:rPr>
        <w:t xml:space="preserve"> (2007). Opinión del adulto mayor con relación a su estancia en un asilo. </w:t>
      </w:r>
      <w:r w:rsidR="00F63292" w:rsidRPr="00F63292">
        <w:rPr>
          <w:rFonts w:ascii="Times New Roman" w:hAnsi="Times New Roman" w:cs="Times New Roman"/>
          <w:i/>
          <w:sz w:val="24"/>
          <w:szCs w:val="24"/>
        </w:rPr>
        <w:t>Revista de Enfermería</w:t>
      </w:r>
      <w:r w:rsidR="00F63292">
        <w:rPr>
          <w:rFonts w:ascii="Times New Roman" w:hAnsi="Times New Roman" w:cs="Times New Roman"/>
          <w:i/>
          <w:sz w:val="24"/>
          <w:szCs w:val="24"/>
        </w:rPr>
        <w:t xml:space="preserve"> del Instituto Mexicano del Seguro Social,</w:t>
      </w:r>
      <w:r w:rsidR="00F63292">
        <w:rPr>
          <w:rFonts w:ascii="Times New Roman" w:hAnsi="Times New Roman" w:cs="Times New Roman"/>
          <w:sz w:val="24"/>
          <w:szCs w:val="24"/>
        </w:rPr>
        <w:t xml:space="preserve"> </w:t>
      </w:r>
      <w:r w:rsidRPr="0035739C">
        <w:rPr>
          <w:rFonts w:ascii="Times New Roman" w:hAnsi="Times New Roman" w:cs="Times New Roman"/>
          <w:i/>
          <w:sz w:val="24"/>
          <w:szCs w:val="24"/>
        </w:rPr>
        <w:t>15</w:t>
      </w:r>
      <w:r w:rsidRPr="0035739C">
        <w:rPr>
          <w:rFonts w:ascii="Times New Roman" w:hAnsi="Times New Roman" w:cs="Times New Roman"/>
          <w:sz w:val="24"/>
          <w:szCs w:val="24"/>
        </w:rPr>
        <w:t>(1)</w:t>
      </w:r>
      <w:r w:rsidR="00F63292">
        <w:rPr>
          <w:rFonts w:ascii="Times New Roman" w:hAnsi="Times New Roman" w:cs="Times New Roman"/>
          <w:sz w:val="24"/>
          <w:szCs w:val="24"/>
        </w:rPr>
        <w:t>, 33-37</w:t>
      </w:r>
      <w:r w:rsidRPr="0035739C">
        <w:rPr>
          <w:rFonts w:ascii="Times New Roman" w:hAnsi="Times New Roman" w:cs="Times New Roman"/>
          <w:sz w:val="24"/>
          <w:szCs w:val="24"/>
        </w:rPr>
        <w:t>. Recuperado de</w:t>
      </w:r>
      <w:r w:rsidR="00F63292">
        <w:rPr>
          <w:rFonts w:ascii="Times New Roman" w:hAnsi="Times New Roman" w:cs="Times New Roman"/>
          <w:sz w:val="24"/>
          <w:szCs w:val="24"/>
        </w:rPr>
        <w:t xml:space="preserve"> </w:t>
      </w:r>
      <w:hyperlink r:id="rId9" w:history="1">
        <w:r w:rsidRPr="0035739C">
          <w:rPr>
            <w:rStyle w:val="Hipervnculo"/>
            <w:rFonts w:ascii="Times New Roman" w:hAnsi="Times New Roman" w:cs="Times New Roman"/>
            <w:sz w:val="24"/>
            <w:szCs w:val="24"/>
          </w:rPr>
          <w:t>http://www.medigraphic.com/pdfs/enfermeriaimss/eim-2007/eim071f.pdf</w:t>
        </w:r>
      </w:hyperlink>
      <w:r w:rsidRPr="0035739C">
        <w:rPr>
          <w:rStyle w:val="Hipervnculo"/>
          <w:rFonts w:ascii="Times New Roman" w:hAnsi="Times New Roman" w:cs="Times New Roman"/>
          <w:sz w:val="24"/>
          <w:szCs w:val="24"/>
        </w:rPr>
        <w:t>.</w:t>
      </w:r>
    </w:p>
    <w:p w14:paraId="4EF5053C" w14:textId="77777777" w:rsidR="00F63292" w:rsidRPr="0035739C" w:rsidRDefault="00F63292" w:rsidP="00F63292">
      <w:pPr>
        <w:spacing w:line="360" w:lineRule="auto"/>
        <w:ind w:left="709" w:hanging="709"/>
        <w:jc w:val="both"/>
        <w:rPr>
          <w:rFonts w:ascii="Times New Roman" w:hAnsi="Times New Roman" w:cs="Times New Roman"/>
          <w:color w:val="000000"/>
          <w:sz w:val="24"/>
          <w:szCs w:val="24"/>
          <w:shd w:val="clear" w:color="auto" w:fill="FFFFFF"/>
          <w:lang w:val="es-ES_tradnl"/>
        </w:rPr>
      </w:pPr>
      <w:r>
        <w:rPr>
          <w:rFonts w:ascii="Times New Roman" w:hAnsi="Times New Roman" w:cs="Times New Roman"/>
          <w:color w:val="000000"/>
          <w:sz w:val="24"/>
          <w:szCs w:val="24"/>
          <w:shd w:val="clear" w:color="auto" w:fill="FFFFFF"/>
        </w:rPr>
        <w:t>Blanca, J</w:t>
      </w:r>
      <w:r w:rsidRPr="0035739C">
        <w:rPr>
          <w:rFonts w:ascii="Times New Roman" w:hAnsi="Times New Roman" w:cs="Times New Roman"/>
          <w:color w:val="000000"/>
          <w:sz w:val="24"/>
          <w:szCs w:val="24"/>
          <w:shd w:val="clear" w:color="auto" w:fill="FFFFFF"/>
        </w:rPr>
        <w:t>., Linares, M. y Grande, M. (2011). El concepto de bienestar en las residencias de personas mayores.</w:t>
      </w:r>
      <w:r>
        <w:rPr>
          <w:rFonts w:ascii="Times New Roman" w:hAnsi="Times New Roman" w:cs="Times New Roman"/>
          <w:color w:val="000000"/>
          <w:sz w:val="24"/>
          <w:szCs w:val="24"/>
          <w:shd w:val="clear" w:color="auto" w:fill="FFFFFF"/>
        </w:rPr>
        <w:t xml:space="preserve"> </w:t>
      </w:r>
      <w:r>
        <w:rPr>
          <w:rFonts w:ascii="Times New Roman" w:hAnsi="Times New Roman" w:cs="Times New Roman"/>
          <w:i/>
          <w:color w:val="000000"/>
          <w:sz w:val="24"/>
          <w:szCs w:val="24"/>
          <w:shd w:val="clear" w:color="auto" w:fill="FFFFFF"/>
        </w:rPr>
        <w:t xml:space="preserve">Revista Internacional de Enfermería Basada en la Evidencia, </w:t>
      </w:r>
      <w:r w:rsidRPr="0035739C">
        <w:rPr>
          <w:rFonts w:ascii="Times New Roman" w:hAnsi="Times New Roman" w:cs="Times New Roman"/>
          <w:i/>
          <w:color w:val="000000"/>
          <w:sz w:val="24"/>
          <w:szCs w:val="24"/>
          <w:shd w:val="clear" w:color="auto" w:fill="FFFFFF"/>
          <w:lang w:val="es-ES_tradnl"/>
        </w:rPr>
        <w:t>8</w:t>
      </w:r>
      <w:r w:rsidRPr="0035739C">
        <w:rPr>
          <w:rFonts w:ascii="Times New Roman" w:hAnsi="Times New Roman" w:cs="Times New Roman"/>
          <w:color w:val="000000"/>
          <w:sz w:val="24"/>
          <w:szCs w:val="24"/>
          <w:shd w:val="clear" w:color="auto" w:fill="FFFFFF"/>
          <w:lang w:val="es-ES_tradnl"/>
        </w:rPr>
        <w:t xml:space="preserve">(36). Recuperado de </w:t>
      </w:r>
      <w:hyperlink r:id="rId10" w:history="1">
        <w:r w:rsidRPr="0035739C">
          <w:rPr>
            <w:rStyle w:val="Hipervnculo"/>
            <w:rFonts w:ascii="Times New Roman" w:hAnsi="Times New Roman" w:cs="Times New Roman"/>
            <w:sz w:val="24"/>
            <w:szCs w:val="24"/>
            <w:shd w:val="clear" w:color="auto" w:fill="FFFFFF"/>
            <w:lang w:val="es-ES_tradnl"/>
          </w:rPr>
          <w:t>www.index-f.com/evidentia/n36/ev3600.php</w:t>
        </w:r>
      </w:hyperlink>
      <w:r w:rsidRPr="0035739C">
        <w:rPr>
          <w:rStyle w:val="Hipervnculo"/>
          <w:rFonts w:ascii="Times New Roman" w:hAnsi="Times New Roman" w:cs="Times New Roman"/>
          <w:sz w:val="24"/>
          <w:szCs w:val="24"/>
          <w:shd w:val="clear" w:color="auto" w:fill="FFFFFF"/>
          <w:lang w:val="es-ES_tradnl"/>
        </w:rPr>
        <w:t>.</w:t>
      </w:r>
    </w:p>
    <w:p w14:paraId="28D6B66D" w14:textId="13161D9F" w:rsidR="00550482" w:rsidRPr="0035739C" w:rsidRDefault="00550482" w:rsidP="00550482">
      <w:pPr>
        <w:spacing w:line="360" w:lineRule="auto"/>
        <w:ind w:left="709" w:hanging="709"/>
        <w:jc w:val="both"/>
        <w:rPr>
          <w:rStyle w:val="Hipervnculo"/>
          <w:rFonts w:ascii="Times New Roman" w:hAnsi="Times New Roman" w:cs="Times New Roman"/>
          <w:sz w:val="24"/>
          <w:szCs w:val="24"/>
        </w:rPr>
      </w:pPr>
      <w:r w:rsidRPr="0035739C">
        <w:rPr>
          <w:rFonts w:ascii="Times New Roman" w:hAnsi="Times New Roman" w:cs="Times New Roman"/>
          <w:sz w:val="24"/>
          <w:szCs w:val="24"/>
        </w:rPr>
        <w:t xml:space="preserve">Cardona-Arias, A., Álvarez-Mendieta, I. y Pastrana-Restrepo, S. (2014). Calidad de vida relacionada con la salud en adultos mayores de hogares geriátricos. </w:t>
      </w:r>
      <w:r w:rsidR="00F63292">
        <w:rPr>
          <w:rFonts w:ascii="Times New Roman" w:hAnsi="Times New Roman" w:cs="Times New Roman"/>
          <w:i/>
          <w:sz w:val="24"/>
          <w:szCs w:val="24"/>
        </w:rPr>
        <w:t xml:space="preserve">Revista Ciencias de la Salud, </w:t>
      </w:r>
      <w:r w:rsidRPr="0035739C">
        <w:rPr>
          <w:rFonts w:ascii="Times New Roman" w:hAnsi="Times New Roman" w:cs="Times New Roman"/>
          <w:i/>
          <w:sz w:val="24"/>
          <w:szCs w:val="24"/>
        </w:rPr>
        <w:t>12</w:t>
      </w:r>
      <w:r w:rsidRPr="0035739C">
        <w:rPr>
          <w:rFonts w:ascii="Times New Roman" w:hAnsi="Times New Roman" w:cs="Times New Roman"/>
          <w:sz w:val="24"/>
          <w:szCs w:val="24"/>
        </w:rPr>
        <w:t xml:space="preserve">(2). Recuperado de </w:t>
      </w:r>
      <w:hyperlink r:id="rId11" w:history="1">
        <w:r w:rsidRPr="0035739C">
          <w:rPr>
            <w:rStyle w:val="Hipervnculo"/>
            <w:rFonts w:ascii="Times New Roman" w:hAnsi="Times New Roman" w:cs="Times New Roman"/>
            <w:sz w:val="24"/>
            <w:szCs w:val="24"/>
          </w:rPr>
          <w:t>http://revistas.urosario.edu.co/index.php/revsalud/article/view/3074</w:t>
        </w:r>
      </w:hyperlink>
    </w:p>
    <w:p w14:paraId="50212F17" w14:textId="77777777" w:rsidR="00550482" w:rsidRPr="0035739C" w:rsidRDefault="00550482" w:rsidP="00550482">
      <w:pPr>
        <w:spacing w:line="360" w:lineRule="auto"/>
        <w:ind w:left="709" w:hanging="709"/>
        <w:jc w:val="both"/>
        <w:rPr>
          <w:rFonts w:ascii="Times New Roman" w:hAnsi="Times New Roman" w:cs="Times New Roman"/>
          <w:sz w:val="24"/>
          <w:szCs w:val="24"/>
        </w:rPr>
      </w:pPr>
      <w:r w:rsidRPr="0035739C">
        <w:rPr>
          <w:rFonts w:ascii="Times New Roman" w:hAnsi="Times New Roman" w:cs="Times New Roman"/>
          <w:sz w:val="24"/>
          <w:szCs w:val="24"/>
        </w:rPr>
        <w:t xml:space="preserve">Comité Nacional de Atención al Envejecimiento (Conaen) (2006). </w:t>
      </w:r>
      <w:r w:rsidRPr="0035739C">
        <w:rPr>
          <w:rFonts w:ascii="Times New Roman" w:hAnsi="Times New Roman" w:cs="Times New Roman"/>
          <w:i/>
          <w:sz w:val="24"/>
          <w:szCs w:val="24"/>
        </w:rPr>
        <w:t>Centros de día. Lineamientos generales para el funcionamiento de un centro de día gerontológico</w:t>
      </w:r>
      <w:r w:rsidRPr="0035739C">
        <w:rPr>
          <w:rFonts w:ascii="Times New Roman" w:hAnsi="Times New Roman" w:cs="Times New Roman"/>
          <w:sz w:val="24"/>
          <w:szCs w:val="24"/>
        </w:rPr>
        <w:t xml:space="preserve">. México: Secretaría de Salud. </w:t>
      </w:r>
    </w:p>
    <w:p w14:paraId="241867BD" w14:textId="7D53B04E" w:rsidR="00550482" w:rsidRPr="0035739C" w:rsidRDefault="00F63292" w:rsidP="00550482">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Corugedo, M., García, D., González, V., Crespo, G., González, G. y Calderín, M. </w:t>
      </w:r>
      <w:r w:rsidR="00550482" w:rsidRPr="0035739C">
        <w:rPr>
          <w:rFonts w:ascii="Times New Roman" w:hAnsi="Times New Roman" w:cs="Times New Roman"/>
          <w:sz w:val="24"/>
          <w:szCs w:val="24"/>
        </w:rPr>
        <w:t xml:space="preserve">(2014). </w:t>
      </w:r>
      <w:r w:rsidR="00550482" w:rsidRPr="003C110D">
        <w:rPr>
          <w:rFonts w:ascii="Times New Roman" w:hAnsi="Times New Roman" w:cs="Times New Roman"/>
          <w:i/>
          <w:sz w:val="24"/>
          <w:szCs w:val="24"/>
        </w:rPr>
        <w:t xml:space="preserve">Calidad de vida en adultos mayores del hogar de ancianos del municipio de Cruces. </w:t>
      </w:r>
      <w:r w:rsidRPr="003C110D">
        <w:rPr>
          <w:rFonts w:ascii="Times New Roman" w:hAnsi="Times New Roman" w:cs="Times New Roman"/>
          <w:sz w:val="24"/>
          <w:szCs w:val="24"/>
        </w:rPr>
        <w:t>Revista Cubana de Medicina General Integral</w:t>
      </w:r>
      <w:r>
        <w:rPr>
          <w:rFonts w:ascii="Times New Roman" w:hAnsi="Times New Roman" w:cs="Times New Roman"/>
          <w:sz w:val="24"/>
          <w:szCs w:val="24"/>
        </w:rPr>
        <w:t xml:space="preserve">, </w:t>
      </w:r>
      <w:r w:rsidR="00550482" w:rsidRPr="0035739C">
        <w:rPr>
          <w:rFonts w:ascii="Times New Roman" w:hAnsi="Times New Roman" w:cs="Times New Roman"/>
          <w:i/>
          <w:sz w:val="24"/>
          <w:szCs w:val="24"/>
        </w:rPr>
        <w:t>30</w:t>
      </w:r>
      <w:r w:rsidR="00550482" w:rsidRPr="0035739C">
        <w:rPr>
          <w:rFonts w:ascii="Times New Roman" w:hAnsi="Times New Roman" w:cs="Times New Roman"/>
          <w:sz w:val="24"/>
          <w:szCs w:val="24"/>
        </w:rPr>
        <w:t xml:space="preserve">(2). Recuperado de </w:t>
      </w:r>
      <w:r w:rsidR="00550482" w:rsidRPr="003C110D">
        <w:rPr>
          <w:rFonts w:ascii="Times New Roman" w:hAnsi="Times New Roman" w:cs="Times New Roman"/>
          <w:sz w:val="24"/>
          <w:szCs w:val="24"/>
        </w:rPr>
        <w:t>http://scielo.sld.cu/scielo.php?script=sci_arttext&amp;pid=S0864-21252014000200006</w:t>
      </w:r>
    </w:p>
    <w:p w14:paraId="57508417" w14:textId="77777777" w:rsidR="00550482" w:rsidRPr="0035739C" w:rsidRDefault="00550482" w:rsidP="00550482">
      <w:pPr>
        <w:spacing w:line="360" w:lineRule="auto"/>
        <w:ind w:left="709" w:hanging="709"/>
        <w:jc w:val="both"/>
        <w:rPr>
          <w:rFonts w:ascii="Times New Roman" w:hAnsi="Times New Roman" w:cs="Times New Roman"/>
          <w:sz w:val="24"/>
          <w:szCs w:val="24"/>
        </w:rPr>
      </w:pPr>
      <w:r w:rsidRPr="0035739C">
        <w:rPr>
          <w:rFonts w:ascii="Times New Roman" w:hAnsi="Times New Roman" w:cs="Times New Roman"/>
          <w:sz w:val="24"/>
          <w:szCs w:val="24"/>
        </w:rPr>
        <w:lastRenderedPageBreak/>
        <w:t>Departamento de Asuntos de los Veteranos (s. f.) ¿</w:t>
      </w:r>
      <w:r w:rsidRPr="0035739C">
        <w:rPr>
          <w:rFonts w:ascii="Times New Roman" w:hAnsi="Times New Roman" w:cs="Times New Roman"/>
          <w:i/>
          <w:sz w:val="24"/>
          <w:szCs w:val="24"/>
        </w:rPr>
        <w:t xml:space="preserve">Cómo encontrar recursos comunitarios? </w:t>
      </w:r>
      <w:r w:rsidRPr="0035739C">
        <w:rPr>
          <w:rFonts w:ascii="Times New Roman" w:hAnsi="Times New Roman" w:cs="Times New Roman"/>
          <w:sz w:val="24"/>
          <w:szCs w:val="24"/>
        </w:rPr>
        <w:t xml:space="preserve">Recuperado de </w:t>
      </w:r>
      <w:hyperlink r:id="rId12" w:anchor="consejos-utiles" w:history="1">
        <w:r w:rsidRPr="0035739C">
          <w:rPr>
            <w:rStyle w:val="Hipervnculo"/>
            <w:rFonts w:ascii="Times New Roman" w:hAnsi="Times New Roman" w:cs="Times New Roman"/>
            <w:sz w:val="24"/>
            <w:szCs w:val="24"/>
          </w:rPr>
          <w:t>https://www.cidrr8.research.va.gov/rescue-espanol/community-resources/long-term-care.cfm#consejos-utiles</w:t>
        </w:r>
      </w:hyperlink>
      <w:r w:rsidRPr="0035739C">
        <w:rPr>
          <w:rFonts w:ascii="Times New Roman" w:hAnsi="Times New Roman" w:cs="Times New Roman"/>
          <w:sz w:val="24"/>
          <w:szCs w:val="24"/>
        </w:rPr>
        <w:t xml:space="preserve">. </w:t>
      </w:r>
    </w:p>
    <w:p w14:paraId="2C26E8FC" w14:textId="38AAB650" w:rsidR="00CF4752" w:rsidRPr="0035739C" w:rsidRDefault="00550482" w:rsidP="00550482">
      <w:pPr>
        <w:spacing w:line="360" w:lineRule="auto"/>
        <w:ind w:left="709" w:hanging="709"/>
        <w:jc w:val="both"/>
        <w:rPr>
          <w:rFonts w:ascii="Times New Roman" w:hAnsi="Times New Roman" w:cs="Times New Roman"/>
          <w:color w:val="000000"/>
          <w:sz w:val="24"/>
          <w:szCs w:val="24"/>
          <w:shd w:val="clear" w:color="auto" w:fill="FFFFFF"/>
        </w:rPr>
      </w:pPr>
      <w:r w:rsidRPr="0035739C">
        <w:rPr>
          <w:rFonts w:ascii="Times New Roman" w:hAnsi="Times New Roman" w:cs="Times New Roman"/>
          <w:color w:val="000000"/>
          <w:sz w:val="24"/>
          <w:szCs w:val="24"/>
          <w:shd w:val="clear" w:color="auto" w:fill="FFFFFF"/>
        </w:rPr>
        <w:t xml:space="preserve">Fundación Cuidados Dignos (s. f.). </w:t>
      </w:r>
      <w:r w:rsidR="00CF4752" w:rsidRPr="00CF4752">
        <w:rPr>
          <w:rFonts w:ascii="Times New Roman" w:hAnsi="Times New Roman" w:cs="Times New Roman"/>
          <w:i/>
          <w:color w:val="000000"/>
          <w:sz w:val="24"/>
          <w:szCs w:val="24"/>
          <w:shd w:val="clear" w:color="auto" w:fill="FFFFFF"/>
        </w:rPr>
        <w:t>Norma Libera-Care</w:t>
      </w:r>
      <w:r w:rsidR="00CF4752">
        <w:rPr>
          <w:rFonts w:ascii="Times New Roman" w:hAnsi="Times New Roman" w:cs="Times New Roman"/>
          <w:color w:val="000000"/>
          <w:sz w:val="24"/>
          <w:szCs w:val="24"/>
          <w:shd w:val="clear" w:color="auto" w:fill="FFFFFF"/>
        </w:rPr>
        <w:t xml:space="preserve">. </w:t>
      </w:r>
      <w:r w:rsidRPr="0035739C">
        <w:rPr>
          <w:rFonts w:ascii="Times New Roman" w:hAnsi="Times New Roman" w:cs="Times New Roman"/>
          <w:color w:val="000000"/>
          <w:sz w:val="24"/>
          <w:szCs w:val="24"/>
          <w:shd w:val="clear" w:color="auto" w:fill="FFFFFF"/>
        </w:rPr>
        <w:t xml:space="preserve">Recuperado de </w:t>
      </w:r>
      <w:r w:rsidR="00CF4752" w:rsidRPr="00CF4752">
        <w:rPr>
          <w:rFonts w:ascii="Times New Roman" w:hAnsi="Times New Roman" w:cs="Times New Roman"/>
          <w:color w:val="000000"/>
          <w:sz w:val="24"/>
          <w:szCs w:val="24"/>
          <w:shd w:val="clear" w:color="auto" w:fill="FFFFFF"/>
        </w:rPr>
        <w:t>http://www.cuidadosdignos.org/que-hacemos/</w:t>
      </w:r>
    </w:p>
    <w:p w14:paraId="5B37DEB1" w14:textId="77777777" w:rsidR="00550482" w:rsidRPr="006232A2" w:rsidRDefault="00550482" w:rsidP="00550482">
      <w:pPr>
        <w:spacing w:line="360" w:lineRule="auto"/>
        <w:ind w:left="709" w:hanging="709"/>
        <w:jc w:val="both"/>
        <w:rPr>
          <w:rFonts w:ascii="Times New Roman" w:hAnsi="Times New Roman" w:cs="Times New Roman"/>
          <w:sz w:val="24"/>
          <w:szCs w:val="24"/>
        </w:rPr>
      </w:pPr>
      <w:r w:rsidRPr="0035739C">
        <w:rPr>
          <w:rFonts w:ascii="Times New Roman" w:hAnsi="Times New Roman" w:cs="Times New Roman"/>
          <w:sz w:val="24"/>
          <w:szCs w:val="24"/>
        </w:rPr>
        <w:t>Martínez, J., Anderson, H., Duss</w:t>
      </w:r>
      <w:r w:rsidR="00CC4B38">
        <w:rPr>
          <w:rFonts w:ascii="Times New Roman" w:hAnsi="Times New Roman" w:cs="Times New Roman"/>
          <w:sz w:val="24"/>
          <w:szCs w:val="24"/>
        </w:rPr>
        <w:t>an, J., Álvarez, A., Bedoya, W</w:t>
      </w:r>
      <w:r w:rsidR="00CC4B38" w:rsidRPr="00CC4B38">
        <w:rPr>
          <w:rFonts w:ascii="Times New Roman" w:hAnsi="Times New Roman" w:cs="Times New Roman"/>
          <w:sz w:val="24"/>
          <w:szCs w:val="24"/>
        </w:rPr>
        <w:t>., Carvajal, J.</w:t>
      </w:r>
      <w:r w:rsidR="00CC4B38">
        <w:rPr>
          <w:rFonts w:ascii="Times New Roman" w:hAnsi="Times New Roman" w:cs="Times New Roman"/>
          <w:sz w:val="24"/>
          <w:szCs w:val="24"/>
        </w:rPr>
        <w:t xml:space="preserve"> y López, F.</w:t>
      </w:r>
      <w:r w:rsidRPr="0035739C">
        <w:rPr>
          <w:rFonts w:ascii="Times New Roman" w:hAnsi="Times New Roman" w:cs="Times New Roman"/>
          <w:sz w:val="24"/>
          <w:szCs w:val="24"/>
        </w:rPr>
        <w:t xml:space="preserve"> (2011). </w:t>
      </w:r>
      <w:r w:rsidRPr="007C236A">
        <w:rPr>
          <w:rFonts w:ascii="Times New Roman" w:hAnsi="Times New Roman" w:cs="Times New Roman"/>
          <w:sz w:val="24"/>
          <w:szCs w:val="24"/>
        </w:rPr>
        <w:t>Calidad de vida en ancianos institucionalizados de Pereira</w:t>
      </w:r>
      <w:r w:rsidRPr="0035739C">
        <w:rPr>
          <w:rFonts w:ascii="Times New Roman" w:hAnsi="Times New Roman" w:cs="Times New Roman"/>
          <w:sz w:val="24"/>
          <w:szCs w:val="24"/>
        </w:rPr>
        <w:t xml:space="preserve">. </w:t>
      </w:r>
      <w:r w:rsidR="00CC4B38" w:rsidRPr="007C236A">
        <w:rPr>
          <w:rFonts w:ascii="Times New Roman" w:hAnsi="Times New Roman" w:cs="Times New Roman"/>
          <w:i/>
          <w:sz w:val="24"/>
          <w:szCs w:val="24"/>
        </w:rPr>
        <w:t>Revista Colombiana de Psiquiatría,</w:t>
      </w:r>
      <w:r w:rsidR="00CC4B38" w:rsidRPr="003C110D">
        <w:rPr>
          <w:rFonts w:ascii="Times New Roman" w:hAnsi="Times New Roman" w:cs="Times New Roman"/>
          <w:sz w:val="24"/>
          <w:szCs w:val="24"/>
        </w:rPr>
        <w:t xml:space="preserve"> </w:t>
      </w:r>
      <w:r w:rsidRPr="0035739C">
        <w:rPr>
          <w:rFonts w:ascii="Times New Roman" w:hAnsi="Times New Roman" w:cs="Times New Roman"/>
          <w:i/>
          <w:sz w:val="24"/>
          <w:szCs w:val="24"/>
        </w:rPr>
        <w:t>40</w:t>
      </w:r>
      <w:r w:rsidRPr="0035739C">
        <w:rPr>
          <w:rFonts w:ascii="Times New Roman" w:hAnsi="Times New Roman" w:cs="Times New Roman"/>
          <w:sz w:val="24"/>
          <w:szCs w:val="24"/>
        </w:rPr>
        <w:t xml:space="preserve">(4). Recuperado de </w:t>
      </w:r>
      <w:hyperlink r:id="rId13" w:history="1">
        <w:r w:rsidRPr="0035739C">
          <w:rPr>
            <w:rStyle w:val="Hipervnculo"/>
            <w:rFonts w:ascii="Times New Roman" w:hAnsi="Times New Roman" w:cs="Times New Roman"/>
            <w:sz w:val="24"/>
            <w:szCs w:val="24"/>
          </w:rPr>
          <w:t>http://www.scielo.org.co/pdf/rcp/v40n4/v40n4a08.pdf</w:t>
        </w:r>
      </w:hyperlink>
      <w:r w:rsidRPr="0035739C">
        <w:rPr>
          <w:rStyle w:val="Hipervnculo"/>
          <w:rFonts w:ascii="Times New Roman" w:hAnsi="Times New Roman" w:cs="Times New Roman"/>
          <w:sz w:val="24"/>
          <w:szCs w:val="24"/>
        </w:rPr>
        <w:t>.</w:t>
      </w:r>
      <w:r>
        <w:rPr>
          <w:rStyle w:val="Hipervnculo"/>
          <w:rFonts w:ascii="Times New Roman" w:hAnsi="Times New Roman" w:cs="Times New Roman"/>
          <w:sz w:val="24"/>
          <w:szCs w:val="24"/>
        </w:rPr>
        <w:t xml:space="preserve"> </w:t>
      </w:r>
    </w:p>
    <w:p w14:paraId="1BC485BD" w14:textId="77777777" w:rsidR="00550482" w:rsidRPr="0035739C" w:rsidRDefault="00550482" w:rsidP="00550482">
      <w:pPr>
        <w:spacing w:line="360" w:lineRule="auto"/>
        <w:ind w:left="709" w:hanging="709"/>
        <w:jc w:val="both"/>
        <w:rPr>
          <w:rFonts w:ascii="Times New Roman" w:hAnsi="Times New Roman" w:cs="Times New Roman"/>
          <w:color w:val="313233"/>
          <w:sz w:val="24"/>
          <w:szCs w:val="24"/>
          <w:shd w:val="clear" w:color="auto" w:fill="FFFFFF"/>
        </w:rPr>
      </w:pPr>
      <w:r w:rsidRPr="0035739C">
        <w:rPr>
          <w:rFonts w:ascii="Times New Roman" w:hAnsi="Times New Roman" w:cs="Times New Roman"/>
          <w:color w:val="313233"/>
          <w:sz w:val="24"/>
          <w:szCs w:val="24"/>
          <w:shd w:val="clear" w:color="auto" w:fill="FFFFFF"/>
          <w:lang w:val="es-VE"/>
        </w:rPr>
        <w:t xml:space="preserve">Papalia, D., Sterns, H., Feldman, R. y Camp, C. </w:t>
      </w:r>
      <w:r w:rsidRPr="0035739C">
        <w:rPr>
          <w:rFonts w:ascii="Times New Roman" w:hAnsi="Times New Roman" w:cs="Times New Roman"/>
          <w:color w:val="313233"/>
          <w:sz w:val="24"/>
          <w:szCs w:val="24"/>
          <w:shd w:val="clear" w:color="auto" w:fill="FFFFFF"/>
        </w:rPr>
        <w:t xml:space="preserve">(2010). </w:t>
      </w:r>
      <w:r w:rsidRPr="0035739C">
        <w:rPr>
          <w:rFonts w:ascii="Times New Roman" w:hAnsi="Times New Roman" w:cs="Times New Roman"/>
          <w:i/>
          <w:color w:val="313233"/>
          <w:sz w:val="24"/>
          <w:szCs w:val="24"/>
          <w:shd w:val="clear" w:color="auto" w:fill="FFFFFF"/>
        </w:rPr>
        <w:t>Desarrollo del adulto y vejez</w:t>
      </w:r>
      <w:r w:rsidRPr="0035739C">
        <w:rPr>
          <w:rFonts w:ascii="Times New Roman" w:hAnsi="Times New Roman" w:cs="Times New Roman"/>
          <w:color w:val="313233"/>
          <w:sz w:val="24"/>
          <w:szCs w:val="24"/>
          <w:shd w:val="clear" w:color="auto" w:fill="FFFFFF"/>
        </w:rPr>
        <w:t xml:space="preserve"> (3.</w:t>
      </w:r>
      <w:r w:rsidRPr="0035739C">
        <w:rPr>
          <w:rFonts w:ascii="Times New Roman" w:hAnsi="Times New Roman" w:cs="Times New Roman"/>
          <w:color w:val="313233"/>
          <w:sz w:val="24"/>
          <w:szCs w:val="24"/>
          <w:shd w:val="clear" w:color="auto" w:fill="FFFFFF"/>
          <w:vertAlign w:val="superscript"/>
        </w:rPr>
        <w:t>a</w:t>
      </w:r>
      <w:r w:rsidRPr="0035739C">
        <w:rPr>
          <w:rFonts w:ascii="Times New Roman" w:hAnsi="Times New Roman" w:cs="Times New Roman"/>
          <w:color w:val="313233"/>
          <w:sz w:val="24"/>
          <w:szCs w:val="24"/>
          <w:shd w:val="clear" w:color="auto" w:fill="FFFFFF"/>
        </w:rPr>
        <w:t xml:space="preserve"> ed.). México: Mc Graw Hill. Recuperado de </w:t>
      </w:r>
      <w:hyperlink r:id="rId14" w:history="1">
        <w:r w:rsidRPr="0035739C">
          <w:rPr>
            <w:rStyle w:val="Hipervnculo"/>
            <w:rFonts w:ascii="Times New Roman" w:hAnsi="Times New Roman" w:cs="Times New Roman"/>
            <w:sz w:val="24"/>
            <w:szCs w:val="24"/>
            <w:shd w:val="clear" w:color="auto" w:fill="FFFFFF"/>
          </w:rPr>
          <w:t>https://psicobolivar.files.wordpress.com/2011/09/desarrollo-del-adulto-y-vejez-papalia-libro.pdf</w:t>
        </w:r>
      </w:hyperlink>
      <w:r w:rsidRPr="0035739C">
        <w:rPr>
          <w:rStyle w:val="Hipervnculo"/>
          <w:rFonts w:ascii="Times New Roman" w:hAnsi="Times New Roman" w:cs="Times New Roman"/>
          <w:sz w:val="24"/>
          <w:szCs w:val="24"/>
          <w:shd w:val="clear" w:color="auto" w:fill="FFFFFF"/>
        </w:rPr>
        <w:t>.</w:t>
      </w:r>
    </w:p>
    <w:p w14:paraId="66D80367" w14:textId="19CFB067" w:rsidR="00F70A98" w:rsidRPr="007C236A" w:rsidRDefault="00F70A98" w:rsidP="00550482">
      <w:pPr>
        <w:spacing w:line="360" w:lineRule="auto"/>
        <w:ind w:left="709" w:hanging="709"/>
        <w:jc w:val="both"/>
        <w:rPr>
          <w:rFonts w:ascii="Times New Roman" w:hAnsi="Times New Roman" w:cs="Times New Roman"/>
          <w:color w:val="313233"/>
          <w:sz w:val="24"/>
          <w:szCs w:val="24"/>
          <w:shd w:val="clear" w:color="auto" w:fill="FFFFFF"/>
        </w:rPr>
      </w:pPr>
      <w:r>
        <w:rPr>
          <w:rFonts w:ascii="Times New Roman" w:hAnsi="Times New Roman" w:cs="Times New Roman"/>
          <w:color w:val="313233"/>
          <w:sz w:val="24"/>
          <w:szCs w:val="24"/>
          <w:shd w:val="clear" w:color="auto" w:fill="FFFFFF"/>
        </w:rPr>
        <w:t>Quintanar, F. (</w:t>
      </w:r>
      <w:r w:rsidR="007C236A">
        <w:rPr>
          <w:rFonts w:ascii="Times New Roman" w:hAnsi="Times New Roman" w:cs="Times New Roman"/>
          <w:color w:val="313233"/>
          <w:sz w:val="24"/>
          <w:szCs w:val="24"/>
          <w:shd w:val="clear" w:color="auto" w:fill="FFFFFF"/>
        </w:rPr>
        <w:t>1999</w:t>
      </w:r>
      <w:r>
        <w:rPr>
          <w:rFonts w:ascii="Times New Roman" w:hAnsi="Times New Roman" w:cs="Times New Roman"/>
          <w:color w:val="313233"/>
          <w:sz w:val="24"/>
          <w:szCs w:val="24"/>
          <w:shd w:val="clear" w:color="auto" w:fill="FFFFFF"/>
        </w:rPr>
        <w:t>)</w:t>
      </w:r>
      <w:r w:rsidR="007C236A">
        <w:rPr>
          <w:rFonts w:ascii="Times New Roman" w:hAnsi="Times New Roman" w:cs="Times New Roman"/>
          <w:color w:val="313233"/>
          <w:sz w:val="24"/>
          <w:szCs w:val="24"/>
          <w:shd w:val="clear" w:color="auto" w:fill="FFFFFF"/>
        </w:rPr>
        <w:t xml:space="preserve">. </w:t>
      </w:r>
      <w:r w:rsidR="007C236A">
        <w:rPr>
          <w:rFonts w:ascii="Times New Roman" w:hAnsi="Times New Roman" w:cs="Times New Roman"/>
          <w:i/>
          <w:color w:val="313233"/>
          <w:sz w:val="24"/>
          <w:szCs w:val="24"/>
          <w:shd w:val="clear" w:color="auto" w:fill="FFFFFF"/>
        </w:rPr>
        <w:t xml:space="preserve">Atención a los ancianos en asilos y casas hogar de la ciudad de México. </w:t>
      </w:r>
      <w:r>
        <w:rPr>
          <w:rFonts w:ascii="Times New Roman" w:hAnsi="Times New Roman" w:cs="Times New Roman"/>
          <w:color w:val="313233"/>
          <w:sz w:val="24"/>
          <w:szCs w:val="24"/>
          <w:shd w:val="clear" w:color="auto" w:fill="FFFFFF"/>
        </w:rPr>
        <w:t xml:space="preserve"> </w:t>
      </w:r>
      <w:r w:rsidRPr="007C236A">
        <w:rPr>
          <w:rFonts w:ascii="Times New Roman" w:hAnsi="Times New Roman" w:cs="Times New Roman"/>
          <w:sz w:val="24"/>
          <w:szCs w:val="24"/>
        </w:rPr>
        <w:t>Instrumento de identificación de servicios en residencias geriátricas</w:t>
      </w:r>
      <w:r>
        <w:rPr>
          <w:rFonts w:ascii="Times New Roman" w:hAnsi="Times New Roman" w:cs="Times New Roman"/>
          <w:i/>
          <w:sz w:val="24"/>
          <w:szCs w:val="24"/>
        </w:rPr>
        <w:t xml:space="preserve">. </w:t>
      </w:r>
      <w:r w:rsidR="007C236A">
        <w:rPr>
          <w:rFonts w:ascii="Times New Roman" w:hAnsi="Times New Roman" w:cs="Times New Roman"/>
          <w:sz w:val="24"/>
          <w:szCs w:val="24"/>
        </w:rPr>
        <w:t>Editorial P y V. 257 páginas.</w:t>
      </w:r>
    </w:p>
    <w:p w14:paraId="5D4B6BBD" w14:textId="7B930A1E" w:rsidR="00550482" w:rsidRPr="0035739C" w:rsidRDefault="00550482" w:rsidP="00550482">
      <w:pPr>
        <w:spacing w:line="360" w:lineRule="auto"/>
        <w:ind w:left="709" w:hanging="709"/>
        <w:jc w:val="both"/>
        <w:rPr>
          <w:rFonts w:ascii="Times New Roman" w:hAnsi="Times New Roman" w:cs="Times New Roman"/>
          <w:sz w:val="24"/>
          <w:szCs w:val="24"/>
        </w:rPr>
      </w:pPr>
      <w:r w:rsidRPr="0035739C">
        <w:rPr>
          <w:rFonts w:ascii="Times New Roman" w:hAnsi="Times New Roman" w:cs="Times New Roman"/>
          <w:color w:val="313233"/>
          <w:sz w:val="24"/>
          <w:szCs w:val="24"/>
          <w:shd w:val="clear" w:color="auto" w:fill="FFFFFF"/>
        </w:rPr>
        <w:t xml:space="preserve">Salinas Martínez, R. y Banda Arévalo, J. (1991). </w:t>
      </w:r>
      <w:r w:rsidRPr="003C110D">
        <w:rPr>
          <w:rFonts w:ascii="Times New Roman" w:hAnsi="Times New Roman" w:cs="Times New Roman"/>
          <w:i/>
          <w:color w:val="313233"/>
          <w:sz w:val="24"/>
          <w:szCs w:val="24"/>
          <w:shd w:val="clear" w:color="auto" w:fill="FFFFFF"/>
        </w:rPr>
        <w:t>Asilos de ancianos en el estado de Nuevo León.</w:t>
      </w:r>
      <w:r w:rsidRPr="0035739C">
        <w:rPr>
          <w:rFonts w:ascii="Times New Roman" w:hAnsi="Times New Roman" w:cs="Times New Roman"/>
          <w:color w:val="313233"/>
          <w:sz w:val="24"/>
          <w:szCs w:val="24"/>
          <w:shd w:val="clear" w:color="auto" w:fill="FFFFFF"/>
        </w:rPr>
        <w:t> </w:t>
      </w:r>
      <w:r w:rsidRPr="003C110D">
        <w:rPr>
          <w:rStyle w:val="nfasis"/>
          <w:rFonts w:ascii="Times New Roman" w:hAnsi="Times New Roman" w:cs="Times New Roman"/>
          <w:i w:val="0"/>
          <w:color w:val="313233"/>
          <w:sz w:val="24"/>
          <w:szCs w:val="24"/>
          <w:shd w:val="clear" w:color="auto" w:fill="FFFFFF"/>
        </w:rPr>
        <w:t>Salud Pública de México</w:t>
      </w:r>
      <w:r w:rsidRPr="0035739C">
        <w:rPr>
          <w:rStyle w:val="nfasis"/>
          <w:rFonts w:ascii="Times New Roman" w:hAnsi="Times New Roman" w:cs="Times New Roman"/>
          <w:color w:val="313233"/>
          <w:sz w:val="24"/>
          <w:szCs w:val="24"/>
          <w:shd w:val="clear" w:color="auto" w:fill="FFFFFF"/>
        </w:rPr>
        <w:t>, 33</w:t>
      </w:r>
      <w:r w:rsidRPr="0035739C">
        <w:rPr>
          <w:rFonts w:ascii="Times New Roman" w:hAnsi="Times New Roman" w:cs="Times New Roman"/>
          <w:color w:val="313233"/>
          <w:sz w:val="24"/>
          <w:szCs w:val="24"/>
          <w:shd w:val="clear" w:color="auto" w:fill="FFFFFF"/>
        </w:rPr>
        <w:t>(1), 56-63. Recuperado de </w:t>
      </w:r>
      <w:hyperlink r:id="rId15" w:tgtFrame="_new" w:history="1">
        <w:r w:rsidRPr="0035739C">
          <w:rPr>
            <w:rStyle w:val="Hipervnculo"/>
            <w:rFonts w:ascii="Times New Roman" w:hAnsi="Times New Roman" w:cs="Times New Roman"/>
            <w:color w:val="337755"/>
            <w:sz w:val="24"/>
            <w:szCs w:val="24"/>
            <w:shd w:val="clear" w:color="auto" w:fill="FFFFFF"/>
          </w:rPr>
          <w:t>http://saludpublica.mx/index.php/spm/article/view/5357/5578</w:t>
        </w:r>
      </w:hyperlink>
      <w:r w:rsidR="00BF5C58">
        <w:rPr>
          <w:rStyle w:val="Hipervnculo"/>
          <w:rFonts w:ascii="Times New Roman" w:hAnsi="Times New Roman" w:cs="Times New Roman"/>
          <w:color w:val="337755"/>
          <w:sz w:val="24"/>
          <w:szCs w:val="24"/>
          <w:shd w:val="clear" w:color="auto" w:fill="FFFFFF"/>
        </w:rPr>
        <w:t xml:space="preserve"> </w:t>
      </w:r>
    </w:p>
    <w:p w14:paraId="317127D3" w14:textId="1445787D" w:rsidR="00550482" w:rsidRPr="0035739C" w:rsidRDefault="00550482" w:rsidP="00550482">
      <w:pPr>
        <w:spacing w:line="360" w:lineRule="auto"/>
        <w:ind w:left="709" w:hanging="709"/>
        <w:jc w:val="both"/>
        <w:rPr>
          <w:rFonts w:ascii="Times New Roman" w:hAnsi="Times New Roman" w:cs="Times New Roman"/>
          <w:color w:val="313233"/>
          <w:sz w:val="24"/>
          <w:szCs w:val="24"/>
          <w:shd w:val="clear" w:color="auto" w:fill="FFFFFF"/>
        </w:rPr>
      </w:pPr>
      <w:r w:rsidRPr="0035739C">
        <w:rPr>
          <w:rFonts w:ascii="Times New Roman" w:hAnsi="Times New Roman" w:cs="Times New Roman"/>
          <w:sz w:val="24"/>
          <w:szCs w:val="24"/>
        </w:rPr>
        <w:t xml:space="preserve">Secretaría de Salud (1997). </w:t>
      </w:r>
      <w:r w:rsidRPr="0035739C">
        <w:rPr>
          <w:rFonts w:ascii="Times New Roman" w:hAnsi="Times New Roman" w:cs="Times New Roman"/>
          <w:i/>
          <w:color w:val="313233"/>
          <w:sz w:val="24"/>
          <w:szCs w:val="24"/>
          <w:shd w:val="clear" w:color="auto" w:fill="FFFFFF"/>
        </w:rPr>
        <w:t xml:space="preserve">Norma Oficial Mexicana </w:t>
      </w:r>
      <w:r w:rsidRPr="0035739C">
        <w:rPr>
          <w:rFonts w:ascii="Times New Roman" w:hAnsi="Times New Roman" w:cs="Times New Roman"/>
          <w:i/>
          <w:color w:val="000000"/>
          <w:sz w:val="24"/>
          <w:szCs w:val="24"/>
          <w:shd w:val="clear" w:color="auto" w:fill="FFFFFF"/>
        </w:rPr>
        <w:t xml:space="preserve">NOM-167-SSA1-1997, para la prestación de servicios de asistencia social para menores y adultos mayores. </w:t>
      </w:r>
      <w:r w:rsidRPr="0035739C">
        <w:rPr>
          <w:rFonts w:ascii="Times New Roman" w:hAnsi="Times New Roman" w:cs="Times New Roman"/>
          <w:color w:val="313233"/>
          <w:sz w:val="24"/>
          <w:szCs w:val="24"/>
          <w:shd w:val="clear" w:color="auto" w:fill="FFFFFF"/>
        </w:rPr>
        <w:t xml:space="preserve">Recuperado de </w:t>
      </w:r>
      <w:hyperlink r:id="rId16" w:history="1">
        <w:r w:rsidRPr="0035739C">
          <w:rPr>
            <w:rStyle w:val="Hipervnculo"/>
            <w:rFonts w:ascii="Times New Roman" w:hAnsi="Times New Roman" w:cs="Times New Roman"/>
            <w:sz w:val="24"/>
            <w:szCs w:val="24"/>
            <w:shd w:val="clear" w:color="auto" w:fill="FFFFFF"/>
          </w:rPr>
          <w:t>http://www.salud.gob.mx/unidades/cdi/nom/167ssa17.html</w:t>
        </w:r>
      </w:hyperlink>
      <w:r w:rsidRPr="0035739C">
        <w:rPr>
          <w:rFonts w:ascii="Times New Roman" w:hAnsi="Times New Roman" w:cs="Times New Roman"/>
          <w:color w:val="313233"/>
          <w:sz w:val="24"/>
          <w:szCs w:val="24"/>
          <w:shd w:val="clear" w:color="auto" w:fill="FFFFFF"/>
        </w:rPr>
        <w:t xml:space="preserve"> </w:t>
      </w:r>
    </w:p>
    <w:p w14:paraId="5D118E49" w14:textId="6141DC8E" w:rsidR="00550482" w:rsidRPr="0035739C" w:rsidRDefault="00550482" w:rsidP="00550482">
      <w:pPr>
        <w:spacing w:line="360" w:lineRule="auto"/>
        <w:ind w:left="709" w:hanging="709"/>
        <w:jc w:val="both"/>
        <w:rPr>
          <w:rFonts w:ascii="Times New Roman" w:hAnsi="Times New Roman" w:cs="Times New Roman"/>
          <w:sz w:val="24"/>
          <w:szCs w:val="24"/>
        </w:rPr>
      </w:pPr>
      <w:r w:rsidRPr="0035739C">
        <w:rPr>
          <w:rFonts w:ascii="Times New Roman" w:hAnsi="Times New Roman" w:cs="Times New Roman"/>
          <w:sz w:val="24"/>
          <w:szCs w:val="24"/>
        </w:rPr>
        <w:t xml:space="preserve">Secretaría de Salud (2012). </w:t>
      </w:r>
      <w:r w:rsidRPr="0035739C">
        <w:rPr>
          <w:rFonts w:ascii="Times New Roman" w:hAnsi="Times New Roman" w:cs="Times New Roman"/>
          <w:i/>
          <w:color w:val="313233"/>
          <w:sz w:val="24"/>
          <w:szCs w:val="24"/>
          <w:shd w:val="clear" w:color="auto" w:fill="FFFFFF"/>
        </w:rPr>
        <w:t xml:space="preserve">Norma Oficial Mexicana </w:t>
      </w:r>
      <w:r w:rsidRPr="0035739C">
        <w:rPr>
          <w:rFonts w:ascii="Times New Roman" w:hAnsi="Times New Roman" w:cs="Times New Roman"/>
          <w:i/>
          <w:color w:val="000000"/>
          <w:sz w:val="24"/>
          <w:szCs w:val="24"/>
          <w:shd w:val="clear" w:color="auto" w:fill="FFFFFF"/>
        </w:rPr>
        <w:t xml:space="preserve">NOM-031-SSA3-2012. Asistencia social. Prestación de servicios de asistencia social a adultos y adultos mayores en situación de riesgo </w:t>
      </w:r>
      <w:bookmarkStart w:id="2" w:name="_GoBack"/>
      <w:bookmarkEnd w:id="2"/>
      <w:r w:rsidRPr="0035739C">
        <w:rPr>
          <w:rFonts w:ascii="Times New Roman" w:hAnsi="Times New Roman" w:cs="Times New Roman"/>
          <w:i/>
          <w:color w:val="000000"/>
          <w:sz w:val="24"/>
          <w:szCs w:val="24"/>
          <w:shd w:val="clear" w:color="auto" w:fill="FFFFFF"/>
        </w:rPr>
        <w:t>y vulnerabilidad</w:t>
      </w:r>
      <w:r w:rsidRPr="0035739C">
        <w:rPr>
          <w:rFonts w:ascii="Times New Roman" w:hAnsi="Times New Roman" w:cs="Times New Roman"/>
          <w:color w:val="000000"/>
          <w:sz w:val="24"/>
          <w:szCs w:val="24"/>
          <w:shd w:val="clear" w:color="auto" w:fill="FFFFFF"/>
        </w:rPr>
        <w:t xml:space="preserve">. </w:t>
      </w:r>
      <w:r w:rsidRPr="0035739C">
        <w:rPr>
          <w:rFonts w:ascii="Times New Roman" w:hAnsi="Times New Roman" w:cs="Times New Roman"/>
          <w:sz w:val="24"/>
          <w:szCs w:val="24"/>
        </w:rPr>
        <w:t xml:space="preserve">Recuperado de </w:t>
      </w:r>
      <w:hyperlink r:id="rId17" w:history="1">
        <w:r w:rsidRPr="0035739C">
          <w:rPr>
            <w:rStyle w:val="Hipervnculo"/>
            <w:rFonts w:ascii="Times New Roman" w:hAnsi="Times New Roman" w:cs="Times New Roman"/>
            <w:sz w:val="24"/>
            <w:szCs w:val="24"/>
          </w:rPr>
          <w:t>http://dof.gob.mx/nota_detalle.php?codigo=5267965&amp;fecha=13/09/2012</w:t>
        </w:r>
      </w:hyperlink>
    </w:p>
    <w:p w14:paraId="058C6F0C" w14:textId="77777777" w:rsidR="00550482" w:rsidRPr="006232A2" w:rsidRDefault="00550482" w:rsidP="00550482">
      <w:pPr>
        <w:spacing w:line="360" w:lineRule="auto"/>
        <w:ind w:left="709" w:hanging="709"/>
        <w:jc w:val="both"/>
        <w:rPr>
          <w:rFonts w:ascii="Times New Roman" w:hAnsi="Times New Roman" w:cs="Times New Roman"/>
          <w:sz w:val="24"/>
          <w:szCs w:val="24"/>
        </w:rPr>
      </w:pPr>
      <w:r w:rsidRPr="0035739C">
        <w:rPr>
          <w:rFonts w:ascii="Times New Roman" w:hAnsi="Times New Roman" w:cs="Times New Roman"/>
          <w:sz w:val="24"/>
          <w:szCs w:val="24"/>
        </w:rPr>
        <w:lastRenderedPageBreak/>
        <w:t xml:space="preserve">Sociedad Española de Geriatría y Gerontología (s. f.). </w:t>
      </w:r>
      <w:r w:rsidRPr="0035739C">
        <w:rPr>
          <w:rFonts w:ascii="Times New Roman" w:hAnsi="Times New Roman" w:cs="Times New Roman"/>
          <w:i/>
          <w:sz w:val="24"/>
          <w:szCs w:val="24"/>
        </w:rPr>
        <w:t>100 recomendaciones básicas de calidad y mejora continua para los servicios de centros de día de atención a persona mayores</w:t>
      </w:r>
      <w:r w:rsidRPr="0035739C">
        <w:rPr>
          <w:rFonts w:ascii="Times New Roman" w:hAnsi="Times New Roman" w:cs="Times New Roman"/>
          <w:sz w:val="24"/>
          <w:szCs w:val="24"/>
        </w:rPr>
        <w:t xml:space="preserve">. Recuperado de </w:t>
      </w:r>
      <w:hyperlink r:id="rId18" w:history="1">
        <w:r w:rsidRPr="0035739C">
          <w:rPr>
            <w:rStyle w:val="Hipervnculo"/>
            <w:rFonts w:ascii="Times New Roman" w:hAnsi="Times New Roman" w:cs="Times New Roman"/>
            <w:sz w:val="24"/>
            <w:szCs w:val="24"/>
          </w:rPr>
          <w:t>https://www.segg.es/media/descargas/Acreditacion%20de%20Calidad%20SEGG/CentrosDia/100%20Recomendaciones%20SEGG%20CENTROS%20DE%20DIA.pdf</w:t>
        </w:r>
      </w:hyperlink>
      <w:r w:rsidRPr="0035739C">
        <w:rPr>
          <w:rStyle w:val="Hipervnculo"/>
          <w:rFonts w:ascii="Times New Roman" w:hAnsi="Times New Roman" w:cs="Times New Roman"/>
          <w:sz w:val="24"/>
          <w:szCs w:val="24"/>
        </w:rPr>
        <w:t>.</w:t>
      </w:r>
      <w:r>
        <w:rPr>
          <w:rStyle w:val="Hipervnculo"/>
          <w:rFonts w:ascii="Times New Roman" w:hAnsi="Times New Roman" w:cs="Times New Roman"/>
          <w:sz w:val="24"/>
          <w:szCs w:val="24"/>
        </w:rPr>
        <w:t xml:space="preserve"> </w:t>
      </w:r>
    </w:p>
    <w:p w14:paraId="0F5BC214" w14:textId="16501882" w:rsidR="00955415" w:rsidRPr="006232A2" w:rsidRDefault="00C42068" w:rsidP="00285ACE">
      <w:pPr>
        <w:pStyle w:val="Ttulo1"/>
        <w:jc w:val="center"/>
        <w:rPr>
          <w:sz w:val="24"/>
          <w:szCs w:val="24"/>
        </w:rPr>
      </w:pPr>
      <w:r>
        <w:t>Anexo</w:t>
      </w:r>
      <w:r w:rsidR="003600B2">
        <w:t>s</w:t>
      </w:r>
      <w:r w:rsidR="00285ACE">
        <w:t xml:space="preserve">. </w:t>
      </w:r>
      <w:r w:rsidR="00955415" w:rsidRPr="00285ACE">
        <w:rPr>
          <w:b w:val="0"/>
          <w:sz w:val="24"/>
          <w:szCs w:val="24"/>
        </w:rPr>
        <w:t xml:space="preserve">Tabla guía de autoevaluación </w:t>
      </w:r>
      <w:r w:rsidR="003600B2" w:rsidRPr="00285ACE">
        <w:rPr>
          <w:b w:val="0"/>
          <w:sz w:val="24"/>
          <w:szCs w:val="24"/>
        </w:rPr>
        <w:t>con</w:t>
      </w:r>
      <w:r w:rsidR="00955415" w:rsidRPr="00285ACE">
        <w:rPr>
          <w:b w:val="0"/>
          <w:sz w:val="24"/>
          <w:szCs w:val="24"/>
        </w:rPr>
        <w:t xml:space="preserve"> 100 recomendaciones</w:t>
      </w:r>
      <w:r w:rsidRPr="00285ACE">
        <w:rPr>
          <w:b w:val="0"/>
          <w:sz w:val="24"/>
          <w:szCs w:val="24"/>
        </w:rPr>
        <w:t xml:space="preserve"> </w:t>
      </w:r>
      <w:r w:rsidR="003600B2" w:rsidRPr="00285ACE">
        <w:rPr>
          <w:b w:val="0"/>
          <w:sz w:val="24"/>
          <w:szCs w:val="24"/>
        </w:rPr>
        <w:t>propuestas por</w:t>
      </w:r>
      <w:r w:rsidRPr="00285ACE">
        <w:rPr>
          <w:b w:val="0"/>
          <w:sz w:val="24"/>
          <w:szCs w:val="24"/>
        </w:rPr>
        <w:t xml:space="preserve"> la Sociedad Española de Geriatría y Gerontología</w:t>
      </w:r>
    </w:p>
    <w:p w14:paraId="4E313D9A" w14:textId="77777777" w:rsidR="00955415" w:rsidRDefault="00955415" w:rsidP="00955415">
      <w:pPr>
        <w:spacing w:line="360" w:lineRule="auto"/>
        <w:ind w:left="709" w:hanging="709"/>
        <w:jc w:val="center"/>
      </w:pPr>
      <w:r>
        <w:rPr>
          <w:noProof/>
          <w:lang w:eastAsia="es-MX"/>
        </w:rPr>
        <w:drawing>
          <wp:inline distT="0" distB="0" distL="0" distR="0" wp14:anchorId="599791D6" wp14:editId="26C2B6DB">
            <wp:extent cx="5095729" cy="34166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19858" t="8843" r="20910" b="17263"/>
                    <a:stretch/>
                  </pic:blipFill>
                  <pic:spPr bwMode="auto">
                    <a:xfrm>
                      <a:off x="0" y="0"/>
                      <a:ext cx="5102925" cy="3421445"/>
                    </a:xfrm>
                    <a:prstGeom prst="rect">
                      <a:avLst/>
                    </a:prstGeom>
                    <a:ln>
                      <a:noFill/>
                    </a:ln>
                    <a:extLst>
                      <a:ext uri="{53640926-AAD7-44D8-BBD7-CCE9431645EC}">
                        <a14:shadowObscured xmlns:a14="http://schemas.microsoft.com/office/drawing/2010/main"/>
                      </a:ext>
                    </a:extLst>
                  </pic:spPr>
                </pic:pic>
              </a:graphicData>
            </a:graphic>
          </wp:inline>
        </w:drawing>
      </w:r>
    </w:p>
    <w:p w14:paraId="0C1E0575" w14:textId="77777777" w:rsidR="0019519D" w:rsidRDefault="0019519D" w:rsidP="0097311D">
      <w:pPr>
        <w:spacing w:line="360" w:lineRule="auto"/>
        <w:ind w:left="709" w:hanging="709"/>
        <w:jc w:val="center"/>
      </w:pPr>
      <w:r>
        <w:rPr>
          <w:noProof/>
          <w:lang w:eastAsia="es-MX"/>
        </w:rPr>
        <w:lastRenderedPageBreak/>
        <w:drawing>
          <wp:inline distT="0" distB="0" distL="0" distR="0" wp14:anchorId="16EDA98E" wp14:editId="3B9D71FC">
            <wp:extent cx="4647786" cy="3152884"/>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20367" t="7895" r="21588" b="18842"/>
                    <a:stretch/>
                  </pic:blipFill>
                  <pic:spPr bwMode="auto">
                    <a:xfrm>
                      <a:off x="0" y="0"/>
                      <a:ext cx="4656328" cy="3158679"/>
                    </a:xfrm>
                    <a:prstGeom prst="rect">
                      <a:avLst/>
                    </a:prstGeom>
                    <a:ln>
                      <a:noFill/>
                    </a:ln>
                    <a:extLst>
                      <a:ext uri="{53640926-AAD7-44D8-BBD7-CCE9431645EC}">
                        <a14:shadowObscured xmlns:a14="http://schemas.microsoft.com/office/drawing/2010/main"/>
                      </a:ext>
                    </a:extLst>
                  </pic:spPr>
                </pic:pic>
              </a:graphicData>
            </a:graphic>
          </wp:inline>
        </w:drawing>
      </w:r>
    </w:p>
    <w:p w14:paraId="2812FDBC" w14:textId="513F8FE6" w:rsidR="00F035A5" w:rsidRDefault="00F035A5" w:rsidP="00F035A5">
      <w:pPr>
        <w:spacing w:line="360" w:lineRule="auto"/>
        <w:jc w:val="both"/>
        <w:rPr>
          <w:rFonts w:ascii="Times New Roman" w:hAnsi="Times New Roman" w:cs="Times New Roman"/>
          <w:sz w:val="24"/>
          <w:szCs w:val="24"/>
        </w:rPr>
      </w:pPr>
      <w:r w:rsidRPr="006D05D2">
        <w:rPr>
          <w:rFonts w:ascii="Times New Roman" w:hAnsi="Times New Roman" w:cs="Times New Roman"/>
          <w:sz w:val="24"/>
          <w:szCs w:val="24"/>
        </w:rPr>
        <w:t xml:space="preserve">Tomado de: Sociedad Española de Geriatría y Gerontología (s. f.). </w:t>
      </w:r>
      <w:r w:rsidRPr="006D05D2">
        <w:rPr>
          <w:rFonts w:ascii="Times New Roman" w:hAnsi="Times New Roman" w:cs="Times New Roman"/>
          <w:i/>
          <w:sz w:val="24"/>
          <w:szCs w:val="24"/>
        </w:rPr>
        <w:t>100 recomendaciones básicas de calidad y mejora continua para los servicios de centros de día de atención a persona mayores</w:t>
      </w:r>
      <w:r w:rsidRPr="006D05D2">
        <w:rPr>
          <w:rFonts w:ascii="Times New Roman" w:hAnsi="Times New Roman" w:cs="Times New Roman"/>
          <w:sz w:val="24"/>
          <w:szCs w:val="24"/>
        </w:rPr>
        <w:t xml:space="preserve">. </w:t>
      </w:r>
    </w:p>
    <w:p w14:paraId="0E804406" w14:textId="69BE4902" w:rsidR="00285ACE" w:rsidRDefault="00285ACE" w:rsidP="00F035A5">
      <w:pPr>
        <w:spacing w:line="360" w:lineRule="auto"/>
        <w:jc w:val="both"/>
        <w:rPr>
          <w:rFonts w:ascii="Times New Roman" w:hAnsi="Times New Roman" w:cs="Times New Roman"/>
          <w:sz w:val="24"/>
          <w:szCs w:val="24"/>
        </w:rPr>
      </w:pPr>
    </w:p>
    <w:p w14:paraId="4403BFB9" w14:textId="5EDEE88F" w:rsidR="00285ACE" w:rsidRDefault="00285ACE" w:rsidP="00F035A5">
      <w:pPr>
        <w:spacing w:line="360" w:lineRule="auto"/>
        <w:jc w:val="both"/>
        <w:rPr>
          <w:rFonts w:ascii="Times New Roman" w:hAnsi="Times New Roman" w:cs="Times New Roman"/>
          <w:sz w:val="24"/>
          <w:szCs w:val="24"/>
        </w:rPr>
      </w:pPr>
    </w:p>
    <w:p w14:paraId="288C9350" w14:textId="33FC23FA" w:rsidR="00285ACE" w:rsidRDefault="00285ACE" w:rsidP="00F035A5">
      <w:pPr>
        <w:spacing w:line="360" w:lineRule="auto"/>
        <w:jc w:val="both"/>
        <w:rPr>
          <w:rFonts w:ascii="Times New Roman" w:hAnsi="Times New Roman" w:cs="Times New Roman"/>
          <w:sz w:val="24"/>
          <w:szCs w:val="24"/>
        </w:rPr>
      </w:pPr>
    </w:p>
    <w:p w14:paraId="6AFD0556" w14:textId="07C29414" w:rsidR="00285ACE" w:rsidRDefault="00285ACE" w:rsidP="00F035A5">
      <w:pPr>
        <w:spacing w:line="360" w:lineRule="auto"/>
        <w:jc w:val="both"/>
        <w:rPr>
          <w:rFonts w:ascii="Times New Roman" w:hAnsi="Times New Roman" w:cs="Times New Roman"/>
          <w:sz w:val="24"/>
          <w:szCs w:val="24"/>
        </w:rPr>
      </w:pPr>
    </w:p>
    <w:p w14:paraId="4EB78307" w14:textId="712A937C" w:rsidR="00285ACE" w:rsidRDefault="00285ACE" w:rsidP="00F035A5">
      <w:pPr>
        <w:spacing w:line="360" w:lineRule="auto"/>
        <w:jc w:val="both"/>
        <w:rPr>
          <w:rFonts w:ascii="Times New Roman" w:hAnsi="Times New Roman" w:cs="Times New Roman"/>
          <w:sz w:val="24"/>
          <w:szCs w:val="24"/>
        </w:rPr>
      </w:pPr>
    </w:p>
    <w:p w14:paraId="0968E420" w14:textId="18045EA4" w:rsidR="00285ACE" w:rsidRDefault="00285ACE" w:rsidP="00F035A5">
      <w:pPr>
        <w:spacing w:line="360" w:lineRule="auto"/>
        <w:jc w:val="both"/>
        <w:rPr>
          <w:rFonts w:ascii="Times New Roman" w:hAnsi="Times New Roman" w:cs="Times New Roman"/>
          <w:sz w:val="24"/>
          <w:szCs w:val="24"/>
        </w:rPr>
      </w:pPr>
    </w:p>
    <w:p w14:paraId="7AAF8A33" w14:textId="3B55B173" w:rsidR="00285ACE" w:rsidRDefault="00285ACE" w:rsidP="00F035A5">
      <w:pPr>
        <w:spacing w:line="360" w:lineRule="auto"/>
        <w:jc w:val="both"/>
        <w:rPr>
          <w:rFonts w:ascii="Times New Roman" w:hAnsi="Times New Roman" w:cs="Times New Roman"/>
          <w:sz w:val="24"/>
          <w:szCs w:val="24"/>
        </w:rPr>
      </w:pPr>
    </w:p>
    <w:p w14:paraId="61856A68" w14:textId="56500B9F" w:rsidR="00285ACE" w:rsidRDefault="00285ACE" w:rsidP="00F035A5">
      <w:pPr>
        <w:spacing w:line="360" w:lineRule="auto"/>
        <w:jc w:val="both"/>
        <w:rPr>
          <w:rFonts w:ascii="Times New Roman" w:hAnsi="Times New Roman" w:cs="Times New Roman"/>
          <w:sz w:val="24"/>
          <w:szCs w:val="24"/>
        </w:rPr>
      </w:pPr>
    </w:p>
    <w:p w14:paraId="57DAA58E" w14:textId="7A0E2DC5" w:rsidR="00285ACE" w:rsidRDefault="00285ACE" w:rsidP="00F035A5">
      <w:pPr>
        <w:spacing w:line="360" w:lineRule="auto"/>
        <w:jc w:val="both"/>
        <w:rPr>
          <w:rFonts w:ascii="Times New Roman" w:hAnsi="Times New Roman" w:cs="Times New Roman"/>
          <w:sz w:val="24"/>
          <w:szCs w:val="24"/>
        </w:rPr>
      </w:pPr>
    </w:p>
    <w:p w14:paraId="6ED50216" w14:textId="77777777" w:rsidR="00285ACE" w:rsidRDefault="00285ACE" w:rsidP="00F035A5">
      <w:pPr>
        <w:spacing w:line="360" w:lineRule="auto"/>
        <w:jc w:val="both"/>
        <w:rPr>
          <w:rFonts w:ascii="Times New Roman" w:hAnsi="Times New Roman" w:cs="Times New Roman"/>
          <w:sz w:val="24"/>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C67288" w:rsidRPr="0048642A" w14:paraId="7CB86036" w14:textId="77777777" w:rsidTr="00EE5240">
        <w:tc>
          <w:tcPr>
            <w:tcW w:w="3045" w:type="dxa"/>
            <w:shd w:val="clear" w:color="auto" w:fill="auto"/>
            <w:tcMar>
              <w:top w:w="100" w:type="dxa"/>
              <w:left w:w="100" w:type="dxa"/>
              <w:bottom w:w="100" w:type="dxa"/>
              <w:right w:w="100" w:type="dxa"/>
            </w:tcMar>
          </w:tcPr>
          <w:p w14:paraId="66A0B510" w14:textId="77777777" w:rsidR="00C67288" w:rsidRPr="0048642A" w:rsidRDefault="00C67288" w:rsidP="00EE5240">
            <w:pPr>
              <w:pStyle w:val="Ttulo3"/>
              <w:widowControl w:val="0"/>
              <w:spacing w:before="0" w:line="240" w:lineRule="auto"/>
              <w:rPr>
                <w:sz w:val="20"/>
                <w:szCs w:val="20"/>
              </w:rPr>
            </w:pPr>
            <w:r>
              <w:rPr>
                <w:sz w:val="20"/>
                <w:szCs w:val="20"/>
              </w:rPr>
              <w:lastRenderedPageBreak/>
              <w:t>Rol de Contribución</w:t>
            </w:r>
          </w:p>
        </w:tc>
        <w:tc>
          <w:tcPr>
            <w:tcW w:w="6315" w:type="dxa"/>
            <w:shd w:val="clear" w:color="auto" w:fill="auto"/>
            <w:tcMar>
              <w:top w:w="100" w:type="dxa"/>
              <w:left w:w="100" w:type="dxa"/>
              <w:bottom w:w="100" w:type="dxa"/>
              <w:right w:w="100" w:type="dxa"/>
            </w:tcMar>
          </w:tcPr>
          <w:p w14:paraId="3E4F212C" w14:textId="1B845186" w:rsidR="00C67288" w:rsidRPr="0048642A" w:rsidRDefault="00C67288" w:rsidP="00EE5240">
            <w:pPr>
              <w:pStyle w:val="Ttulo3"/>
              <w:widowControl w:val="0"/>
              <w:spacing w:before="0" w:line="240" w:lineRule="auto"/>
              <w:rPr>
                <w:sz w:val="20"/>
                <w:szCs w:val="20"/>
              </w:rPr>
            </w:pPr>
            <w:bookmarkStart w:id="3" w:name="_btsjgdfgjwkr" w:colFirst="0" w:colLast="0"/>
            <w:bookmarkEnd w:id="3"/>
            <w:r>
              <w:rPr>
                <w:sz w:val="20"/>
                <w:szCs w:val="20"/>
              </w:rPr>
              <w:t>Autor (es)</w:t>
            </w:r>
          </w:p>
        </w:tc>
      </w:tr>
      <w:tr w:rsidR="00C67288" w:rsidRPr="0048642A" w14:paraId="1527060E" w14:textId="77777777" w:rsidTr="00EE5240">
        <w:tc>
          <w:tcPr>
            <w:tcW w:w="3045" w:type="dxa"/>
            <w:shd w:val="clear" w:color="auto" w:fill="auto"/>
            <w:tcMar>
              <w:top w:w="100" w:type="dxa"/>
              <w:left w:w="100" w:type="dxa"/>
              <w:bottom w:w="100" w:type="dxa"/>
              <w:right w:w="100" w:type="dxa"/>
            </w:tcMar>
          </w:tcPr>
          <w:p w14:paraId="484FDF8B" w14:textId="77777777" w:rsidR="00C67288" w:rsidRPr="0048642A" w:rsidRDefault="00C67288" w:rsidP="00EE5240">
            <w:pPr>
              <w:widowControl w:val="0"/>
              <w:spacing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14:paraId="3B3FAEF0" w14:textId="3E384BC9" w:rsidR="00C67288" w:rsidRPr="00C67288" w:rsidRDefault="00C67288" w:rsidP="00EE5240">
            <w:pPr>
              <w:widowControl w:val="0"/>
              <w:spacing w:line="240" w:lineRule="auto"/>
              <w:rPr>
                <w:b/>
                <w:sz w:val="18"/>
                <w:szCs w:val="18"/>
              </w:rPr>
            </w:pPr>
            <w:r w:rsidRPr="00C67288">
              <w:rPr>
                <w:b/>
                <w:sz w:val="18"/>
                <w:szCs w:val="18"/>
              </w:rPr>
              <w:t>JAQUELINE GUADALUPE GUERRERO CEH</w:t>
            </w:r>
          </w:p>
        </w:tc>
      </w:tr>
      <w:tr w:rsidR="00C67288" w:rsidRPr="0048642A" w14:paraId="3152C41A" w14:textId="77777777" w:rsidTr="00EE5240">
        <w:tc>
          <w:tcPr>
            <w:tcW w:w="3045" w:type="dxa"/>
            <w:shd w:val="clear" w:color="auto" w:fill="auto"/>
            <w:tcMar>
              <w:top w:w="100" w:type="dxa"/>
              <w:left w:w="100" w:type="dxa"/>
              <w:bottom w:w="100" w:type="dxa"/>
              <w:right w:w="100" w:type="dxa"/>
            </w:tcMar>
          </w:tcPr>
          <w:p w14:paraId="15200AE6" w14:textId="77777777" w:rsidR="00C67288" w:rsidRPr="0048642A" w:rsidRDefault="00C67288" w:rsidP="00EE5240">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14:paraId="094EDBCC" w14:textId="10C02A26" w:rsidR="00C67288" w:rsidRPr="00C67288" w:rsidRDefault="00C67288" w:rsidP="00EE5240">
            <w:pPr>
              <w:widowControl w:val="0"/>
              <w:spacing w:line="240" w:lineRule="auto"/>
              <w:rPr>
                <w:b/>
                <w:sz w:val="18"/>
                <w:szCs w:val="18"/>
              </w:rPr>
            </w:pPr>
            <w:r w:rsidRPr="00C67288">
              <w:rPr>
                <w:b/>
                <w:sz w:val="18"/>
                <w:szCs w:val="18"/>
              </w:rPr>
              <w:t>JAQUELINE GUADALUPE GUERRERO CEH</w:t>
            </w:r>
          </w:p>
        </w:tc>
      </w:tr>
      <w:tr w:rsidR="00C67288" w:rsidRPr="0048642A" w14:paraId="6CEDA5EB" w14:textId="77777777" w:rsidTr="00EE5240">
        <w:tc>
          <w:tcPr>
            <w:tcW w:w="3045" w:type="dxa"/>
            <w:shd w:val="clear" w:color="auto" w:fill="auto"/>
            <w:tcMar>
              <w:top w:w="100" w:type="dxa"/>
              <w:left w:w="100" w:type="dxa"/>
              <w:bottom w:w="100" w:type="dxa"/>
              <w:right w:w="100" w:type="dxa"/>
            </w:tcMar>
          </w:tcPr>
          <w:p w14:paraId="4F39EC9D" w14:textId="77777777" w:rsidR="00C67288" w:rsidRPr="0048642A" w:rsidRDefault="00C67288" w:rsidP="00EE5240">
            <w:pPr>
              <w:widowControl w:val="0"/>
              <w:spacing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14:paraId="7C3734B3" w14:textId="371DBC43" w:rsidR="00C67288" w:rsidRPr="00C67288" w:rsidRDefault="00C67288" w:rsidP="00EE5240">
            <w:pPr>
              <w:widowControl w:val="0"/>
              <w:spacing w:line="240" w:lineRule="auto"/>
              <w:rPr>
                <w:b/>
                <w:sz w:val="18"/>
                <w:szCs w:val="18"/>
              </w:rPr>
            </w:pPr>
            <w:r w:rsidRPr="00C67288">
              <w:rPr>
                <w:b/>
                <w:sz w:val="18"/>
                <w:szCs w:val="18"/>
              </w:rPr>
              <w:t>JAQUELINE GUADALUPE GUERRERO CEH</w:t>
            </w:r>
          </w:p>
        </w:tc>
      </w:tr>
      <w:tr w:rsidR="00C67288" w:rsidRPr="0048642A" w14:paraId="7DBF68DB" w14:textId="77777777" w:rsidTr="00EE5240">
        <w:tc>
          <w:tcPr>
            <w:tcW w:w="3045" w:type="dxa"/>
            <w:shd w:val="clear" w:color="auto" w:fill="auto"/>
            <w:tcMar>
              <w:top w:w="100" w:type="dxa"/>
              <w:left w:w="100" w:type="dxa"/>
              <w:bottom w:w="100" w:type="dxa"/>
              <w:right w:w="100" w:type="dxa"/>
            </w:tcMar>
          </w:tcPr>
          <w:p w14:paraId="740321FA" w14:textId="77777777" w:rsidR="00C67288" w:rsidRPr="0048642A" w:rsidRDefault="00C67288" w:rsidP="00EE5240">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14:paraId="373B6C88" w14:textId="0ACC229F" w:rsidR="00C67288" w:rsidRPr="00C67288" w:rsidRDefault="00C67288" w:rsidP="00EE5240">
            <w:pPr>
              <w:widowControl w:val="0"/>
              <w:spacing w:line="240" w:lineRule="auto"/>
              <w:rPr>
                <w:b/>
                <w:sz w:val="18"/>
                <w:szCs w:val="18"/>
              </w:rPr>
            </w:pPr>
            <w:r w:rsidRPr="00C67288">
              <w:rPr>
                <w:b/>
                <w:sz w:val="18"/>
                <w:szCs w:val="18"/>
              </w:rPr>
              <w:t>JAQUELINE GUADALUPE GUERRERO CEH (principal) y ANA ROSA CAN VALLE (apoyo)</w:t>
            </w:r>
          </w:p>
        </w:tc>
      </w:tr>
      <w:tr w:rsidR="00C67288" w:rsidRPr="0048642A" w14:paraId="23CA60A5" w14:textId="77777777" w:rsidTr="00EE5240">
        <w:tc>
          <w:tcPr>
            <w:tcW w:w="3045" w:type="dxa"/>
            <w:shd w:val="clear" w:color="auto" w:fill="auto"/>
            <w:tcMar>
              <w:top w:w="100" w:type="dxa"/>
              <w:left w:w="100" w:type="dxa"/>
              <w:bottom w:w="100" w:type="dxa"/>
              <w:right w:w="100" w:type="dxa"/>
            </w:tcMar>
          </w:tcPr>
          <w:p w14:paraId="33269664" w14:textId="77777777" w:rsidR="00C67288" w:rsidRPr="0048642A" w:rsidRDefault="00C67288" w:rsidP="00EE5240">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14:paraId="6A64457B" w14:textId="5458DDCA" w:rsidR="00C67288" w:rsidRPr="00C67288" w:rsidRDefault="00C67288" w:rsidP="00EE5240">
            <w:pPr>
              <w:widowControl w:val="0"/>
              <w:spacing w:line="240" w:lineRule="auto"/>
              <w:rPr>
                <w:b/>
                <w:sz w:val="18"/>
                <w:szCs w:val="18"/>
              </w:rPr>
            </w:pPr>
            <w:r w:rsidRPr="00C67288">
              <w:rPr>
                <w:b/>
                <w:sz w:val="18"/>
                <w:szCs w:val="18"/>
              </w:rPr>
              <w:t>JAQUELINE GUADALUPE GUERRERO CEH (principal) y SAMANTHA CAMINERO LARA (apoyo)</w:t>
            </w:r>
          </w:p>
        </w:tc>
      </w:tr>
      <w:tr w:rsidR="00C67288" w:rsidRPr="0048642A" w14:paraId="69D56E7A" w14:textId="77777777" w:rsidTr="00EE5240">
        <w:tc>
          <w:tcPr>
            <w:tcW w:w="3045" w:type="dxa"/>
            <w:shd w:val="clear" w:color="auto" w:fill="auto"/>
            <w:tcMar>
              <w:top w:w="100" w:type="dxa"/>
              <w:left w:w="100" w:type="dxa"/>
              <w:bottom w:w="100" w:type="dxa"/>
              <w:right w:w="100" w:type="dxa"/>
            </w:tcMar>
          </w:tcPr>
          <w:p w14:paraId="25EA4F11" w14:textId="77777777" w:rsidR="00C67288" w:rsidRPr="0048642A" w:rsidRDefault="00C67288" w:rsidP="00EE5240">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14:paraId="28E810B3" w14:textId="704178C7" w:rsidR="00C67288" w:rsidRPr="00C67288" w:rsidRDefault="00C67288" w:rsidP="00EE5240">
            <w:pPr>
              <w:widowControl w:val="0"/>
              <w:spacing w:line="240" w:lineRule="auto"/>
              <w:rPr>
                <w:b/>
                <w:sz w:val="18"/>
                <w:szCs w:val="18"/>
              </w:rPr>
            </w:pPr>
            <w:r w:rsidRPr="00C67288">
              <w:rPr>
                <w:b/>
                <w:sz w:val="18"/>
                <w:szCs w:val="18"/>
              </w:rPr>
              <w:t>JAQUELINE GUADALUPE GUERRERO CEH</w:t>
            </w:r>
          </w:p>
        </w:tc>
      </w:tr>
      <w:tr w:rsidR="00C67288" w:rsidRPr="0048642A" w14:paraId="0AA3F502" w14:textId="77777777" w:rsidTr="00EE5240">
        <w:tc>
          <w:tcPr>
            <w:tcW w:w="3045" w:type="dxa"/>
            <w:shd w:val="clear" w:color="auto" w:fill="auto"/>
            <w:tcMar>
              <w:top w:w="100" w:type="dxa"/>
              <w:left w:w="100" w:type="dxa"/>
              <w:bottom w:w="100" w:type="dxa"/>
              <w:right w:w="100" w:type="dxa"/>
            </w:tcMar>
          </w:tcPr>
          <w:p w14:paraId="3BFC3B27" w14:textId="77777777" w:rsidR="00C67288" w:rsidRPr="0048642A" w:rsidRDefault="00C67288" w:rsidP="00EE5240">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14:paraId="5676122C" w14:textId="1AC367CD" w:rsidR="00C67288" w:rsidRPr="00C67288" w:rsidRDefault="00C67288" w:rsidP="00EE5240">
            <w:pPr>
              <w:widowControl w:val="0"/>
              <w:spacing w:line="240" w:lineRule="auto"/>
              <w:rPr>
                <w:b/>
                <w:sz w:val="18"/>
                <w:szCs w:val="18"/>
              </w:rPr>
            </w:pPr>
            <w:r w:rsidRPr="00C67288">
              <w:rPr>
                <w:b/>
                <w:sz w:val="18"/>
                <w:szCs w:val="18"/>
              </w:rPr>
              <w:t>JAQUELINE GUADALUPE GUERRERO CEH (principal) y ANA ROSA CAN VALLE (apoyo)</w:t>
            </w:r>
          </w:p>
        </w:tc>
      </w:tr>
      <w:tr w:rsidR="00C67288" w:rsidRPr="0048642A" w14:paraId="6EE67C44" w14:textId="77777777" w:rsidTr="00EE5240">
        <w:tc>
          <w:tcPr>
            <w:tcW w:w="3045" w:type="dxa"/>
            <w:shd w:val="clear" w:color="auto" w:fill="auto"/>
            <w:tcMar>
              <w:top w:w="100" w:type="dxa"/>
              <w:left w:w="100" w:type="dxa"/>
              <w:bottom w:w="100" w:type="dxa"/>
              <w:right w:w="100" w:type="dxa"/>
            </w:tcMar>
          </w:tcPr>
          <w:p w14:paraId="4EFB0B18" w14:textId="77777777" w:rsidR="00C67288" w:rsidRPr="0048642A" w:rsidRDefault="00C67288" w:rsidP="00EE5240">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14:paraId="0FE5687F" w14:textId="5571E08A" w:rsidR="00C67288" w:rsidRPr="00C67288" w:rsidRDefault="00C67288" w:rsidP="00EE5240">
            <w:pPr>
              <w:widowControl w:val="0"/>
              <w:spacing w:line="240" w:lineRule="auto"/>
              <w:rPr>
                <w:b/>
                <w:sz w:val="18"/>
                <w:szCs w:val="18"/>
              </w:rPr>
            </w:pPr>
            <w:r w:rsidRPr="00C67288">
              <w:rPr>
                <w:b/>
                <w:sz w:val="18"/>
                <w:szCs w:val="18"/>
              </w:rPr>
              <w:t>JAQUELINE GUADALUPE GUERRERO CEH (principal) y FAJIME CU QUIJANO (apoyo)</w:t>
            </w:r>
          </w:p>
        </w:tc>
      </w:tr>
      <w:tr w:rsidR="00C67288" w:rsidRPr="0048642A" w14:paraId="2AB0C1CC" w14:textId="77777777" w:rsidTr="00EE5240">
        <w:tc>
          <w:tcPr>
            <w:tcW w:w="3045" w:type="dxa"/>
            <w:shd w:val="clear" w:color="auto" w:fill="auto"/>
            <w:tcMar>
              <w:top w:w="100" w:type="dxa"/>
              <w:left w:w="100" w:type="dxa"/>
              <w:bottom w:w="100" w:type="dxa"/>
              <w:right w:w="100" w:type="dxa"/>
            </w:tcMar>
          </w:tcPr>
          <w:p w14:paraId="1B3A3C62" w14:textId="77777777" w:rsidR="00C67288" w:rsidRPr="0048642A" w:rsidRDefault="00C67288" w:rsidP="00EE5240">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14:paraId="242B42DC" w14:textId="0CBFE966" w:rsidR="00C67288" w:rsidRPr="00C67288" w:rsidRDefault="00C67288" w:rsidP="00EE5240">
            <w:pPr>
              <w:widowControl w:val="0"/>
              <w:spacing w:line="240" w:lineRule="auto"/>
              <w:rPr>
                <w:b/>
                <w:sz w:val="18"/>
                <w:szCs w:val="18"/>
              </w:rPr>
            </w:pPr>
            <w:r w:rsidRPr="00C67288">
              <w:rPr>
                <w:b/>
                <w:sz w:val="18"/>
                <w:szCs w:val="18"/>
              </w:rPr>
              <w:t>JAQUELINE GUADALUPE GUERRERO CEH</w:t>
            </w:r>
          </w:p>
        </w:tc>
      </w:tr>
      <w:tr w:rsidR="00C67288" w:rsidRPr="0048642A" w14:paraId="29E4E371" w14:textId="77777777" w:rsidTr="00EE5240">
        <w:tc>
          <w:tcPr>
            <w:tcW w:w="3045" w:type="dxa"/>
            <w:shd w:val="clear" w:color="auto" w:fill="auto"/>
            <w:tcMar>
              <w:top w:w="100" w:type="dxa"/>
              <w:left w:w="100" w:type="dxa"/>
              <w:bottom w:w="100" w:type="dxa"/>
              <w:right w:w="100" w:type="dxa"/>
            </w:tcMar>
          </w:tcPr>
          <w:p w14:paraId="5A077AB6" w14:textId="77777777" w:rsidR="00C67288" w:rsidRPr="0048642A" w:rsidRDefault="00C67288" w:rsidP="00EE5240">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14:paraId="6BFB7C85" w14:textId="3969AAAC" w:rsidR="00C67288" w:rsidRPr="00C67288" w:rsidRDefault="00C67288" w:rsidP="00EE5240">
            <w:pPr>
              <w:widowControl w:val="0"/>
              <w:spacing w:line="240" w:lineRule="auto"/>
              <w:rPr>
                <w:b/>
                <w:sz w:val="18"/>
                <w:szCs w:val="18"/>
              </w:rPr>
            </w:pPr>
            <w:r w:rsidRPr="00C67288">
              <w:rPr>
                <w:b/>
                <w:sz w:val="18"/>
                <w:szCs w:val="18"/>
              </w:rPr>
              <w:t xml:space="preserve">JAQUELINE GUADALUPE GUERRERO CEH </w:t>
            </w:r>
          </w:p>
        </w:tc>
      </w:tr>
      <w:tr w:rsidR="00C67288" w:rsidRPr="0048642A" w14:paraId="3972F3A3" w14:textId="77777777" w:rsidTr="00EE5240">
        <w:tc>
          <w:tcPr>
            <w:tcW w:w="3045" w:type="dxa"/>
            <w:shd w:val="clear" w:color="auto" w:fill="auto"/>
            <w:tcMar>
              <w:top w:w="100" w:type="dxa"/>
              <w:left w:w="100" w:type="dxa"/>
              <w:bottom w:w="100" w:type="dxa"/>
              <w:right w:w="100" w:type="dxa"/>
            </w:tcMar>
          </w:tcPr>
          <w:p w14:paraId="4CF639E5" w14:textId="77777777" w:rsidR="00C67288" w:rsidRPr="0048642A" w:rsidRDefault="00C67288" w:rsidP="00EE5240">
            <w:pPr>
              <w:widowControl w:val="0"/>
              <w:spacing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14:paraId="1D17E9D9" w14:textId="25C5604D" w:rsidR="00C67288" w:rsidRPr="00C67288" w:rsidRDefault="00C67288" w:rsidP="00EE5240">
            <w:pPr>
              <w:widowControl w:val="0"/>
              <w:spacing w:line="240" w:lineRule="auto"/>
              <w:rPr>
                <w:b/>
                <w:sz w:val="18"/>
                <w:szCs w:val="18"/>
              </w:rPr>
            </w:pPr>
            <w:r w:rsidRPr="00C67288">
              <w:rPr>
                <w:b/>
                <w:sz w:val="18"/>
                <w:szCs w:val="18"/>
              </w:rPr>
              <w:t>SAMANTHA CAMINERO LARA (apoyo)</w:t>
            </w:r>
          </w:p>
        </w:tc>
      </w:tr>
      <w:tr w:rsidR="00C67288" w:rsidRPr="0048642A" w14:paraId="2543A292" w14:textId="77777777" w:rsidTr="00EE5240">
        <w:tc>
          <w:tcPr>
            <w:tcW w:w="3045" w:type="dxa"/>
            <w:shd w:val="clear" w:color="auto" w:fill="auto"/>
            <w:tcMar>
              <w:top w:w="100" w:type="dxa"/>
              <w:left w:w="100" w:type="dxa"/>
              <w:bottom w:w="100" w:type="dxa"/>
              <w:right w:w="100" w:type="dxa"/>
            </w:tcMar>
          </w:tcPr>
          <w:p w14:paraId="09F98AD6" w14:textId="77777777" w:rsidR="00C67288" w:rsidRPr="0048642A" w:rsidRDefault="00C67288" w:rsidP="00EE5240">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14:paraId="454FE652" w14:textId="200C3F51" w:rsidR="00C67288" w:rsidRPr="00C67288" w:rsidRDefault="00C67288" w:rsidP="00EE5240">
            <w:pPr>
              <w:widowControl w:val="0"/>
              <w:spacing w:line="240" w:lineRule="auto"/>
              <w:rPr>
                <w:b/>
                <w:sz w:val="18"/>
                <w:szCs w:val="18"/>
              </w:rPr>
            </w:pPr>
            <w:r w:rsidRPr="00C67288">
              <w:rPr>
                <w:b/>
                <w:sz w:val="18"/>
                <w:szCs w:val="18"/>
              </w:rPr>
              <w:t>JAQUELINE GUADALUPE GUERRERO CEH</w:t>
            </w:r>
          </w:p>
        </w:tc>
      </w:tr>
      <w:tr w:rsidR="00C67288" w:rsidRPr="0048642A" w14:paraId="500D82FD" w14:textId="77777777" w:rsidTr="00EE5240">
        <w:tc>
          <w:tcPr>
            <w:tcW w:w="3045" w:type="dxa"/>
            <w:shd w:val="clear" w:color="auto" w:fill="auto"/>
            <w:tcMar>
              <w:top w:w="100" w:type="dxa"/>
              <w:left w:w="100" w:type="dxa"/>
              <w:bottom w:w="100" w:type="dxa"/>
              <w:right w:w="100" w:type="dxa"/>
            </w:tcMar>
          </w:tcPr>
          <w:p w14:paraId="2EC07928" w14:textId="77777777" w:rsidR="00C67288" w:rsidRPr="0048642A" w:rsidRDefault="00C67288" w:rsidP="00EE5240">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14:paraId="28F4BD43" w14:textId="10E5DBFF" w:rsidR="00C67288" w:rsidRPr="00C67288" w:rsidRDefault="00C67288" w:rsidP="00EE5240">
            <w:pPr>
              <w:widowControl w:val="0"/>
              <w:spacing w:line="240" w:lineRule="auto"/>
              <w:rPr>
                <w:b/>
                <w:sz w:val="18"/>
                <w:szCs w:val="18"/>
              </w:rPr>
            </w:pPr>
            <w:r w:rsidRPr="00C67288">
              <w:rPr>
                <w:b/>
                <w:sz w:val="18"/>
                <w:szCs w:val="18"/>
              </w:rPr>
              <w:t xml:space="preserve">JAQUELINE GUADALUPE GUERRERO </w:t>
            </w:r>
            <w:proofErr w:type="gramStart"/>
            <w:r w:rsidRPr="00C67288">
              <w:rPr>
                <w:b/>
                <w:sz w:val="18"/>
                <w:szCs w:val="18"/>
              </w:rPr>
              <w:t>CEH  (</w:t>
            </w:r>
            <w:proofErr w:type="gramEnd"/>
            <w:r w:rsidRPr="00C67288">
              <w:rPr>
                <w:b/>
                <w:sz w:val="18"/>
                <w:szCs w:val="18"/>
              </w:rPr>
              <w:t>principal) y ANA ROSA CAN VALLE (apoyo)</w:t>
            </w:r>
          </w:p>
        </w:tc>
      </w:tr>
      <w:tr w:rsidR="00C67288" w:rsidRPr="0048642A" w14:paraId="411C51EC" w14:textId="77777777" w:rsidTr="00EE5240">
        <w:tc>
          <w:tcPr>
            <w:tcW w:w="3045" w:type="dxa"/>
            <w:shd w:val="clear" w:color="auto" w:fill="auto"/>
            <w:tcMar>
              <w:top w:w="100" w:type="dxa"/>
              <w:left w:w="100" w:type="dxa"/>
              <w:bottom w:w="100" w:type="dxa"/>
              <w:right w:w="100" w:type="dxa"/>
            </w:tcMar>
          </w:tcPr>
          <w:p w14:paraId="316700F9" w14:textId="77777777" w:rsidR="00C67288" w:rsidRPr="0048642A" w:rsidRDefault="00C67288" w:rsidP="00EE5240">
            <w:pPr>
              <w:widowControl w:val="0"/>
              <w:spacing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14:paraId="579D1ADC" w14:textId="5D3589BF" w:rsidR="00C67288" w:rsidRPr="00C67288" w:rsidRDefault="00C67288" w:rsidP="00EE5240">
            <w:pPr>
              <w:widowControl w:val="0"/>
              <w:spacing w:line="240" w:lineRule="auto"/>
              <w:rPr>
                <w:b/>
                <w:sz w:val="18"/>
                <w:szCs w:val="18"/>
              </w:rPr>
            </w:pPr>
            <w:r w:rsidRPr="00C67288">
              <w:rPr>
                <w:b/>
                <w:sz w:val="18"/>
                <w:szCs w:val="18"/>
              </w:rPr>
              <w:t>JAQUELINE GUADALUPE GUERRERO CEH (principal) y FAJIME CU QUIJANO (apoyo)</w:t>
            </w:r>
          </w:p>
        </w:tc>
      </w:tr>
    </w:tbl>
    <w:p w14:paraId="36D00D73" w14:textId="7CBDF15C" w:rsidR="00C67288" w:rsidRDefault="00C67288" w:rsidP="00F035A5">
      <w:pPr>
        <w:spacing w:line="360" w:lineRule="auto"/>
        <w:jc w:val="both"/>
        <w:rPr>
          <w:rFonts w:ascii="Times New Roman" w:hAnsi="Times New Roman" w:cs="Times New Roman"/>
          <w:sz w:val="24"/>
          <w:szCs w:val="24"/>
        </w:rPr>
      </w:pPr>
    </w:p>
    <w:p w14:paraId="1DE161DE" w14:textId="6A743678" w:rsidR="00285ACE" w:rsidRDefault="00285ACE" w:rsidP="00285ACE">
      <w:pPr>
        <w:rPr>
          <w:rFonts w:ascii="Times New Roman" w:hAnsi="Times New Roman" w:cs="Times New Roman"/>
          <w:sz w:val="24"/>
          <w:szCs w:val="24"/>
        </w:rPr>
      </w:pPr>
    </w:p>
    <w:p w14:paraId="075A9BF9" w14:textId="3A1E5508" w:rsidR="00285ACE" w:rsidRPr="00285ACE" w:rsidRDefault="00285ACE" w:rsidP="00285ACE">
      <w:pPr>
        <w:tabs>
          <w:tab w:val="left" w:pos="6975"/>
        </w:tabs>
        <w:rPr>
          <w:rFonts w:ascii="Times New Roman" w:hAnsi="Times New Roman" w:cs="Times New Roman"/>
          <w:sz w:val="24"/>
          <w:szCs w:val="24"/>
        </w:rPr>
      </w:pPr>
      <w:r>
        <w:rPr>
          <w:rFonts w:ascii="Times New Roman" w:hAnsi="Times New Roman" w:cs="Times New Roman"/>
          <w:sz w:val="24"/>
          <w:szCs w:val="24"/>
        </w:rPr>
        <w:tab/>
      </w:r>
    </w:p>
    <w:sectPr w:rsidR="00285ACE" w:rsidRPr="00285ACE" w:rsidSect="009A3AF0">
      <w:headerReference w:type="default" r:id="rId21"/>
      <w:footerReference w:type="default" r:id="rId22"/>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D49E0" w14:textId="77777777" w:rsidR="00A8535E" w:rsidRDefault="00A8535E" w:rsidP="009A3AF0">
      <w:pPr>
        <w:spacing w:after="0" w:line="240" w:lineRule="auto"/>
      </w:pPr>
      <w:r>
        <w:separator/>
      </w:r>
    </w:p>
  </w:endnote>
  <w:endnote w:type="continuationSeparator" w:id="0">
    <w:p w14:paraId="01895798" w14:textId="77777777" w:rsidR="00A8535E" w:rsidRDefault="00A8535E" w:rsidP="009A3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244B2" w14:textId="4FCE98E5" w:rsidR="009A3AF0" w:rsidRPr="00B27DA7" w:rsidRDefault="009A3AF0" w:rsidP="009A3AF0">
    <w:pPr>
      <w:pStyle w:val="Piedepgina"/>
      <w:jc w:val="center"/>
      <w:rPr>
        <w:rFonts w:cstheme="minorHAnsi"/>
        <w:b/>
      </w:rPr>
    </w:pPr>
    <w:r w:rsidRPr="00E5271D">
      <w:rPr>
        <w:rFonts w:cstheme="minorHAnsi"/>
        <w:b/>
      </w:rPr>
      <w:t xml:space="preserve">Vol. </w:t>
    </w:r>
    <w:r>
      <w:rPr>
        <w:rFonts w:cstheme="minorHAnsi"/>
        <w:b/>
      </w:rPr>
      <w:t>7</w:t>
    </w:r>
    <w:r w:rsidRPr="00E5271D">
      <w:rPr>
        <w:rFonts w:cstheme="minorHAnsi"/>
        <w:b/>
      </w:rPr>
      <w:t>, Núm. 1</w:t>
    </w:r>
    <w:r>
      <w:rPr>
        <w:rFonts w:cstheme="minorHAnsi"/>
        <w:b/>
      </w:rPr>
      <w:t>4</w:t>
    </w:r>
    <w:r w:rsidRPr="00E5271D">
      <w:rPr>
        <w:rFonts w:cstheme="minorHAnsi"/>
        <w:b/>
      </w:rPr>
      <w:t xml:space="preserve">                   Julio - Diciembre 201</w:t>
    </w:r>
    <w:r>
      <w:rPr>
        <w:rFonts w:cstheme="minorHAnsi"/>
        <w:b/>
      </w:rPr>
      <w:t>8</w:t>
    </w:r>
    <w:r w:rsidRPr="00E5271D">
      <w:rPr>
        <w:rFonts w:cstheme="minorHAnsi"/>
        <w:b/>
      </w:rPr>
      <w:t xml:space="preserve">                           DOI:</w:t>
    </w:r>
    <w:r w:rsidR="00B27DA7">
      <w:rPr>
        <w:rFonts w:cstheme="minorHAnsi"/>
        <w:b/>
      </w:rPr>
      <w:t xml:space="preserve"> </w:t>
    </w:r>
    <w:hyperlink r:id="rId1" w:history="1">
      <w:r w:rsidR="00B27DA7" w:rsidRPr="00B27DA7">
        <w:rPr>
          <w:rFonts w:cstheme="minorHAnsi"/>
          <w:b/>
        </w:rPr>
        <w:t>10.23913/</w:t>
      </w:r>
      <w:proofErr w:type="gramStart"/>
      <w:r w:rsidR="00B27DA7" w:rsidRPr="00B27DA7">
        <w:rPr>
          <w:rFonts w:cstheme="minorHAnsi"/>
          <w:b/>
        </w:rPr>
        <w:t>ricsh.v</w:t>
      </w:r>
      <w:proofErr w:type="gramEnd"/>
      <w:r w:rsidR="00B27DA7" w:rsidRPr="00B27DA7">
        <w:rPr>
          <w:rFonts w:cstheme="minorHAnsi"/>
          <w:b/>
        </w:rPr>
        <w:t>7i14.156</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27DE6" w14:textId="77777777" w:rsidR="00A8535E" w:rsidRDefault="00A8535E" w:rsidP="009A3AF0">
      <w:pPr>
        <w:spacing w:after="0" w:line="240" w:lineRule="auto"/>
      </w:pPr>
      <w:r>
        <w:separator/>
      </w:r>
    </w:p>
  </w:footnote>
  <w:footnote w:type="continuationSeparator" w:id="0">
    <w:p w14:paraId="3DBC6C54" w14:textId="77777777" w:rsidR="00A8535E" w:rsidRDefault="00A8535E" w:rsidP="009A3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141B7" w14:textId="77777777" w:rsidR="009A3AF0" w:rsidRDefault="009A3AF0" w:rsidP="009A3AF0">
    <w:pPr>
      <w:pStyle w:val="Encabezado"/>
      <w:jc w:val="center"/>
    </w:pPr>
    <w:r>
      <w:rPr>
        <w:noProof/>
        <w:lang w:eastAsia="es-MX"/>
      </w:rPr>
      <w:drawing>
        <wp:inline distT="0" distB="0" distL="0" distR="0" wp14:anchorId="60D4BA2B" wp14:editId="5BF6F609">
          <wp:extent cx="5400675" cy="662604"/>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626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C00FE"/>
    <w:multiLevelType w:val="multilevel"/>
    <w:tmpl w:val="5D143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C369E"/>
    <w:multiLevelType w:val="hybridMultilevel"/>
    <w:tmpl w:val="F2E6F00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B2175B"/>
    <w:multiLevelType w:val="hybridMultilevel"/>
    <w:tmpl w:val="69C67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AD4D22"/>
    <w:multiLevelType w:val="hybridMultilevel"/>
    <w:tmpl w:val="8A4E42B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2A33D35"/>
    <w:multiLevelType w:val="hybridMultilevel"/>
    <w:tmpl w:val="7696BA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CB1FC4"/>
    <w:multiLevelType w:val="hybridMultilevel"/>
    <w:tmpl w:val="BD1689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393BB3"/>
    <w:multiLevelType w:val="multilevel"/>
    <w:tmpl w:val="1B3C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BE0CB3"/>
    <w:multiLevelType w:val="hybridMultilevel"/>
    <w:tmpl w:val="D3F4DE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AB3E36"/>
    <w:multiLevelType w:val="hybridMultilevel"/>
    <w:tmpl w:val="BDA63054"/>
    <w:lvl w:ilvl="0" w:tplc="080A0003">
      <w:start w:val="1"/>
      <w:numFmt w:val="bullet"/>
      <w:lvlText w:val="o"/>
      <w:lvlJc w:val="left"/>
      <w:pPr>
        <w:ind w:left="2136" w:hanging="360"/>
      </w:pPr>
      <w:rPr>
        <w:rFonts w:ascii="Courier New" w:hAnsi="Courier New" w:cs="Courier New"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9" w15:restartNumberingAfterBreak="0">
    <w:nsid w:val="2668256E"/>
    <w:multiLevelType w:val="multilevel"/>
    <w:tmpl w:val="42F28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8C2B3B"/>
    <w:multiLevelType w:val="hybridMultilevel"/>
    <w:tmpl w:val="7C30E08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38832E32"/>
    <w:multiLevelType w:val="hybridMultilevel"/>
    <w:tmpl w:val="7C30E08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3B77101E"/>
    <w:multiLevelType w:val="hybridMultilevel"/>
    <w:tmpl w:val="DCFAF9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3D74696"/>
    <w:multiLevelType w:val="hybridMultilevel"/>
    <w:tmpl w:val="4998C996"/>
    <w:lvl w:ilvl="0" w:tplc="080A000B">
      <w:start w:val="1"/>
      <w:numFmt w:val="bullet"/>
      <w:lvlText w:val=""/>
      <w:lvlJc w:val="left"/>
      <w:pPr>
        <w:ind w:left="2912" w:hanging="360"/>
      </w:pPr>
      <w:rPr>
        <w:rFonts w:ascii="Wingdings" w:hAnsi="Wingdings" w:hint="default"/>
      </w:rPr>
    </w:lvl>
    <w:lvl w:ilvl="1" w:tplc="080A0003" w:tentative="1">
      <w:start w:val="1"/>
      <w:numFmt w:val="bullet"/>
      <w:lvlText w:val="o"/>
      <w:lvlJc w:val="left"/>
      <w:pPr>
        <w:ind w:left="3632" w:hanging="360"/>
      </w:pPr>
      <w:rPr>
        <w:rFonts w:ascii="Courier New" w:hAnsi="Courier New" w:cs="Courier New" w:hint="default"/>
      </w:rPr>
    </w:lvl>
    <w:lvl w:ilvl="2" w:tplc="080A0005" w:tentative="1">
      <w:start w:val="1"/>
      <w:numFmt w:val="bullet"/>
      <w:lvlText w:val=""/>
      <w:lvlJc w:val="left"/>
      <w:pPr>
        <w:ind w:left="4352" w:hanging="360"/>
      </w:pPr>
      <w:rPr>
        <w:rFonts w:ascii="Wingdings" w:hAnsi="Wingdings" w:hint="default"/>
      </w:rPr>
    </w:lvl>
    <w:lvl w:ilvl="3" w:tplc="080A0001" w:tentative="1">
      <w:start w:val="1"/>
      <w:numFmt w:val="bullet"/>
      <w:lvlText w:val=""/>
      <w:lvlJc w:val="left"/>
      <w:pPr>
        <w:ind w:left="5072" w:hanging="360"/>
      </w:pPr>
      <w:rPr>
        <w:rFonts w:ascii="Symbol" w:hAnsi="Symbol" w:hint="default"/>
      </w:rPr>
    </w:lvl>
    <w:lvl w:ilvl="4" w:tplc="080A0003" w:tentative="1">
      <w:start w:val="1"/>
      <w:numFmt w:val="bullet"/>
      <w:lvlText w:val="o"/>
      <w:lvlJc w:val="left"/>
      <w:pPr>
        <w:ind w:left="5792" w:hanging="360"/>
      </w:pPr>
      <w:rPr>
        <w:rFonts w:ascii="Courier New" w:hAnsi="Courier New" w:cs="Courier New" w:hint="default"/>
      </w:rPr>
    </w:lvl>
    <w:lvl w:ilvl="5" w:tplc="080A0005" w:tentative="1">
      <w:start w:val="1"/>
      <w:numFmt w:val="bullet"/>
      <w:lvlText w:val=""/>
      <w:lvlJc w:val="left"/>
      <w:pPr>
        <w:ind w:left="6512" w:hanging="360"/>
      </w:pPr>
      <w:rPr>
        <w:rFonts w:ascii="Wingdings" w:hAnsi="Wingdings" w:hint="default"/>
      </w:rPr>
    </w:lvl>
    <w:lvl w:ilvl="6" w:tplc="080A0001" w:tentative="1">
      <w:start w:val="1"/>
      <w:numFmt w:val="bullet"/>
      <w:lvlText w:val=""/>
      <w:lvlJc w:val="left"/>
      <w:pPr>
        <w:ind w:left="7232" w:hanging="360"/>
      </w:pPr>
      <w:rPr>
        <w:rFonts w:ascii="Symbol" w:hAnsi="Symbol" w:hint="default"/>
      </w:rPr>
    </w:lvl>
    <w:lvl w:ilvl="7" w:tplc="080A0003" w:tentative="1">
      <w:start w:val="1"/>
      <w:numFmt w:val="bullet"/>
      <w:lvlText w:val="o"/>
      <w:lvlJc w:val="left"/>
      <w:pPr>
        <w:ind w:left="7952" w:hanging="360"/>
      </w:pPr>
      <w:rPr>
        <w:rFonts w:ascii="Courier New" w:hAnsi="Courier New" w:cs="Courier New" w:hint="default"/>
      </w:rPr>
    </w:lvl>
    <w:lvl w:ilvl="8" w:tplc="080A0005" w:tentative="1">
      <w:start w:val="1"/>
      <w:numFmt w:val="bullet"/>
      <w:lvlText w:val=""/>
      <w:lvlJc w:val="left"/>
      <w:pPr>
        <w:ind w:left="8672" w:hanging="360"/>
      </w:pPr>
      <w:rPr>
        <w:rFonts w:ascii="Wingdings" w:hAnsi="Wingdings" w:hint="default"/>
      </w:rPr>
    </w:lvl>
  </w:abstractNum>
  <w:abstractNum w:abstractNumId="14" w15:restartNumberingAfterBreak="0">
    <w:nsid w:val="4C5E0A44"/>
    <w:multiLevelType w:val="hybridMultilevel"/>
    <w:tmpl w:val="7C30E08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7DBF606E"/>
    <w:multiLevelType w:val="hybridMultilevel"/>
    <w:tmpl w:val="4BF430A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2"/>
  </w:num>
  <w:num w:numId="4">
    <w:abstractNumId w:val="7"/>
  </w:num>
  <w:num w:numId="5">
    <w:abstractNumId w:val="1"/>
  </w:num>
  <w:num w:numId="6">
    <w:abstractNumId w:val="2"/>
  </w:num>
  <w:num w:numId="7">
    <w:abstractNumId w:val="5"/>
  </w:num>
  <w:num w:numId="8">
    <w:abstractNumId w:val="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num>
  <w:num w:numId="12">
    <w:abstractNumId w:val="6"/>
  </w:num>
  <w:num w:numId="13">
    <w:abstractNumId w:val="9"/>
  </w:num>
  <w:num w:numId="14">
    <w:abstractNumId w:val="11"/>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CB6"/>
    <w:rsid w:val="000000CA"/>
    <w:rsid w:val="000346F4"/>
    <w:rsid w:val="0004265E"/>
    <w:rsid w:val="00053EF8"/>
    <w:rsid w:val="000A5CF6"/>
    <w:rsid w:val="000B1235"/>
    <w:rsid w:val="000C627D"/>
    <w:rsid w:val="000F1119"/>
    <w:rsid w:val="000F4910"/>
    <w:rsid w:val="000F6FA2"/>
    <w:rsid w:val="00106658"/>
    <w:rsid w:val="00110935"/>
    <w:rsid w:val="00115E18"/>
    <w:rsid w:val="00125946"/>
    <w:rsid w:val="00132587"/>
    <w:rsid w:val="0019519D"/>
    <w:rsid w:val="001C252B"/>
    <w:rsid w:val="001E2733"/>
    <w:rsid w:val="00200032"/>
    <w:rsid w:val="00214BC2"/>
    <w:rsid w:val="00216287"/>
    <w:rsid w:val="0021706F"/>
    <w:rsid w:val="002240C9"/>
    <w:rsid w:val="00230F9F"/>
    <w:rsid w:val="0024477C"/>
    <w:rsid w:val="00246D57"/>
    <w:rsid w:val="002739AC"/>
    <w:rsid w:val="00285ACE"/>
    <w:rsid w:val="002D1063"/>
    <w:rsid w:val="002F6F14"/>
    <w:rsid w:val="003062C3"/>
    <w:rsid w:val="003240B1"/>
    <w:rsid w:val="00331616"/>
    <w:rsid w:val="00331902"/>
    <w:rsid w:val="0033320F"/>
    <w:rsid w:val="003600B2"/>
    <w:rsid w:val="00365B35"/>
    <w:rsid w:val="00381F10"/>
    <w:rsid w:val="003C110D"/>
    <w:rsid w:val="003F1899"/>
    <w:rsid w:val="003F5BFE"/>
    <w:rsid w:val="0043355B"/>
    <w:rsid w:val="004401F8"/>
    <w:rsid w:val="00441EA6"/>
    <w:rsid w:val="0044608F"/>
    <w:rsid w:val="0045124F"/>
    <w:rsid w:val="00456F0E"/>
    <w:rsid w:val="00480934"/>
    <w:rsid w:val="00486549"/>
    <w:rsid w:val="004C52E8"/>
    <w:rsid w:val="004D1E39"/>
    <w:rsid w:val="004F06B9"/>
    <w:rsid w:val="004F61FE"/>
    <w:rsid w:val="004F674E"/>
    <w:rsid w:val="0052261F"/>
    <w:rsid w:val="0052293F"/>
    <w:rsid w:val="00536A60"/>
    <w:rsid w:val="005408F1"/>
    <w:rsid w:val="0054475C"/>
    <w:rsid w:val="00550482"/>
    <w:rsid w:val="00581A8A"/>
    <w:rsid w:val="00592B1B"/>
    <w:rsid w:val="005A69EB"/>
    <w:rsid w:val="005B4796"/>
    <w:rsid w:val="005B7DE8"/>
    <w:rsid w:val="005C7803"/>
    <w:rsid w:val="005E5DB6"/>
    <w:rsid w:val="005F52B0"/>
    <w:rsid w:val="006136A2"/>
    <w:rsid w:val="006232A2"/>
    <w:rsid w:val="00633D5C"/>
    <w:rsid w:val="0067620B"/>
    <w:rsid w:val="006A7CF6"/>
    <w:rsid w:val="006B5037"/>
    <w:rsid w:val="006D05D2"/>
    <w:rsid w:val="006D360F"/>
    <w:rsid w:val="006F6171"/>
    <w:rsid w:val="007154F8"/>
    <w:rsid w:val="00727D45"/>
    <w:rsid w:val="00740963"/>
    <w:rsid w:val="007441BA"/>
    <w:rsid w:val="007607D4"/>
    <w:rsid w:val="00781955"/>
    <w:rsid w:val="00796B98"/>
    <w:rsid w:val="007B32B8"/>
    <w:rsid w:val="007C13E2"/>
    <w:rsid w:val="007C236A"/>
    <w:rsid w:val="007D0E6E"/>
    <w:rsid w:val="008212F1"/>
    <w:rsid w:val="0087617C"/>
    <w:rsid w:val="00896B23"/>
    <w:rsid w:val="008C0DE1"/>
    <w:rsid w:val="008C1ECA"/>
    <w:rsid w:val="008C320D"/>
    <w:rsid w:val="008D5FEA"/>
    <w:rsid w:val="008E0474"/>
    <w:rsid w:val="0091143D"/>
    <w:rsid w:val="00917C90"/>
    <w:rsid w:val="009375F1"/>
    <w:rsid w:val="00955415"/>
    <w:rsid w:val="0097311D"/>
    <w:rsid w:val="00981CB6"/>
    <w:rsid w:val="009A206E"/>
    <w:rsid w:val="009A3AF0"/>
    <w:rsid w:val="009C6744"/>
    <w:rsid w:val="009D4A71"/>
    <w:rsid w:val="00A24F89"/>
    <w:rsid w:val="00A460E4"/>
    <w:rsid w:val="00A57ACE"/>
    <w:rsid w:val="00A616A1"/>
    <w:rsid w:val="00A61C6E"/>
    <w:rsid w:val="00A71FF6"/>
    <w:rsid w:val="00A734B8"/>
    <w:rsid w:val="00A80302"/>
    <w:rsid w:val="00A81F48"/>
    <w:rsid w:val="00A8535E"/>
    <w:rsid w:val="00A86EC1"/>
    <w:rsid w:val="00A96A80"/>
    <w:rsid w:val="00AA5A15"/>
    <w:rsid w:val="00AB62CF"/>
    <w:rsid w:val="00B07C9B"/>
    <w:rsid w:val="00B2251D"/>
    <w:rsid w:val="00B23134"/>
    <w:rsid w:val="00B23E8A"/>
    <w:rsid w:val="00B25F89"/>
    <w:rsid w:val="00B27DA7"/>
    <w:rsid w:val="00B44B82"/>
    <w:rsid w:val="00B56DEC"/>
    <w:rsid w:val="00B70D6F"/>
    <w:rsid w:val="00B84889"/>
    <w:rsid w:val="00B909B3"/>
    <w:rsid w:val="00BA2E89"/>
    <w:rsid w:val="00BA7F38"/>
    <w:rsid w:val="00BE34E9"/>
    <w:rsid w:val="00BF5C58"/>
    <w:rsid w:val="00C036F6"/>
    <w:rsid w:val="00C25594"/>
    <w:rsid w:val="00C312DB"/>
    <w:rsid w:val="00C31BFE"/>
    <w:rsid w:val="00C42068"/>
    <w:rsid w:val="00C46CFC"/>
    <w:rsid w:val="00C56F0F"/>
    <w:rsid w:val="00C67288"/>
    <w:rsid w:val="00C71863"/>
    <w:rsid w:val="00C833E4"/>
    <w:rsid w:val="00CC4B38"/>
    <w:rsid w:val="00CE38F3"/>
    <w:rsid w:val="00CF4752"/>
    <w:rsid w:val="00D07986"/>
    <w:rsid w:val="00D319DF"/>
    <w:rsid w:val="00D421E7"/>
    <w:rsid w:val="00D55AE9"/>
    <w:rsid w:val="00D92594"/>
    <w:rsid w:val="00DB0D34"/>
    <w:rsid w:val="00DD25E5"/>
    <w:rsid w:val="00DD3DEC"/>
    <w:rsid w:val="00DE724C"/>
    <w:rsid w:val="00E00F7E"/>
    <w:rsid w:val="00E25C21"/>
    <w:rsid w:val="00E41050"/>
    <w:rsid w:val="00E557DB"/>
    <w:rsid w:val="00EB0ABC"/>
    <w:rsid w:val="00EB49B5"/>
    <w:rsid w:val="00EC0A46"/>
    <w:rsid w:val="00EC27EB"/>
    <w:rsid w:val="00F035A5"/>
    <w:rsid w:val="00F21081"/>
    <w:rsid w:val="00F31830"/>
    <w:rsid w:val="00F409E8"/>
    <w:rsid w:val="00F418D3"/>
    <w:rsid w:val="00F478F9"/>
    <w:rsid w:val="00F575F8"/>
    <w:rsid w:val="00F62D2E"/>
    <w:rsid w:val="00F63292"/>
    <w:rsid w:val="00F70A98"/>
    <w:rsid w:val="00F741AB"/>
    <w:rsid w:val="00F80627"/>
    <w:rsid w:val="00F93B68"/>
    <w:rsid w:val="00F96934"/>
    <w:rsid w:val="00FB6F07"/>
    <w:rsid w:val="00FC0AD9"/>
    <w:rsid w:val="00FC3D70"/>
    <w:rsid w:val="00FD0949"/>
    <w:rsid w:val="00FD6D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99F1F"/>
  <w15:docId w15:val="{2C595C2E-A679-4039-B9A1-56FE5252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F478F9"/>
    <w:pPr>
      <w:spacing w:after="0" w:line="360" w:lineRule="auto"/>
      <w:outlineLvl w:val="0"/>
    </w:pPr>
    <w:rPr>
      <w:rFonts w:ascii="Times New Roman" w:eastAsia="Times New Roman" w:hAnsi="Times New Roman" w:cs="Times New Roman"/>
      <w:b/>
      <w:bCs/>
      <w:kern w:val="36"/>
      <w:sz w:val="32"/>
      <w:szCs w:val="32"/>
      <w:lang w:eastAsia="es-MX"/>
    </w:rPr>
  </w:style>
  <w:style w:type="paragraph" w:styleId="Ttulo2">
    <w:name w:val="heading 2"/>
    <w:basedOn w:val="Normal"/>
    <w:next w:val="Normal"/>
    <w:link w:val="Ttulo2Car"/>
    <w:uiPriority w:val="9"/>
    <w:unhideWhenUsed/>
    <w:qFormat/>
    <w:rsid w:val="00F96934"/>
    <w:pPr>
      <w:spacing w:line="360" w:lineRule="auto"/>
      <w:jc w:val="both"/>
      <w:outlineLvl w:val="1"/>
    </w:pPr>
    <w:rPr>
      <w:rFonts w:ascii="Times New Roman" w:hAnsi="Times New Roman" w:cs="Times New Roman"/>
      <w:b/>
      <w:sz w:val="24"/>
      <w:szCs w:val="24"/>
    </w:rPr>
  </w:style>
  <w:style w:type="paragraph" w:styleId="Ttulo3">
    <w:name w:val="heading 3"/>
    <w:basedOn w:val="Normal"/>
    <w:next w:val="Normal"/>
    <w:link w:val="Ttulo3Car"/>
    <w:uiPriority w:val="9"/>
    <w:semiHidden/>
    <w:unhideWhenUsed/>
    <w:qFormat/>
    <w:rsid w:val="00C672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B44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B44B82"/>
    <w:rPr>
      <w:rFonts w:ascii="Courier New" w:eastAsia="Times New Roman" w:hAnsi="Courier New" w:cs="Courier New"/>
      <w:sz w:val="20"/>
      <w:szCs w:val="20"/>
      <w:lang w:eastAsia="es-MX"/>
    </w:rPr>
  </w:style>
  <w:style w:type="paragraph" w:styleId="Prrafodelista">
    <w:name w:val="List Paragraph"/>
    <w:basedOn w:val="Normal"/>
    <w:uiPriority w:val="34"/>
    <w:qFormat/>
    <w:rsid w:val="00A86EC1"/>
    <w:pPr>
      <w:spacing w:line="254" w:lineRule="auto"/>
      <w:ind w:left="720"/>
      <w:contextualSpacing/>
    </w:pPr>
  </w:style>
  <w:style w:type="character" w:styleId="Hipervnculo">
    <w:name w:val="Hyperlink"/>
    <w:basedOn w:val="Fuentedeprrafopredeter"/>
    <w:uiPriority w:val="99"/>
    <w:unhideWhenUsed/>
    <w:rsid w:val="00A86EC1"/>
    <w:rPr>
      <w:color w:val="0563C1" w:themeColor="hyperlink"/>
      <w:u w:val="single"/>
    </w:rPr>
  </w:style>
  <w:style w:type="paragraph" w:styleId="NormalWeb">
    <w:name w:val="Normal (Web)"/>
    <w:basedOn w:val="Normal"/>
    <w:uiPriority w:val="99"/>
    <w:unhideWhenUsed/>
    <w:rsid w:val="00A86EC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FD0949"/>
    <w:rPr>
      <w:b/>
      <w:bCs/>
    </w:rPr>
  </w:style>
  <w:style w:type="paragraph" w:customStyle="1" w:styleId="lrgtitles2">
    <w:name w:val="lrgtitles2"/>
    <w:basedOn w:val="Normal"/>
    <w:rsid w:val="006D360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body">
    <w:name w:val="body"/>
    <w:basedOn w:val="Normal"/>
    <w:rsid w:val="006D360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6A7CF6"/>
    <w:rPr>
      <w:i/>
      <w:iCs/>
    </w:rPr>
  </w:style>
  <w:style w:type="character" w:customStyle="1" w:styleId="nacep">
    <w:name w:val="n_acep"/>
    <w:basedOn w:val="Fuentedeprrafopredeter"/>
    <w:rsid w:val="00A57ACE"/>
  </w:style>
  <w:style w:type="character" w:customStyle="1" w:styleId="Ttulo1Car">
    <w:name w:val="Título 1 Car"/>
    <w:basedOn w:val="Fuentedeprrafopredeter"/>
    <w:link w:val="Ttulo1"/>
    <w:uiPriority w:val="9"/>
    <w:rsid w:val="00F478F9"/>
    <w:rPr>
      <w:rFonts w:ascii="Times New Roman" w:eastAsia="Times New Roman" w:hAnsi="Times New Roman" w:cs="Times New Roman"/>
      <w:b/>
      <w:bCs/>
      <w:kern w:val="36"/>
      <w:sz w:val="32"/>
      <w:szCs w:val="32"/>
      <w:lang w:eastAsia="es-MX"/>
    </w:rPr>
  </w:style>
  <w:style w:type="paragraph" w:styleId="Textodeglobo">
    <w:name w:val="Balloon Text"/>
    <w:basedOn w:val="Normal"/>
    <w:link w:val="TextodegloboCar"/>
    <w:uiPriority w:val="99"/>
    <w:semiHidden/>
    <w:unhideWhenUsed/>
    <w:rsid w:val="008761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617C"/>
    <w:rPr>
      <w:rFonts w:ascii="Tahoma" w:hAnsi="Tahoma" w:cs="Tahoma"/>
      <w:sz w:val="16"/>
      <w:szCs w:val="16"/>
    </w:rPr>
  </w:style>
  <w:style w:type="character" w:styleId="Refdecomentario">
    <w:name w:val="annotation reference"/>
    <w:basedOn w:val="Fuentedeprrafopredeter"/>
    <w:uiPriority w:val="99"/>
    <w:semiHidden/>
    <w:unhideWhenUsed/>
    <w:rsid w:val="005E5DB6"/>
    <w:rPr>
      <w:sz w:val="16"/>
      <w:szCs w:val="16"/>
    </w:rPr>
  </w:style>
  <w:style w:type="paragraph" w:styleId="Textocomentario">
    <w:name w:val="annotation text"/>
    <w:basedOn w:val="Normal"/>
    <w:link w:val="TextocomentarioCar"/>
    <w:uiPriority w:val="99"/>
    <w:unhideWhenUsed/>
    <w:rsid w:val="005E5DB6"/>
    <w:pPr>
      <w:spacing w:line="240" w:lineRule="auto"/>
    </w:pPr>
    <w:rPr>
      <w:sz w:val="20"/>
      <w:szCs w:val="20"/>
    </w:rPr>
  </w:style>
  <w:style w:type="character" w:customStyle="1" w:styleId="TextocomentarioCar">
    <w:name w:val="Texto comentario Car"/>
    <w:basedOn w:val="Fuentedeprrafopredeter"/>
    <w:link w:val="Textocomentario"/>
    <w:uiPriority w:val="99"/>
    <w:rsid w:val="005E5DB6"/>
    <w:rPr>
      <w:sz w:val="20"/>
      <w:szCs w:val="20"/>
    </w:rPr>
  </w:style>
  <w:style w:type="paragraph" w:styleId="Asuntodelcomentario">
    <w:name w:val="annotation subject"/>
    <w:basedOn w:val="Textocomentario"/>
    <w:next w:val="Textocomentario"/>
    <w:link w:val="AsuntodelcomentarioCar"/>
    <w:uiPriority w:val="99"/>
    <w:semiHidden/>
    <w:unhideWhenUsed/>
    <w:rsid w:val="005E5DB6"/>
    <w:rPr>
      <w:b/>
      <w:bCs/>
    </w:rPr>
  </w:style>
  <w:style w:type="character" w:customStyle="1" w:styleId="AsuntodelcomentarioCar">
    <w:name w:val="Asunto del comentario Car"/>
    <w:basedOn w:val="TextocomentarioCar"/>
    <w:link w:val="Asuntodelcomentario"/>
    <w:uiPriority w:val="99"/>
    <w:semiHidden/>
    <w:rsid w:val="005E5DB6"/>
    <w:rPr>
      <w:b/>
      <w:bCs/>
      <w:sz w:val="20"/>
      <w:szCs w:val="20"/>
    </w:rPr>
  </w:style>
  <w:style w:type="character" w:customStyle="1" w:styleId="Ttulo2Car">
    <w:name w:val="Título 2 Car"/>
    <w:basedOn w:val="Fuentedeprrafopredeter"/>
    <w:link w:val="Ttulo2"/>
    <w:uiPriority w:val="9"/>
    <w:rsid w:val="00F96934"/>
    <w:rPr>
      <w:rFonts w:ascii="Times New Roman" w:hAnsi="Times New Roman" w:cs="Times New Roman"/>
      <w:b/>
      <w:sz w:val="24"/>
      <w:szCs w:val="24"/>
    </w:rPr>
  </w:style>
  <w:style w:type="table" w:styleId="Tablaconcuadrcula">
    <w:name w:val="Table Grid"/>
    <w:basedOn w:val="Tablanormal"/>
    <w:uiPriority w:val="39"/>
    <w:rsid w:val="00544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A3A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3AF0"/>
  </w:style>
  <w:style w:type="paragraph" w:styleId="Piedepgina">
    <w:name w:val="footer"/>
    <w:basedOn w:val="Normal"/>
    <w:link w:val="PiedepginaCar"/>
    <w:uiPriority w:val="99"/>
    <w:unhideWhenUsed/>
    <w:rsid w:val="009A3A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3AF0"/>
  </w:style>
  <w:style w:type="character" w:styleId="Hipervnculovisitado">
    <w:name w:val="FollowedHyperlink"/>
    <w:basedOn w:val="Fuentedeprrafopredeter"/>
    <w:uiPriority w:val="99"/>
    <w:semiHidden/>
    <w:unhideWhenUsed/>
    <w:rsid w:val="005F52B0"/>
    <w:rPr>
      <w:color w:val="954F72" w:themeColor="followedHyperlink"/>
      <w:u w:val="single"/>
    </w:rPr>
  </w:style>
  <w:style w:type="character" w:customStyle="1" w:styleId="il">
    <w:name w:val="il"/>
    <w:basedOn w:val="Fuentedeprrafopredeter"/>
    <w:rsid w:val="008C0DE1"/>
  </w:style>
  <w:style w:type="character" w:customStyle="1" w:styleId="Ttulo3Car">
    <w:name w:val="Título 3 Car"/>
    <w:basedOn w:val="Fuentedeprrafopredeter"/>
    <w:link w:val="Ttulo3"/>
    <w:uiPriority w:val="9"/>
    <w:semiHidden/>
    <w:rsid w:val="00C6728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5123">
      <w:bodyDiv w:val="1"/>
      <w:marLeft w:val="0"/>
      <w:marRight w:val="0"/>
      <w:marTop w:val="0"/>
      <w:marBottom w:val="0"/>
      <w:divBdr>
        <w:top w:val="none" w:sz="0" w:space="0" w:color="auto"/>
        <w:left w:val="none" w:sz="0" w:space="0" w:color="auto"/>
        <w:bottom w:val="none" w:sz="0" w:space="0" w:color="auto"/>
        <w:right w:val="none" w:sz="0" w:space="0" w:color="auto"/>
      </w:divBdr>
    </w:div>
    <w:div w:id="81338917">
      <w:bodyDiv w:val="1"/>
      <w:marLeft w:val="0"/>
      <w:marRight w:val="0"/>
      <w:marTop w:val="0"/>
      <w:marBottom w:val="0"/>
      <w:divBdr>
        <w:top w:val="none" w:sz="0" w:space="0" w:color="auto"/>
        <w:left w:val="none" w:sz="0" w:space="0" w:color="auto"/>
        <w:bottom w:val="none" w:sz="0" w:space="0" w:color="auto"/>
        <w:right w:val="none" w:sz="0" w:space="0" w:color="auto"/>
      </w:divBdr>
    </w:div>
    <w:div w:id="83890044">
      <w:bodyDiv w:val="1"/>
      <w:marLeft w:val="0"/>
      <w:marRight w:val="0"/>
      <w:marTop w:val="0"/>
      <w:marBottom w:val="0"/>
      <w:divBdr>
        <w:top w:val="none" w:sz="0" w:space="0" w:color="auto"/>
        <w:left w:val="none" w:sz="0" w:space="0" w:color="auto"/>
        <w:bottom w:val="none" w:sz="0" w:space="0" w:color="auto"/>
        <w:right w:val="none" w:sz="0" w:space="0" w:color="auto"/>
      </w:divBdr>
    </w:div>
    <w:div w:id="315182951">
      <w:bodyDiv w:val="1"/>
      <w:marLeft w:val="0"/>
      <w:marRight w:val="0"/>
      <w:marTop w:val="0"/>
      <w:marBottom w:val="0"/>
      <w:divBdr>
        <w:top w:val="none" w:sz="0" w:space="0" w:color="auto"/>
        <w:left w:val="none" w:sz="0" w:space="0" w:color="auto"/>
        <w:bottom w:val="none" w:sz="0" w:space="0" w:color="auto"/>
        <w:right w:val="none" w:sz="0" w:space="0" w:color="auto"/>
      </w:divBdr>
      <w:divsChild>
        <w:div w:id="1503160269">
          <w:marLeft w:val="0"/>
          <w:marRight w:val="0"/>
          <w:marTop w:val="0"/>
          <w:marBottom w:val="80"/>
          <w:divBdr>
            <w:top w:val="none" w:sz="0" w:space="0" w:color="auto"/>
            <w:left w:val="none" w:sz="0" w:space="0" w:color="auto"/>
            <w:bottom w:val="none" w:sz="0" w:space="0" w:color="auto"/>
            <w:right w:val="none" w:sz="0" w:space="0" w:color="auto"/>
          </w:divBdr>
        </w:div>
        <w:div w:id="1534345901">
          <w:marLeft w:val="0"/>
          <w:marRight w:val="0"/>
          <w:marTop w:val="0"/>
          <w:marBottom w:val="80"/>
          <w:divBdr>
            <w:top w:val="none" w:sz="0" w:space="0" w:color="auto"/>
            <w:left w:val="none" w:sz="0" w:space="0" w:color="auto"/>
            <w:bottom w:val="none" w:sz="0" w:space="0" w:color="auto"/>
            <w:right w:val="none" w:sz="0" w:space="0" w:color="auto"/>
          </w:divBdr>
        </w:div>
      </w:divsChild>
    </w:div>
    <w:div w:id="366030234">
      <w:bodyDiv w:val="1"/>
      <w:marLeft w:val="0"/>
      <w:marRight w:val="0"/>
      <w:marTop w:val="0"/>
      <w:marBottom w:val="0"/>
      <w:divBdr>
        <w:top w:val="none" w:sz="0" w:space="0" w:color="auto"/>
        <w:left w:val="none" w:sz="0" w:space="0" w:color="auto"/>
        <w:bottom w:val="none" w:sz="0" w:space="0" w:color="auto"/>
        <w:right w:val="none" w:sz="0" w:space="0" w:color="auto"/>
      </w:divBdr>
    </w:div>
    <w:div w:id="439883176">
      <w:bodyDiv w:val="1"/>
      <w:marLeft w:val="0"/>
      <w:marRight w:val="0"/>
      <w:marTop w:val="0"/>
      <w:marBottom w:val="0"/>
      <w:divBdr>
        <w:top w:val="none" w:sz="0" w:space="0" w:color="auto"/>
        <w:left w:val="none" w:sz="0" w:space="0" w:color="auto"/>
        <w:bottom w:val="none" w:sz="0" w:space="0" w:color="auto"/>
        <w:right w:val="none" w:sz="0" w:space="0" w:color="auto"/>
      </w:divBdr>
    </w:div>
    <w:div w:id="683828242">
      <w:bodyDiv w:val="1"/>
      <w:marLeft w:val="0"/>
      <w:marRight w:val="0"/>
      <w:marTop w:val="0"/>
      <w:marBottom w:val="0"/>
      <w:divBdr>
        <w:top w:val="none" w:sz="0" w:space="0" w:color="auto"/>
        <w:left w:val="none" w:sz="0" w:space="0" w:color="auto"/>
        <w:bottom w:val="none" w:sz="0" w:space="0" w:color="auto"/>
        <w:right w:val="none" w:sz="0" w:space="0" w:color="auto"/>
      </w:divBdr>
    </w:div>
    <w:div w:id="806699259">
      <w:bodyDiv w:val="1"/>
      <w:marLeft w:val="0"/>
      <w:marRight w:val="0"/>
      <w:marTop w:val="0"/>
      <w:marBottom w:val="0"/>
      <w:divBdr>
        <w:top w:val="none" w:sz="0" w:space="0" w:color="auto"/>
        <w:left w:val="none" w:sz="0" w:space="0" w:color="auto"/>
        <w:bottom w:val="none" w:sz="0" w:space="0" w:color="auto"/>
        <w:right w:val="none" w:sz="0" w:space="0" w:color="auto"/>
      </w:divBdr>
    </w:div>
    <w:div w:id="820199926">
      <w:bodyDiv w:val="1"/>
      <w:marLeft w:val="0"/>
      <w:marRight w:val="0"/>
      <w:marTop w:val="0"/>
      <w:marBottom w:val="0"/>
      <w:divBdr>
        <w:top w:val="none" w:sz="0" w:space="0" w:color="auto"/>
        <w:left w:val="none" w:sz="0" w:space="0" w:color="auto"/>
        <w:bottom w:val="none" w:sz="0" w:space="0" w:color="auto"/>
        <w:right w:val="none" w:sz="0" w:space="0" w:color="auto"/>
      </w:divBdr>
    </w:div>
    <w:div w:id="885684442">
      <w:bodyDiv w:val="1"/>
      <w:marLeft w:val="0"/>
      <w:marRight w:val="0"/>
      <w:marTop w:val="0"/>
      <w:marBottom w:val="0"/>
      <w:divBdr>
        <w:top w:val="none" w:sz="0" w:space="0" w:color="auto"/>
        <w:left w:val="none" w:sz="0" w:space="0" w:color="auto"/>
        <w:bottom w:val="none" w:sz="0" w:space="0" w:color="auto"/>
        <w:right w:val="none" w:sz="0" w:space="0" w:color="auto"/>
      </w:divBdr>
    </w:div>
    <w:div w:id="978194270">
      <w:bodyDiv w:val="1"/>
      <w:marLeft w:val="0"/>
      <w:marRight w:val="0"/>
      <w:marTop w:val="0"/>
      <w:marBottom w:val="0"/>
      <w:divBdr>
        <w:top w:val="none" w:sz="0" w:space="0" w:color="auto"/>
        <w:left w:val="none" w:sz="0" w:space="0" w:color="auto"/>
        <w:bottom w:val="none" w:sz="0" w:space="0" w:color="auto"/>
        <w:right w:val="none" w:sz="0" w:space="0" w:color="auto"/>
      </w:divBdr>
    </w:div>
    <w:div w:id="1020007729">
      <w:bodyDiv w:val="1"/>
      <w:marLeft w:val="0"/>
      <w:marRight w:val="0"/>
      <w:marTop w:val="0"/>
      <w:marBottom w:val="0"/>
      <w:divBdr>
        <w:top w:val="none" w:sz="0" w:space="0" w:color="auto"/>
        <w:left w:val="none" w:sz="0" w:space="0" w:color="auto"/>
        <w:bottom w:val="none" w:sz="0" w:space="0" w:color="auto"/>
        <w:right w:val="none" w:sz="0" w:space="0" w:color="auto"/>
      </w:divBdr>
    </w:div>
    <w:div w:id="1033462394">
      <w:bodyDiv w:val="1"/>
      <w:marLeft w:val="0"/>
      <w:marRight w:val="0"/>
      <w:marTop w:val="0"/>
      <w:marBottom w:val="0"/>
      <w:divBdr>
        <w:top w:val="none" w:sz="0" w:space="0" w:color="auto"/>
        <w:left w:val="none" w:sz="0" w:space="0" w:color="auto"/>
        <w:bottom w:val="none" w:sz="0" w:space="0" w:color="auto"/>
        <w:right w:val="none" w:sz="0" w:space="0" w:color="auto"/>
      </w:divBdr>
    </w:div>
    <w:div w:id="1101532549">
      <w:bodyDiv w:val="1"/>
      <w:marLeft w:val="0"/>
      <w:marRight w:val="0"/>
      <w:marTop w:val="0"/>
      <w:marBottom w:val="0"/>
      <w:divBdr>
        <w:top w:val="none" w:sz="0" w:space="0" w:color="auto"/>
        <w:left w:val="none" w:sz="0" w:space="0" w:color="auto"/>
        <w:bottom w:val="none" w:sz="0" w:space="0" w:color="auto"/>
        <w:right w:val="none" w:sz="0" w:space="0" w:color="auto"/>
      </w:divBdr>
      <w:divsChild>
        <w:div w:id="1728339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5630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535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7763110">
      <w:bodyDiv w:val="1"/>
      <w:marLeft w:val="0"/>
      <w:marRight w:val="0"/>
      <w:marTop w:val="0"/>
      <w:marBottom w:val="0"/>
      <w:divBdr>
        <w:top w:val="none" w:sz="0" w:space="0" w:color="auto"/>
        <w:left w:val="none" w:sz="0" w:space="0" w:color="auto"/>
        <w:bottom w:val="none" w:sz="0" w:space="0" w:color="auto"/>
        <w:right w:val="none" w:sz="0" w:space="0" w:color="auto"/>
      </w:divBdr>
    </w:div>
    <w:div w:id="1213536146">
      <w:bodyDiv w:val="1"/>
      <w:marLeft w:val="0"/>
      <w:marRight w:val="0"/>
      <w:marTop w:val="0"/>
      <w:marBottom w:val="0"/>
      <w:divBdr>
        <w:top w:val="none" w:sz="0" w:space="0" w:color="auto"/>
        <w:left w:val="none" w:sz="0" w:space="0" w:color="auto"/>
        <w:bottom w:val="none" w:sz="0" w:space="0" w:color="auto"/>
        <w:right w:val="none" w:sz="0" w:space="0" w:color="auto"/>
      </w:divBdr>
    </w:div>
    <w:div w:id="1433624967">
      <w:bodyDiv w:val="1"/>
      <w:marLeft w:val="0"/>
      <w:marRight w:val="0"/>
      <w:marTop w:val="0"/>
      <w:marBottom w:val="0"/>
      <w:divBdr>
        <w:top w:val="none" w:sz="0" w:space="0" w:color="auto"/>
        <w:left w:val="none" w:sz="0" w:space="0" w:color="auto"/>
        <w:bottom w:val="none" w:sz="0" w:space="0" w:color="auto"/>
        <w:right w:val="none" w:sz="0" w:space="0" w:color="auto"/>
      </w:divBdr>
    </w:div>
    <w:div w:id="1522472039">
      <w:bodyDiv w:val="1"/>
      <w:marLeft w:val="0"/>
      <w:marRight w:val="0"/>
      <w:marTop w:val="0"/>
      <w:marBottom w:val="0"/>
      <w:divBdr>
        <w:top w:val="none" w:sz="0" w:space="0" w:color="auto"/>
        <w:left w:val="none" w:sz="0" w:space="0" w:color="auto"/>
        <w:bottom w:val="none" w:sz="0" w:space="0" w:color="auto"/>
        <w:right w:val="none" w:sz="0" w:space="0" w:color="auto"/>
      </w:divBdr>
    </w:div>
    <w:div w:id="1641689413">
      <w:bodyDiv w:val="1"/>
      <w:marLeft w:val="0"/>
      <w:marRight w:val="0"/>
      <w:marTop w:val="0"/>
      <w:marBottom w:val="0"/>
      <w:divBdr>
        <w:top w:val="none" w:sz="0" w:space="0" w:color="auto"/>
        <w:left w:val="none" w:sz="0" w:space="0" w:color="auto"/>
        <w:bottom w:val="none" w:sz="0" w:space="0" w:color="auto"/>
        <w:right w:val="none" w:sz="0" w:space="0" w:color="auto"/>
      </w:divBdr>
    </w:div>
    <w:div w:id="1663046667">
      <w:bodyDiv w:val="1"/>
      <w:marLeft w:val="0"/>
      <w:marRight w:val="0"/>
      <w:marTop w:val="0"/>
      <w:marBottom w:val="0"/>
      <w:divBdr>
        <w:top w:val="none" w:sz="0" w:space="0" w:color="auto"/>
        <w:left w:val="none" w:sz="0" w:space="0" w:color="auto"/>
        <w:bottom w:val="none" w:sz="0" w:space="0" w:color="auto"/>
        <w:right w:val="none" w:sz="0" w:space="0" w:color="auto"/>
      </w:divBdr>
    </w:div>
    <w:div w:id="1770661674">
      <w:bodyDiv w:val="1"/>
      <w:marLeft w:val="0"/>
      <w:marRight w:val="0"/>
      <w:marTop w:val="0"/>
      <w:marBottom w:val="0"/>
      <w:divBdr>
        <w:top w:val="none" w:sz="0" w:space="0" w:color="auto"/>
        <w:left w:val="none" w:sz="0" w:space="0" w:color="auto"/>
        <w:bottom w:val="none" w:sz="0" w:space="0" w:color="auto"/>
        <w:right w:val="none" w:sz="0" w:space="0" w:color="auto"/>
      </w:divBdr>
    </w:div>
    <w:div w:id="1785492985">
      <w:bodyDiv w:val="1"/>
      <w:marLeft w:val="0"/>
      <w:marRight w:val="0"/>
      <w:marTop w:val="0"/>
      <w:marBottom w:val="0"/>
      <w:divBdr>
        <w:top w:val="none" w:sz="0" w:space="0" w:color="auto"/>
        <w:left w:val="none" w:sz="0" w:space="0" w:color="auto"/>
        <w:bottom w:val="none" w:sz="0" w:space="0" w:color="auto"/>
        <w:right w:val="none" w:sz="0" w:space="0" w:color="auto"/>
      </w:divBdr>
    </w:div>
    <w:div w:id="1801025691">
      <w:bodyDiv w:val="1"/>
      <w:marLeft w:val="0"/>
      <w:marRight w:val="0"/>
      <w:marTop w:val="0"/>
      <w:marBottom w:val="0"/>
      <w:divBdr>
        <w:top w:val="none" w:sz="0" w:space="0" w:color="auto"/>
        <w:left w:val="none" w:sz="0" w:space="0" w:color="auto"/>
        <w:bottom w:val="none" w:sz="0" w:space="0" w:color="auto"/>
        <w:right w:val="none" w:sz="0" w:space="0" w:color="auto"/>
      </w:divBdr>
      <w:divsChild>
        <w:div w:id="838540148">
          <w:marLeft w:val="0"/>
          <w:marRight w:val="0"/>
          <w:marTop w:val="0"/>
          <w:marBottom w:val="80"/>
          <w:divBdr>
            <w:top w:val="none" w:sz="0" w:space="0" w:color="auto"/>
            <w:left w:val="none" w:sz="0" w:space="0" w:color="auto"/>
            <w:bottom w:val="none" w:sz="0" w:space="0" w:color="auto"/>
            <w:right w:val="none" w:sz="0" w:space="0" w:color="auto"/>
          </w:divBdr>
        </w:div>
        <w:div w:id="1075863060">
          <w:marLeft w:val="0"/>
          <w:marRight w:val="0"/>
          <w:marTop w:val="0"/>
          <w:marBottom w:val="80"/>
          <w:divBdr>
            <w:top w:val="none" w:sz="0" w:space="0" w:color="auto"/>
            <w:left w:val="none" w:sz="0" w:space="0" w:color="auto"/>
            <w:bottom w:val="none" w:sz="0" w:space="0" w:color="auto"/>
            <w:right w:val="none" w:sz="0" w:space="0" w:color="auto"/>
          </w:divBdr>
        </w:div>
        <w:div w:id="1140000958">
          <w:marLeft w:val="0"/>
          <w:marRight w:val="0"/>
          <w:marTop w:val="0"/>
          <w:marBottom w:val="80"/>
          <w:divBdr>
            <w:top w:val="none" w:sz="0" w:space="0" w:color="auto"/>
            <w:left w:val="none" w:sz="0" w:space="0" w:color="auto"/>
            <w:bottom w:val="none" w:sz="0" w:space="0" w:color="auto"/>
            <w:right w:val="none" w:sz="0" w:space="0" w:color="auto"/>
          </w:divBdr>
        </w:div>
      </w:divsChild>
    </w:div>
    <w:div w:id="188941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br/scielo.php?script=sci_arttext&amp;pid=S1980-57642015000100076" TargetMode="External"/><Relationship Id="rId13" Type="http://schemas.openxmlformats.org/officeDocument/2006/relationships/hyperlink" Target="http://www.scielo.org.co/pdf/rcp/v40n4/v40n4a08.pdf" TargetMode="External"/><Relationship Id="rId18" Type="http://schemas.openxmlformats.org/officeDocument/2006/relationships/hyperlink" Target="https://www.segg.es/media/descargas/Acreditacion%20de%20Calidad%20SEGG/CentrosDia/100%20Recomendaciones%20SEGG%20CENTROS%20DE%20DIA.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idrr8.research.va.gov/rescue-espanol/community-resources/long-term-care.cfm" TargetMode="External"/><Relationship Id="rId17" Type="http://schemas.openxmlformats.org/officeDocument/2006/relationships/hyperlink" Target="http://dof.gob.mx/nota_detalle.php?codigo=5267965&amp;fecha=13/09/2012" TargetMode="External"/><Relationship Id="rId2" Type="http://schemas.openxmlformats.org/officeDocument/2006/relationships/numbering" Target="numbering.xml"/><Relationship Id="rId16" Type="http://schemas.openxmlformats.org/officeDocument/2006/relationships/hyperlink" Target="http://www.salud.gob.mx/unidades/cdi/nom/167ssa17.html"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vistas.urosario.edu.co/index.php/revsalud/article/view/307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ludpublica.mx/index.php/spm/article/view/5357/5578" TargetMode="External"/><Relationship Id="rId23" Type="http://schemas.openxmlformats.org/officeDocument/2006/relationships/fontTable" Target="fontTable.xml"/><Relationship Id="rId10" Type="http://schemas.openxmlformats.org/officeDocument/2006/relationships/hyperlink" Target="http://www.index-f.com/evidentia/n36/ev3600.php"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medigraphic.com/pdfs/enfermeriaimss/eim-2007/eim071f.pdf" TargetMode="External"/><Relationship Id="rId14" Type="http://schemas.openxmlformats.org/officeDocument/2006/relationships/hyperlink" Target="https://psicobolivar.files.wordpress.com/2011/09/desarrollo-del-adulto-y-vejez-papalia-libro.pdf"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sh.v7i14.15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9C63E-9711-4EAD-B058-32309CC59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25</Pages>
  <Words>6925</Words>
  <Characters>38090</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uac</dc:creator>
  <cp:lastModifiedBy>Naira Niktè Santillan</cp:lastModifiedBy>
  <cp:revision>10</cp:revision>
  <dcterms:created xsi:type="dcterms:W3CDTF">2019-01-08T00:49:00Z</dcterms:created>
  <dcterms:modified xsi:type="dcterms:W3CDTF">2019-01-09T22:09:00Z</dcterms:modified>
</cp:coreProperties>
</file>