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9D59D" w14:textId="77777777" w:rsidR="00020254" w:rsidRDefault="00020254" w:rsidP="00020254">
      <w:pPr>
        <w:spacing w:line="276" w:lineRule="auto"/>
        <w:contextualSpacing/>
        <w:jc w:val="right"/>
        <w:rPr>
          <w:rFonts w:ascii="Calibri" w:eastAsia="Times New Roman" w:hAnsi="Calibri" w:cs="Calibri"/>
          <w:color w:val="000000"/>
          <w:sz w:val="36"/>
          <w:szCs w:val="36"/>
          <w:lang w:eastAsia="es-MX"/>
        </w:rPr>
      </w:pPr>
    </w:p>
    <w:p w14:paraId="402F8A55" w14:textId="5604438F" w:rsidR="00A46E75" w:rsidRPr="00020254" w:rsidRDefault="00190EE0" w:rsidP="00020254">
      <w:pPr>
        <w:spacing w:line="276" w:lineRule="auto"/>
        <w:contextualSpacing/>
        <w:jc w:val="right"/>
        <w:rPr>
          <w:rFonts w:ascii="Calibri" w:eastAsia="Times New Roman" w:hAnsi="Calibri" w:cs="Calibri"/>
          <w:color w:val="000000"/>
          <w:sz w:val="36"/>
          <w:szCs w:val="36"/>
          <w:lang w:eastAsia="es-MX"/>
        </w:rPr>
      </w:pPr>
      <w:r w:rsidRPr="00020254">
        <w:rPr>
          <w:rFonts w:ascii="Calibri" w:eastAsia="Times New Roman" w:hAnsi="Calibri" w:cs="Calibri"/>
          <w:color w:val="000000"/>
          <w:sz w:val="36"/>
          <w:szCs w:val="36"/>
          <w:lang w:eastAsia="es-MX"/>
        </w:rPr>
        <w:t>R</w:t>
      </w:r>
      <w:r w:rsidR="00020254" w:rsidRPr="00020254">
        <w:rPr>
          <w:rFonts w:ascii="Calibri" w:eastAsia="Times New Roman" w:hAnsi="Calibri" w:cs="Calibri"/>
          <w:color w:val="000000"/>
          <w:sz w:val="36"/>
          <w:szCs w:val="36"/>
          <w:lang w:eastAsia="es-MX"/>
        </w:rPr>
        <w:t>elación entre estilos de manejo de conflictos y empatía multidimensional en adol</w:t>
      </w:r>
      <w:bookmarkStart w:id="0" w:name="_GoBack"/>
      <w:bookmarkEnd w:id="0"/>
      <w:r w:rsidR="00020254" w:rsidRPr="00020254">
        <w:rPr>
          <w:rFonts w:ascii="Calibri" w:eastAsia="Times New Roman" w:hAnsi="Calibri" w:cs="Calibri"/>
          <w:color w:val="000000"/>
          <w:sz w:val="36"/>
          <w:szCs w:val="36"/>
          <w:lang w:eastAsia="es-MX"/>
        </w:rPr>
        <w:t>escentes bachilleres</w:t>
      </w:r>
    </w:p>
    <w:p w14:paraId="7ADAB02C" w14:textId="77777777" w:rsidR="00083769" w:rsidRPr="00020254" w:rsidRDefault="00083769" w:rsidP="00020254">
      <w:pPr>
        <w:spacing w:line="276" w:lineRule="auto"/>
        <w:contextualSpacing/>
        <w:jc w:val="right"/>
        <w:rPr>
          <w:rFonts w:ascii="Calibri" w:eastAsia="Times New Roman" w:hAnsi="Calibri" w:cs="Calibri"/>
          <w:color w:val="000000"/>
          <w:sz w:val="28"/>
          <w:szCs w:val="36"/>
          <w:lang w:eastAsia="es-MX"/>
        </w:rPr>
      </w:pPr>
    </w:p>
    <w:p w14:paraId="32A58B43" w14:textId="2D1CBFCD" w:rsidR="005A567F" w:rsidRDefault="00980030" w:rsidP="00020254">
      <w:pPr>
        <w:spacing w:line="276" w:lineRule="auto"/>
        <w:contextualSpacing/>
        <w:jc w:val="right"/>
        <w:rPr>
          <w:rFonts w:ascii="Calibri" w:eastAsia="Times New Roman" w:hAnsi="Calibri" w:cs="Calibri"/>
          <w:i/>
          <w:color w:val="000000"/>
          <w:sz w:val="28"/>
          <w:szCs w:val="36"/>
          <w:lang w:eastAsia="es-MX"/>
        </w:rPr>
      </w:pPr>
      <w:r w:rsidRPr="00020254">
        <w:rPr>
          <w:rFonts w:ascii="Calibri" w:eastAsia="Times New Roman" w:hAnsi="Calibri" w:cs="Calibri"/>
          <w:i/>
          <w:color w:val="000000"/>
          <w:sz w:val="28"/>
          <w:szCs w:val="36"/>
          <w:lang w:eastAsia="es-MX"/>
        </w:rPr>
        <w:t>The r</w:t>
      </w:r>
      <w:r w:rsidR="00190EE0" w:rsidRPr="00020254">
        <w:rPr>
          <w:rFonts w:ascii="Calibri" w:eastAsia="Times New Roman" w:hAnsi="Calibri" w:cs="Calibri"/>
          <w:i/>
          <w:color w:val="000000"/>
          <w:sz w:val="28"/>
          <w:szCs w:val="36"/>
          <w:lang w:eastAsia="es-MX"/>
        </w:rPr>
        <w:t>elationship between c</w:t>
      </w:r>
      <w:r w:rsidR="00CF0766" w:rsidRPr="00020254">
        <w:rPr>
          <w:rFonts w:ascii="Calibri" w:eastAsia="Times New Roman" w:hAnsi="Calibri" w:cs="Calibri"/>
          <w:i/>
          <w:color w:val="000000"/>
          <w:sz w:val="28"/>
          <w:szCs w:val="36"/>
          <w:lang w:eastAsia="es-MX"/>
        </w:rPr>
        <w:t xml:space="preserve">onflict </w:t>
      </w:r>
      <w:r w:rsidR="00EF164C" w:rsidRPr="00020254">
        <w:rPr>
          <w:rFonts w:ascii="Calibri" w:eastAsia="Times New Roman" w:hAnsi="Calibri" w:cs="Calibri"/>
          <w:i/>
          <w:color w:val="000000"/>
          <w:sz w:val="28"/>
          <w:szCs w:val="36"/>
          <w:lang w:eastAsia="es-MX"/>
        </w:rPr>
        <w:t xml:space="preserve">management </w:t>
      </w:r>
      <w:r w:rsidR="00CF0766" w:rsidRPr="00020254">
        <w:rPr>
          <w:rFonts w:ascii="Calibri" w:eastAsia="Times New Roman" w:hAnsi="Calibri" w:cs="Calibri"/>
          <w:i/>
          <w:color w:val="000000"/>
          <w:sz w:val="28"/>
          <w:szCs w:val="36"/>
          <w:lang w:eastAsia="es-MX"/>
        </w:rPr>
        <w:t xml:space="preserve">styles and multidimensional empathy in </w:t>
      </w:r>
      <w:proofErr w:type="spellStart"/>
      <w:r w:rsidR="00CF0766" w:rsidRPr="00020254">
        <w:rPr>
          <w:rFonts w:ascii="Calibri" w:eastAsia="Times New Roman" w:hAnsi="Calibri" w:cs="Calibri"/>
          <w:i/>
          <w:color w:val="000000"/>
          <w:sz w:val="28"/>
          <w:szCs w:val="36"/>
          <w:lang w:eastAsia="es-MX"/>
        </w:rPr>
        <w:t>adolescent</w:t>
      </w:r>
      <w:proofErr w:type="spellEnd"/>
      <w:r w:rsidR="00CF0766" w:rsidRPr="00020254">
        <w:rPr>
          <w:rFonts w:ascii="Calibri" w:eastAsia="Times New Roman" w:hAnsi="Calibri" w:cs="Calibri"/>
          <w:i/>
          <w:color w:val="000000"/>
          <w:sz w:val="28"/>
          <w:szCs w:val="36"/>
          <w:lang w:eastAsia="es-MX"/>
        </w:rPr>
        <w:t xml:space="preserve"> </w:t>
      </w:r>
      <w:proofErr w:type="spellStart"/>
      <w:r w:rsidR="00CF0766" w:rsidRPr="00020254">
        <w:rPr>
          <w:rFonts w:ascii="Calibri" w:eastAsia="Times New Roman" w:hAnsi="Calibri" w:cs="Calibri"/>
          <w:i/>
          <w:color w:val="000000"/>
          <w:sz w:val="28"/>
          <w:szCs w:val="36"/>
          <w:lang w:eastAsia="es-MX"/>
        </w:rPr>
        <w:t>high-school</w:t>
      </w:r>
      <w:proofErr w:type="spellEnd"/>
      <w:r w:rsidR="00CF0766" w:rsidRPr="00020254">
        <w:rPr>
          <w:rFonts w:ascii="Calibri" w:eastAsia="Times New Roman" w:hAnsi="Calibri" w:cs="Calibri"/>
          <w:i/>
          <w:color w:val="000000"/>
          <w:sz w:val="28"/>
          <w:szCs w:val="36"/>
          <w:lang w:eastAsia="es-MX"/>
        </w:rPr>
        <w:t xml:space="preserve"> </w:t>
      </w:r>
      <w:proofErr w:type="spellStart"/>
      <w:r w:rsidR="00CF0766" w:rsidRPr="00020254">
        <w:rPr>
          <w:rFonts w:ascii="Calibri" w:eastAsia="Times New Roman" w:hAnsi="Calibri" w:cs="Calibri"/>
          <w:i/>
          <w:color w:val="000000"/>
          <w:sz w:val="28"/>
          <w:szCs w:val="36"/>
          <w:lang w:eastAsia="es-MX"/>
        </w:rPr>
        <w:t>students</w:t>
      </w:r>
      <w:proofErr w:type="spellEnd"/>
    </w:p>
    <w:p w14:paraId="77FA153D" w14:textId="3BFCA319" w:rsidR="00020254" w:rsidRPr="00020254" w:rsidRDefault="00020254" w:rsidP="00020254">
      <w:pPr>
        <w:spacing w:line="276" w:lineRule="auto"/>
        <w:contextualSpacing/>
        <w:jc w:val="right"/>
        <w:rPr>
          <w:rFonts w:ascii="Calibri" w:eastAsia="Times New Roman" w:hAnsi="Calibri" w:cs="Calibri"/>
          <w:i/>
          <w:color w:val="000000"/>
          <w:sz w:val="28"/>
          <w:szCs w:val="36"/>
          <w:lang w:eastAsia="es-MX"/>
        </w:rPr>
      </w:pPr>
      <w:r>
        <w:rPr>
          <w:rFonts w:ascii="Calibri" w:eastAsia="Times New Roman" w:hAnsi="Calibri" w:cs="Calibri"/>
          <w:i/>
          <w:color w:val="000000"/>
          <w:sz w:val="28"/>
          <w:szCs w:val="36"/>
          <w:lang w:eastAsia="es-MX"/>
        </w:rPr>
        <w:br/>
      </w:r>
      <w:proofErr w:type="spellStart"/>
      <w:r w:rsidRPr="00020254">
        <w:rPr>
          <w:rFonts w:ascii="Calibri" w:eastAsia="Times New Roman" w:hAnsi="Calibri" w:cs="Calibri"/>
          <w:i/>
          <w:color w:val="000000"/>
          <w:sz w:val="28"/>
          <w:szCs w:val="36"/>
          <w:lang w:eastAsia="es-MX"/>
        </w:rPr>
        <w:t>Relacionamento</w:t>
      </w:r>
      <w:proofErr w:type="spellEnd"/>
      <w:r w:rsidRPr="00020254">
        <w:rPr>
          <w:rFonts w:ascii="Calibri" w:eastAsia="Times New Roman" w:hAnsi="Calibri" w:cs="Calibri"/>
          <w:i/>
          <w:color w:val="000000"/>
          <w:sz w:val="28"/>
          <w:szCs w:val="36"/>
          <w:lang w:eastAsia="es-MX"/>
        </w:rPr>
        <w:t xml:space="preserve"> entre estilos de </w:t>
      </w:r>
      <w:proofErr w:type="spellStart"/>
      <w:r w:rsidRPr="00020254">
        <w:rPr>
          <w:rFonts w:ascii="Calibri" w:eastAsia="Times New Roman" w:hAnsi="Calibri" w:cs="Calibri"/>
          <w:i/>
          <w:color w:val="000000"/>
          <w:sz w:val="28"/>
          <w:szCs w:val="36"/>
          <w:lang w:eastAsia="es-MX"/>
        </w:rPr>
        <w:t>gerenciamento</w:t>
      </w:r>
      <w:proofErr w:type="spellEnd"/>
      <w:r w:rsidRPr="00020254">
        <w:rPr>
          <w:rFonts w:ascii="Calibri" w:eastAsia="Times New Roman" w:hAnsi="Calibri" w:cs="Calibri"/>
          <w:i/>
          <w:color w:val="000000"/>
          <w:sz w:val="28"/>
          <w:szCs w:val="36"/>
          <w:lang w:eastAsia="es-MX"/>
        </w:rPr>
        <w:t xml:space="preserve"> de </w:t>
      </w:r>
      <w:proofErr w:type="spellStart"/>
      <w:r w:rsidRPr="00020254">
        <w:rPr>
          <w:rFonts w:ascii="Calibri" w:eastAsia="Times New Roman" w:hAnsi="Calibri" w:cs="Calibri"/>
          <w:i/>
          <w:color w:val="000000"/>
          <w:sz w:val="28"/>
          <w:szCs w:val="36"/>
          <w:lang w:eastAsia="es-MX"/>
        </w:rPr>
        <w:t>conflitos</w:t>
      </w:r>
      <w:proofErr w:type="spellEnd"/>
      <w:r w:rsidRPr="00020254">
        <w:rPr>
          <w:rFonts w:ascii="Calibri" w:eastAsia="Times New Roman" w:hAnsi="Calibri" w:cs="Calibri"/>
          <w:i/>
          <w:color w:val="000000"/>
          <w:sz w:val="28"/>
          <w:szCs w:val="36"/>
          <w:lang w:eastAsia="es-MX"/>
        </w:rPr>
        <w:t xml:space="preserve"> e </w:t>
      </w:r>
      <w:proofErr w:type="spellStart"/>
      <w:r w:rsidRPr="00020254">
        <w:rPr>
          <w:rFonts w:ascii="Calibri" w:eastAsia="Times New Roman" w:hAnsi="Calibri" w:cs="Calibri"/>
          <w:i/>
          <w:color w:val="000000"/>
          <w:sz w:val="28"/>
          <w:szCs w:val="36"/>
          <w:lang w:eastAsia="es-MX"/>
        </w:rPr>
        <w:t>empatia</w:t>
      </w:r>
      <w:proofErr w:type="spellEnd"/>
      <w:r w:rsidRPr="00020254">
        <w:rPr>
          <w:rFonts w:ascii="Calibri" w:eastAsia="Times New Roman" w:hAnsi="Calibri" w:cs="Calibri"/>
          <w:i/>
          <w:color w:val="000000"/>
          <w:sz w:val="28"/>
          <w:szCs w:val="36"/>
          <w:lang w:eastAsia="es-MX"/>
        </w:rPr>
        <w:t xml:space="preserve"> multidimensional </w:t>
      </w:r>
      <w:proofErr w:type="spellStart"/>
      <w:r w:rsidRPr="00020254">
        <w:rPr>
          <w:rFonts w:ascii="Calibri" w:eastAsia="Times New Roman" w:hAnsi="Calibri" w:cs="Calibri"/>
          <w:i/>
          <w:color w:val="000000"/>
          <w:sz w:val="28"/>
          <w:szCs w:val="36"/>
          <w:lang w:eastAsia="es-MX"/>
        </w:rPr>
        <w:t>em</w:t>
      </w:r>
      <w:proofErr w:type="spellEnd"/>
      <w:r w:rsidRPr="00020254">
        <w:rPr>
          <w:rFonts w:ascii="Calibri" w:eastAsia="Times New Roman" w:hAnsi="Calibri" w:cs="Calibri"/>
          <w:i/>
          <w:color w:val="000000"/>
          <w:sz w:val="28"/>
          <w:szCs w:val="36"/>
          <w:lang w:eastAsia="es-MX"/>
        </w:rPr>
        <w:t xml:space="preserve"> adolescentes do </w:t>
      </w:r>
      <w:proofErr w:type="spellStart"/>
      <w:r w:rsidRPr="00020254">
        <w:rPr>
          <w:rFonts w:ascii="Calibri" w:eastAsia="Times New Roman" w:hAnsi="Calibri" w:cs="Calibri"/>
          <w:i/>
          <w:color w:val="000000"/>
          <w:sz w:val="28"/>
          <w:szCs w:val="36"/>
          <w:lang w:eastAsia="es-MX"/>
        </w:rPr>
        <w:t>ensino</w:t>
      </w:r>
      <w:proofErr w:type="spellEnd"/>
      <w:r w:rsidRPr="00020254">
        <w:rPr>
          <w:rFonts w:ascii="Calibri" w:eastAsia="Times New Roman" w:hAnsi="Calibri" w:cs="Calibri"/>
          <w:i/>
          <w:color w:val="000000"/>
          <w:sz w:val="28"/>
          <w:szCs w:val="36"/>
          <w:lang w:eastAsia="es-MX"/>
        </w:rPr>
        <w:t xml:space="preserve"> </w:t>
      </w:r>
      <w:proofErr w:type="spellStart"/>
      <w:r w:rsidRPr="00020254">
        <w:rPr>
          <w:rFonts w:ascii="Calibri" w:eastAsia="Times New Roman" w:hAnsi="Calibri" w:cs="Calibri"/>
          <w:i/>
          <w:color w:val="000000"/>
          <w:sz w:val="28"/>
          <w:szCs w:val="36"/>
          <w:lang w:eastAsia="es-MX"/>
        </w:rPr>
        <w:t>médio</w:t>
      </w:r>
      <w:proofErr w:type="spellEnd"/>
    </w:p>
    <w:p w14:paraId="13DC45CF" w14:textId="77777777" w:rsidR="00C06579" w:rsidRPr="00EF164C" w:rsidRDefault="00C06579" w:rsidP="00BA2D13">
      <w:pPr>
        <w:spacing w:line="360" w:lineRule="auto"/>
        <w:contextualSpacing/>
        <w:jc w:val="center"/>
        <w:rPr>
          <w:rFonts w:ascii="Times New Roman" w:hAnsi="Times New Roman" w:cs="Times New Roman"/>
          <w:b/>
          <w:lang w:val="en-US"/>
        </w:rPr>
      </w:pPr>
    </w:p>
    <w:p w14:paraId="046EE015" w14:textId="77777777" w:rsidR="005C2DFF" w:rsidRPr="00020254" w:rsidRDefault="003D181B" w:rsidP="00020254">
      <w:pPr>
        <w:spacing w:line="276" w:lineRule="auto"/>
        <w:contextualSpacing/>
        <w:jc w:val="right"/>
        <w:rPr>
          <w:rFonts w:ascii="Calibri" w:eastAsia="Calibri" w:hAnsi="Calibri" w:cs="Calibri"/>
          <w:b/>
          <w:lang w:val="es-ES"/>
        </w:rPr>
      </w:pPr>
      <w:r w:rsidRPr="00020254">
        <w:rPr>
          <w:rFonts w:ascii="Calibri" w:eastAsia="Calibri" w:hAnsi="Calibri" w:cs="Calibri"/>
          <w:b/>
          <w:lang w:val="es-ES"/>
        </w:rPr>
        <w:t>Alejandro César Antonio Luna-</w:t>
      </w:r>
      <w:r w:rsidR="00554315" w:rsidRPr="00020254">
        <w:rPr>
          <w:rFonts w:ascii="Calibri" w:eastAsia="Calibri" w:hAnsi="Calibri" w:cs="Calibri"/>
          <w:b/>
          <w:lang w:val="es-ES"/>
        </w:rPr>
        <w:t>Bernal</w:t>
      </w:r>
    </w:p>
    <w:p w14:paraId="2C973CDA" w14:textId="77777777" w:rsidR="005C2DFF" w:rsidRPr="00020254" w:rsidRDefault="005C2DFF" w:rsidP="00020254">
      <w:pPr>
        <w:spacing w:line="276" w:lineRule="auto"/>
        <w:contextualSpacing/>
        <w:jc w:val="right"/>
        <w:rPr>
          <w:rFonts w:ascii="Calibri" w:eastAsia="Calibri" w:hAnsi="Calibri" w:cs="Calibri"/>
          <w:lang w:val="es-ES_tradnl" w:eastAsia="es-MX"/>
        </w:rPr>
      </w:pPr>
      <w:r w:rsidRPr="00020254">
        <w:rPr>
          <w:rFonts w:ascii="Calibri" w:eastAsia="Calibri" w:hAnsi="Calibri" w:cs="Calibri"/>
          <w:lang w:val="es-ES_tradnl" w:eastAsia="es-MX"/>
        </w:rPr>
        <w:t>Universidad de Guadalajara</w:t>
      </w:r>
      <w:r w:rsidR="003D181B" w:rsidRPr="00020254">
        <w:rPr>
          <w:rFonts w:ascii="Calibri" w:eastAsia="Calibri" w:hAnsi="Calibri" w:cs="Calibri"/>
          <w:lang w:val="es-ES_tradnl" w:eastAsia="es-MX"/>
        </w:rPr>
        <w:t>, México</w:t>
      </w:r>
    </w:p>
    <w:p w14:paraId="41064C04" w14:textId="5A2FCA03" w:rsidR="005A567F" w:rsidRPr="00BA2D13" w:rsidRDefault="0059353D" w:rsidP="00020254">
      <w:pPr>
        <w:spacing w:line="276" w:lineRule="auto"/>
        <w:contextualSpacing/>
        <w:jc w:val="right"/>
        <w:rPr>
          <w:rFonts w:ascii="Times New Roman" w:hAnsi="Times New Roman" w:cs="Times New Roman"/>
        </w:rPr>
      </w:pPr>
      <w:r w:rsidRPr="00020254">
        <w:rPr>
          <w:rStyle w:val="Hipervnculo"/>
          <w:rFonts w:ascii="Calibri" w:eastAsia="Calibri" w:hAnsi="Calibri" w:cs="Calibri"/>
          <w:color w:val="FF0000"/>
          <w:szCs w:val="22"/>
          <w:u w:val="none"/>
        </w:rPr>
        <w:t>aluna642@hotmail.com</w:t>
      </w:r>
    </w:p>
    <w:p w14:paraId="029EB854" w14:textId="77777777" w:rsidR="005C2DFF" w:rsidRDefault="005C2DFF" w:rsidP="00BA2D13">
      <w:pPr>
        <w:spacing w:line="360" w:lineRule="auto"/>
        <w:contextualSpacing/>
        <w:jc w:val="center"/>
        <w:rPr>
          <w:rFonts w:ascii="Times New Roman" w:hAnsi="Times New Roman" w:cs="Times New Roman"/>
        </w:rPr>
      </w:pPr>
    </w:p>
    <w:p w14:paraId="3C8A93EE" w14:textId="77777777" w:rsidR="00020254" w:rsidRPr="00BA2D13" w:rsidRDefault="00020254" w:rsidP="00BA2D13">
      <w:pPr>
        <w:spacing w:line="360" w:lineRule="auto"/>
        <w:contextualSpacing/>
        <w:jc w:val="center"/>
        <w:rPr>
          <w:rFonts w:ascii="Times New Roman" w:hAnsi="Times New Roman" w:cs="Times New Roman"/>
        </w:rPr>
      </w:pPr>
    </w:p>
    <w:p w14:paraId="1E12139C" w14:textId="77777777" w:rsidR="00554315" w:rsidRPr="00020254" w:rsidRDefault="00554315" w:rsidP="00BA2D13">
      <w:pPr>
        <w:spacing w:line="360" w:lineRule="auto"/>
        <w:contextualSpacing/>
        <w:rPr>
          <w:rFonts w:ascii="Calibri" w:eastAsia="Times New Roman" w:hAnsi="Calibri" w:cs="Calibri"/>
          <w:b/>
          <w:color w:val="000000"/>
          <w:sz w:val="28"/>
          <w:szCs w:val="28"/>
          <w:lang w:val="es-ES_tradnl" w:eastAsia="es-MX"/>
        </w:rPr>
      </w:pPr>
      <w:r w:rsidRPr="00020254">
        <w:rPr>
          <w:rFonts w:ascii="Calibri" w:eastAsia="Times New Roman" w:hAnsi="Calibri" w:cs="Calibri"/>
          <w:b/>
          <w:color w:val="000000"/>
          <w:sz w:val="28"/>
          <w:szCs w:val="28"/>
          <w:lang w:val="es-ES_tradnl" w:eastAsia="es-MX"/>
        </w:rPr>
        <w:t>Resumen</w:t>
      </w:r>
    </w:p>
    <w:p w14:paraId="3686F7C7" w14:textId="11942651" w:rsidR="0043053F" w:rsidRPr="00BA2D13" w:rsidRDefault="00BA0D98" w:rsidP="00BA2D13">
      <w:pPr>
        <w:spacing w:line="360" w:lineRule="auto"/>
        <w:contextualSpacing/>
        <w:rPr>
          <w:rFonts w:ascii="Times New Roman" w:hAnsi="Times New Roman" w:cs="Times New Roman"/>
        </w:rPr>
      </w:pPr>
      <w:r w:rsidRPr="00BA2D13">
        <w:rPr>
          <w:rFonts w:ascii="Times New Roman" w:hAnsi="Times New Roman" w:cs="Times New Roman"/>
        </w:rPr>
        <w:t>El pres</w:t>
      </w:r>
      <w:r w:rsidR="006B06DA" w:rsidRPr="00BA2D13">
        <w:rPr>
          <w:rFonts w:ascii="Times New Roman" w:hAnsi="Times New Roman" w:cs="Times New Roman"/>
        </w:rPr>
        <w:t>ente trabajo se propuso</w:t>
      </w:r>
      <w:r w:rsidRPr="00BA2D13">
        <w:rPr>
          <w:rFonts w:ascii="Times New Roman" w:hAnsi="Times New Roman" w:cs="Times New Roman"/>
        </w:rPr>
        <w:t xml:space="preserve"> generar nuevos conocimientos </w:t>
      </w:r>
      <w:r w:rsidR="00A503BD">
        <w:rPr>
          <w:rFonts w:ascii="Times New Roman" w:hAnsi="Times New Roman" w:cs="Times New Roman"/>
        </w:rPr>
        <w:t>acerca d</w:t>
      </w:r>
      <w:r w:rsidRPr="00BA2D13">
        <w:rPr>
          <w:rFonts w:ascii="Times New Roman" w:hAnsi="Times New Roman" w:cs="Times New Roman"/>
        </w:rPr>
        <w:t xml:space="preserve">el papel de la empatía en la </w:t>
      </w:r>
      <w:proofErr w:type="gramStart"/>
      <w:r w:rsidRPr="00BA2D13">
        <w:rPr>
          <w:rFonts w:ascii="Times New Roman" w:hAnsi="Times New Roman" w:cs="Times New Roman"/>
        </w:rPr>
        <w:t>dinámica</w:t>
      </w:r>
      <w:proofErr w:type="gramEnd"/>
      <w:r w:rsidRPr="00BA2D13">
        <w:rPr>
          <w:rFonts w:ascii="Times New Roman" w:hAnsi="Times New Roman" w:cs="Times New Roman"/>
        </w:rPr>
        <w:t xml:space="preserve"> de los conflictos interpersonales de los adolescentes considerando, en este caso, las </w:t>
      </w:r>
      <w:r w:rsidR="00A503BD">
        <w:rPr>
          <w:rFonts w:ascii="Times New Roman" w:hAnsi="Times New Roman" w:cs="Times New Roman"/>
        </w:rPr>
        <w:t>interacciones</w:t>
      </w:r>
      <w:r w:rsidRPr="00BA2D13">
        <w:rPr>
          <w:rFonts w:ascii="Times New Roman" w:hAnsi="Times New Roman" w:cs="Times New Roman"/>
        </w:rPr>
        <w:t xml:space="preserve"> entre pares en el</w:t>
      </w:r>
      <w:r w:rsidR="00142332">
        <w:rPr>
          <w:rFonts w:ascii="Times New Roman" w:hAnsi="Times New Roman" w:cs="Times New Roman"/>
        </w:rPr>
        <w:t xml:space="preserve"> contexto escolar. Con esa</w:t>
      </w:r>
      <w:r w:rsidR="001E36E8">
        <w:rPr>
          <w:rFonts w:ascii="Times New Roman" w:hAnsi="Times New Roman" w:cs="Times New Roman"/>
        </w:rPr>
        <w:t xml:space="preserve"> finalidad, </w:t>
      </w:r>
      <w:r w:rsidR="00142332">
        <w:rPr>
          <w:rFonts w:ascii="Times New Roman" w:hAnsi="Times New Roman" w:cs="Times New Roman"/>
        </w:rPr>
        <w:t>este</w:t>
      </w:r>
      <w:r w:rsidR="001E36E8">
        <w:rPr>
          <w:rFonts w:ascii="Times New Roman" w:hAnsi="Times New Roman" w:cs="Times New Roman"/>
        </w:rPr>
        <w:t xml:space="preserve"> estudio </w:t>
      </w:r>
      <w:r w:rsidR="00142332">
        <w:rPr>
          <w:rFonts w:ascii="Times New Roman" w:hAnsi="Times New Roman" w:cs="Times New Roman"/>
        </w:rPr>
        <w:t xml:space="preserve">tuvo </w:t>
      </w:r>
      <w:r w:rsidR="001E36E8">
        <w:rPr>
          <w:rFonts w:ascii="Times New Roman" w:hAnsi="Times New Roman" w:cs="Times New Roman"/>
        </w:rPr>
        <w:t xml:space="preserve">como objetivo </w:t>
      </w:r>
      <w:r w:rsidRPr="00BA2D13">
        <w:rPr>
          <w:rFonts w:ascii="Times New Roman" w:hAnsi="Times New Roman" w:cs="Times New Roman"/>
        </w:rPr>
        <w:t xml:space="preserve">evaluar la relación entre los estilos de </w:t>
      </w:r>
      <w:r w:rsidR="0070163A">
        <w:rPr>
          <w:rFonts w:ascii="Times New Roman" w:hAnsi="Times New Roman" w:cs="Times New Roman"/>
        </w:rPr>
        <w:t xml:space="preserve">manejo de conflictos que los </w:t>
      </w:r>
      <w:r w:rsidRPr="00BA2D13">
        <w:rPr>
          <w:rFonts w:ascii="Times New Roman" w:hAnsi="Times New Roman" w:cs="Times New Roman"/>
        </w:rPr>
        <w:t xml:space="preserve">adolescentes informan </w:t>
      </w:r>
      <w:r w:rsidR="0070163A">
        <w:rPr>
          <w:rFonts w:ascii="Times New Roman" w:hAnsi="Times New Roman" w:cs="Times New Roman"/>
        </w:rPr>
        <w:t>emplear en</w:t>
      </w:r>
      <w:r w:rsidRPr="00BA2D13">
        <w:rPr>
          <w:rFonts w:ascii="Times New Roman" w:hAnsi="Times New Roman" w:cs="Times New Roman"/>
        </w:rPr>
        <w:t xml:space="preserve"> los conflictos </w:t>
      </w:r>
      <w:r w:rsidR="00142332">
        <w:rPr>
          <w:rFonts w:ascii="Times New Roman" w:hAnsi="Times New Roman" w:cs="Times New Roman"/>
        </w:rPr>
        <w:t xml:space="preserve">cotidianos </w:t>
      </w:r>
      <w:r w:rsidRPr="00BA2D13">
        <w:rPr>
          <w:rFonts w:ascii="Times New Roman" w:hAnsi="Times New Roman" w:cs="Times New Roman"/>
        </w:rPr>
        <w:t>con sus compañeros de aula</w:t>
      </w:r>
      <w:r w:rsidR="0070163A">
        <w:rPr>
          <w:rFonts w:ascii="Times New Roman" w:hAnsi="Times New Roman" w:cs="Times New Roman"/>
        </w:rPr>
        <w:t xml:space="preserve"> en el bachillerato</w:t>
      </w:r>
      <w:r w:rsidR="00EF164C">
        <w:rPr>
          <w:rFonts w:ascii="Times New Roman" w:hAnsi="Times New Roman" w:cs="Times New Roman"/>
        </w:rPr>
        <w:t>,</w:t>
      </w:r>
      <w:r w:rsidR="001E36E8">
        <w:rPr>
          <w:rFonts w:ascii="Times New Roman" w:hAnsi="Times New Roman" w:cs="Times New Roman"/>
        </w:rPr>
        <w:t xml:space="preserve"> y</w:t>
      </w:r>
      <w:r w:rsidR="001E36E8" w:rsidRPr="001E36E8">
        <w:rPr>
          <w:rFonts w:ascii="Times New Roman" w:hAnsi="Times New Roman" w:cs="Times New Roman"/>
        </w:rPr>
        <w:t xml:space="preserve"> </w:t>
      </w:r>
      <w:r w:rsidR="001E36E8">
        <w:rPr>
          <w:rFonts w:ascii="Times New Roman" w:hAnsi="Times New Roman" w:cs="Times New Roman"/>
        </w:rPr>
        <w:t>la empatía, considerando ésta des</w:t>
      </w:r>
      <w:r w:rsidR="001E36E8" w:rsidRPr="00BA2D13">
        <w:rPr>
          <w:rFonts w:ascii="Times New Roman" w:hAnsi="Times New Roman" w:cs="Times New Roman"/>
        </w:rPr>
        <w:t>d</w:t>
      </w:r>
      <w:r w:rsidR="001E36E8">
        <w:rPr>
          <w:rFonts w:ascii="Times New Roman" w:hAnsi="Times New Roman" w:cs="Times New Roman"/>
        </w:rPr>
        <w:t>e un enfoque multidimensional</w:t>
      </w:r>
      <w:r w:rsidRPr="00BA2D13">
        <w:rPr>
          <w:rFonts w:ascii="Times New Roman" w:hAnsi="Times New Roman" w:cs="Times New Roman"/>
        </w:rPr>
        <w:t>.</w:t>
      </w:r>
      <w:r w:rsidR="0084270E" w:rsidRPr="00BA2D13">
        <w:rPr>
          <w:rFonts w:ascii="Times New Roman" w:hAnsi="Times New Roman" w:cs="Times New Roman"/>
        </w:rPr>
        <w:t xml:space="preserve"> Participaron 194 estudiantes de bachillerato con edades</w:t>
      </w:r>
      <w:r w:rsidR="00554315" w:rsidRPr="00BA2D13">
        <w:rPr>
          <w:rFonts w:ascii="Times New Roman" w:hAnsi="Times New Roman" w:cs="Times New Roman"/>
        </w:rPr>
        <w:t xml:space="preserve"> </w:t>
      </w:r>
      <w:r w:rsidR="00EF164C">
        <w:rPr>
          <w:rFonts w:ascii="Times New Roman" w:hAnsi="Times New Roman" w:cs="Times New Roman"/>
        </w:rPr>
        <w:t>entre</w:t>
      </w:r>
      <w:r w:rsidR="00EF164C" w:rsidRPr="00BA2D13">
        <w:rPr>
          <w:rFonts w:ascii="Times New Roman" w:hAnsi="Times New Roman" w:cs="Times New Roman"/>
        </w:rPr>
        <w:t xml:space="preserve"> </w:t>
      </w:r>
      <w:r w:rsidR="00554315" w:rsidRPr="00BA2D13">
        <w:rPr>
          <w:rFonts w:ascii="Times New Roman" w:hAnsi="Times New Roman" w:cs="Times New Roman"/>
        </w:rPr>
        <w:t xml:space="preserve">15 a 18 años, quienes respondieron el </w:t>
      </w:r>
      <w:r w:rsidR="00F6413B">
        <w:rPr>
          <w:rFonts w:ascii="Times New Roman" w:hAnsi="Times New Roman" w:cs="Times New Roman"/>
          <w:i/>
        </w:rPr>
        <w:t xml:space="preserve">Inventario de </w:t>
      </w:r>
      <w:proofErr w:type="spellStart"/>
      <w:r w:rsidR="00F6413B">
        <w:rPr>
          <w:rFonts w:ascii="Times New Roman" w:hAnsi="Times New Roman" w:cs="Times New Roman"/>
          <w:i/>
        </w:rPr>
        <w:t>Rahim</w:t>
      </w:r>
      <w:proofErr w:type="spellEnd"/>
      <w:r w:rsidR="00F6413B">
        <w:rPr>
          <w:rFonts w:ascii="Times New Roman" w:hAnsi="Times New Roman" w:cs="Times New Roman"/>
          <w:i/>
        </w:rPr>
        <w:t xml:space="preserve"> </w:t>
      </w:r>
      <w:r w:rsidR="00EF164C">
        <w:rPr>
          <w:rFonts w:ascii="Times New Roman" w:hAnsi="Times New Roman" w:cs="Times New Roman"/>
          <w:i/>
        </w:rPr>
        <w:t>sobre estilos de manejo de conflictos</w:t>
      </w:r>
      <w:r w:rsidR="00EF164C">
        <w:rPr>
          <w:rFonts w:ascii="Times New Roman" w:hAnsi="Times New Roman" w:cs="Times New Roman"/>
        </w:rPr>
        <w:t xml:space="preserve"> </w:t>
      </w:r>
      <w:r w:rsidR="00F347EA">
        <w:rPr>
          <w:rFonts w:ascii="Times New Roman" w:hAnsi="Times New Roman" w:cs="Times New Roman"/>
        </w:rPr>
        <w:t>y el</w:t>
      </w:r>
      <w:r w:rsidR="00554315" w:rsidRPr="00BA2D13">
        <w:rPr>
          <w:rFonts w:ascii="Times New Roman" w:hAnsi="Times New Roman" w:cs="Times New Roman"/>
        </w:rPr>
        <w:t xml:space="preserve"> </w:t>
      </w:r>
      <w:r w:rsidR="00EF164C">
        <w:rPr>
          <w:rFonts w:ascii="Times New Roman" w:hAnsi="Times New Roman" w:cs="Times New Roman"/>
          <w:i/>
        </w:rPr>
        <w:t>índice</w:t>
      </w:r>
      <w:r w:rsidR="00EF164C" w:rsidRPr="00BA2D13">
        <w:rPr>
          <w:rFonts w:ascii="Times New Roman" w:hAnsi="Times New Roman" w:cs="Times New Roman"/>
          <w:i/>
        </w:rPr>
        <w:t xml:space="preserve"> de reactividad interpersonal</w:t>
      </w:r>
      <w:r w:rsidR="009C3C4D" w:rsidRPr="00BA2D13">
        <w:rPr>
          <w:rFonts w:ascii="Times New Roman" w:hAnsi="Times New Roman" w:cs="Times New Roman"/>
        </w:rPr>
        <w:t xml:space="preserve">. </w:t>
      </w:r>
      <w:r w:rsidR="00D974ED">
        <w:rPr>
          <w:rFonts w:ascii="Times New Roman" w:hAnsi="Times New Roman" w:cs="Times New Roman"/>
        </w:rPr>
        <w:t>Se</w:t>
      </w:r>
      <w:r w:rsidR="0050116F" w:rsidRPr="00BA2D13">
        <w:rPr>
          <w:rFonts w:ascii="Times New Roman" w:hAnsi="Times New Roman" w:cs="Times New Roman"/>
        </w:rPr>
        <w:t xml:space="preserve"> llevó a ca</w:t>
      </w:r>
      <w:r w:rsidR="00A503BD">
        <w:rPr>
          <w:rFonts w:ascii="Times New Roman" w:hAnsi="Times New Roman" w:cs="Times New Roman"/>
        </w:rPr>
        <w:t xml:space="preserve">bo un análisis correlacional </w:t>
      </w:r>
      <w:r w:rsidR="0050116F" w:rsidRPr="00BA2D13">
        <w:rPr>
          <w:rFonts w:ascii="Times New Roman" w:hAnsi="Times New Roman" w:cs="Times New Roman"/>
        </w:rPr>
        <w:t>Pearson</w:t>
      </w:r>
      <w:r w:rsidR="00D974ED">
        <w:rPr>
          <w:rFonts w:ascii="Times New Roman" w:hAnsi="Times New Roman" w:cs="Times New Roman"/>
        </w:rPr>
        <w:t xml:space="preserve"> entre las variables señaladas</w:t>
      </w:r>
      <w:r w:rsidR="0050116F" w:rsidRPr="00BA2D13">
        <w:rPr>
          <w:rFonts w:ascii="Times New Roman" w:hAnsi="Times New Roman" w:cs="Times New Roman"/>
        </w:rPr>
        <w:t xml:space="preserve">. </w:t>
      </w:r>
      <w:r w:rsidR="0050116F">
        <w:rPr>
          <w:rFonts w:ascii="Times New Roman" w:hAnsi="Times New Roman" w:cs="Times New Roman"/>
        </w:rPr>
        <w:t>En los resulta</w:t>
      </w:r>
      <w:r w:rsidR="00E409AE">
        <w:rPr>
          <w:rFonts w:ascii="Times New Roman" w:hAnsi="Times New Roman" w:cs="Times New Roman"/>
        </w:rPr>
        <w:t xml:space="preserve">dos se encontró que la </w:t>
      </w:r>
      <w:r w:rsidR="005451B4">
        <w:rPr>
          <w:rFonts w:ascii="Times New Roman" w:hAnsi="Times New Roman" w:cs="Times New Roman"/>
        </w:rPr>
        <w:t>t</w:t>
      </w:r>
      <w:r w:rsidR="00E409AE">
        <w:rPr>
          <w:rFonts w:ascii="Times New Roman" w:hAnsi="Times New Roman" w:cs="Times New Roman"/>
        </w:rPr>
        <w:t xml:space="preserve">oma de </w:t>
      </w:r>
      <w:r w:rsidR="005451B4">
        <w:rPr>
          <w:rFonts w:ascii="Times New Roman" w:hAnsi="Times New Roman" w:cs="Times New Roman"/>
        </w:rPr>
        <w:t>p</w:t>
      </w:r>
      <w:r w:rsidR="0050116F">
        <w:rPr>
          <w:rFonts w:ascii="Times New Roman" w:hAnsi="Times New Roman" w:cs="Times New Roman"/>
        </w:rPr>
        <w:t xml:space="preserve">erspectiva presentó correlaciones positivas estadísticamente significativas con los estilos </w:t>
      </w:r>
      <w:r w:rsidR="005451B4">
        <w:rPr>
          <w:rFonts w:ascii="Times New Roman" w:hAnsi="Times New Roman" w:cs="Times New Roman"/>
        </w:rPr>
        <w:t xml:space="preserve">complaciente, </w:t>
      </w:r>
      <w:r w:rsidR="00AD4C1A">
        <w:rPr>
          <w:rFonts w:ascii="Times New Roman" w:hAnsi="Times New Roman" w:cs="Times New Roman"/>
        </w:rPr>
        <w:t>evasivo</w:t>
      </w:r>
      <w:r w:rsidR="005451B4">
        <w:rPr>
          <w:rFonts w:ascii="Times New Roman" w:hAnsi="Times New Roman" w:cs="Times New Roman"/>
        </w:rPr>
        <w:t xml:space="preserve">, comprometido e integrativo </w:t>
      </w:r>
      <w:r w:rsidR="0050116F">
        <w:rPr>
          <w:rFonts w:ascii="Times New Roman" w:hAnsi="Times New Roman" w:cs="Times New Roman"/>
        </w:rPr>
        <w:t xml:space="preserve">del modelo de </w:t>
      </w:r>
      <w:proofErr w:type="spellStart"/>
      <w:r w:rsidR="0050116F">
        <w:rPr>
          <w:rFonts w:ascii="Times New Roman" w:hAnsi="Times New Roman" w:cs="Times New Roman"/>
        </w:rPr>
        <w:t>Rahim</w:t>
      </w:r>
      <w:proofErr w:type="spellEnd"/>
      <w:r w:rsidR="0050116F" w:rsidRPr="00BA2D13">
        <w:rPr>
          <w:rFonts w:ascii="Times New Roman" w:hAnsi="Times New Roman" w:cs="Times New Roman"/>
        </w:rPr>
        <w:t>.</w:t>
      </w:r>
      <w:r w:rsidR="0050116F">
        <w:rPr>
          <w:rFonts w:ascii="Times New Roman" w:hAnsi="Times New Roman" w:cs="Times New Roman"/>
        </w:rPr>
        <w:t xml:space="preserve"> Asimismo, </w:t>
      </w:r>
      <w:r w:rsidR="005451B4">
        <w:rPr>
          <w:rFonts w:ascii="Times New Roman" w:hAnsi="Times New Roman" w:cs="Times New Roman"/>
        </w:rPr>
        <w:t xml:space="preserve">la preocupación empática presentó correlaciones positivas estadísticamente significativas con </w:t>
      </w:r>
      <w:proofErr w:type="gramStart"/>
      <w:r w:rsidR="005451B4">
        <w:rPr>
          <w:rFonts w:ascii="Times New Roman" w:hAnsi="Times New Roman" w:cs="Times New Roman"/>
        </w:rPr>
        <w:t>los estilos complaciente</w:t>
      </w:r>
      <w:proofErr w:type="gramEnd"/>
      <w:r w:rsidR="005451B4">
        <w:rPr>
          <w:rFonts w:ascii="Times New Roman" w:hAnsi="Times New Roman" w:cs="Times New Roman"/>
        </w:rPr>
        <w:t xml:space="preserve"> e integrativo</w:t>
      </w:r>
      <w:r w:rsidR="0050116F">
        <w:rPr>
          <w:rFonts w:ascii="Times New Roman" w:hAnsi="Times New Roman" w:cs="Times New Roman"/>
        </w:rPr>
        <w:t>.</w:t>
      </w:r>
      <w:r w:rsidR="00EF164C">
        <w:rPr>
          <w:rFonts w:ascii="Times New Roman" w:eastAsia="Times New Roman" w:hAnsi="Times New Roman" w:cs="Times New Roman"/>
          <w:bCs/>
          <w:color w:val="000000"/>
          <w:lang w:eastAsia="es-MX"/>
        </w:rPr>
        <w:t xml:space="preserve"> </w:t>
      </w:r>
      <w:r w:rsidR="00554315" w:rsidRPr="00BA2D13">
        <w:rPr>
          <w:rFonts w:ascii="Times New Roman" w:hAnsi="Times New Roman" w:cs="Times New Roman"/>
        </w:rPr>
        <w:t xml:space="preserve">Se discuten </w:t>
      </w:r>
      <w:r w:rsidR="00E409AE">
        <w:rPr>
          <w:rFonts w:ascii="Times New Roman" w:hAnsi="Times New Roman" w:cs="Times New Roman"/>
        </w:rPr>
        <w:t>estos resultados</w:t>
      </w:r>
      <w:r w:rsidR="00554315" w:rsidRPr="00BA2D13">
        <w:rPr>
          <w:rFonts w:ascii="Times New Roman" w:hAnsi="Times New Roman" w:cs="Times New Roman"/>
        </w:rPr>
        <w:t xml:space="preserve"> </w:t>
      </w:r>
      <w:r w:rsidR="00E409AE">
        <w:rPr>
          <w:rFonts w:ascii="Times New Roman" w:hAnsi="Times New Roman" w:cs="Times New Roman"/>
        </w:rPr>
        <w:t xml:space="preserve">en el marco </w:t>
      </w:r>
      <w:r w:rsidR="005451B4">
        <w:rPr>
          <w:rFonts w:ascii="Times New Roman" w:hAnsi="Times New Roman" w:cs="Times New Roman"/>
        </w:rPr>
        <w:t xml:space="preserve">del modelo de doble </w:t>
      </w:r>
      <w:r w:rsidR="005451B4">
        <w:rPr>
          <w:rFonts w:ascii="Times New Roman" w:hAnsi="Times New Roman" w:cs="Times New Roman"/>
        </w:rPr>
        <w:lastRenderedPageBreak/>
        <w:t xml:space="preserve">preocupación sobre </w:t>
      </w:r>
      <w:r w:rsidR="00E409AE">
        <w:rPr>
          <w:rFonts w:ascii="Times New Roman" w:hAnsi="Times New Roman" w:cs="Times New Roman"/>
        </w:rPr>
        <w:t>estilos de manejo de conflictos, y del modelo de Davis sobre empatía multidimensional.</w:t>
      </w:r>
    </w:p>
    <w:p w14:paraId="72DC6F4C" w14:textId="77777777" w:rsidR="0098791F" w:rsidRPr="00BA2D13" w:rsidRDefault="00554315" w:rsidP="00BA2D13">
      <w:pPr>
        <w:spacing w:line="360" w:lineRule="auto"/>
        <w:contextualSpacing/>
        <w:rPr>
          <w:rFonts w:ascii="Times New Roman" w:hAnsi="Times New Roman" w:cs="Times New Roman"/>
          <w:b/>
        </w:rPr>
      </w:pPr>
      <w:r w:rsidRPr="00020254">
        <w:rPr>
          <w:rFonts w:ascii="Calibri" w:eastAsia="Times New Roman" w:hAnsi="Calibri" w:cs="Calibri"/>
          <w:b/>
          <w:color w:val="000000"/>
          <w:sz w:val="28"/>
          <w:szCs w:val="28"/>
          <w:lang w:val="es-ES_tradnl" w:eastAsia="es-MX"/>
        </w:rPr>
        <w:t>Palabras clave</w:t>
      </w:r>
      <w:r w:rsidR="000D7738" w:rsidRPr="00020254">
        <w:rPr>
          <w:rFonts w:ascii="Calibri" w:eastAsia="Times New Roman" w:hAnsi="Calibri" w:cs="Calibri"/>
          <w:b/>
          <w:color w:val="000000"/>
          <w:sz w:val="28"/>
          <w:szCs w:val="28"/>
          <w:lang w:val="es-ES_tradnl" w:eastAsia="es-MX"/>
        </w:rPr>
        <w:t>:</w:t>
      </w:r>
      <w:r w:rsidR="000D7738" w:rsidRPr="00BA2D13">
        <w:rPr>
          <w:rFonts w:ascii="Times New Roman" w:hAnsi="Times New Roman" w:cs="Times New Roman"/>
          <w:i/>
        </w:rPr>
        <w:t xml:space="preserve"> </w:t>
      </w:r>
      <w:r w:rsidR="000D7738" w:rsidRPr="00020254">
        <w:rPr>
          <w:rFonts w:ascii="Times New Roman" w:hAnsi="Times New Roman" w:cs="Times New Roman"/>
        </w:rPr>
        <w:t>estilos de conflicto, r</w:t>
      </w:r>
      <w:r w:rsidRPr="00020254">
        <w:rPr>
          <w:rFonts w:ascii="Times New Roman" w:hAnsi="Times New Roman" w:cs="Times New Roman"/>
        </w:rPr>
        <w:t>esolución de co</w:t>
      </w:r>
      <w:r w:rsidR="000D7738" w:rsidRPr="00020254">
        <w:rPr>
          <w:rFonts w:ascii="Times New Roman" w:hAnsi="Times New Roman" w:cs="Times New Roman"/>
        </w:rPr>
        <w:t>nflictos, g</w:t>
      </w:r>
      <w:r w:rsidR="00560251" w:rsidRPr="00020254">
        <w:rPr>
          <w:rFonts w:ascii="Times New Roman" w:hAnsi="Times New Roman" w:cs="Times New Roman"/>
        </w:rPr>
        <w:t>estión de conflictos,</w:t>
      </w:r>
      <w:r w:rsidRPr="00020254">
        <w:rPr>
          <w:rFonts w:ascii="Times New Roman" w:hAnsi="Times New Roman" w:cs="Times New Roman"/>
        </w:rPr>
        <w:t xml:space="preserve"> </w:t>
      </w:r>
      <w:r w:rsidR="000D7738" w:rsidRPr="00020254">
        <w:rPr>
          <w:rFonts w:ascii="Times New Roman" w:hAnsi="Times New Roman" w:cs="Times New Roman"/>
        </w:rPr>
        <w:t>toma de perspectiva, p</w:t>
      </w:r>
      <w:r w:rsidRPr="00020254">
        <w:rPr>
          <w:rFonts w:ascii="Times New Roman" w:hAnsi="Times New Roman" w:cs="Times New Roman"/>
        </w:rPr>
        <w:t>reocupación empática.</w:t>
      </w:r>
    </w:p>
    <w:p w14:paraId="0DA6A6EE" w14:textId="77777777" w:rsidR="0043053F" w:rsidRPr="00BA2D13" w:rsidRDefault="0043053F" w:rsidP="00BA2D13">
      <w:pPr>
        <w:spacing w:line="360" w:lineRule="auto"/>
        <w:contextualSpacing/>
        <w:rPr>
          <w:rFonts w:ascii="Times New Roman" w:hAnsi="Times New Roman" w:cs="Times New Roman"/>
          <w:b/>
        </w:rPr>
      </w:pPr>
    </w:p>
    <w:p w14:paraId="4594D53D" w14:textId="77777777" w:rsidR="00554315" w:rsidRPr="00020254" w:rsidRDefault="00554315" w:rsidP="00BA2D13">
      <w:pPr>
        <w:spacing w:line="360" w:lineRule="auto"/>
        <w:contextualSpacing/>
        <w:rPr>
          <w:rFonts w:ascii="Calibri" w:eastAsia="Times New Roman" w:hAnsi="Calibri" w:cs="Calibri"/>
          <w:b/>
          <w:color w:val="000000"/>
          <w:sz w:val="28"/>
          <w:szCs w:val="28"/>
          <w:lang w:val="es-ES_tradnl" w:eastAsia="es-MX"/>
        </w:rPr>
      </w:pPr>
      <w:r w:rsidRPr="00020254">
        <w:rPr>
          <w:rFonts w:ascii="Calibri" w:eastAsia="Times New Roman" w:hAnsi="Calibri" w:cs="Calibri"/>
          <w:b/>
          <w:color w:val="000000"/>
          <w:sz w:val="28"/>
          <w:szCs w:val="28"/>
          <w:lang w:val="es-ES_tradnl" w:eastAsia="es-MX"/>
        </w:rPr>
        <w:t>Abstract</w:t>
      </w:r>
    </w:p>
    <w:p w14:paraId="79C54C90" w14:textId="2C80AF96" w:rsidR="00AC4DB7" w:rsidRPr="00EF164C" w:rsidRDefault="00A503BD" w:rsidP="00BA2D13">
      <w:pPr>
        <w:spacing w:line="360" w:lineRule="auto"/>
        <w:contextualSpacing/>
        <w:rPr>
          <w:rFonts w:ascii="Times New Roman" w:hAnsi="Times New Roman" w:cs="Times New Roman"/>
          <w:lang w:val="en-US"/>
        </w:rPr>
      </w:pPr>
      <w:r w:rsidRPr="00EF164C">
        <w:rPr>
          <w:rFonts w:ascii="Times New Roman" w:hAnsi="Times New Roman" w:cs="Times New Roman"/>
          <w:lang w:val="en-US"/>
        </w:rPr>
        <w:t xml:space="preserve">This paper </w:t>
      </w:r>
      <w:r w:rsidR="00CF5F68" w:rsidRPr="00EF164C">
        <w:rPr>
          <w:rFonts w:ascii="Times New Roman" w:hAnsi="Times New Roman" w:cs="Times New Roman"/>
          <w:lang w:val="en-US"/>
        </w:rPr>
        <w:t>aims to produce</w:t>
      </w:r>
      <w:r w:rsidRPr="00EF164C">
        <w:rPr>
          <w:rFonts w:ascii="Times New Roman" w:hAnsi="Times New Roman" w:cs="Times New Roman"/>
          <w:lang w:val="en-US"/>
        </w:rPr>
        <w:t xml:space="preserve"> new knowledge on the role of empathy in the dynamics of the interpersonal conflicts in adolescence. </w:t>
      </w:r>
      <w:proofErr w:type="gramStart"/>
      <w:r w:rsidR="00142332" w:rsidRPr="00EF164C">
        <w:rPr>
          <w:rFonts w:ascii="Times New Roman" w:hAnsi="Times New Roman" w:cs="Times New Roman"/>
          <w:lang w:val="en-US"/>
        </w:rPr>
        <w:t>This, considering</w:t>
      </w:r>
      <w:r w:rsidR="006B06DA" w:rsidRPr="00EF164C">
        <w:rPr>
          <w:rFonts w:ascii="Times New Roman" w:hAnsi="Times New Roman" w:cs="Times New Roman"/>
          <w:lang w:val="en-US"/>
        </w:rPr>
        <w:t xml:space="preserve"> the relationships </w:t>
      </w:r>
      <w:r w:rsidR="00C70DE0" w:rsidRPr="00EF164C">
        <w:rPr>
          <w:rFonts w:ascii="Times New Roman" w:hAnsi="Times New Roman" w:cs="Times New Roman"/>
          <w:lang w:val="en-US"/>
        </w:rPr>
        <w:t>among</w:t>
      </w:r>
      <w:r w:rsidR="006B06DA" w:rsidRPr="00EF164C">
        <w:rPr>
          <w:rFonts w:ascii="Times New Roman" w:hAnsi="Times New Roman" w:cs="Times New Roman"/>
          <w:lang w:val="en-US"/>
        </w:rPr>
        <w:t xml:space="preserve"> peers in the school context.</w:t>
      </w:r>
      <w:proofErr w:type="gramEnd"/>
      <w:r w:rsidR="00712286" w:rsidRPr="00EF164C">
        <w:rPr>
          <w:rFonts w:ascii="Times New Roman" w:hAnsi="Times New Roman" w:cs="Times New Roman"/>
          <w:lang w:val="en-US"/>
        </w:rPr>
        <w:t xml:space="preserve"> For this purpose,</w:t>
      </w:r>
      <w:r w:rsidR="008E4B0A" w:rsidRPr="00EF164C">
        <w:rPr>
          <w:rFonts w:ascii="Times New Roman" w:hAnsi="Times New Roman" w:cs="Times New Roman"/>
          <w:lang w:val="en-US"/>
        </w:rPr>
        <w:t xml:space="preserve"> this study</w:t>
      </w:r>
      <w:r w:rsidR="001E1B6D" w:rsidRPr="00EF164C">
        <w:rPr>
          <w:rFonts w:ascii="Times New Roman" w:hAnsi="Times New Roman" w:cs="Times New Roman"/>
          <w:lang w:val="en-US"/>
        </w:rPr>
        <w:t xml:space="preserve"> had as objective </w:t>
      </w:r>
      <w:r w:rsidR="00420953" w:rsidRPr="00EF164C">
        <w:rPr>
          <w:rFonts w:ascii="Times New Roman" w:hAnsi="Times New Roman" w:cs="Times New Roman"/>
          <w:lang w:val="en-US"/>
        </w:rPr>
        <w:t xml:space="preserve">to analyze </w:t>
      </w:r>
      <w:r w:rsidR="00554315" w:rsidRPr="00EF164C">
        <w:rPr>
          <w:rFonts w:ascii="Times New Roman" w:hAnsi="Times New Roman" w:cs="Times New Roman"/>
          <w:lang w:val="en-US"/>
        </w:rPr>
        <w:t>the relationship</w:t>
      </w:r>
      <w:r w:rsidR="00E3229E" w:rsidRPr="00EF164C">
        <w:rPr>
          <w:rFonts w:ascii="Times New Roman" w:hAnsi="Times New Roman" w:cs="Times New Roman"/>
          <w:lang w:val="en-US"/>
        </w:rPr>
        <w:t>s</w:t>
      </w:r>
      <w:r w:rsidR="00554315" w:rsidRPr="00EF164C">
        <w:rPr>
          <w:rFonts w:ascii="Times New Roman" w:hAnsi="Times New Roman" w:cs="Times New Roman"/>
          <w:lang w:val="en-US"/>
        </w:rPr>
        <w:t xml:space="preserve"> between </w:t>
      </w:r>
      <w:r w:rsidR="00E3229E" w:rsidRPr="00EF164C">
        <w:rPr>
          <w:rFonts w:ascii="Times New Roman" w:hAnsi="Times New Roman" w:cs="Times New Roman"/>
          <w:lang w:val="en-US"/>
        </w:rPr>
        <w:t xml:space="preserve">dimensions of </w:t>
      </w:r>
      <w:r w:rsidR="00554315" w:rsidRPr="00EF164C">
        <w:rPr>
          <w:rFonts w:ascii="Times New Roman" w:hAnsi="Times New Roman" w:cs="Times New Roman"/>
          <w:lang w:val="en-US"/>
        </w:rPr>
        <w:t xml:space="preserve">empathy and </w:t>
      </w:r>
      <w:r w:rsidR="00142332" w:rsidRPr="00EF164C">
        <w:rPr>
          <w:rFonts w:ascii="Times New Roman" w:hAnsi="Times New Roman" w:cs="Times New Roman"/>
          <w:lang w:val="en-US"/>
        </w:rPr>
        <w:t xml:space="preserve">conflict handling </w:t>
      </w:r>
      <w:r w:rsidR="005178D6" w:rsidRPr="00EF164C">
        <w:rPr>
          <w:rFonts w:ascii="Times New Roman" w:hAnsi="Times New Roman" w:cs="Times New Roman"/>
          <w:lang w:val="en-US"/>
        </w:rPr>
        <w:t>styles</w:t>
      </w:r>
      <w:r w:rsidR="00142332" w:rsidRPr="00EF164C">
        <w:rPr>
          <w:rFonts w:ascii="Times New Roman" w:hAnsi="Times New Roman" w:cs="Times New Roman"/>
          <w:lang w:val="en-US"/>
        </w:rPr>
        <w:t xml:space="preserve"> used by adolescents to manage </w:t>
      </w:r>
      <w:r w:rsidR="00E3229E" w:rsidRPr="00EF164C">
        <w:rPr>
          <w:rFonts w:ascii="Times New Roman" w:hAnsi="Times New Roman" w:cs="Times New Roman"/>
          <w:lang w:val="en-US"/>
        </w:rPr>
        <w:t xml:space="preserve">everyday </w:t>
      </w:r>
      <w:r w:rsidR="00A576B1" w:rsidRPr="00EF164C">
        <w:rPr>
          <w:rFonts w:ascii="Times New Roman" w:hAnsi="Times New Roman" w:cs="Times New Roman"/>
          <w:lang w:val="en-US"/>
        </w:rPr>
        <w:t>conflicts with t</w:t>
      </w:r>
      <w:r w:rsidR="001E1B6D" w:rsidRPr="00EF164C">
        <w:rPr>
          <w:rFonts w:ascii="Times New Roman" w:hAnsi="Times New Roman" w:cs="Times New Roman"/>
          <w:lang w:val="en-US"/>
        </w:rPr>
        <w:t>heir classmates.</w:t>
      </w:r>
      <w:r w:rsidR="00554315" w:rsidRPr="00EF164C">
        <w:rPr>
          <w:rFonts w:ascii="Times New Roman" w:hAnsi="Times New Roman" w:cs="Times New Roman"/>
          <w:lang w:val="en-US"/>
        </w:rPr>
        <w:t xml:space="preserve"> </w:t>
      </w:r>
      <w:r w:rsidR="001E1B6D" w:rsidRPr="00EF164C">
        <w:rPr>
          <w:rFonts w:ascii="Times New Roman" w:hAnsi="Times New Roman" w:cs="Times New Roman"/>
          <w:lang w:val="en-US"/>
        </w:rPr>
        <w:t>The participants were 194</w:t>
      </w:r>
      <w:r w:rsidR="00554315" w:rsidRPr="00EF164C">
        <w:rPr>
          <w:rFonts w:ascii="Times New Roman" w:hAnsi="Times New Roman" w:cs="Times New Roman"/>
          <w:lang w:val="en-US"/>
        </w:rPr>
        <w:t xml:space="preserve"> adolescent high-school students</w:t>
      </w:r>
      <w:r w:rsidR="00D72494" w:rsidRPr="00EF164C">
        <w:rPr>
          <w:rFonts w:ascii="Times New Roman" w:hAnsi="Times New Roman" w:cs="Times New Roman"/>
          <w:lang w:val="en-US"/>
        </w:rPr>
        <w:t>, aged 15 to 18</w:t>
      </w:r>
      <w:r w:rsidR="001E1B6D" w:rsidRPr="00EF164C">
        <w:rPr>
          <w:rFonts w:ascii="Times New Roman" w:hAnsi="Times New Roman" w:cs="Times New Roman"/>
          <w:lang w:val="en-US"/>
        </w:rPr>
        <w:t>, who</w:t>
      </w:r>
      <w:r w:rsidR="00D72494" w:rsidRPr="00EF164C">
        <w:rPr>
          <w:rFonts w:ascii="Times New Roman" w:hAnsi="Times New Roman" w:cs="Times New Roman"/>
          <w:lang w:val="en-US"/>
        </w:rPr>
        <w:t xml:space="preserve"> </w:t>
      </w:r>
      <w:r w:rsidR="00554315" w:rsidRPr="00EF164C">
        <w:rPr>
          <w:rFonts w:ascii="Times New Roman" w:hAnsi="Times New Roman" w:cs="Times New Roman"/>
          <w:lang w:val="en-US"/>
        </w:rPr>
        <w:t xml:space="preserve">answered </w:t>
      </w:r>
      <w:r w:rsidR="00A94751" w:rsidRPr="00EF164C">
        <w:rPr>
          <w:rFonts w:ascii="Times New Roman" w:hAnsi="Times New Roman" w:cs="Times New Roman"/>
          <w:lang w:val="en-US"/>
        </w:rPr>
        <w:t xml:space="preserve">an adapted version of </w:t>
      </w:r>
      <w:r w:rsidR="00554315" w:rsidRPr="00EF164C">
        <w:rPr>
          <w:rFonts w:ascii="Times New Roman" w:hAnsi="Times New Roman" w:cs="Times New Roman"/>
          <w:lang w:val="en-US"/>
        </w:rPr>
        <w:t xml:space="preserve">the </w:t>
      </w:r>
      <w:r w:rsidR="00A94751" w:rsidRPr="00EF164C">
        <w:rPr>
          <w:rFonts w:ascii="Times New Roman" w:hAnsi="Times New Roman" w:cs="Times New Roman"/>
          <w:i/>
          <w:lang w:val="en-US"/>
        </w:rPr>
        <w:t>Rahim Organizational Conflict Inventory</w:t>
      </w:r>
      <w:r w:rsidR="00142332" w:rsidRPr="00EF164C">
        <w:rPr>
          <w:rFonts w:ascii="Times New Roman" w:hAnsi="Times New Roman" w:cs="Times New Roman"/>
          <w:i/>
          <w:lang w:val="en-US"/>
        </w:rPr>
        <w:t xml:space="preserve"> </w:t>
      </w:r>
      <w:r w:rsidR="00A94751" w:rsidRPr="00EF164C">
        <w:rPr>
          <w:rFonts w:ascii="Times New Roman" w:hAnsi="Times New Roman" w:cs="Times New Roman"/>
          <w:lang w:val="en-US"/>
        </w:rPr>
        <w:t>(ROCI</w:t>
      </w:r>
      <w:r w:rsidR="00142332" w:rsidRPr="00EF164C">
        <w:rPr>
          <w:rFonts w:ascii="Times New Roman" w:hAnsi="Times New Roman" w:cs="Times New Roman"/>
          <w:lang w:val="en-US"/>
        </w:rPr>
        <w:t>-II, form C)</w:t>
      </w:r>
      <w:r w:rsidR="00554315" w:rsidRPr="00EF164C">
        <w:rPr>
          <w:rFonts w:ascii="Times New Roman" w:hAnsi="Times New Roman" w:cs="Times New Roman"/>
          <w:i/>
          <w:lang w:val="en-US"/>
        </w:rPr>
        <w:t xml:space="preserve"> </w:t>
      </w:r>
      <w:r w:rsidR="00554315" w:rsidRPr="00EF164C">
        <w:rPr>
          <w:rFonts w:ascii="Times New Roman" w:hAnsi="Times New Roman" w:cs="Times New Roman"/>
          <w:lang w:val="en-US"/>
        </w:rPr>
        <w:t xml:space="preserve">and the </w:t>
      </w:r>
      <w:r w:rsidR="00554315" w:rsidRPr="00EF164C">
        <w:rPr>
          <w:rFonts w:ascii="Times New Roman" w:hAnsi="Times New Roman" w:cs="Times New Roman"/>
          <w:i/>
          <w:lang w:val="en-US"/>
        </w:rPr>
        <w:t>Interpersonal Reactivity Index</w:t>
      </w:r>
      <w:r w:rsidR="00142332" w:rsidRPr="00EF164C">
        <w:rPr>
          <w:rFonts w:ascii="Times New Roman" w:hAnsi="Times New Roman" w:cs="Times New Roman"/>
          <w:i/>
          <w:lang w:val="en-US"/>
        </w:rPr>
        <w:t xml:space="preserve"> </w:t>
      </w:r>
      <w:r w:rsidR="00142332" w:rsidRPr="00EF164C">
        <w:rPr>
          <w:rFonts w:ascii="Times New Roman" w:hAnsi="Times New Roman" w:cs="Times New Roman"/>
          <w:lang w:val="en-US"/>
        </w:rPr>
        <w:t>(IRI)</w:t>
      </w:r>
      <w:r w:rsidR="00554315" w:rsidRPr="00EF164C">
        <w:rPr>
          <w:rFonts w:ascii="Times New Roman" w:hAnsi="Times New Roman" w:cs="Times New Roman"/>
          <w:lang w:val="en-US"/>
        </w:rPr>
        <w:t xml:space="preserve">. </w:t>
      </w:r>
      <w:r w:rsidR="00D974ED" w:rsidRPr="00EF164C">
        <w:rPr>
          <w:rFonts w:ascii="Times New Roman" w:hAnsi="Times New Roman" w:cs="Times New Roman"/>
          <w:lang w:val="en-US"/>
        </w:rPr>
        <w:t xml:space="preserve">A Pearson correlation analysis was performed between the variables. In the findings, it was found </w:t>
      </w:r>
      <w:r w:rsidR="005451B4" w:rsidRPr="00EF164C">
        <w:rPr>
          <w:rFonts w:ascii="Times New Roman" w:hAnsi="Times New Roman" w:cs="Times New Roman"/>
          <w:lang w:val="en-US"/>
        </w:rPr>
        <w:t>that perspective taking presented statistically significant positive correlations with obliging, avoiding, compromise and integrating. Likewise, the empathic concern showed statistically significant positive correlations with compromising and integrating. These findings are discussed into the framework of the dual concern model on conflict handli</w:t>
      </w:r>
      <w:r w:rsidR="00AC4DB7" w:rsidRPr="00EF164C">
        <w:rPr>
          <w:rFonts w:ascii="Times New Roman" w:hAnsi="Times New Roman" w:cs="Times New Roman"/>
          <w:lang w:val="en-US"/>
        </w:rPr>
        <w:t xml:space="preserve">ng styles, and </w:t>
      </w:r>
      <w:r w:rsidR="00D326BD" w:rsidRPr="00EF164C">
        <w:rPr>
          <w:rFonts w:ascii="Times New Roman" w:hAnsi="Times New Roman" w:cs="Times New Roman"/>
          <w:lang w:val="en-US"/>
        </w:rPr>
        <w:t xml:space="preserve">the </w:t>
      </w:r>
      <w:r w:rsidR="00AC4DB7" w:rsidRPr="00EF164C">
        <w:rPr>
          <w:rFonts w:ascii="Times New Roman" w:hAnsi="Times New Roman" w:cs="Times New Roman"/>
          <w:lang w:val="en-US"/>
        </w:rPr>
        <w:t>Davis' theory of multidimensional empathy.</w:t>
      </w:r>
    </w:p>
    <w:p w14:paraId="2117347D" w14:textId="15124799" w:rsidR="00554315" w:rsidRPr="00020254" w:rsidRDefault="00554315" w:rsidP="00BA2D13">
      <w:pPr>
        <w:spacing w:line="360" w:lineRule="auto"/>
        <w:contextualSpacing/>
        <w:rPr>
          <w:rFonts w:ascii="Times New Roman" w:hAnsi="Times New Roman" w:cs="Times New Roman"/>
          <w:lang w:val="en-US"/>
        </w:rPr>
      </w:pPr>
      <w:r w:rsidRPr="00020254">
        <w:rPr>
          <w:rFonts w:ascii="Calibri" w:eastAsia="Times New Roman" w:hAnsi="Calibri" w:cs="Calibri"/>
          <w:b/>
          <w:color w:val="000000"/>
          <w:sz w:val="28"/>
          <w:szCs w:val="28"/>
          <w:lang w:val="es-ES_tradnl" w:eastAsia="es-MX"/>
        </w:rPr>
        <w:t>Key words:</w:t>
      </w:r>
      <w:r w:rsidR="000D7738" w:rsidRPr="00EF164C">
        <w:rPr>
          <w:rFonts w:ascii="Times New Roman" w:hAnsi="Times New Roman" w:cs="Times New Roman"/>
          <w:i/>
          <w:lang w:val="en-US"/>
        </w:rPr>
        <w:t xml:space="preserve"> </w:t>
      </w:r>
      <w:r w:rsidR="000D7738" w:rsidRPr="00020254">
        <w:rPr>
          <w:rFonts w:ascii="Times New Roman" w:hAnsi="Times New Roman" w:cs="Times New Roman"/>
          <w:lang w:val="en-US"/>
        </w:rPr>
        <w:t>conflict styles, c</w:t>
      </w:r>
      <w:r w:rsidRPr="00020254">
        <w:rPr>
          <w:rFonts w:ascii="Times New Roman" w:hAnsi="Times New Roman" w:cs="Times New Roman"/>
          <w:lang w:val="en-US"/>
        </w:rPr>
        <w:t>onflic</w:t>
      </w:r>
      <w:r w:rsidR="000D7738" w:rsidRPr="00020254">
        <w:rPr>
          <w:rFonts w:ascii="Times New Roman" w:hAnsi="Times New Roman" w:cs="Times New Roman"/>
          <w:lang w:val="en-US"/>
        </w:rPr>
        <w:t>t resolution, c</w:t>
      </w:r>
      <w:r w:rsidR="00560251" w:rsidRPr="00020254">
        <w:rPr>
          <w:rFonts w:ascii="Times New Roman" w:hAnsi="Times New Roman" w:cs="Times New Roman"/>
          <w:lang w:val="en-US"/>
        </w:rPr>
        <w:t>onflict management</w:t>
      </w:r>
      <w:r w:rsidR="000D7738" w:rsidRPr="00020254">
        <w:rPr>
          <w:rFonts w:ascii="Times New Roman" w:hAnsi="Times New Roman" w:cs="Times New Roman"/>
          <w:lang w:val="en-US"/>
        </w:rPr>
        <w:t>, p</w:t>
      </w:r>
      <w:r w:rsidR="0008178C" w:rsidRPr="00020254">
        <w:rPr>
          <w:rFonts w:ascii="Times New Roman" w:hAnsi="Times New Roman" w:cs="Times New Roman"/>
          <w:lang w:val="en-US"/>
        </w:rPr>
        <w:t>erspective ta</w:t>
      </w:r>
      <w:r w:rsidR="000D7738" w:rsidRPr="00020254">
        <w:rPr>
          <w:rFonts w:ascii="Times New Roman" w:hAnsi="Times New Roman" w:cs="Times New Roman"/>
          <w:lang w:val="en-US"/>
        </w:rPr>
        <w:t xml:space="preserve">king, </w:t>
      </w:r>
      <w:r w:rsidR="005451B4" w:rsidRPr="00020254">
        <w:rPr>
          <w:rFonts w:ascii="Times New Roman" w:hAnsi="Times New Roman" w:cs="Times New Roman"/>
          <w:lang w:val="en-US"/>
        </w:rPr>
        <w:t>empathic</w:t>
      </w:r>
      <w:r w:rsidRPr="00020254">
        <w:rPr>
          <w:rFonts w:ascii="Times New Roman" w:hAnsi="Times New Roman" w:cs="Times New Roman"/>
          <w:lang w:val="en-US"/>
        </w:rPr>
        <w:t xml:space="preserve"> concern.</w:t>
      </w:r>
    </w:p>
    <w:p w14:paraId="124562C6" w14:textId="77777777" w:rsidR="00DC4E2F" w:rsidRPr="00EF164C" w:rsidRDefault="00DC4E2F" w:rsidP="00BA2D13">
      <w:pPr>
        <w:spacing w:line="360" w:lineRule="auto"/>
        <w:contextualSpacing/>
        <w:jc w:val="center"/>
        <w:rPr>
          <w:rFonts w:ascii="Times New Roman" w:hAnsi="Times New Roman" w:cs="Times New Roman"/>
          <w:b/>
          <w:lang w:val="en-US"/>
        </w:rPr>
      </w:pPr>
    </w:p>
    <w:p w14:paraId="0AEB04B9" w14:textId="42A5FF33" w:rsidR="00DC4E2F" w:rsidRDefault="00020254" w:rsidP="00020254">
      <w:pPr>
        <w:spacing w:line="360" w:lineRule="auto"/>
        <w:contextualSpacing/>
        <w:rPr>
          <w:rFonts w:ascii="Times New Roman" w:hAnsi="Times New Roman" w:cs="Times New Roman"/>
          <w:b/>
          <w:lang w:val="en-US"/>
        </w:rPr>
      </w:pPr>
      <w:proofErr w:type="spellStart"/>
      <w:r>
        <w:rPr>
          <w:rFonts w:ascii="Times New Roman" w:hAnsi="Times New Roman" w:cs="Times New Roman"/>
          <w:b/>
          <w:lang w:val="en-US"/>
        </w:rPr>
        <w:t>Resumo</w:t>
      </w:r>
      <w:proofErr w:type="spellEnd"/>
    </w:p>
    <w:p w14:paraId="0B12A9C8" w14:textId="77777777" w:rsidR="00020254" w:rsidRPr="00020254" w:rsidRDefault="00020254" w:rsidP="00020254">
      <w:pPr>
        <w:spacing w:line="360" w:lineRule="auto"/>
        <w:contextualSpacing/>
        <w:rPr>
          <w:rFonts w:ascii="Times New Roman" w:hAnsi="Times New Roman" w:cs="Times New Roman"/>
          <w:lang w:val="en-US"/>
        </w:rPr>
      </w:pPr>
      <w:r w:rsidRPr="00020254">
        <w:rPr>
          <w:rFonts w:ascii="Times New Roman" w:hAnsi="Times New Roman" w:cs="Times New Roman"/>
          <w:lang w:val="en-US"/>
        </w:rPr>
        <w:t xml:space="preserve">O </w:t>
      </w:r>
      <w:proofErr w:type="spellStart"/>
      <w:r w:rsidRPr="00020254">
        <w:rPr>
          <w:rFonts w:ascii="Times New Roman" w:hAnsi="Times New Roman" w:cs="Times New Roman"/>
          <w:lang w:val="en-US"/>
        </w:rPr>
        <w:t>presente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trabalho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teve</w:t>
      </w:r>
      <w:proofErr w:type="spellEnd"/>
      <w:r w:rsidRPr="00020254">
        <w:rPr>
          <w:rFonts w:ascii="Times New Roman" w:hAnsi="Times New Roman" w:cs="Times New Roman"/>
          <w:lang w:val="en-US"/>
        </w:rPr>
        <w:t xml:space="preserve"> </w:t>
      </w:r>
      <w:proofErr w:type="spellStart"/>
      <w:proofErr w:type="gramStart"/>
      <w:r w:rsidRPr="00020254">
        <w:rPr>
          <w:rFonts w:ascii="Times New Roman" w:hAnsi="Times New Roman" w:cs="Times New Roman"/>
          <w:lang w:val="en-US"/>
        </w:rPr>
        <w:t>como</w:t>
      </w:r>
      <w:proofErr w:type="spellEnd"/>
      <w:proofErr w:type="gram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objetivo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gerar</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novos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conhecimentos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sobre</w:t>
      </w:r>
      <w:proofErr w:type="spellEnd"/>
      <w:r w:rsidRPr="00020254">
        <w:rPr>
          <w:rFonts w:ascii="Times New Roman" w:hAnsi="Times New Roman" w:cs="Times New Roman"/>
          <w:lang w:val="en-US"/>
        </w:rPr>
        <w:t xml:space="preserve"> o </w:t>
      </w:r>
      <w:proofErr w:type="spellStart"/>
      <w:r w:rsidRPr="00020254">
        <w:rPr>
          <w:rFonts w:ascii="Times New Roman" w:hAnsi="Times New Roman" w:cs="Times New Roman"/>
          <w:lang w:val="en-US"/>
        </w:rPr>
        <w:t>papel</w:t>
      </w:r>
      <w:proofErr w:type="spellEnd"/>
      <w:r w:rsidRPr="00020254">
        <w:rPr>
          <w:rFonts w:ascii="Times New Roman" w:hAnsi="Times New Roman" w:cs="Times New Roman"/>
          <w:lang w:val="en-US"/>
        </w:rPr>
        <w:t xml:space="preserve"> da </w:t>
      </w:r>
      <w:proofErr w:type="spellStart"/>
      <w:r w:rsidRPr="00020254">
        <w:rPr>
          <w:rFonts w:ascii="Times New Roman" w:hAnsi="Times New Roman" w:cs="Times New Roman"/>
          <w:lang w:val="en-US"/>
        </w:rPr>
        <w:t>empatia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na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dinâmica</w:t>
      </w:r>
      <w:proofErr w:type="spellEnd"/>
      <w:r w:rsidRPr="00020254">
        <w:rPr>
          <w:rFonts w:ascii="Times New Roman" w:hAnsi="Times New Roman" w:cs="Times New Roman"/>
          <w:lang w:val="en-US"/>
        </w:rPr>
        <w:t xml:space="preserve"> dos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interpessoais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adolescentes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considerando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neste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caso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interações</w:t>
      </w:r>
      <w:proofErr w:type="spellEnd"/>
      <w:r w:rsidRPr="00020254">
        <w:rPr>
          <w:rFonts w:ascii="Times New Roman" w:hAnsi="Times New Roman" w:cs="Times New Roman"/>
          <w:lang w:val="en-US"/>
        </w:rPr>
        <w:t xml:space="preserve"> entre pares no </w:t>
      </w:r>
      <w:proofErr w:type="spellStart"/>
      <w:r w:rsidRPr="00020254">
        <w:rPr>
          <w:rFonts w:ascii="Times New Roman" w:hAnsi="Times New Roman" w:cs="Times New Roman"/>
          <w:lang w:val="en-US"/>
        </w:rPr>
        <w:t>contexto</w:t>
      </w:r>
      <w:proofErr w:type="spellEnd"/>
      <w:r w:rsidRPr="00020254">
        <w:rPr>
          <w:rFonts w:ascii="Times New Roman" w:hAnsi="Times New Roman" w:cs="Times New Roman"/>
          <w:lang w:val="en-US"/>
        </w:rPr>
        <w:t xml:space="preserve"> escolar. O </w:t>
      </w:r>
      <w:proofErr w:type="spellStart"/>
      <w:r w:rsidRPr="00020254">
        <w:rPr>
          <w:rFonts w:ascii="Times New Roman" w:hAnsi="Times New Roman" w:cs="Times New Roman"/>
          <w:lang w:val="en-US"/>
        </w:rPr>
        <w:t>objetivo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deste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estudo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foi</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avaliar</w:t>
      </w:r>
      <w:proofErr w:type="spellEnd"/>
      <w:r w:rsidRPr="00020254">
        <w:rPr>
          <w:rFonts w:ascii="Times New Roman" w:hAnsi="Times New Roman" w:cs="Times New Roman"/>
          <w:lang w:val="en-US"/>
        </w:rPr>
        <w:t xml:space="preserve"> a </w:t>
      </w:r>
      <w:proofErr w:type="spellStart"/>
      <w:r w:rsidRPr="00020254">
        <w:rPr>
          <w:rFonts w:ascii="Times New Roman" w:hAnsi="Times New Roman" w:cs="Times New Roman"/>
          <w:lang w:val="en-US"/>
        </w:rPr>
        <w:t>relação</w:t>
      </w:r>
      <w:proofErr w:type="spellEnd"/>
      <w:r w:rsidRPr="00020254">
        <w:rPr>
          <w:rFonts w:ascii="Times New Roman" w:hAnsi="Times New Roman" w:cs="Times New Roman"/>
          <w:lang w:val="en-US"/>
        </w:rPr>
        <w:t xml:space="preserve"> entre </w:t>
      </w:r>
      <w:proofErr w:type="spellStart"/>
      <w:r w:rsidRPr="00020254">
        <w:rPr>
          <w:rFonts w:ascii="Times New Roman" w:hAnsi="Times New Roman" w:cs="Times New Roman"/>
          <w:lang w:val="en-US"/>
        </w:rPr>
        <w: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gerenciamento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que </w:t>
      </w:r>
      <w:proofErr w:type="spellStart"/>
      <w:r w:rsidRPr="00020254">
        <w:rPr>
          <w:rFonts w:ascii="Times New Roman" w:hAnsi="Times New Roman" w:cs="Times New Roman"/>
          <w:lang w:val="en-US"/>
        </w:rPr>
        <w: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adolescentes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relatam</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usando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em</w:t>
      </w:r>
      <w:proofErr w:type="spellEnd"/>
      <w:r w:rsidRPr="00020254">
        <w:rPr>
          <w:rFonts w:ascii="Times New Roman" w:hAnsi="Times New Roman" w:cs="Times New Roman"/>
          <w:lang w:val="en-US"/>
        </w:rPr>
        <w:t xml:space="preserve"> </w:t>
      </w:r>
      <w:proofErr w:type="spellStart"/>
      <w:proofErr w:type="gramStart"/>
      <w:r w:rsidRPr="00020254">
        <w:rPr>
          <w:rFonts w:ascii="Times New Roman" w:hAnsi="Times New Roman" w:cs="Times New Roman"/>
          <w:lang w:val="en-US"/>
        </w:rPr>
        <w:t>conflitos</w:t>
      </w:r>
      <w:proofErr w:type="spellEnd"/>
      <w:proofErr w:type="gram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cotidianos</w:t>
      </w:r>
      <w:proofErr w:type="spellEnd"/>
      <w:r w:rsidRPr="00020254">
        <w:rPr>
          <w:rFonts w:ascii="Times New Roman" w:hAnsi="Times New Roman" w:cs="Times New Roman"/>
          <w:lang w:val="en-US"/>
        </w:rPr>
        <w:t xml:space="preserve"> com </w:t>
      </w:r>
      <w:proofErr w:type="spellStart"/>
      <w:r w:rsidRPr="00020254">
        <w:rPr>
          <w:rFonts w:ascii="Times New Roman" w:hAnsi="Times New Roman" w:cs="Times New Roman"/>
          <w:lang w:val="en-US"/>
        </w:rPr>
        <w:t>seus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colegas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classe</w:t>
      </w:r>
      <w:proofErr w:type="spellEnd"/>
      <w:r w:rsidRPr="00020254">
        <w:rPr>
          <w:rFonts w:ascii="Times New Roman" w:hAnsi="Times New Roman" w:cs="Times New Roman"/>
          <w:lang w:val="en-US"/>
        </w:rPr>
        <w:t xml:space="preserve"> no </w:t>
      </w:r>
      <w:proofErr w:type="spellStart"/>
      <w:r w:rsidRPr="00020254">
        <w:rPr>
          <w:rFonts w:ascii="Times New Roman" w:hAnsi="Times New Roman" w:cs="Times New Roman"/>
          <w:lang w:val="en-US"/>
        </w:rPr>
        <w:t>ensino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médio</w:t>
      </w:r>
      <w:proofErr w:type="spellEnd"/>
      <w:r w:rsidRPr="00020254">
        <w:rPr>
          <w:rFonts w:ascii="Times New Roman" w:hAnsi="Times New Roman" w:cs="Times New Roman"/>
          <w:lang w:val="en-US"/>
        </w:rPr>
        <w:t xml:space="preserve"> e </w:t>
      </w:r>
      <w:proofErr w:type="spellStart"/>
      <w:r w:rsidRPr="00020254">
        <w:rPr>
          <w:rFonts w:ascii="Times New Roman" w:hAnsi="Times New Roman" w:cs="Times New Roman"/>
          <w:lang w:val="en-US"/>
        </w:rPr>
        <w:t>empatia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considerando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isso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uma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perspectiva</w:t>
      </w:r>
      <w:proofErr w:type="spellEnd"/>
      <w:r w:rsidRPr="00020254">
        <w:rPr>
          <w:rFonts w:ascii="Times New Roman" w:hAnsi="Times New Roman" w:cs="Times New Roman"/>
          <w:lang w:val="en-US"/>
        </w:rPr>
        <w:t xml:space="preserve"> multidimensional. Um total de 194 </w:t>
      </w:r>
      <w:proofErr w:type="spellStart"/>
      <w:r w:rsidRPr="00020254">
        <w:rPr>
          <w:rFonts w:ascii="Times New Roman" w:hAnsi="Times New Roman" w:cs="Times New Roman"/>
          <w:lang w:val="en-US"/>
        </w:rPr>
        <w:t>alunos</w:t>
      </w:r>
      <w:proofErr w:type="spellEnd"/>
      <w:r w:rsidRPr="00020254">
        <w:rPr>
          <w:rFonts w:ascii="Times New Roman" w:hAnsi="Times New Roman" w:cs="Times New Roman"/>
          <w:lang w:val="en-US"/>
        </w:rPr>
        <w:t xml:space="preserve"> do </w:t>
      </w:r>
      <w:proofErr w:type="spellStart"/>
      <w:r w:rsidRPr="00020254">
        <w:rPr>
          <w:rFonts w:ascii="Times New Roman" w:hAnsi="Times New Roman" w:cs="Times New Roman"/>
          <w:lang w:val="en-US"/>
        </w:rPr>
        <w:t>ensino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médio</w:t>
      </w:r>
      <w:proofErr w:type="spellEnd"/>
      <w:r w:rsidRPr="00020254">
        <w:rPr>
          <w:rFonts w:ascii="Times New Roman" w:hAnsi="Times New Roman" w:cs="Times New Roman"/>
          <w:lang w:val="en-US"/>
        </w:rPr>
        <w:t xml:space="preserve"> de 15 a 18 </w:t>
      </w:r>
      <w:proofErr w:type="spellStart"/>
      <w:r w:rsidRPr="00020254">
        <w:rPr>
          <w:rFonts w:ascii="Times New Roman" w:hAnsi="Times New Roman" w:cs="Times New Roman"/>
          <w:lang w:val="en-US"/>
        </w:rPr>
        <w:t>anos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participaram</w:t>
      </w:r>
      <w:proofErr w:type="spellEnd"/>
      <w:r w:rsidRPr="00020254">
        <w:rPr>
          <w:rFonts w:ascii="Times New Roman" w:hAnsi="Times New Roman" w:cs="Times New Roman"/>
          <w:lang w:val="en-US"/>
        </w:rPr>
        <w:t xml:space="preserve"> do </w:t>
      </w:r>
      <w:proofErr w:type="spellStart"/>
      <w:r w:rsidRPr="00020254">
        <w:rPr>
          <w:rFonts w:ascii="Times New Roman" w:hAnsi="Times New Roman" w:cs="Times New Roman"/>
          <w:lang w:val="en-US"/>
        </w:rPr>
        <w:t>Inventário</w:t>
      </w:r>
      <w:proofErr w:type="spellEnd"/>
      <w:r w:rsidRPr="00020254">
        <w:rPr>
          <w:rFonts w:ascii="Times New Roman" w:hAnsi="Times New Roman" w:cs="Times New Roman"/>
          <w:lang w:val="en-US"/>
        </w:rPr>
        <w:t xml:space="preserve"> Rahim </w:t>
      </w:r>
      <w:proofErr w:type="spellStart"/>
      <w:r w:rsidRPr="00020254">
        <w:rPr>
          <w:rFonts w:ascii="Times New Roman" w:hAnsi="Times New Roman" w:cs="Times New Roman"/>
          <w:lang w:val="en-US"/>
        </w:rPr>
        <w:t>em</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Gestão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e do </w:t>
      </w:r>
      <w:proofErr w:type="spellStart"/>
      <w:r w:rsidRPr="00020254">
        <w:rPr>
          <w:rFonts w:ascii="Times New Roman" w:hAnsi="Times New Roman" w:cs="Times New Roman"/>
          <w:lang w:val="en-US"/>
        </w:rPr>
        <w:t>Índice</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Reatividade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Interpessoal</w:t>
      </w:r>
      <w:proofErr w:type="spellEnd"/>
      <w:r w:rsidRPr="00020254">
        <w:rPr>
          <w:rFonts w:ascii="Times New Roman" w:hAnsi="Times New Roman" w:cs="Times New Roman"/>
          <w:lang w:val="en-US"/>
        </w:rPr>
        <w:t xml:space="preserve">. </w:t>
      </w:r>
      <w:proofErr w:type="gramStart"/>
      <w:r w:rsidRPr="00020254">
        <w:rPr>
          <w:rFonts w:ascii="Times New Roman" w:hAnsi="Times New Roman" w:cs="Times New Roman"/>
          <w:lang w:val="en-US"/>
        </w:rPr>
        <w:lastRenderedPageBreak/>
        <w:t xml:space="preserve">Uma </w:t>
      </w:r>
      <w:proofErr w:type="spellStart"/>
      <w:r w:rsidRPr="00020254">
        <w:rPr>
          <w:rFonts w:ascii="Times New Roman" w:hAnsi="Times New Roman" w:cs="Times New Roman"/>
          <w:lang w:val="en-US"/>
        </w:rPr>
        <w:t>análise</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correlação</w:t>
      </w:r>
      <w:proofErr w:type="spellEnd"/>
      <w:r w:rsidRPr="00020254">
        <w:rPr>
          <w:rFonts w:ascii="Times New Roman" w:hAnsi="Times New Roman" w:cs="Times New Roman"/>
          <w:lang w:val="en-US"/>
        </w:rPr>
        <w:t xml:space="preserve"> de Pearson </w:t>
      </w:r>
      <w:proofErr w:type="spellStart"/>
      <w:r w:rsidRPr="00020254">
        <w:rPr>
          <w:rFonts w:ascii="Times New Roman" w:hAnsi="Times New Roman" w:cs="Times New Roman"/>
          <w:lang w:val="en-US"/>
        </w:rPr>
        <w:t>foi</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realizada</w:t>
      </w:r>
      <w:proofErr w:type="spellEnd"/>
      <w:r w:rsidRPr="00020254">
        <w:rPr>
          <w:rFonts w:ascii="Times New Roman" w:hAnsi="Times New Roman" w:cs="Times New Roman"/>
          <w:lang w:val="en-US"/>
        </w:rPr>
        <w:t xml:space="preserve"> entre as </w:t>
      </w:r>
      <w:proofErr w:type="spellStart"/>
      <w:r w:rsidRPr="00020254">
        <w:rPr>
          <w:rFonts w:ascii="Times New Roman" w:hAnsi="Times New Roman" w:cs="Times New Roman"/>
          <w:lang w:val="en-US"/>
        </w:rPr>
        <w:t>variáveis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identificadas</w:t>
      </w:r>
      <w:proofErr w:type="spellEnd"/>
      <w:r w:rsidRPr="00020254">
        <w:rPr>
          <w:rFonts w:ascii="Times New Roman" w:hAnsi="Times New Roman" w:cs="Times New Roman"/>
          <w:lang w:val="en-US"/>
        </w:rPr>
        <w:t>.</w:t>
      </w:r>
      <w:proofErr w:type="gramEnd"/>
      <w:r w:rsidRPr="00020254">
        <w:rPr>
          <w:rFonts w:ascii="Times New Roman" w:hAnsi="Times New Roman" w:cs="Times New Roman"/>
          <w:lang w:val="en-US"/>
        </w:rPr>
        <w:t xml:space="preserve"> Nos </w:t>
      </w:r>
      <w:proofErr w:type="spellStart"/>
      <w:r w:rsidRPr="00020254">
        <w:rPr>
          <w:rFonts w:ascii="Times New Roman" w:hAnsi="Times New Roman" w:cs="Times New Roman"/>
          <w:lang w:val="en-US"/>
        </w:rPr>
        <w:t>resultados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verificou</w:t>
      </w:r>
      <w:proofErr w:type="spellEnd"/>
      <w:r w:rsidRPr="00020254">
        <w:rPr>
          <w:rFonts w:ascii="Times New Roman" w:hAnsi="Times New Roman" w:cs="Times New Roman"/>
          <w:lang w:val="en-US"/>
        </w:rPr>
        <w:t xml:space="preserve">-se que a </w:t>
      </w:r>
      <w:proofErr w:type="spellStart"/>
      <w:r w:rsidRPr="00020254">
        <w:rPr>
          <w:rFonts w:ascii="Times New Roman" w:hAnsi="Times New Roman" w:cs="Times New Roman"/>
          <w:lang w:val="en-US"/>
        </w:rPr>
        <w:t>tomada</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perspectiva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apresentou</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correlações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positivas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estatisticamente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significativas</w:t>
      </w:r>
      <w:proofErr w:type="spellEnd"/>
      <w:r w:rsidRPr="00020254">
        <w:rPr>
          <w:rFonts w:ascii="Times New Roman" w:hAnsi="Times New Roman" w:cs="Times New Roman"/>
          <w:lang w:val="en-US"/>
        </w:rPr>
        <w:t xml:space="preserve"> com </w:t>
      </w:r>
      <w:proofErr w:type="spellStart"/>
      <w:r w:rsidRPr="00020254">
        <w:rPr>
          <w:rFonts w:ascii="Times New Roman" w:hAnsi="Times New Roman" w:cs="Times New Roman"/>
          <w:lang w:val="en-US"/>
        </w:rPr>
        <w: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complacentes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evasivos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comprometidos</w:t>
      </w:r>
      <w:proofErr w:type="spellEnd"/>
      <w:r w:rsidRPr="00020254">
        <w:rPr>
          <w:rFonts w:ascii="Times New Roman" w:hAnsi="Times New Roman" w:cs="Times New Roman"/>
          <w:lang w:val="en-US"/>
        </w:rPr>
        <w:t xml:space="preserve"> e </w:t>
      </w:r>
      <w:proofErr w:type="spellStart"/>
      <w:r w:rsidRPr="00020254">
        <w:rPr>
          <w:rFonts w:ascii="Times New Roman" w:hAnsi="Times New Roman" w:cs="Times New Roman"/>
          <w:lang w:val="en-US"/>
        </w:rPr>
        <w:t>integrativos</w:t>
      </w:r>
      <w:proofErr w:type="spellEnd"/>
      <w:r w:rsidRPr="00020254">
        <w:rPr>
          <w:rFonts w:ascii="Times New Roman" w:hAnsi="Times New Roman" w:cs="Times New Roman"/>
          <w:lang w:val="en-US"/>
        </w:rPr>
        <w:t xml:space="preserve"> do </w:t>
      </w:r>
      <w:proofErr w:type="spellStart"/>
      <w:r w:rsidRPr="00020254">
        <w:rPr>
          <w:rFonts w:ascii="Times New Roman" w:hAnsi="Times New Roman" w:cs="Times New Roman"/>
          <w:lang w:val="en-US"/>
        </w:rPr>
        <w:t>modelo</w:t>
      </w:r>
      <w:proofErr w:type="spellEnd"/>
      <w:r w:rsidRPr="00020254">
        <w:rPr>
          <w:rFonts w:ascii="Times New Roman" w:hAnsi="Times New Roman" w:cs="Times New Roman"/>
          <w:lang w:val="en-US"/>
        </w:rPr>
        <w:t xml:space="preserve"> Rahim. </w:t>
      </w:r>
      <w:proofErr w:type="gramStart"/>
      <w:r w:rsidRPr="00020254">
        <w:rPr>
          <w:rFonts w:ascii="Times New Roman" w:hAnsi="Times New Roman" w:cs="Times New Roman"/>
          <w:lang w:val="en-US"/>
        </w:rPr>
        <w:t xml:space="preserve">Da </w:t>
      </w:r>
      <w:proofErr w:type="spellStart"/>
      <w:r w:rsidRPr="00020254">
        <w:rPr>
          <w:rFonts w:ascii="Times New Roman" w:hAnsi="Times New Roman" w:cs="Times New Roman"/>
          <w:lang w:val="en-US"/>
        </w:rPr>
        <w:t>mesma</w:t>
      </w:r>
      <w:proofErr w:type="spellEnd"/>
      <w:r w:rsidRPr="00020254">
        <w:rPr>
          <w:rFonts w:ascii="Times New Roman" w:hAnsi="Times New Roman" w:cs="Times New Roman"/>
          <w:lang w:val="en-US"/>
        </w:rPr>
        <w:t xml:space="preserve"> forma, a </w:t>
      </w:r>
      <w:proofErr w:type="spellStart"/>
      <w:r w:rsidRPr="00020254">
        <w:rPr>
          <w:rFonts w:ascii="Times New Roman" w:hAnsi="Times New Roman" w:cs="Times New Roman"/>
          <w:lang w:val="en-US"/>
        </w:rPr>
        <w:t>preocupação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empática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apresentou</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correlações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positivas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estatisticamente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significativas</w:t>
      </w:r>
      <w:proofErr w:type="spellEnd"/>
      <w:r w:rsidRPr="00020254">
        <w:rPr>
          <w:rFonts w:ascii="Times New Roman" w:hAnsi="Times New Roman" w:cs="Times New Roman"/>
          <w:lang w:val="en-US"/>
        </w:rPr>
        <w:t xml:space="preserve"> com </w:t>
      </w:r>
      <w:proofErr w:type="spellStart"/>
      <w:r w:rsidRPr="00020254">
        <w:rPr>
          <w:rFonts w:ascii="Times New Roman" w:hAnsi="Times New Roman" w:cs="Times New Roman"/>
          <w:lang w:val="en-US"/>
        </w:rPr>
        <w: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acomodativos</w:t>
      </w:r>
      <w:proofErr w:type="spellEnd"/>
      <w:r w:rsidRPr="00020254">
        <w:rPr>
          <w:rFonts w:ascii="Times New Roman" w:hAnsi="Times New Roman" w:cs="Times New Roman"/>
          <w:lang w:val="en-US"/>
        </w:rPr>
        <w:t xml:space="preserve"> e </w:t>
      </w:r>
      <w:proofErr w:type="spellStart"/>
      <w:r w:rsidRPr="00020254">
        <w:rPr>
          <w:rFonts w:ascii="Times New Roman" w:hAnsi="Times New Roman" w:cs="Times New Roman"/>
          <w:lang w:val="en-US"/>
        </w:rPr>
        <w:t>integrativos</w:t>
      </w:r>
      <w:proofErr w:type="spellEnd"/>
      <w:r w:rsidRPr="00020254">
        <w:rPr>
          <w:rFonts w:ascii="Times New Roman" w:hAnsi="Times New Roman" w:cs="Times New Roman"/>
          <w:lang w:val="en-US"/>
        </w:rPr>
        <w:t>.</w:t>
      </w:r>
      <w:proofErr w:type="gram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Esses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resultados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são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discutidos</w:t>
      </w:r>
      <w:proofErr w:type="spellEnd"/>
      <w:r w:rsidRPr="00020254">
        <w:rPr>
          <w:rFonts w:ascii="Times New Roman" w:hAnsi="Times New Roman" w:cs="Times New Roman"/>
          <w:lang w:val="en-US"/>
        </w:rPr>
        <w:t xml:space="preserve"> no </w:t>
      </w:r>
      <w:proofErr w:type="spellStart"/>
      <w:r w:rsidRPr="00020254">
        <w:rPr>
          <w:rFonts w:ascii="Times New Roman" w:hAnsi="Times New Roman" w:cs="Times New Roman"/>
          <w:lang w:val="en-US"/>
        </w:rPr>
        <w:t>âmbito</w:t>
      </w:r>
      <w:proofErr w:type="spellEnd"/>
      <w:r w:rsidRPr="00020254">
        <w:rPr>
          <w:rFonts w:ascii="Times New Roman" w:hAnsi="Times New Roman" w:cs="Times New Roman"/>
          <w:lang w:val="en-US"/>
        </w:rPr>
        <w:t xml:space="preserve"> do </w:t>
      </w:r>
      <w:proofErr w:type="spellStart"/>
      <w:r w:rsidRPr="00020254">
        <w:rPr>
          <w:rFonts w:ascii="Times New Roman" w:hAnsi="Times New Roman" w:cs="Times New Roman"/>
          <w:lang w:val="en-US"/>
        </w:rPr>
        <w:t>modelo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dupla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preocupação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sobre</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gerenciamento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e o </w:t>
      </w:r>
      <w:proofErr w:type="spellStart"/>
      <w:r w:rsidRPr="00020254">
        <w:rPr>
          <w:rFonts w:ascii="Times New Roman" w:hAnsi="Times New Roman" w:cs="Times New Roman"/>
          <w:lang w:val="en-US"/>
        </w:rPr>
        <w:t>modelo</w:t>
      </w:r>
      <w:proofErr w:type="spellEnd"/>
      <w:r w:rsidRPr="00020254">
        <w:rPr>
          <w:rFonts w:ascii="Times New Roman" w:hAnsi="Times New Roman" w:cs="Times New Roman"/>
          <w:lang w:val="en-US"/>
        </w:rPr>
        <w:t xml:space="preserve"> de Davis </w:t>
      </w:r>
      <w:proofErr w:type="spellStart"/>
      <w:r w:rsidRPr="00020254">
        <w:rPr>
          <w:rFonts w:ascii="Times New Roman" w:hAnsi="Times New Roman" w:cs="Times New Roman"/>
          <w:lang w:val="en-US"/>
        </w:rPr>
        <w:t>em</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empatia</w:t>
      </w:r>
      <w:proofErr w:type="spellEnd"/>
      <w:r w:rsidRPr="00020254">
        <w:rPr>
          <w:rFonts w:ascii="Times New Roman" w:hAnsi="Times New Roman" w:cs="Times New Roman"/>
          <w:lang w:val="en-US"/>
        </w:rPr>
        <w:t xml:space="preserve"> multidimensional.</w:t>
      </w:r>
    </w:p>
    <w:p w14:paraId="01B1AB78" w14:textId="66081B78" w:rsidR="00020254" w:rsidRDefault="00020254" w:rsidP="00020254">
      <w:pPr>
        <w:spacing w:after="240" w:line="360" w:lineRule="auto"/>
        <w:contextualSpacing/>
        <w:rPr>
          <w:rFonts w:ascii="Times New Roman" w:hAnsi="Times New Roman" w:cs="Times New Roman"/>
          <w:lang w:val="en-US"/>
        </w:rPr>
      </w:pPr>
      <w:proofErr w:type="spellStart"/>
      <w:r w:rsidRPr="00020254">
        <w:rPr>
          <w:rFonts w:ascii="Times New Roman" w:hAnsi="Times New Roman" w:cs="Times New Roman"/>
          <w:b/>
          <w:lang w:val="en-US"/>
        </w:rPr>
        <w:t>Palavras-chave</w:t>
      </w:r>
      <w:proofErr w:type="spellEnd"/>
      <w:r w:rsidRPr="00020254">
        <w:rPr>
          <w:rFonts w:ascii="Times New Roman" w:hAnsi="Times New Roman" w:cs="Times New Roman"/>
          <w:b/>
          <w:lang w:val="en-US"/>
        </w:rPr>
        <w:t xml:space="preserve">: </w:t>
      </w:r>
      <w:proofErr w:type="spellStart"/>
      <w:r w:rsidRPr="00020254">
        <w:rPr>
          <w:rFonts w:ascii="Times New Roman" w:hAnsi="Times New Roman" w:cs="Times New Roman"/>
          <w:lang w:val="en-US"/>
        </w:rPr>
        <w:t>estilos</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resolução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gerenciamento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conflitos</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criação</w:t>
      </w:r>
      <w:proofErr w:type="spellEnd"/>
      <w:r w:rsidRPr="00020254">
        <w:rPr>
          <w:rFonts w:ascii="Times New Roman" w:hAnsi="Times New Roman" w:cs="Times New Roman"/>
          <w:lang w:val="en-US"/>
        </w:rPr>
        <w:t xml:space="preserve"> de </w:t>
      </w:r>
      <w:proofErr w:type="spellStart"/>
      <w:r w:rsidRPr="00020254">
        <w:rPr>
          <w:rFonts w:ascii="Times New Roman" w:hAnsi="Times New Roman" w:cs="Times New Roman"/>
          <w:lang w:val="en-US"/>
        </w:rPr>
        <w:t>perspectiva</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preocupação</w:t>
      </w:r>
      <w:proofErr w:type="spellEnd"/>
      <w:r w:rsidRPr="00020254">
        <w:rPr>
          <w:rFonts w:ascii="Times New Roman" w:hAnsi="Times New Roman" w:cs="Times New Roman"/>
          <w:lang w:val="en-US"/>
        </w:rPr>
        <w:t xml:space="preserve"> </w:t>
      </w:r>
      <w:proofErr w:type="spellStart"/>
      <w:r w:rsidRPr="00020254">
        <w:rPr>
          <w:rFonts w:ascii="Times New Roman" w:hAnsi="Times New Roman" w:cs="Times New Roman"/>
          <w:lang w:val="en-US"/>
        </w:rPr>
        <w:t>empática</w:t>
      </w:r>
      <w:proofErr w:type="spellEnd"/>
      <w:r w:rsidRPr="00020254">
        <w:rPr>
          <w:rFonts w:ascii="Times New Roman" w:hAnsi="Times New Roman" w:cs="Times New Roman"/>
          <w:lang w:val="en-US"/>
        </w:rPr>
        <w:t>.</w:t>
      </w:r>
    </w:p>
    <w:p w14:paraId="1A94CB54" w14:textId="18F35584" w:rsidR="00020254" w:rsidRDefault="00020254" w:rsidP="00020254">
      <w:pPr>
        <w:spacing w:before="240" w:line="360" w:lineRule="auto"/>
        <w:contextualSpacing/>
      </w:pPr>
      <w:r>
        <w:rPr>
          <w:rFonts w:ascii="Times New Roman" w:hAnsi="Times New Roman" w:cs="Times New Roman"/>
          <w:b/>
          <w:color w:val="000000"/>
        </w:rPr>
        <w:br/>
      </w:r>
      <w:r w:rsidRPr="00425645">
        <w:rPr>
          <w:rFonts w:ascii="Times New Roman" w:hAnsi="Times New Roman" w:cs="Times New Roman"/>
          <w:b/>
          <w:color w:val="000000"/>
        </w:rPr>
        <w:t>Fecha Recepción:</w:t>
      </w:r>
      <w:r w:rsidRPr="00425645">
        <w:rPr>
          <w:rFonts w:ascii="Times New Roman" w:hAnsi="Times New Roman" w:cs="Times New Roman"/>
          <w:color w:val="000000"/>
        </w:rPr>
        <w:t xml:space="preserve"> Marzo 2017     </w:t>
      </w:r>
      <w:r w:rsidRPr="00425645">
        <w:rPr>
          <w:rFonts w:ascii="Times New Roman" w:hAnsi="Times New Roman" w:cs="Times New Roman"/>
          <w:b/>
          <w:color w:val="000000"/>
        </w:rPr>
        <w:t>Fecha Aceptación:</w:t>
      </w:r>
      <w:r w:rsidRPr="00425645">
        <w:rPr>
          <w:rFonts w:ascii="Times New Roman" w:hAnsi="Times New Roman" w:cs="Times New Roman"/>
          <w:color w:val="000000"/>
        </w:rPr>
        <w:t xml:space="preserve"> Julio 201</w:t>
      </w:r>
      <w:r w:rsidRPr="00425645">
        <w:rPr>
          <w:rFonts w:cs="Times New Roman"/>
          <w:color w:val="000000"/>
        </w:rPr>
        <w:t>7</w:t>
      </w:r>
      <w:r w:rsidRPr="00425645">
        <w:rPr>
          <w:rFonts w:cs="Times New Roman"/>
          <w:color w:val="000000"/>
        </w:rPr>
        <w:br/>
      </w:r>
      <w:r>
        <w:pict w14:anchorId="59492311">
          <v:rect id="_x0000_i1025" style="width:446.5pt;height:1.5pt" o:hralign="center" o:hrstd="t" o:hr="t" fillcolor="#a0a0a0" stroked="f"/>
        </w:pict>
      </w:r>
    </w:p>
    <w:p w14:paraId="6F0A1440" w14:textId="77777777" w:rsidR="00020254" w:rsidRPr="00EF164C" w:rsidRDefault="00020254" w:rsidP="00020254">
      <w:pPr>
        <w:spacing w:line="360" w:lineRule="auto"/>
        <w:contextualSpacing/>
        <w:rPr>
          <w:rFonts w:ascii="Times New Roman" w:hAnsi="Times New Roman" w:cs="Times New Roman"/>
          <w:b/>
          <w:lang w:val="en-US"/>
        </w:rPr>
      </w:pPr>
    </w:p>
    <w:p w14:paraId="7520E8EC" w14:textId="66081B78" w:rsidR="0025097A" w:rsidRPr="00020254" w:rsidRDefault="00020254" w:rsidP="00020254">
      <w:pPr>
        <w:spacing w:line="360" w:lineRule="auto"/>
        <w:contextualSpacing/>
        <w:jc w:val="left"/>
        <w:rPr>
          <w:rFonts w:ascii="Calibri" w:eastAsia="Times New Roman" w:hAnsi="Calibri" w:cs="Calibri"/>
          <w:b/>
          <w:color w:val="000000"/>
          <w:sz w:val="28"/>
          <w:szCs w:val="28"/>
          <w:lang w:val="es-ES_tradnl" w:eastAsia="es-MX"/>
        </w:rPr>
      </w:pPr>
      <w:r w:rsidRPr="00020254">
        <w:rPr>
          <w:rFonts w:ascii="Calibri" w:eastAsia="Times New Roman" w:hAnsi="Calibri" w:cs="Calibri"/>
          <w:b/>
          <w:color w:val="000000"/>
          <w:sz w:val="28"/>
          <w:szCs w:val="28"/>
          <w:lang w:val="es-ES_tradnl" w:eastAsia="es-MX"/>
        </w:rPr>
        <w:t>Introducción</w:t>
      </w:r>
    </w:p>
    <w:p w14:paraId="0258A941" w14:textId="77777777" w:rsidR="00DC5B6D" w:rsidRDefault="00DC5B6D" w:rsidP="00FE1104">
      <w:pPr>
        <w:spacing w:line="360" w:lineRule="auto"/>
        <w:contextualSpacing/>
        <w:rPr>
          <w:rFonts w:ascii="Times New Roman" w:hAnsi="Times New Roman" w:cs="Times New Roman"/>
        </w:rPr>
      </w:pPr>
      <w:r w:rsidRPr="00DC5B6D">
        <w:rPr>
          <w:rFonts w:ascii="Times New Roman" w:hAnsi="Times New Roman" w:cs="Times New Roman"/>
        </w:rPr>
        <w:t xml:space="preserve">Como en otros periodos de la vida, los conflictos interpersonales durante la adolescencia son parte integral de las relaciones sociales y cumplen un papel relevante en el desarrollo psicosocial de los </w:t>
      </w:r>
      <w:r w:rsidRPr="000A17DB">
        <w:rPr>
          <w:rFonts w:ascii="Times New Roman" w:hAnsi="Times New Roman" w:cs="Times New Roman"/>
        </w:rPr>
        <w:t>individuos (</w:t>
      </w:r>
      <w:proofErr w:type="spellStart"/>
      <w:r w:rsidRPr="000A17DB">
        <w:rPr>
          <w:rFonts w:ascii="Times New Roman" w:hAnsi="Times New Roman" w:cs="Times New Roman"/>
        </w:rPr>
        <w:t>Laursen</w:t>
      </w:r>
      <w:proofErr w:type="spellEnd"/>
      <w:r w:rsidRPr="000A17DB">
        <w:rPr>
          <w:rFonts w:ascii="Times New Roman" w:hAnsi="Times New Roman" w:cs="Times New Roman"/>
        </w:rPr>
        <w:t xml:space="preserve"> y Collins, 1994</w:t>
      </w:r>
      <w:r w:rsidR="00591E7B" w:rsidRPr="000A17DB">
        <w:rPr>
          <w:rFonts w:ascii="Times New Roman" w:hAnsi="Times New Roman" w:cs="Times New Roman"/>
        </w:rPr>
        <w:t>; Sandy, 2014</w:t>
      </w:r>
      <w:r w:rsidRPr="000A17DB">
        <w:rPr>
          <w:rFonts w:ascii="Times New Roman" w:hAnsi="Times New Roman" w:cs="Times New Roman"/>
        </w:rPr>
        <w:t>). Los adolescentes maduran, en gran medida, a través de sus experiencias con los conflictos de todos los días (</w:t>
      </w:r>
      <w:proofErr w:type="spellStart"/>
      <w:r w:rsidRPr="000A17DB">
        <w:rPr>
          <w:rFonts w:ascii="Times New Roman" w:hAnsi="Times New Roman" w:cs="Times New Roman"/>
        </w:rPr>
        <w:t>Imholte</w:t>
      </w:r>
      <w:proofErr w:type="spellEnd"/>
      <w:r w:rsidRPr="000A17DB">
        <w:rPr>
          <w:rFonts w:ascii="Times New Roman" w:hAnsi="Times New Roman" w:cs="Times New Roman"/>
        </w:rPr>
        <w:t xml:space="preserve">, 2012). Según </w:t>
      </w:r>
      <w:proofErr w:type="spellStart"/>
      <w:r w:rsidRPr="000A17DB">
        <w:rPr>
          <w:rFonts w:ascii="Times New Roman" w:hAnsi="Times New Roman" w:cs="Times New Roman"/>
        </w:rPr>
        <w:t>Bayram</w:t>
      </w:r>
      <w:proofErr w:type="spellEnd"/>
      <w:r w:rsidRPr="000A17DB">
        <w:rPr>
          <w:rFonts w:ascii="Times New Roman" w:hAnsi="Times New Roman" w:cs="Times New Roman"/>
        </w:rPr>
        <w:t xml:space="preserve"> (2014), las estrategias de resolución de conflictos no solamente están altamente asociadas al proceso del propio conflicto, sino también a</w:t>
      </w:r>
      <w:r w:rsidRPr="00DC5B6D">
        <w:rPr>
          <w:rFonts w:ascii="Times New Roman" w:hAnsi="Times New Roman" w:cs="Times New Roman"/>
        </w:rPr>
        <w:t xml:space="preserve"> los resultados del desarrollo en la adolescenc</w:t>
      </w:r>
      <w:r w:rsidR="00A100CD">
        <w:rPr>
          <w:rFonts w:ascii="Times New Roman" w:hAnsi="Times New Roman" w:cs="Times New Roman"/>
        </w:rPr>
        <w:t xml:space="preserve">ia. De acuerdo con </w:t>
      </w:r>
      <w:proofErr w:type="spellStart"/>
      <w:r w:rsidR="00A100CD">
        <w:rPr>
          <w:rFonts w:ascii="Times New Roman" w:hAnsi="Times New Roman" w:cs="Times New Roman"/>
        </w:rPr>
        <w:t>Bucx</w:t>
      </w:r>
      <w:proofErr w:type="spellEnd"/>
      <w:r w:rsidR="00A100CD">
        <w:rPr>
          <w:rFonts w:ascii="Times New Roman" w:hAnsi="Times New Roman" w:cs="Times New Roman"/>
        </w:rPr>
        <w:t xml:space="preserve"> y </w:t>
      </w:r>
      <w:proofErr w:type="spellStart"/>
      <w:r w:rsidR="00A100CD">
        <w:rPr>
          <w:rFonts w:ascii="Times New Roman" w:hAnsi="Times New Roman" w:cs="Times New Roman"/>
        </w:rPr>
        <w:t>Seiff</w:t>
      </w:r>
      <w:r w:rsidRPr="00DC5B6D">
        <w:rPr>
          <w:rFonts w:ascii="Times New Roman" w:hAnsi="Times New Roman" w:cs="Times New Roman"/>
        </w:rPr>
        <w:t>e-Kienke</w:t>
      </w:r>
      <w:proofErr w:type="spellEnd"/>
      <w:r w:rsidRPr="00DC5B6D">
        <w:rPr>
          <w:rFonts w:ascii="Times New Roman" w:hAnsi="Times New Roman" w:cs="Times New Roman"/>
        </w:rPr>
        <w:t xml:space="preserve"> (2010), las experiencias de resolución constructiva o destructiva de conflictos interpersonales tienen un significado de largo alcance en el posterior desarrollo del </w:t>
      </w:r>
      <w:r>
        <w:rPr>
          <w:rFonts w:ascii="Times New Roman" w:hAnsi="Times New Roman" w:cs="Times New Roman"/>
        </w:rPr>
        <w:t>individuo</w:t>
      </w:r>
      <w:r w:rsidRPr="00DC5B6D">
        <w:rPr>
          <w:rFonts w:ascii="Times New Roman" w:hAnsi="Times New Roman" w:cs="Times New Roman"/>
        </w:rPr>
        <w:t>.</w:t>
      </w:r>
      <w:r w:rsidR="000C7FDA" w:rsidRPr="000C7FDA">
        <w:rPr>
          <w:rFonts w:ascii="Times New Roman" w:hAnsi="Times New Roman" w:cs="Times New Roman"/>
        </w:rPr>
        <w:t xml:space="preserve"> </w:t>
      </w:r>
      <w:r w:rsidR="000C7FDA" w:rsidRPr="009C70EA">
        <w:rPr>
          <w:rFonts w:ascii="Times New Roman" w:hAnsi="Times New Roman" w:cs="Times New Roman"/>
        </w:rPr>
        <w:t xml:space="preserve">Un </w:t>
      </w:r>
      <w:r w:rsidR="000C7FDA">
        <w:rPr>
          <w:rFonts w:ascii="Times New Roman" w:hAnsi="Times New Roman" w:cs="Times New Roman"/>
        </w:rPr>
        <w:t>manejo</w:t>
      </w:r>
      <w:r w:rsidR="000C7FDA" w:rsidRPr="009C70EA">
        <w:rPr>
          <w:rFonts w:ascii="Times New Roman" w:hAnsi="Times New Roman" w:cs="Times New Roman"/>
        </w:rPr>
        <w:t xml:space="preserve"> constructivo permite a los adolescentes desarrollar</w:t>
      </w:r>
      <w:r w:rsidR="000C7FDA" w:rsidRPr="00BA2D13">
        <w:rPr>
          <w:rFonts w:ascii="Times New Roman" w:hAnsi="Times New Roman" w:cs="Times New Roman"/>
        </w:rPr>
        <w:t xml:space="preserve"> experiencia mientras resuelven sus conflictos (</w:t>
      </w:r>
      <w:proofErr w:type="spellStart"/>
      <w:r w:rsidR="000C7FDA" w:rsidRPr="00BA2D13">
        <w:rPr>
          <w:rFonts w:ascii="Times New Roman" w:hAnsi="Times New Roman" w:cs="Times New Roman"/>
        </w:rPr>
        <w:t>Ayas</w:t>
      </w:r>
      <w:proofErr w:type="spellEnd"/>
      <w:r w:rsidR="000C7FDA" w:rsidRPr="00BA2D13">
        <w:rPr>
          <w:rFonts w:ascii="Times New Roman" w:hAnsi="Times New Roman" w:cs="Times New Roman"/>
        </w:rPr>
        <w:t xml:space="preserve">, </w:t>
      </w:r>
      <w:proofErr w:type="spellStart"/>
      <w:r w:rsidR="000C7FDA" w:rsidRPr="00BA2D13">
        <w:rPr>
          <w:rFonts w:ascii="Times New Roman" w:hAnsi="Times New Roman" w:cs="Times New Roman"/>
        </w:rPr>
        <w:t>Deniz</w:t>
      </w:r>
      <w:proofErr w:type="spellEnd"/>
      <w:r w:rsidR="000C7FDA" w:rsidRPr="00BA2D13">
        <w:rPr>
          <w:rFonts w:ascii="Times New Roman" w:hAnsi="Times New Roman" w:cs="Times New Roman"/>
        </w:rPr>
        <w:t xml:space="preserve">, </w:t>
      </w:r>
      <w:proofErr w:type="spellStart"/>
      <w:r w:rsidR="000C7FDA" w:rsidRPr="00BA2D13">
        <w:rPr>
          <w:rFonts w:ascii="Times New Roman" w:hAnsi="Times New Roman" w:cs="Times New Roman"/>
        </w:rPr>
        <w:t>Kagan</w:t>
      </w:r>
      <w:proofErr w:type="spellEnd"/>
      <w:r w:rsidR="000C7FDA" w:rsidRPr="00BA2D13">
        <w:rPr>
          <w:rFonts w:ascii="Times New Roman" w:hAnsi="Times New Roman" w:cs="Times New Roman"/>
        </w:rPr>
        <w:t xml:space="preserve"> &amp; </w:t>
      </w:r>
      <w:proofErr w:type="spellStart"/>
      <w:r w:rsidR="000C7FDA" w:rsidRPr="00BA2D13">
        <w:rPr>
          <w:rFonts w:ascii="Times New Roman" w:hAnsi="Times New Roman" w:cs="Times New Roman"/>
        </w:rPr>
        <w:t>Kenç</w:t>
      </w:r>
      <w:proofErr w:type="spellEnd"/>
      <w:r w:rsidR="000C7FDA" w:rsidRPr="00BA2D13">
        <w:rPr>
          <w:rFonts w:ascii="Times New Roman" w:hAnsi="Times New Roman" w:cs="Times New Roman"/>
        </w:rPr>
        <w:t xml:space="preserve">, 2010). Por el contrario, un afrontamiento destructivo del conflicto (tal como el empleo rígido de estilos y estrategias coercitivos y agresivos) no fortalece el desarrollo personal </w:t>
      </w:r>
      <w:r w:rsidR="000C7FDA">
        <w:rPr>
          <w:rFonts w:ascii="Times New Roman" w:hAnsi="Times New Roman" w:cs="Times New Roman"/>
        </w:rPr>
        <w:t xml:space="preserve">y </w:t>
      </w:r>
      <w:r w:rsidR="000C7FDA" w:rsidRPr="00BA2D13">
        <w:rPr>
          <w:rFonts w:ascii="Times New Roman" w:hAnsi="Times New Roman" w:cs="Times New Roman"/>
        </w:rPr>
        <w:t>tiende a menoscabar la calidad d</w:t>
      </w:r>
      <w:r w:rsidR="000C7FDA">
        <w:rPr>
          <w:rFonts w:ascii="Times New Roman" w:hAnsi="Times New Roman" w:cs="Times New Roman"/>
        </w:rPr>
        <w:t>e sus relaciones (</w:t>
      </w:r>
      <w:proofErr w:type="spellStart"/>
      <w:r w:rsidR="000C7FDA">
        <w:rPr>
          <w:rFonts w:ascii="Times New Roman" w:hAnsi="Times New Roman" w:cs="Times New Roman"/>
        </w:rPr>
        <w:t>Bayram</w:t>
      </w:r>
      <w:proofErr w:type="spellEnd"/>
      <w:r w:rsidR="000C7FDA">
        <w:rPr>
          <w:rFonts w:ascii="Times New Roman" w:hAnsi="Times New Roman" w:cs="Times New Roman"/>
        </w:rPr>
        <w:t>, 2014)</w:t>
      </w:r>
      <w:r w:rsidR="000C7FDA" w:rsidRPr="00BA2D13">
        <w:rPr>
          <w:rFonts w:ascii="Times New Roman" w:hAnsi="Times New Roman" w:cs="Times New Roman"/>
        </w:rPr>
        <w:t>.</w:t>
      </w:r>
    </w:p>
    <w:p w14:paraId="1E61CD53" w14:textId="1A82879B" w:rsidR="000C7FDA" w:rsidRDefault="00FE1104" w:rsidP="00FE1104">
      <w:pPr>
        <w:spacing w:line="360" w:lineRule="auto"/>
        <w:contextualSpacing/>
        <w:rPr>
          <w:rFonts w:ascii="Times New Roman" w:hAnsi="Times New Roman" w:cs="Times New Roman"/>
        </w:rPr>
      </w:pPr>
      <w:r>
        <w:rPr>
          <w:rFonts w:ascii="Times New Roman" w:hAnsi="Times New Roman" w:cs="Times New Roman"/>
        </w:rPr>
        <w:tab/>
      </w:r>
      <w:r w:rsidR="000C7FDA" w:rsidRPr="00BA2D13">
        <w:rPr>
          <w:rFonts w:ascii="Times New Roman" w:hAnsi="Times New Roman" w:cs="Times New Roman"/>
        </w:rPr>
        <w:t xml:space="preserve">A pesar de la importancia que reviste el estudio del papel que cumplen los conflictos cotidianos en la vida ordinaria de los adolescentes y en su desarrollo psicosocial, este aspecto de la vida escolar ha sido poco abordado ya que el énfasis de la literatura en el área ha tendido a </w:t>
      </w:r>
      <w:r w:rsidR="000C7FDA" w:rsidRPr="00BA2D13">
        <w:rPr>
          <w:rFonts w:ascii="Times New Roman" w:hAnsi="Times New Roman" w:cs="Times New Roman"/>
        </w:rPr>
        <w:lastRenderedPageBreak/>
        <w:t xml:space="preserve">centrarse en el estudio específico de los fenómenos de violencia escolar, especialmente el </w:t>
      </w:r>
      <w:proofErr w:type="spellStart"/>
      <w:r w:rsidR="000C7FDA" w:rsidRPr="00B543EB">
        <w:rPr>
          <w:rFonts w:ascii="Times New Roman" w:hAnsi="Times New Roman" w:cs="Times New Roman"/>
          <w:i/>
        </w:rPr>
        <w:t>bullying</w:t>
      </w:r>
      <w:proofErr w:type="spellEnd"/>
      <w:r w:rsidR="000C7FDA" w:rsidRPr="00BA2D13">
        <w:rPr>
          <w:rFonts w:ascii="Times New Roman" w:hAnsi="Times New Roman" w:cs="Times New Roman"/>
        </w:rPr>
        <w:t xml:space="preserve"> (Ayal</w:t>
      </w:r>
      <w:r w:rsidR="004E3D2C">
        <w:rPr>
          <w:rFonts w:ascii="Times New Roman" w:hAnsi="Times New Roman" w:cs="Times New Roman"/>
        </w:rPr>
        <w:t>a-Carrillo, 2015; García-</w:t>
      </w:r>
      <w:proofErr w:type="spellStart"/>
      <w:r w:rsidR="004E3D2C">
        <w:rPr>
          <w:rFonts w:ascii="Times New Roman" w:hAnsi="Times New Roman" w:cs="Times New Roman"/>
        </w:rPr>
        <w:t>Montañé</w:t>
      </w:r>
      <w:r w:rsidR="000C7FDA" w:rsidRPr="00BA2D13">
        <w:rPr>
          <w:rFonts w:ascii="Times New Roman" w:hAnsi="Times New Roman" w:cs="Times New Roman"/>
        </w:rPr>
        <w:t>z</w:t>
      </w:r>
      <w:proofErr w:type="spellEnd"/>
      <w:r w:rsidR="000C7FDA" w:rsidRPr="00BA2D13">
        <w:rPr>
          <w:rFonts w:ascii="Times New Roman" w:hAnsi="Times New Roman" w:cs="Times New Roman"/>
        </w:rPr>
        <w:t xml:space="preserve"> &amp; </w:t>
      </w:r>
      <w:proofErr w:type="spellStart"/>
      <w:r w:rsidR="000C7FDA" w:rsidRPr="00BA2D13">
        <w:rPr>
          <w:rFonts w:ascii="Times New Roman" w:hAnsi="Times New Roman" w:cs="Times New Roman"/>
        </w:rPr>
        <w:t>Ascensio</w:t>
      </w:r>
      <w:proofErr w:type="spellEnd"/>
      <w:r w:rsidR="000C7FDA" w:rsidRPr="00BA2D13">
        <w:rPr>
          <w:rFonts w:ascii="Times New Roman" w:hAnsi="Times New Roman" w:cs="Times New Roman"/>
        </w:rPr>
        <w:t xml:space="preserve">-Martínez, 2015; Ramírez-López &amp; Arcila-Rodríguez, 2013). En ese marco, los estudios empíricos que se han planteado específicamente examinar los estilos de manejo de conflictos de los adolescentes </w:t>
      </w:r>
      <w:proofErr w:type="gramStart"/>
      <w:r w:rsidR="000C7FDA" w:rsidRPr="00BA2D13">
        <w:rPr>
          <w:rFonts w:ascii="Times New Roman" w:hAnsi="Times New Roman" w:cs="Times New Roman"/>
        </w:rPr>
        <w:t>son</w:t>
      </w:r>
      <w:proofErr w:type="gramEnd"/>
      <w:r w:rsidR="000C7FDA" w:rsidRPr="00BA2D13">
        <w:rPr>
          <w:rFonts w:ascii="Times New Roman" w:hAnsi="Times New Roman" w:cs="Times New Roman"/>
        </w:rPr>
        <w:t xml:space="preserve"> todavía escasos; particularmente en lo que refiere al contexto escolar y </w:t>
      </w:r>
      <w:r w:rsidR="000C7FDA">
        <w:rPr>
          <w:rFonts w:ascii="Times New Roman" w:hAnsi="Times New Roman" w:cs="Times New Roman"/>
        </w:rPr>
        <w:t>especialmente en nuestro país.</w:t>
      </w:r>
    </w:p>
    <w:p w14:paraId="290EB12A" w14:textId="77777777" w:rsidR="00FE1104" w:rsidRDefault="000C7FDA" w:rsidP="00591E7B">
      <w:pPr>
        <w:pStyle w:val="APRRAFOCUERPO"/>
        <w:ind w:firstLine="0"/>
        <w:contextualSpacing/>
        <w:rPr>
          <w:rFonts w:cs="Times New Roman"/>
        </w:rPr>
      </w:pPr>
      <w:r>
        <w:rPr>
          <w:rFonts w:cs="Times New Roman"/>
        </w:rPr>
        <w:tab/>
      </w:r>
      <w:r w:rsidR="00FE1104">
        <w:rPr>
          <w:rFonts w:cs="Times New Roman"/>
        </w:rPr>
        <w:t xml:space="preserve">Por lo anterior, </w:t>
      </w:r>
      <w:r w:rsidR="00FE1104" w:rsidRPr="00BA2D13">
        <w:rPr>
          <w:rFonts w:cs="Times New Roman"/>
        </w:rPr>
        <w:t>y con el fin de contribuir a llenar ese vacío</w:t>
      </w:r>
      <w:r w:rsidR="005451B4">
        <w:rPr>
          <w:rFonts w:cs="Times New Roman"/>
        </w:rPr>
        <w:t>,</w:t>
      </w:r>
      <w:r w:rsidR="00FE1104" w:rsidRPr="00BA2D13">
        <w:rPr>
          <w:rFonts w:cs="Times New Roman"/>
        </w:rPr>
        <w:t xml:space="preserve"> es que el presente estudio se planteó realizar una aproximación a esta problemática en nuestro contexto analizando la relación que la empatía podría tener </w:t>
      </w:r>
      <w:r w:rsidR="00591E7B">
        <w:rPr>
          <w:rFonts w:cs="Times New Roman"/>
        </w:rPr>
        <w:t xml:space="preserve">con </w:t>
      </w:r>
      <w:r w:rsidR="00591E7B" w:rsidRPr="00BA2D13">
        <w:rPr>
          <w:rFonts w:cs="Times New Roman"/>
        </w:rPr>
        <w:t xml:space="preserve">los estilos de </w:t>
      </w:r>
      <w:r w:rsidR="00591E7B">
        <w:rPr>
          <w:rFonts w:cs="Times New Roman"/>
        </w:rPr>
        <w:t>manejo de conflictos</w:t>
      </w:r>
      <w:r w:rsidR="00591E7B" w:rsidRPr="00BA2D13">
        <w:rPr>
          <w:rFonts w:cs="Times New Roman"/>
        </w:rPr>
        <w:t xml:space="preserve"> que los adolescentes </w:t>
      </w:r>
      <w:r w:rsidR="00591E7B">
        <w:rPr>
          <w:rFonts w:cs="Times New Roman"/>
        </w:rPr>
        <w:t>estudiantes de bachillerato</w:t>
      </w:r>
      <w:r w:rsidR="00591E7B" w:rsidRPr="00BA2D13">
        <w:rPr>
          <w:rFonts w:cs="Times New Roman"/>
        </w:rPr>
        <w:t xml:space="preserve"> reportan emplear </w:t>
      </w:r>
      <w:r w:rsidR="00591E7B">
        <w:rPr>
          <w:rFonts w:cs="Times New Roman"/>
        </w:rPr>
        <w:t>en</w:t>
      </w:r>
      <w:r w:rsidR="00591E7B" w:rsidRPr="00BA2D13">
        <w:rPr>
          <w:rFonts w:cs="Times New Roman"/>
        </w:rPr>
        <w:t xml:space="preserve"> los conflictos cotidianos con sus compañeros de escuela. </w:t>
      </w:r>
    </w:p>
    <w:p w14:paraId="33AF51BB" w14:textId="77777777" w:rsidR="00554315" w:rsidRPr="00BA2D13" w:rsidRDefault="00FE1104" w:rsidP="00FE1104">
      <w:pPr>
        <w:spacing w:line="360" w:lineRule="auto"/>
        <w:contextualSpacing/>
        <w:rPr>
          <w:rFonts w:ascii="Times New Roman" w:hAnsi="Times New Roman" w:cs="Times New Roman"/>
        </w:rPr>
      </w:pPr>
      <w:r>
        <w:rPr>
          <w:rFonts w:ascii="Times New Roman" w:hAnsi="Times New Roman" w:cs="Times New Roman"/>
        </w:rPr>
        <w:tab/>
      </w:r>
      <w:proofErr w:type="spellStart"/>
      <w:r w:rsidR="006E529D" w:rsidRPr="00BA2D13">
        <w:rPr>
          <w:rFonts w:ascii="Times New Roman" w:hAnsi="Times New Roman" w:cs="Times New Roman"/>
        </w:rPr>
        <w:t>Ebesu-Hubbard</w:t>
      </w:r>
      <w:proofErr w:type="spellEnd"/>
      <w:r w:rsidR="006E529D" w:rsidRPr="00BA2D13">
        <w:rPr>
          <w:rFonts w:ascii="Times New Roman" w:hAnsi="Times New Roman" w:cs="Times New Roman"/>
        </w:rPr>
        <w:t xml:space="preserve"> (2001) señalaba que se ha prestado poca atención a examinar empíricamente el papel jugado por la empatía en los conflictos. Cuando la empatía ha sido estudiada, observaba este autor, ha sido bajo el aspecto de analizar su efecto en la reducción de las tendencias violentas o agresivas; sin embargo, no es claro cómo los procesos empáticos operan en las interacci</w:t>
      </w:r>
      <w:r w:rsidR="00430C79" w:rsidRPr="00BA2D13">
        <w:rPr>
          <w:rFonts w:ascii="Times New Roman" w:hAnsi="Times New Roman" w:cs="Times New Roman"/>
        </w:rPr>
        <w:t xml:space="preserve">ones de conflicto no violentas. </w:t>
      </w:r>
      <w:r w:rsidR="006E529D" w:rsidRPr="00BA2D13">
        <w:rPr>
          <w:rFonts w:ascii="Times New Roman" w:hAnsi="Times New Roman" w:cs="Times New Roman"/>
        </w:rPr>
        <w:t xml:space="preserve">En un sentido similar, </w:t>
      </w:r>
      <w:proofErr w:type="spellStart"/>
      <w:r w:rsidR="006E529D" w:rsidRPr="00BA2D13">
        <w:rPr>
          <w:rFonts w:ascii="Times New Roman" w:hAnsi="Times New Roman" w:cs="Times New Roman"/>
        </w:rPr>
        <w:t>Björkqvist</w:t>
      </w:r>
      <w:proofErr w:type="spellEnd"/>
      <w:r w:rsidR="006E529D" w:rsidRPr="00BA2D13">
        <w:rPr>
          <w:rFonts w:ascii="Times New Roman" w:hAnsi="Times New Roman" w:cs="Times New Roman"/>
        </w:rPr>
        <w:t xml:space="preserve"> (2007) apuntaba que se cuenta con información sobre cómo la empatía se relaciona con la inhibición del comportamiento violento pero que es necesaria una mayor investigación para comprender qué papel juega en la resolución pacífica de conflictos. </w:t>
      </w:r>
    </w:p>
    <w:p w14:paraId="67DF329F" w14:textId="77777777" w:rsidR="00554315" w:rsidRPr="00BA2D13" w:rsidRDefault="00554315" w:rsidP="00BA2D13">
      <w:pPr>
        <w:spacing w:line="360" w:lineRule="auto"/>
        <w:contextualSpacing/>
        <w:rPr>
          <w:rFonts w:ascii="Times New Roman" w:hAnsi="Times New Roman" w:cs="Times New Roman"/>
        </w:rPr>
      </w:pPr>
      <w:r w:rsidRPr="00BA2D13">
        <w:rPr>
          <w:rFonts w:ascii="Times New Roman" w:hAnsi="Times New Roman" w:cs="Times New Roman"/>
        </w:rPr>
        <w:tab/>
      </w:r>
      <w:r w:rsidR="006E529D" w:rsidRPr="00BA2D13">
        <w:rPr>
          <w:rFonts w:ascii="Times New Roman" w:hAnsi="Times New Roman" w:cs="Times New Roman"/>
        </w:rPr>
        <w:t xml:space="preserve">Según </w:t>
      </w:r>
      <w:proofErr w:type="spellStart"/>
      <w:r w:rsidR="006E529D" w:rsidRPr="00BA2D13">
        <w:rPr>
          <w:rFonts w:ascii="Times New Roman" w:hAnsi="Times New Roman" w:cs="Times New Roman"/>
        </w:rPr>
        <w:t>Wied</w:t>
      </w:r>
      <w:proofErr w:type="spellEnd"/>
      <w:r w:rsidR="006E529D" w:rsidRPr="00BA2D13">
        <w:rPr>
          <w:rFonts w:ascii="Times New Roman" w:hAnsi="Times New Roman" w:cs="Times New Roman"/>
        </w:rPr>
        <w:t xml:space="preserve">, </w:t>
      </w:r>
      <w:proofErr w:type="spellStart"/>
      <w:r w:rsidR="006E529D" w:rsidRPr="00BA2D13">
        <w:rPr>
          <w:rFonts w:ascii="Times New Roman" w:hAnsi="Times New Roman" w:cs="Times New Roman"/>
        </w:rPr>
        <w:t>Branje</w:t>
      </w:r>
      <w:proofErr w:type="spellEnd"/>
      <w:r w:rsidR="006E529D" w:rsidRPr="00BA2D13">
        <w:rPr>
          <w:rFonts w:ascii="Times New Roman" w:hAnsi="Times New Roman" w:cs="Times New Roman"/>
        </w:rPr>
        <w:t xml:space="preserve"> y </w:t>
      </w:r>
      <w:proofErr w:type="spellStart"/>
      <w:r w:rsidR="006E529D" w:rsidRPr="00BA2D13">
        <w:rPr>
          <w:rFonts w:ascii="Times New Roman" w:hAnsi="Times New Roman" w:cs="Times New Roman"/>
        </w:rPr>
        <w:t>Meeus</w:t>
      </w:r>
      <w:proofErr w:type="spellEnd"/>
      <w:r w:rsidR="006E529D" w:rsidRPr="00BA2D13">
        <w:rPr>
          <w:rFonts w:ascii="Times New Roman" w:hAnsi="Times New Roman" w:cs="Times New Roman"/>
        </w:rPr>
        <w:t xml:space="preserve"> (2007), aunque existe evidencia considerable de que la empatía se relaciona positivamente con la conducta </w:t>
      </w:r>
      <w:proofErr w:type="spellStart"/>
      <w:r w:rsidR="006E529D" w:rsidRPr="00BA2D13">
        <w:rPr>
          <w:rFonts w:ascii="Times New Roman" w:hAnsi="Times New Roman" w:cs="Times New Roman"/>
        </w:rPr>
        <w:t>prosocial</w:t>
      </w:r>
      <w:proofErr w:type="spellEnd"/>
      <w:r w:rsidR="006E529D" w:rsidRPr="00BA2D13">
        <w:rPr>
          <w:rFonts w:ascii="Times New Roman" w:hAnsi="Times New Roman" w:cs="Times New Roman"/>
        </w:rPr>
        <w:t xml:space="preserve"> y negativamente con la conducta agresiva, pocos estudios han analizado directamente el rol de las tendencias empáticas </w:t>
      </w:r>
      <w:r w:rsidRPr="00BA2D13">
        <w:rPr>
          <w:rFonts w:ascii="Times New Roman" w:hAnsi="Times New Roman" w:cs="Times New Roman"/>
        </w:rPr>
        <w:t xml:space="preserve">en la </w:t>
      </w:r>
      <w:r w:rsidR="004401C3" w:rsidRPr="00BA2D13">
        <w:rPr>
          <w:rFonts w:ascii="Times New Roman" w:hAnsi="Times New Roman" w:cs="Times New Roman"/>
        </w:rPr>
        <w:t>gestión</w:t>
      </w:r>
      <w:r w:rsidRPr="00BA2D13">
        <w:rPr>
          <w:rFonts w:ascii="Times New Roman" w:hAnsi="Times New Roman" w:cs="Times New Roman"/>
        </w:rPr>
        <w:t xml:space="preserve"> de conflictos</w:t>
      </w:r>
      <w:r w:rsidR="00C17D6D" w:rsidRPr="00BA2D13">
        <w:rPr>
          <w:rFonts w:ascii="Times New Roman" w:hAnsi="Times New Roman" w:cs="Times New Roman"/>
        </w:rPr>
        <w:t>. Aunque recientemente diversos estudios</w:t>
      </w:r>
      <w:r w:rsidR="008D07FF" w:rsidRPr="00BA2D13">
        <w:rPr>
          <w:rFonts w:ascii="Times New Roman" w:hAnsi="Times New Roman" w:cs="Times New Roman"/>
        </w:rPr>
        <w:t xml:space="preserve"> han </w:t>
      </w:r>
      <w:r w:rsidR="004401C3" w:rsidRPr="00BA2D13">
        <w:rPr>
          <w:rFonts w:ascii="Times New Roman" w:hAnsi="Times New Roman" w:cs="Times New Roman"/>
        </w:rPr>
        <w:t>realizado</w:t>
      </w:r>
      <w:r w:rsidR="008D07FF" w:rsidRPr="00BA2D13">
        <w:rPr>
          <w:rFonts w:ascii="Times New Roman" w:hAnsi="Times New Roman" w:cs="Times New Roman"/>
        </w:rPr>
        <w:t xml:space="preserve"> avances en este sentido </w:t>
      </w:r>
      <w:r w:rsidR="00C17D6D" w:rsidRPr="00BA2D13">
        <w:rPr>
          <w:rFonts w:ascii="Times New Roman" w:hAnsi="Times New Roman" w:cs="Times New Roman"/>
        </w:rPr>
        <w:t>(</w:t>
      </w:r>
      <w:proofErr w:type="spellStart"/>
      <w:r w:rsidR="002B4969" w:rsidRPr="00BA2D13">
        <w:rPr>
          <w:rFonts w:ascii="Times New Roman" w:hAnsi="Times New Roman" w:cs="Times New Roman"/>
        </w:rPr>
        <w:t>e.g</w:t>
      </w:r>
      <w:proofErr w:type="spellEnd"/>
      <w:r w:rsidR="002B4969" w:rsidRPr="00BA2D13">
        <w:rPr>
          <w:rFonts w:ascii="Times New Roman" w:hAnsi="Times New Roman" w:cs="Times New Roman"/>
        </w:rPr>
        <w:t>.</w:t>
      </w:r>
      <w:r w:rsidR="00C17D6D" w:rsidRPr="00BA2D13">
        <w:rPr>
          <w:rFonts w:ascii="Times New Roman" w:hAnsi="Times New Roman" w:cs="Times New Roman"/>
          <w:i/>
        </w:rPr>
        <w:t>,</w:t>
      </w:r>
      <w:r w:rsidR="00C17D6D" w:rsidRPr="00BA2D13">
        <w:rPr>
          <w:rFonts w:ascii="Times New Roman" w:hAnsi="Times New Roman" w:cs="Times New Roman"/>
        </w:rPr>
        <w:t xml:space="preserve"> </w:t>
      </w:r>
      <w:proofErr w:type="spellStart"/>
      <w:r w:rsidR="00C17D6D" w:rsidRPr="00BA2D13">
        <w:rPr>
          <w:rFonts w:ascii="Times New Roman" w:hAnsi="Times New Roman" w:cs="Times New Roman"/>
        </w:rPr>
        <w:t>Garaigordobil</w:t>
      </w:r>
      <w:proofErr w:type="spellEnd"/>
      <w:r w:rsidR="00C17D6D" w:rsidRPr="00BA2D13">
        <w:rPr>
          <w:rFonts w:ascii="Times New Roman" w:hAnsi="Times New Roman" w:cs="Times New Roman"/>
        </w:rPr>
        <w:t xml:space="preserve">, 2009 </w:t>
      </w:r>
      <w:r w:rsidR="006E0DD3" w:rsidRPr="00BA2D13">
        <w:rPr>
          <w:rFonts w:ascii="Times New Roman" w:hAnsi="Times New Roman" w:cs="Times New Roman"/>
        </w:rPr>
        <w:t>y</w:t>
      </w:r>
      <w:r w:rsidR="00C17D6D" w:rsidRPr="00BA2D13">
        <w:rPr>
          <w:rFonts w:ascii="Times New Roman" w:hAnsi="Times New Roman" w:cs="Times New Roman"/>
        </w:rPr>
        <w:t xml:space="preserve"> 2012; </w:t>
      </w:r>
      <w:proofErr w:type="spellStart"/>
      <w:r w:rsidR="00C17D6D" w:rsidRPr="00BA2D13">
        <w:rPr>
          <w:rFonts w:ascii="Times New Roman" w:hAnsi="Times New Roman" w:cs="Times New Roman"/>
        </w:rPr>
        <w:t>Garaigordobil</w:t>
      </w:r>
      <w:proofErr w:type="spellEnd"/>
      <w:r w:rsidR="00C17D6D" w:rsidRPr="00BA2D13">
        <w:rPr>
          <w:rFonts w:ascii="Times New Roman" w:hAnsi="Times New Roman" w:cs="Times New Roman"/>
        </w:rPr>
        <w:t xml:space="preserve"> </w:t>
      </w:r>
      <w:r w:rsidR="006E0DD3" w:rsidRPr="00BA2D13">
        <w:rPr>
          <w:rFonts w:ascii="Times New Roman" w:hAnsi="Times New Roman" w:cs="Times New Roman"/>
        </w:rPr>
        <w:t>&amp;</w:t>
      </w:r>
      <w:r w:rsidR="00C17D6D" w:rsidRPr="00BA2D13">
        <w:rPr>
          <w:rFonts w:ascii="Times New Roman" w:hAnsi="Times New Roman" w:cs="Times New Roman"/>
        </w:rPr>
        <w:t xml:space="preserve"> Maganto, 2011; </w:t>
      </w:r>
      <w:proofErr w:type="spellStart"/>
      <w:r w:rsidR="00C17D6D" w:rsidRPr="00BA2D13">
        <w:rPr>
          <w:rFonts w:ascii="Times New Roman" w:hAnsi="Times New Roman" w:cs="Times New Roman"/>
        </w:rPr>
        <w:t>Garaigordobil</w:t>
      </w:r>
      <w:proofErr w:type="spellEnd"/>
      <w:r w:rsidR="00C17D6D" w:rsidRPr="00BA2D13">
        <w:rPr>
          <w:rFonts w:ascii="Times New Roman" w:hAnsi="Times New Roman" w:cs="Times New Roman"/>
        </w:rPr>
        <w:t xml:space="preserve">, Machimbarrena </w:t>
      </w:r>
      <w:r w:rsidR="006E0DD3" w:rsidRPr="00BA2D13">
        <w:rPr>
          <w:rFonts w:ascii="Times New Roman" w:hAnsi="Times New Roman" w:cs="Times New Roman"/>
        </w:rPr>
        <w:t>&amp;</w:t>
      </w:r>
      <w:r w:rsidR="00C17D6D" w:rsidRPr="00BA2D13">
        <w:rPr>
          <w:rFonts w:ascii="Times New Roman" w:hAnsi="Times New Roman" w:cs="Times New Roman"/>
        </w:rPr>
        <w:t xml:space="preserve"> Maganto, 2016; Luna</w:t>
      </w:r>
      <w:r w:rsidR="0034664C" w:rsidRPr="00BA2D13">
        <w:rPr>
          <w:rFonts w:ascii="Times New Roman" w:hAnsi="Times New Roman" w:cs="Times New Roman"/>
        </w:rPr>
        <w:t>-Bernal</w:t>
      </w:r>
      <w:r w:rsidR="00C17D6D" w:rsidRPr="00BA2D13">
        <w:rPr>
          <w:rFonts w:ascii="Times New Roman" w:hAnsi="Times New Roman" w:cs="Times New Roman"/>
        </w:rPr>
        <w:t xml:space="preserve"> </w:t>
      </w:r>
      <w:r w:rsidR="006E0DD3" w:rsidRPr="00BA2D13">
        <w:rPr>
          <w:rFonts w:ascii="Times New Roman" w:hAnsi="Times New Roman" w:cs="Times New Roman"/>
        </w:rPr>
        <w:t>&amp;</w:t>
      </w:r>
      <w:r w:rsidR="00C17D6D" w:rsidRPr="00BA2D13">
        <w:rPr>
          <w:rFonts w:ascii="Times New Roman" w:hAnsi="Times New Roman" w:cs="Times New Roman"/>
        </w:rPr>
        <w:t xml:space="preserve"> De Gante</w:t>
      </w:r>
      <w:r w:rsidR="0034664C" w:rsidRPr="00BA2D13">
        <w:rPr>
          <w:rFonts w:ascii="Times New Roman" w:hAnsi="Times New Roman" w:cs="Times New Roman"/>
        </w:rPr>
        <w:t>-Casas</w:t>
      </w:r>
      <w:r w:rsidR="00C17D6D" w:rsidRPr="00BA2D13">
        <w:rPr>
          <w:rFonts w:ascii="Times New Roman" w:hAnsi="Times New Roman" w:cs="Times New Roman"/>
        </w:rPr>
        <w:t xml:space="preserve">, 2017; </w:t>
      </w:r>
      <w:proofErr w:type="spellStart"/>
      <w:r w:rsidR="00A46E75" w:rsidRPr="00BA2D13">
        <w:rPr>
          <w:rFonts w:ascii="Times New Roman" w:hAnsi="Times New Roman" w:cs="Times New Roman"/>
        </w:rPr>
        <w:t>Perrone-McGovern</w:t>
      </w:r>
      <w:proofErr w:type="spellEnd"/>
      <w:r w:rsidR="00A46E75" w:rsidRPr="00BA2D13">
        <w:rPr>
          <w:rFonts w:ascii="Times New Roman" w:hAnsi="Times New Roman" w:cs="Times New Roman"/>
        </w:rPr>
        <w:t xml:space="preserve"> et al., 2014;</w:t>
      </w:r>
      <w:r w:rsidR="00136DFF" w:rsidRPr="00BA2D13">
        <w:rPr>
          <w:rFonts w:ascii="Times New Roman" w:hAnsi="Times New Roman" w:cs="Times New Roman"/>
        </w:rPr>
        <w:t xml:space="preserve"> </w:t>
      </w:r>
      <w:r w:rsidR="00C17D6D" w:rsidRPr="00BA2D13">
        <w:rPr>
          <w:rFonts w:ascii="Times New Roman" w:hAnsi="Times New Roman" w:cs="Times New Roman"/>
        </w:rPr>
        <w:t xml:space="preserve">Van </w:t>
      </w:r>
      <w:proofErr w:type="spellStart"/>
      <w:r w:rsidR="00C17D6D" w:rsidRPr="00BA2D13">
        <w:rPr>
          <w:rFonts w:ascii="Times New Roman" w:hAnsi="Times New Roman" w:cs="Times New Roman"/>
        </w:rPr>
        <w:t>Lissa</w:t>
      </w:r>
      <w:proofErr w:type="spellEnd"/>
      <w:r w:rsidR="00C17D6D" w:rsidRPr="00BA2D13">
        <w:rPr>
          <w:rFonts w:ascii="Times New Roman" w:hAnsi="Times New Roman" w:cs="Times New Roman"/>
        </w:rPr>
        <w:t xml:space="preserve">, </w:t>
      </w:r>
      <w:proofErr w:type="spellStart"/>
      <w:r w:rsidR="00C17D6D" w:rsidRPr="00BA2D13">
        <w:rPr>
          <w:rFonts w:ascii="Times New Roman" w:hAnsi="Times New Roman" w:cs="Times New Roman"/>
        </w:rPr>
        <w:t>Branje</w:t>
      </w:r>
      <w:proofErr w:type="spellEnd"/>
      <w:r w:rsidR="00C17D6D" w:rsidRPr="00BA2D13">
        <w:rPr>
          <w:rFonts w:ascii="Times New Roman" w:hAnsi="Times New Roman" w:cs="Times New Roman"/>
        </w:rPr>
        <w:t xml:space="preserve">, </w:t>
      </w:r>
      <w:proofErr w:type="spellStart"/>
      <w:r w:rsidR="00C17D6D" w:rsidRPr="00BA2D13">
        <w:rPr>
          <w:rFonts w:ascii="Times New Roman" w:hAnsi="Times New Roman" w:cs="Times New Roman"/>
        </w:rPr>
        <w:t>Koot</w:t>
      </w:r>
      <w:proofErr w:type="spellEnd"/>
      <w:r w:rsidR="00C17D6D" w:rsidRPr="00BA2D13">
        <w:rPr>
          <w:rFonts w:ascii="Times New Roman" w:hAnsi="Times New Roman" w:cs="Times New Roman"/>
        </w:rPr>
        <w:t xml:space="preserve"> </w:t>
      </w:r>
      <w:r w:rsidR="006E0DD3" w:rsidRPr="00BA2D13">
        <w:rPr>
          <w:rFonts w:ascii="Times New Roman" w:hAnsi="Times New Roman" w:cs="Times New Roman"/>
        </w:rPr>
        <w:t>&amp;</w:t>
      </w:r>
      <w:r w:rsidR="00C17D6D" w:rsidRPr="00BA2D13">
        <w:rPr>
          <w:rFonts w:ascii="Times New Roman" w:hAnsi="Times New Roman" w:cs="Times New Roman"/>
        </w:rPr>
        <w:t xml:space="preserve"> </w:t>
      </w:r>
      <w:proofErr w:type="spellStart"/>
      <w:r w:rsidR="00C17D6D" w:rsidRPr="00BA2D13">
        <w:rPr>
          <w:rFonts w:ascii="Times New Roman" w:hAnsi="Times New Roman" w:cs="Times New Roman"/>
        </w:rPr>
        <w:t>Meeus</w:t>
      </w:r>
      <w:proofErr w:type="spellEnd"/>
      <w:r w:rsidR="00C17D6D" w:rsidRPr="00BA2D13">
        <w:rPr>
          <w:rFonts w:ascii="Times New Roman" w:hAnsi="Times New Roman" w:cs="Times New Roman"/>
        </w:rPr>
        <w:t>, 2016</w:t>
      </w:r>
      <w:r w:rsidR="008D07FF" w:rsidRPr="00BA2D13">
        <w:rPr>
          <w:rFonts w:ascii="Times New Roman" w:hAnsi="Times New Roman" w:cs="Times New Roman"/>
        </w:rPr>
        <w:t>), los esfuerzos aún son pocos y, como se verá más adelante en este trabajo, hace falta mayor investigación que profundice en aspectos más</w:t>
      </w:r>
      <w:r w:rsidR="004401C3" w:rsidRPr="00BA2D13">
        <w:rPr>
          <w:rFonts w:ascii="Times New Roman" w:hAnsi="Times New Roman" w:cs="Times New Roman"/>
        </w:rPr>
        <w:t xml:space="preserve"> concretos de dichas relaciones, especialmente en lo que refiere a los estudios con adolescentes. Tal es, por ejemplo, la necesidad de estudiar a la empatía desde un enfoque multidimensional</w:t>
      </w:r>
      <w:r w:rsidR="00136DFF" w:rsidRPr="00BA2D13">
        <w:rPr>
          <w:rFonts w:ascii="Times New Roman" w:hAnsi="Times New Roman" w:cs="Times New Roman"/>
        </w:rPr>
        <w:t xml:space="preserve"> (Davis, 1996). </w:t>
      </w:r>
    </w:p>
    <w:p w14:paraId="78A5E6BC" w14:textId="77777777" w:rsidR="006E529D" w:rsidRPr="00BA2D13" w:rsidRDefault="00554315" w:rsidP="00BA2D13">
      <w:pPr>
        <w:spacing w:line="360" w:lineRule="auto"/>
        <w:contextualSpacing/>
        <w:rPr>
          <w:rFonts w:ascii="Times New Roman" w:hAnsi="Times New Roman" w:cs="Times New Roman"/>
        </w:rPr>
      </w:pPr>
      <w:r w:rsidRPr="00BA2D13">
        <w:rPr>
          <w:rFonts w:ascii="Times New Roman" w:hAnsi="Times New Roman" w:cs="Times New Roman"/>
        </w:rPr>
        <w:lastRenderedPageBreak/>
        <w:tab/>
      </w:r>
      <w:r w:rsidR="00430C79" w:rsidRPr="00BA2D13">
        <w:rPr>
          <w:rFonts w:ascii="Times New Roman" w:hAnsi="Times New Roman" w:cs="Times New Roman"/>
        </w:rPr>
        <w:t>En el</w:t>
      </w:r>
      <w:r w:rsidR="006E529D" w:rsidRPr="00BA2D13">
        <w:rPr>
          <w:rFonts w:ascii="Times New Roman" w:hAnsi="Times New Roman" w:cs="Times New Roman"/>
        </w:rPr>
        <w:t xml:space="preserve"> marco</w:t>
      </w:r>
      <w:r w:rsidR="00430C79" w:rsidRPr="00BA2D13">
        <w:rPr>
          <w:rFonts w:ascii="Times New Roman" w:hAnsi="Times New Roman" w:cs="Times New Roman"/>
        </w:rPr>
        <w:t xml:space="preserve"> de lo anterior</w:t>
      </w:r>
      <w:r w:rsidR="006E529D" w:rsidRPr="00BA2D13">
        <w:rPr>
          <w:rFonts w:ascii="Times New Roman" w:hAnsi="Times New Roman" w:cs="Times New Roman"/>
        </w:rPr>
        <w:t xml:space="preserve">, el presente trabajo se propone ser una contribución a </w:t>
      </w:r>
      <w:r w:rsidR="00C17D6D" w:rsidRPr="00BA2D13">
        <w:rPr>
          <w:rFonts w:ascii="Times New Roman" w:hAnsi="Times New Roman" w:cs="Times New Roman"/>
        </w:rPr>
        <w:t xml:space="preserve">generar </w:t>
      </w:r>
      <w:r w:rsidR="004401C3" w:rsidRPr="00BA2D13">
        <w:rPr>
          <w:rFonts w:ascii="Times New Roman" w:hAnsi="Times New Roman" w:cs="Times New Roman"/>
        </w:rPr>
        <w:t>nuevos</w:t>
      </w:r>
      <w:r w:rsidR="00C17D6D" w:rsidRPr="00BA2D13">
        <w:rPr>
          <w:rFonts w:ascii="Times New Roman" w:hAnsi="Times New Roman" w:cs="Times New Roman"/>
        </w:rPr>
        <w:t xml:space="preserve"> conocimientos sobre el papel de la empatía en la dinámica de los conflictos interpersonales</w:t>
      </w:r>
      <w:r w:rsidR="00136DFF" w:rsidRPr="00BA2D13">
        <w:rPr>
          <w:rFonts w:ascii="Times New Roman" w:hAnsi="Times New Roman" w:cs="Times New Roman"/>
        </w:rPr>
        <w:t xml:space="preserve"> de los adolescentes</w:t>
      </w:r>
      <w:r w:rsidR="008D07FF" w:rsidRPr="00BA2D13">
        <w:rPr>
          <w:rFonts w:ascii="Times New Roman" w:hAnsi="Times New Roman" w:cs="Times New Roman"/>
        </w:rPr>
        <w:t xml:space="preserve"> considerando, en este caso, las relaciones entre </w:t>
      </w:r>
      <w:r w:rsidR="00C17D6D" w:rsidRPr="00BA2D13">
        <w:rPr>
          <w:rFonts w:ascii="Times New Roman" w:hAnsi="Times New Roman" w:cs="Times New Roman"/>
        </w:rPr>
        <w:t>pares adolescentes en el contexto escolar</w:t>
      </w:r>
      <w:r w:rsidR="006E529D" w:rsidRPr="00BA2D13">
        <w:rPr>
          <w:rFonts w:ascii="Times New Roman" w:hAnsi="Times New Roman" w:cs="Times New Roman"/>
        </w:rPr>
        <w:t xml:space="preserve">. </w:t>
      </w:r>
      <w:r w:rsidR="008D07FF" w:rsidRPr="00BA2D13">
        <w:rPr>
          <w:rFonts w:ascii="Times New Roman" w:hAnsi="Times New Roman" w:cs="Times New Roman"/>
        </w:rPr>
        <w:t>Con ese fin, este estudio se propone</w:t>
      </w:r>
      <w:r w:rsidR="006E529D" w:rsidRPr="00BA2D13">
        <w:rPr>
          <w:rFonts w:ascii="Times New Roman" w:hAnsi="Times New Roman" w:cs="Times New Roman"/>
        </w:rPr>
        <w:t xml:space="preserve"> evaluar la relación entre la empatía reportada por los adolescentes</w:t>
      </w:r>
      <w:r w:rsidR="004401C3" w:rsidRPr="00BA2D13">
        <w:rPr>
          <w:rFonts w:ascii="Times New Roman" w:hAnsi="Times New Roman" w:cs="Times New Roman"/>
        </w:rPr>
        <w:t>, considerándola desde un enfoque multidimensional,</w:t>
      </w:r>
      <w:r w:rsidR="006E529D" w:rsidRPr="00BA2D13">
        <w:rPr>
          <w:rFonts w:ascii="Times New Roman" w:hAnsi="Times New Roman" w:cs="Times New Roman"/>
        </w:rPr>
        <w:t xml:space="preserve"> y los estilos con que dichos adolescentes informan manejar los c</w:t>
      </w:r>
      <w:r w:rsidR="008D07FF" w:rsidRPr="00BA2D13">
        <w:rPr>
          <w:rFonts w:ascii="Times New Roman" w:hAnsi="Times New Roman" w:cs="Times New Roman"/>
        </w:rPr>
        <w:t xml:space="preserve">onflictos con sus compañeros de </w:t>
      </w:r>
      <w:r w:rsidR="009556B8" w:rsidRPr="00BA2D13">
        <w:rPr>
          <w:rFonts w:ascii="Times New Roman" w:hAnsi="Times New Roman" w:cs="Times New Roman"/>
        </w:rPr>
        <w:t>escuela</w:t>
      </w:r>
      <w:r w:rsidR="006E529D" w:rsidRPr="00BA2D13">
        <w:rPr>
          <w:rFonts w:ascii="Times New Roman" w:hAnsi="Times New Roman" w:cs="Times New Roman"/>
        </w:rPr>
        <w:t>.</w:t>
      </w:r>
    </w:p>
    <w:p w14:paraId="0F91A67F" w14:textId="77777777" w:rsidR="00AC72D8" w:rsidRPr="00BA2D13" w:rsidRDefault="00AC72D8" w:rsidP="00BA2D13">
      <w:pPr>
        <w:spacing w:line="360" w:lineRule="auto"/>
        <w:contextualSpacing/>
        <w:rPr>
          <w:rFonts w:ascii="Times New Roman" w:hAnsi="Times New Roman" w:cs="Times New Roman"/>
        </w:rPr>
      </w:pPr>
    </w:p>
    <w:p w14:paraId="61AD14B3" w14:textId="77777777" w:rsidR="004117AC" w:rsidRPr="00BA2D13" w:rsidRDefault="004117AC" w:rsidP="004117AC">
      <w:pPr>
        <w:spacing w:line="360" w:lineRule="auto"/>
        <w:contextualSpacing/>
        <w:rPr>
          <w:rFonts w:ascii="Times New Roman" w:hAnsi="Times New Roman" w:cs="Times New Roman"/>
          <w:b/>
        </w:rPr>
      </w:pPr>
      <w:r w:rsidRPr="00BA2D13">
        <w:rPr>
          <w:rFonts w:ascii="Times New Roman" w:hAnsi="Times New Roman" w:cs="Times New Roman"/>
          <w:b/>
        </w:rPr>
        <w:t>Empatía multidimensional</w:t>
      </w:r>
    </w:p>
    <w:p w14:paraId="48000A91" w14:textId="77777777" w:rsidR="004117AC" w:rsidRPr="00BA2D13"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En la literatura académica el estudio de la empatía (</w:t>
      </w:r>
      <w:proofErr w:type="spellStart"/>
      <w:r w:rsidRPr="00191B1C">
        <w:rPr>
          <w:rFonts w:ascii="Times New Roman" w:hAnsi="Times New Roman" w:cs="Times New Roman"/>
          <w:i/>
        </w:rPr>
        <w:t>empathy</w:t>
      </w:r>
      <w:proofErr w:type="spellEnd"/>
      <w:r w:rsidRPr="00BA2D13">
        <w:rPr>
          <w:rFonts w:ascii="Times New Roman" w:hAnsi="Times New Roman" w:cs="Times New Roman"/>
        </w:rPr>
        <w:t xml:space="preserve">) se ha llevado a cabo fundamentalmente desde tres </w:t>
      </w:r>
      <w:proofErr w:type="spellStart"/>
      <w:r w:rsidRPr="00BA2D13">
        <w:rPr>
          <w:rFonts w:ascii="Times New Roman" w:hAnsi="Times New Roman" w:cs="Times New Roman"/>
        </w:rPr>
        <w:t>pespectivas</w:t>
      </w:r>
      <w:proofErr w:type="spellEnd"/>
      <w:r w:rsidRPr="00BA2D13">
        <w:rPr>
          <w:rFonts w:ascii="Times New Roman" w:hAnsi="Times New Roman" w:cs="Times New Roman"/>
        </w:rPr>
        <w:t xml:space="preserve"> distintas: un enfoque afectivo, un enfoque cognitivo, y un enfoque multidimensional </w:t>
      </w:r>
      <w:r>
        <w:rPr>
          <w:rFonts w:ascii="Times New Roman" w:hAnsi="Times New Roman" w:cs="Times New Roman"/>
        </w:rPr>
        <w:t>el cual</w:t>
      </w:r>
      <w:r w:rsidRPr="00BA2D13">
        <w:rPr>
          <w:rFonts w:ascii="Times New Roman" w:hAnsi="Times New Roman" w:cs="Times New Roman"/>
        </w:rPr>
        <w:t xml:space="preserve"> comprende a</w:t>
      </w:r>
      <w:r w:rsidR="00EF164C">
        <w:rPr>
          <w:rFonts w:ascii="Times New Roman" w:hAnsi="Times New Roman" w:cs="Times New Roman"/>
        </w:rPr>
        <w:t xml:space="preserve"> </w:t>
      </w:r>
      <w:r w:rsidRPr="00BA2D13">
        <w:rPr>
          <w:rFonts w:ascii="Times New Roman" w:hAnsi="Times New Roman" w:cs="Times New Roman"/>
        </w:rPr>
        <w:t xml:space="preserve">la empatía como integrada tanto por una dimensión cognitiva como por una afectiva (Fernández-Pinto, López-Pérez &amp; Márquez, 2008; López, </w:t>
      </w:r>
      <w:proofErr w:type="spellStart"/>
      <w:r w:rsidRPr="00BA2D13">
        <w:rPr>
          <w:rFonts w:ascii="Times New Roman" w:hAnsi="Times New Roman" w:cs="Times New Roman"/>
        </w:rPr>
        <w:t>Filippetti</w:t>
      </w:r>
      <w:proofErr w:type="spellEnd"/>
      <w:r w:rsidRPr="00BA2D13">
        <w:rPr>
          <w:rFonts w:ascii="Times New Roman" w:hAnsi="Times New Roman" w:cs="Times New Roman"/>
        </w:rPr>
        <w:t xml:space="preserve"> &amp; </w:t>
      </w:r>
      <w:proofErr w:type="spellStart"/>
      <w:r w:rsidRPr="00BA2D13">
        <w:rPr>
          <w:rFonts w:ascii="Times New Roman" w:hAnsi="Times New Roman" w:cs="Times New Roman"/>
        </w:rPr>
        <w:t>Richaud</w:t>
      </w:r>
      <w:proofErr w:type="spellEnd"/>
      <w:r w:rsidRPr="00BA2D13">
        <w:rPr>
          <w:rFonts w:ascii="Times New Roman" w:hAnsi="Times New Roman" w:cs="Times New Roman"/>
        </w:rPr>
        <w:t xml:space="preserve">, 2014; Pérez de </w:t>
      </w:r>
      <w:proofErr w:type="spellStart"/>
      <w:r w:rsidRPr="00BA2D13">
        <w:rPr>
          <w:rFonts w:ascii="Times New Roman" w:hAnsi="Times New Roman" w:cs="Times New Roman"/>
        </w:rPr>
        <w:t>Albéniz</w:t>
      </w:r>
      <w:proofErr w:type="spellEnd"/>
      <w:r w:rsidRPr="00BA2D13">
        <w:rPr>
          <w:rFonts w:ascii="Times New Roman" w:hAnsi="Times New Roman" w:cs="Times New Roman"/>
        </w:rPr>
        <w:t xml:space="preserve"> Iturriaga, 2006). De acuerdo con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(2008), la empatía "incluye tanto respuestas emocionales como experiencias vicarias o, lo que es lo mismo, capacidad para diferenciar entre los estados afectivos de los demás y la habilidad para tomar una perspectiva tanto cognitiva como afectiva respecto a los demás" (p. 85). Siguiendo a </w:t>
      </w:r>
      <w:proofErr w:type="spellStart"/>
      <w:r w:rsidRPr="00BA2D13">
        <w:rPr>
          <w:rFonts w:ascii="Times New Roman" w:hAnsi="Times New Roman" w:cs="Times New Roman"/>
        </w:rPr>
        <w:t>Benkler</w:t>
      </w:r>
      <w:proofErr w:type="spellEnd"/>
      <w:r w:rsidRPr="00BA2D13">
        <w:rPr>
          <w:rFonts w:ascii="Times New Roman" w:hAnsi="Times New Roman" w:cs="Times New Roman"/>
        </w:rPr>
        <w:t xml:space="preserve"> (2012) la empatía puede definirse “como una combinación de respuestas cognitivas y afectivas que convergen para identificar y a continuación reproducir el estado emocional de la otra persona” (p. 78). </w:t>
      </w:r>
    </w:p>
    <w:p w14:paraId="44A239F6" w14:textId="77777777" w:rsidR="004117AC" w:rsidRPr="00BA2D13"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ab/>
        <w:t xml:space="preserve">Una de las aportaciones más fructíferas en la investigación psicosocial sobre empatía multidimensional ha sido la propuesta de Davis (1996). Este autor formuló el </w:t>
      </w:r>
      <w:r w:rsidR="00C424A5" w:rsidRPr="00BA2D13">
        <w:rPr>
          <w:rFonts w:ascii="Times New Roman" w:hAnsi="Times New Roman" w:cs="Times New Roman"/>
        </w:rPr>
        <w:t xml:space="preserve">modelo organizacional </w:t>
      </w:r>
      <w:r w:rsidRPr="00BA2D13">
        <w:rPr>
          <w:rFonts w:ascii="Times New Roman" w:hAnsi="Times New Roman" w:cs="Times New Roman"/>
        </w:rPr>
        <w:t>(</w:t>
      </w:r>
      <w:proofErr w:type="spellStart"/>
      <w:r w:rsidR="00C424A5" w:rsidRPr="002131FB">
        <w:rPr>
          <w:rFonts w:ascii="Times New Roman" w:hAnsi="Times New Roman" w:cs="Times New Roman"/>
          <w:i/>
        </w:rPr>
        <w:t>organizational</w:t>
      </w:r>
      <w:proofErr w:type="spellEnd"/>
      <w:r w:rsidR="00C424A5" w:rsidRPr="002131FB">
        <w:rPr>
          <w:rFonts w:ascii="Times New Roman" w:hAnsi="Times New Roman" w:cs="Times New Roman"/>
          <w:i/>
        </w:rPr>
        <w:t xml:space="preserve"> </w:t>
      </w:r>
      <w:proofErr w:type="spellStart"/>
      <w:r w:rsidR="00C424A5" w:rsidRPr="002131FB">
        <w:rPr>
          <w:rFonts w:ascii="Times New Roman" w:hAnsi="Times New Roman" w:cs="Times New Roman"/>
          <w:i/>
        </w:rPr>
        <w:t>model</w:t>
      </w:r>
      <w:proofErr w:type="spellEnd"/>
      <w:r w:rsidRPr="00BA2D13">
        <w:rPr>
          <w:rFonts w:ascii="Times New Roman" w:hAnsi="Times New Roman" w:cs="Times New Roman"/>
        </w:rPr>
        <w:t>) para representar los diversos componentes de la empatía y su relación con el comportamiento social.</w:t>
      </w:r>
    </w:p>
    <w:p w14:paraId="1E9671AE" w14:textId="77777777" w:rsidR="004117AC"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ab/>
        <w:t>Davis (1996) partió de una revisión de los distintos constructos que se han asociado con la experi</w:t>
      </w:r>
      <w:r>
        <w:rPr>
          <w:rFonts w:ascii="Times New Roman" w:hAnsi="Times New Roman" w:cs="Times New Roman"/>
        </w:rPr>
        <w:t>encia empática en la literatura</w:t>
      </w:r>
      <w:r w:rsidRPr="00BA2D13">
        <w:rPr>
          <w:rFonts w:ascii="Times New Roman" w:hAnsi="Times New Roman" w:cs="Times New Roman"/>
        </w:rPr>
        <w:t xml:space="preserve"> y llamó la atención sobre el hecho de que la mayoría de ellos tendía a centrarse en algún componente, descuidando los demás. Su modelo, por el contrario, se propone representar cómo se relacionarían esos componentes dentro del proceso que vive una persona ante una situación típica que implique la experiencia emp</w:t>
      </w:r>
      <w:r>
        <w:rPr>
          <w:rFonts w:ascii="Times New Roman" w:hAnsi="Times New Roman" w:cs="Times New Roman"/>
        </w:rPr>
        <w:t>ática.</w:t>
      </w:r>
    </w:p>
    <w:p w14:paraId="0C93D57D" w14:textId="77777777"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lastRenderedPageBreak/>
        <w:tab/>
        <w:t>De acuerdo con lo anterior,</w:t>
      </w:r>
      <w:r w:rsidRPr="00BA2D13">
        <w:rPr>
          <w:rFonts w:ascii="Times New Roman" w:hAnsi="Times New Roman" w:cs="Times New Roman"/>
        </w:rPr>
        <w:t xml:space="preserve"> el </w:t>
      </w:r>
      <w:r w:rsidR="00C424A5" w:rsidRPr="00BA2D13">
        <w:rPr>
          <w:rFonts w:ascii="Times New Roman" w:hAnsi="Times New Roman" w:cs="Times New Roman"/>
        </w:rPr>
        <w:t>modelo organizacional</w:t>
      </w:r>
      <w:r w:rsidR="00C424A5">
        <w:rPr>
          <w:rFonts w:ascii="Times New Roman" w:hAnsi="Times New Roman" w:cs="Times New Roman"/>
        </w:rPr>
        <w:t xml:space="preserve"> (</w:t>
      </w:r>
      <w:proofErr w:type="spellStart"/>
      <w:r w:rsidR="00C424A5" w:rsidRPr="002B1376">
        <w:rPr>
          <w:rFonts w:ascii="Times New Roman" w:hAnsi="Times New Roman" w:cs="Times New Roman"/>
          <w:i/>
        </w:rPr>
        <w:t>organizational</w:t>
      </w:r>
      <w:proofErr w:type="spellEnd"/>
      <w:r w:rsidR="00C424A5" w:rsidRPr="002B1376">
        <w:rPr>
          <w:rFonts w:ascii="Times New Roman" w:hAnsi="Times New Roman" w:cs="Times New Roman"/>
          <w:i/>
        </w:rPr>
        <w:t xml:space="preserve"> </w:t>
      </w:r>
      <w:proofErr w:type="spellStart"/>
      <w:r w:rsidR="00C424A5" w:rsidRPr="002B1376">
        <w:rPr>
          <w:rFonts w:ascii="Times New Roman" w:hAnsi="Times New Roman" w:cs="Times New Roman"/>
          <w:i/>
        </w:rPr>
        <w:t>model</w:t>
      </w:r>
      <w:proofErr w:type="spellEnd"/>
      <w:r w:rsidR="002B1376">
        <w:rPr>
          <w:rFonts w:ascii="Times New Roman" w:hAnsi="Times New Roman" w:cs="Times New Roman"/>
        </w:rPr>
        <w:t>)</w:t>
      </w:r>
      <w:r w:rsidRPr="00BA2D13">
        <w:rPr>
          <w:rFonts w:ascii="Times New Roman" w:hAnsi="Times New Roman" w:cs="Times New Roman"/>
        </w:rPr>
        <w:t xml:space="preserve"> de Davis (1996) distinguió </w:t>
      </w:r>
      <w:r>
        <w:rPr>
          <w:rFonts w:ascii="Times New Roman" w:hAnsi="Times New Roman" w:cs="Times New Roman"/>
        </w:rPr>
        <w:t xml:space="preserve">en la experiencia empática </w:t>
      </w:r>
      <w:r w:rsidRPr="00BA2D13">
        <w:rPr>
          <w:rFonts w:ascii="Times New Roman" w:hAnsi="Times New Roman" w:cs="Times New Roman"/>
        </w:rPr>
        <w:t>entre los antecedentes, los procesos y los resultados.</w:t>
      </w:r>
    </w:p>
    <w:p w14:paraId="1E71D582" w14:textId="181723DF"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En primer lugar, con respecto a los antecedentes que condicionan la experiencia empática diferenció los de la persona (capacidades biológicas, diferencias </w:t>
      </w:r>
      <w:r w:rsidR="00C424A5" w:rsidRPr="00BA2D13">
        <w:rPr>
          <w:rFonts w:ascii="Times New Roman" w:hAnsi="Times New Roman" w:cs="Times New Roman"/>
        </w:rPr>
        <w:t>individuales</w:t>
      </w:r>
      <w:r w:rsidRPr="00BA2D13">
        <w:rPr>
          <w:rFonts w:ascii="Times New Roman" w:hAnsi="Times New Roman" w:cs="Times New Roman"/>
        </w:rPr>
        <w:t xml:space="preserve">, historia de aprendizaje) y los de la situación (intensidad de la </w:t>
      </w:r>
      <w:r w:rsidR="00C424A5" w:rsidRPr="00BA2D13">
        <w:rPr>
          <w:rFonts w:ascii="Times New Roman" w:hAnsi="Times New Roman" w:cs="Times New Roman"/>
        </w:rPr>
        <w:t>situación</w:t>
      </w:r>
      <w:r w:rsidRPr="00BA2D13">
        <w:rPr>
          <w:rFonts w:ascii="Times New Roman" w:hAnsi="Times New Roman" w:cs="Times New Roman"/>
        </w:rPr>
        <w:t>, similitudes con la otra persona).</w:t>
      </w:r>
    </w:p>
    <w:p w14:paraId="10189F71" w14:textId="77777777"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En segundo lugar, </w:t>
      </w:r>
      <w:r>
        <w:rPr>
          <w:rFonts w:ascii="Times New Roman" w:hAnsi="Times New Roman" w:cs="Times New Roman"/>
        </w:rPr>
        <w:t xml:space="preserve">con relación a los procesos, Davis (1996) </w:t>
      </w:r>
      <w:r w:rsidRPr="00BA2D13">
        <w:rPr>
          <w:rFonts w:ascii="Times New Roman" w:hAnsi="Times New Roman" w:cs="Times New Roman"/>
        </w:rPr>
        <w:t xml:space="preserve">consideró los </w:t>
      </w:r>
      <w:r>
        <w:rPr>
          <w:rFonts w:ascii="Times New Roman" w:hAnsi="Times New Roman" w:cs="Times New Roman"/>
        </w:rPr>
        <w:t>de naturaleza no cognitiva</w:t>
      </w:r>
      <w:r w:rsidRPr="00BA2D13">
        <w:rPr>
          <w:rFonts w:ascii="Times New Roman" w:hAnsi="Times New Roman" w:cs="Times New Roman"/>
        </w:rPr>
        <w:t xml:space="preserve"> (reacción circular primaria, mímica motora), </w:t>
      </w:r>
      <w:r>
        <w:rPr>
          <w:rFonts w:ascii="Times New Roman" w:hAnsi="Times New Roman" w:cs="Times New Roman"/>
        </w:rPr>
        <w:t xml:space="preserve">los </w:t>
      </w:r>
      <w:r w:rsidRPr="00BA2D13">
        <w:rPr>
          <w:rFonts w:ascii="Times New Roman" w:hAnsi="Times New Roman" w:cs="Times New Roman"/>
        </w:rPr>
        <w:t xml:space="preserve">cognitivos simples (condicionamiento clásico, asociación directa, etiquetamiento), y </w:t>
      </w:r>
      <w:r>
        <w:rPr>
          <w:rFonts w:ascii="Times New Roman" w:hAnsi="Times New Roman" w:cs="Times New Roman"/>
        </w:rPr>
        <w:t xml:space="preserve">los </w:t>
      </w:r>
      <w:r w:rsidRPr="00BA2D13">
        <w:rPr>
          <w:rFonts w:ascii="Times New Roman" w:hAnsi="Times New Roman" w:cs="Times New Roman"/>
        </w:rPr>
        <w:t>cognitivos avanzados (asociaciones mediadas por el lenguaje, elaboración cognitiva de relaciones,</w:t>
      </w:r>
      <w:r>
        <w:rPr>
          <w:rFonts w:ascii="Times New Roman" w:hAnsi="Times New Roman" w:cs="Times New Roman"/>
        </w:rPr>
        <w:t xml:space="preserve"> toma de perspectiva).</w:t>
      </w:r>
    </w:p>
    <w:p w14:paraId="1BA962E8" w14:textId="6FAD96F8"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En tercer lugar, </w:t>
      </w:r>
      <w:r>
        <w:rPr>
          <w:rFonts w:ascii="Times New Roman" w:hAnsi="Times New Roman" w:cs="Times New Roman"/>
        </w:rPr>
        <w:t>con respecto a los resultados, Davis (1996) diferenció los intrapersonales y</w:t>
      </w:r>
      <w:r w:rsidRPr="00BA2D13">
        <w:rPr>
          <w:rFonts w:ascii="Times New Roman" w:hAnsi="Times New Roman" w:cs="Times New Roman"/>
        </w:rPr>
        <w:t xml:space="preserve"> los interpersonales. Dentro de los primeros consideró los resultados de tipo afectivo (</w:t>
      </w:r>
      <w:proofErr w:type="spellStart"/>
      <w:r w:rsidRPr="00BA2D13">
        <w:rPr>
          <w:rFonts w:ascii="Times New Roman" w:hAnsi="Times New Roman" w:cs="Times New Roman"/>
        </w:rPr>
        <w:t>e.g</w:t>
      </w:r>
      <w:proofErr w:type="spellEnd"/>
      <w:r w:rsidRPr="00BA2D13">
        <w:rPr>
          <w:rFonts w:ascii="Times New Roman" w:hAnsi="Times New Roman" w:cs="Times New Roman"/>
        </w:rPr>
        <w:t xml:space="preserve">., preocupación empática, malestar personal) y los no afectivos (agudeza </w:t>
      </w:r>
      <w:r w:rsidR="00C424A5" w:rsidRPr="00BA2D13">
        <w:rPr>
          <w:rFonts w:ascii="Times New Roman" w:hAnsi="Times New Roman" w:cs="Times New Roman"/>
        </w:rPr>
        <w:t>interpersonal</w:t>
      </w:r>
      <w:r w:rsidRPr="00BA2D13">
        <w:rPr>
          <w:rFonts w:ascii="Times New Roman" w:hAnsi="Times New Roman" w:cs="Times New Roman"/>
        </w:rPr>
        <w:t xml:space="preserve">, juicios de atribución); </w:t>
      </w:r>
      <w:r>
        <w:rPr>
          <w:rFonts w:ascii="Times New Roman" w:hAnsi="Times New Roman" w:cs="Times New Roman"/>
        </w:rPr>
        <w:t xml:space="preserve">y </w:t>
      </w:r>
      <w:r w:rsidRPr="00BA2D13">
        <w:rPr>
          <w:rFonts w:ascii="Times New Roman" w:hAnsi="Times New Roman" w:cs="Times New Roman"/>
        </w:rPr>
        <w:t>dentro de los segundos incluyó la conducta de ayuda, la conducta de agresión y la conducta social definida esta última como "las conductas que ocurren dentro de las relaciones sociales" (Davis, 1996, p. 19).</w:t>
      </w:r>
    </w:p>
    <w:p w14:paraId="4C44223E" w14:textId="77777777" w:rsidR="004117AC" w:rsidRPr="00BA2D13"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De acuerdo con el </w:t>
      </w:r>
      <w:r w:rsidR="00C424A5" w:rsidRPr="00BA2D13">
        <w:rPr>
          <w:rFonts w:ascii="Times New Roman" w:hAnsi="Times New Roman" w:cs="Times New Roman"/>
        </w:rPr>
        <w:t>modelo organizacional</w:t>
      </w:r>
      <w:r w:rsidRPr="00BA2D13">
        <w:rPr>
          <w:rFonts w:ascii="Times New Roman" w:hAnsi="Times New Roman" w:cs="Times New Roman"/>
        </w:rPr>
        <w:t>, la conducta efectiva que exhibe el sujeto se relaciona más directamente con los resultados intrapersonales tanto afectivos como cognitivos, y de manera menos directa con los procesos y las condiciones antecedentes.</w:t>
      </w:r>
    </w:p>
    <w:p w14:paraId="6CE274B2" w14:textId="63FE471F" w:rsidR="004117AC" w:rsidRPr="00BA2D13"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ab/>
        <w:t xml:space="preserve">Con el fin de contar con un </w:t>
      </w:r>
      <w:r w:rsidR="00C424A5" w:rsidRPr="00BA2D13">
        <w:rPr>
          <w:rFonts w:ascii="Times New Roman" w:hAnsi="Times New Roman" w:cs="Times New Roman"/>
        </w:rPr>
        <w:t>instrumento</w:t>
      </w:r>
      <w:r w:rsidRPr="00BA2D13">
        <w:rPr>
          <w:rFonts w:ascii="Times New Roman" w:hAnsi="Times New Roman" w:cs="Times New Roman"/>
        </w:rPr>
        <w:t xml:space="preserve"> que evaluara explícitamente la empatía desde esta </w:t>
      </w:r>
      <w:r w:rsidR="00C424A5" w:rsidRPr="00BA2D13">
        <w:rPr>
          <w:rFonts w:ascii="Times New Roman" w:hAnsi="Times New Roman" w:cs="Times New Roman"/>
        </w:rPr>
        <w:t>perspectiva</w:t>
      </w:r>
      <w:r w:rsidRPr="00BA2D13">
        <w:rPr>
          <w:rFonts w:ascii="Times New Roman" w:hAnsi="Times New Roman" w:cs="Times New Roman"/>
        </w:rPr>
        <w:t xml:space="preserve"> multi</w:t>
      </w:r>
      <w:r>
        <w:rPr>
          <w:rFonts w:ascii="Times New Roman" w:hAnsi="Times New Roman" w:cs="Times New Roman"/>
        </w:rPr>
        <w:t xml:space="preserve">dimensional es que Davis (1980, </w:t>
      </w:r>
      <w:r w:rsidRPr="00BA2D13">
        <w:rPr>
          <w:rFonts w:ascii="Times New Roman" w:hAnsi="Times New Roman" w:cs="Times New Roman"/>
        </w:rPr>
        <w:t>1983) propuso el Índice de Reactividad Interpersonal (</w:t>
      </w:r>
      <w:r w:rsidRPr="00BA2D13">
        <w:rPr>
          <w:rFonts w:ascii="Times New Roman" w:hAnsi="Times New Roman" w:cs="Times New Roman"/>
          <w:i/>
        </w:rPr>
        <w:t xml:space="preserve">Interpersonal </w:t>
      </w:r>
      <w:proofErr w:type="spellStart"/>
      <w:r w:rsidRPr="00BA2D13">
        <w:rPr>
          <w:rFonts w:ascii="Times New Roman" w:hAnsi="Times New Roman" w:cs="Times New Roman"/>
          <w:i/>
        </w:rPr>
        <w:t>Reactivity</w:t>
      </w:r>
      <w:proofErr w:type="spellEnd"/>
      <w:r w:rsidRPr="00BA2D13">
        <w:rPr>
          <w:rFonts w:ascii="Times New Roman" w:hAnsi="Times New Roman" w:cs="Times New Roman"/>
          <w:i/>
        </w:rPr>
        <w:t xml:space="preserve"> </w:t>
      </w:r>
      <w:proofErr w:type="spellStart"/>
      <w:r w:rsidRPr="00BA2D13">
        <w:rPr>
          <w:rFonts w:ascii="Times New Roman" w:hAnsi="Times New Roman" w:cs="Times New Roman"/>
          <w:i/>
        </w:rPr>
        <w:t>Index</w:t>
      </w:r>
      <w:proofErr w:type="spellEnd"/>
      <w:r w:rsidRPr="00BA2D13">
        <w:rPr>
          <w:rFonts w:ascii="Times New Roman" w:hAnsi="Times New Roman" w:cs="Times New Roman"/>
        </w:rPr>
        <w:t>, IRI)</w:t>
      </w:r>
      <w:r>
        <w:rPr>
          <w:rFonts w:ascii="Times New Roman" w:hAnsi="Times New Roman" w:cs="Times New Roman"/>
        </w:rPr>
        <w:t>. Este instrumento</w:t>
      </w:r>
      <w:r w:rsidRPr="00BA2D13">
        <w:rPr>
          <w:rFonts w:ascii="Times New Roman" w:hAnsi="Times New Roman" w:cs="Times New Roman"/>
        </w:rPr>
        <w:t xml:space="preserve"> contempla dos dimensiones cognitivas</w:t>
      </w:r>
      <w:r>
        <w:rPr>
          <w:rFonts w:ascii="Times New Roman" w:hAnsi="Times New Roman" w:cs="Times New Roman"/>
        </w:rPr>
        <w:t xml:space="preserve"> de la empatía</w:t>
      </w:r>
      <w:r w:rsidRPr="00BA2D13">
        <w:rPr>
          <w:rFonts w:ascii="Times New Roman" w:hAnsi="Times New Roman" w:cs="Times New Roman"/>
        </w:rPr>
        <w:t xml:space="preserve"> y dos de tipo afectivo. Los factores cognitivos son la </w:t>
      </w:r>
      <w:r w:rsidR="00C424A5" w:rsidRPr="00BA2D13">
        <w:rPr>
          <w:rFonts w:ascii="Times New Roman" w:hAnsi="Times New Roman" w:cs="Times New Roman"/>
        </w:rPr>
        <w:t>toma de perspectiva (</w:t>
      </w:r>
      <w:proofErr w:type="spellStart"/>
      <w:r w:rsidR="00C424A5" w:rsidRPr="000B41B6">
        <w:rPr>
          <w:rFonts w:ascii="Times New Roman" w:hAnsi="Times New Roman" w:cs="Times New Roman"/>
          <w:i/>
        </w:rPr>
        <w:t>perspective</w:t>
      </w:r>
      <w:proofErr w:type="spellEnd"/>
      <w:r w:rsidR="00C424A5" w:rsidRPr="000B41B6">
        <w:rPr>
          <w:rFonts w:ascii="Times New Roman" w:hAnsi="Times New Roman" w:cs="Times New Roman"/>
          <w:i/>
        </w:rPr>
        <w:t xml:space="preserve"> </w:t>
      </w:r>
      <w:proofErr w:type="spellStart"/>
      <w:r w:rsidR="00C424A5" w:rsidRPr="000B41B6">
        <w:rPr>
          <w:rFonts w:ascii="Times New Roman" w:hAnsi="Times New Roman" w:cs="Times New Roman"/>
          <w:i/>
        </w:rPr>
        <w:t>taking</w:t>
      </w:r>
      <w:proofErr w:type="spellEnd"/>
      <w:r w:rsidR="00C424A5" w:rsidRPr="00BA2D13">
        <w:rPr>
          <w:rFonts w:ascii="Times New Roman" w:hAnsi="Times New Roman" w:cs="Times New Roman"/>
        </w:rPr>
        <w:t>) y la</w:t>
      </w:r>
      <w:r w:rsidR="00C424A5">
        <w:rPr>
          <w:rFonts w:ascii="Times New Roman" w:hAnsi="Times New Roman" w:cs="Times New Roman"/>
        </w:rPr>
        <w:t xml:space="preserve"> </w:t>
      </w:r>
      <w:r w:rsidR="00C424A5" w:rsidRPr="00BA2D13">
        <w:rPr>
          <w:rFonts w:ascii="Times New Roman" w:hAnsi="Times New Roman" w:cs="Times New Roman"/>
        </w:rPr>
        <w:t>fantasía (</w:t>
      </w:r>
      <w:proofErr w:type="spellStart"/>
      <w:r w:rsidR="00C424A5" w:rsidRPr="000B41B6">
        <w:rPr>
          <w:rFonts w:ascii="Times New Roman" w:hAnsi="Times New Roman" w:cs="Times New Roman"/>
          <w:i/>
        </w:rPr>
        <w:t>fantasy</w:t>
      </w:r>
      <w:proofErr w:type="spellEnd"/>
      <w:r w:rsidR="00C424A5">
        <w:rPr>
          <w:rFonts w:ascii="Times New Roman" w:hAnsi="Times New Roman" w:cs="Times New Roman"/>
        </w:rPr>
        <w:t xml:space="preserve">). </w:t>
      </w:r>
      <w:r>
        <w:rPr>
          <w:rFonts w:ascii="Times New Roman" w:hAnsi="Times New Roman" w:cs="Times New Roman"/>
        </w:rPr>
        <w:t>L</w:t>
      </w:r>
      <w:r w:rsidRPr="00BA2D13">
        <w:rPr>
          <w:rFonts w:ascii="Times New Roman" w:hAnsi="Times New Roman" w:cs="Times New Roman"/>
        </w:rPr>
        <w:t xml:space="preserve">os </w:t>
      </w:r>
      <w:r w:rsidR="00C424A5" w:rsidRPr="00BA2D13">
        <w:rPr>
          <w:rFonts w:ascii="Times New Roman" w:hAnsi="Times New Roman" w:cs="Times New Roman"/>
        </w:rPr>
        <w:t>factores afectivos son la preocupación empática (</w:t>
      </w:r>
      <w:proofErr w:type="spellStart"/>
      <w:r w:rsidR="00C424A5" w:rsidRPr="000B41B6">
        <w:rPr>
          <w:rFonts w:ascii="Times New Roman" w:hAnsi="Times New Roman" w:cs="Times New Roman"/>
          <w:i/>
        </w:rPr>
        <w:t>empathic</w:t>
      </w:r>
      <w:proofErr w:type="spellEnd"/>
      <w:r w:rsidR="00C424A5" w:rsidRPr="000B41B6">
        <w:rPr>
          <w:rFonts w:ascii="Times New Roman" w:hAnsi="Times New Roman" w:cs="Times New Roman"/>
          <w:i/>
        </w:rPr>
        <w:t xml:space="preserve"> </w:t>
      </w:r>
      <w:proofErr w:type="spellStart"/>
      <w:r w:rsidR="00C424A5" w:rsidRPr="000B41B6">
        <w:rPr>
          <w:rFonts w:ascii="Times New Roman" w:hAnsi="Times New Roman" w:cs="Times New Roman"/>
          <w:i/>
        </w:rPr>
        <w:t>concern</w:t>
      </w:r>
      <w:proofErr w:type="spellEnd"/>
      <w:r w:rsidR="00C424A5">
        <w:rPr>
          <w:rFonts w:ascii="Times New Roman" w:hAnsi="Times New Roman" w:cs="Times New Roman"/>
        </w:rPr>
        <w:t>)</w:t>
      </w:r>
      <w:r w:rsidR="00C424A5" w:rsidRPr="00BA2D13">
        <w:rPr>
          <w:rFonts w:ascii="Times New Roman" w:hAnsi="Times New Roman" w:cs="Times New Roman"/>
        </w:rPr>
        <w:t xml:space="preserve"> y el malestar personal (</w:t>
      </w:r>
      <w:r w:rsidR="00C424A5" w:rsidRPr="000B41B6">
        <w:rPr>
          <w:rFonts w:ascii="Times New Roman" w:hAnsi="Times New Roman" w:cs="Times New Roman"/>
          <w:i/>
        </w:rPr>
        <w:t xml:space="preserve">personal </w:t>
      </w:r>
      <w:proofErr w:type="spellStart"/>
      <w:r w:rsidR="00C424A5" w:rsidRPr="000B41B6">
        <w:rPr>
          <w:rFonts w:ascii="Times New Roman" w:hAnsi="Times New Roman" w:cs="Times New Roman"/>
          <w:i/>
        </w:rPr>
        <w:t>distress</w:t>
      </w:r>
      <w:proofErr w:type="spellEnd"/>
      <w:r w:rsidR="00C424A5" w:rsidRPr="00BA2D13">
        <w:rPr>
          <w:rFonts w:ascii="Times New Roman" w:hAnsi="Times New Roman" w:cs="Times New Roman"/>
        </w:rPr>
        <w:t>).</w:t>
      </w:r>
    </w:p>
    <w:p w14:paraId="46A3B824" w14:textId="77777777" w:rsidR="004117AC"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ab/>
        <w:t xml:space="preserve">La </w:t>
      </w:r>
      <w:r w:rsidR="00C424A5" w:rsidRPr="00BA2D13">
        <w:rPr>
          <w:rFonts w:ascii="Times New Roman" w:hAnsi="Times New Roman" w:cs="Times New Roman"/>
        </w:rPr>
        <w:t xml:space="preserve">toma de perspectiva consiste en una inclinación a asumir espontáneamente el punto de vista de otra persona. </w:t>
      </w:r>
      <w:r w:rsidRPr="00BA2D13">
        <w:rPr>
          <w:rFonts w:ascii="Times New Roman" w:hAnsi="Times New Roman" w:cs="Times New Roman"/>
        </w:rPr>
        <w:t xml:space="preserve">De acuerdo con Davis (1996), "refiere </w:t>
      </w:r>
      <w:r w:rsidRPr="00766B5A">
        <w:rPr>
          <w:rFonts w:ascii="Times New Roman" w:hAnsi="Times New Roman" w:cs="Times New Roman"/>
        </w:rPr>
        <w:t>específicamente al proceso en el</w:t>
      </w:r>
      <w:r w:rsidRPr="00BA2D13">
        <w:rPr>
          <w:rFonts w:ascii="Times New Roman" w:hAnsi="Times New Roman" w:cs="Times New Roman"/>
        </w:rPr>
        <w:t xml:space="preserve"> cual un individuo intenta imaginar el mundo de otro" (p. 17). A través de él, el sujeto trata de imaginarse en el lugar de otro individuo, e identificarse con él adoptando su perspectiva ante situacion</w:t>
      </w:r>
      <w:r>
        <w:rPr>
          <w:rFonts w:ascii="Times New Roman" w:hAnsi="Times New Roman" w:cs="Times New Roman"/>
        </w:rPr>
        <w:t>es reales de la vida cotidiana.</w:t>
      </w:r>
    </w:p>
    <w:p w14:paraId="11DC1113" w14:textId="77777777"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lastRenderedPageBreak/>
        <w:tab/>
      </w:r>
      <w:r w:rsidRPr="00BA2D13">
        <w:rPr>
          <w:rFonts w:ascii="Times New Roman" w:hAnsi="Times New Roman" w:cs="Times New Roman"/>
        </w:rPr>
        <w:t xml:space="preserve">En segundo lugar, la </w:t>
      </w:r>
      <w:r w:rsidR="00C424A5" w:rsidRPr="00BA2D13">
        <w:rPr>
          <w:rFonts w:ascii="Times New Roman" w:hAnsi="Times New Roman" w:cs="Times New Roman"/>
        </w:rPr>
        <w:t xml:space="preserve">fantasía </w:t>
      </w:r>
      <w:r w:rsidRPr="00BA2D13">
        <w:rPr>
          <w:rFonts w:ascii="Times New Roman" w:hAnsi="Times New Roman" w:cs="Times New Roman"/>
        </w:rPr>
        <w:t>comprende la tendencia imaginativa del sujeto para colocarse en situaciones ficticias. Puede definirse como la inclinación del individuo a introducirse en los sentimientos y acciones de personajes ficticios de libros, películas u obras de teatro, entre otros. Se trata de una capacidad de repre</w:t>
      </w:r>
      <w:r>
        <w:rPr>
          <w:rFonts w:ascii="Times New Roman" w:hAnsi="Times New Roman" w:cs="Times New Roman"/>
        </w:rPr>
        <w:t>sentación mental e imaginación.</w:t>
      </w:r>
    </w:p>
    <w:p w14:paraId="4287D121" w14:textId="77777777" w:rsidR="004117AC"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En tercer lugar, la </w:t>
      </w:r>
      <w:r w:rsidR="00C424A5" w:rsidRPr="00BA2D13">
        <w:rPr>
          <w:rFonts w:ascii="Times New Roman" w:hAnsi="Times New Roman" w:cs="Times New Roman"/>
        </w:rPr>
        <w:t xml:space="preserve">preocupación empática </w:t>
      </w:r>
      <w:r w:rsidRPr="00BA2D13">
        <w:rPr>
          <w:rFonts w:ascii="Times New Roman" w:hAnsi="Times New Roman" w:cs="Times New Roman"/>
        </w:rPr>
        <w:t>describe los sentimientos de simpatía, compasión, preocupación y cariño ante el malestar de otros. Se trata de sentimientos orientados hacia la otra persona que se encuentra en una situación negativa.</w:t>
      </w:r>
    </w:p>
    <w:p w14:paraId="6F6EC6E9" w14:textId="77777777" w:rsidR="004117AC" w:rsidRPr="00BA2D13" w:rsidRDefault="004117AC" w:rsidP="004117AC">
      <w:pPr>
        <w:spacing w:line="360" w:lineRule="auto"/>
        <w:contextualSpacing/>
        <w:rPr>
          <w:rFonts w:ascii="Times New Roman" w:hAnsi="Times New Roman" w:cs="Times New Roman"/>
        </w:rPr>
      </w:pPr>
      <w:r>
        <w:rPr>
          <w:rFonts w:ascii="Times New Roman" w:hAnsi="Times New Roman" w:cs="Times New Roman"/>
        </w:rPr>
        <w:tab/>
      </w:r>
      <w:r w:rsidRPr="00BA2D13">
        <w:rPr>
          <w:rFonts w:ascii="Times New Roman" w:hAnsi="Times New Roman" w:cs="Times New Roman"/>
        </w:rPr>
        <w:t xml:space="preserve">Por último, el </w:t>
      </w:r>
      <w:r w:rsidR="00AD4C1A" w:rsidRPr="00BA2D13">
        <w:rPr>
          <w:rFonts w:ascii="Times New Roman" w:hAnsi="Times New Roman" w:cs="Times New Roman"/>
        </w:rPr>
        <w:t xml:space="preserve">malestar personal </w:t>
      </w:r>
      <w:r w:rsidRPr="00BA2D13">
        <w:rPr>
          <w:rFonts w:ascii="Times New Roman" w:hAnsi="Times New Roman" w:cs="Times New Roman"/>
        </w:rPr>
        <w:t>se refiere a los sentimientos de ansiedad y disconformidad que el sujeto experimenta al observar las experiencias negativas de otros seres humanos. Se trata de sentimientos orientados al yo que no son compatibles con el malestar de la otra persona.</w:t>
      </w:r>
    </w:p>
    <w:p w14:paraId="07D1D661" w14:textId="77777777" w:rsidR="004117AC" w:rsidRDefault="004117AC" w:rsidP="004117AC">
      <w:pPr>
        <w:spacing w:line="360" w:lineRule="auto"/>
        <w:contextualSpacing/>
        <w:rPr>
          <w:rFonts w:ascii="Times New Roman" w:hAnsi="Times New Roman" w:cs="Times New Roman"/>
        </w:rPr>
      </w:pPr>
      <w:r w:rsidRPr="00BA2D13">
        <w:rPr>
          <w:rFonts w:ascii="Times New Roman" w:hAnsi="Times New Roman" w:cs="Times New Roman"/>
        </w:rPr>
        <w:tab/>
        <w:t>El modelo de Davis (1996) sostiene que unas tendencias estables del individuo en las áreas de la</w:t>
      </w:r>
      <w:r w:rsidR="00AD4C1A" w:rsidRPr="00BA2D13">
        <w:rPr>
          <w:rFonts w:ascii="Times New Roman" w:hAnsi="Times New Roman" w:cs="Times New Roman"/>
        </w:rPr>
        <w:t xml:space="preserve"> toma de perspectiva, la preocupación empática y el malestar personal tienen efectos sobre </w:t>
      </w:r>
      <w:r w:rsidRPr="00BA2D13">
        <w:rPr>
          <w:rFonts w:ascii="Times New Roman" w:hAnsi="Times New Roman" w:cs="Times New Roman"/>
        </w:rPr>
        <w:t xml:space="preserve">la ocurrencia de conductas específicas en las relaciones. Según </w:t>
      </w:r>
      <w:proofErr w:type="spellStart"/>
      <w:r w:rsidRPr="00BA2D13">
        <w:rPr>
          <w:rFonts w:ascii="Times New Roman" w:hAnsi="Times New Roman" w:cs="Times New Roman"/>
        </w:rPr>
        <w:t>Wied</w:t>
      </w:r>
      <w:proofErr w:type="spellEnd"/>
      <w:r w:rsidRPr="00BA2D13">
        <w:rPr>
          <w:rFonts w:ascii="Times New Roman" w:hAnsi="Times New Roman" w:cs="Times New Roman"/>
        </w:rPr>
        <w:t xml:space="preserve"> et al. (2007), la </w:t>
      </w:r>
      <w:r w:rsidR="00AD4C1A" w:rsidRPr="00BA2D13">
        <w:rPr>
          <w:rFonts w:ascii="Times New Roman" w:hAnsi="Times New Roman" w:cs="Times New Roman"/>
        </w:rPr>
        <w:t>toma de perspectiva permitiría a un sujeto el adoptar el punto de vista de la otra persona en una situ</w:t>
      </w:r>
      <w:r w:rsidRPr="00BA2D13">
        <w:rPr>
          <w:rFonts w:ascii="Times New Roman" w:hAnsi="Times New Roman" w:cs="Times New Roman"/>
        </w:rPr>
        <w:t xml:space="preserve">ación de conflicto para con ello lograr un mejor entendimiento de su posición, previniendo la respuesta destructiva y facilitando la constructiva. Por su parte, según estos </w:t>
      </w:r>
      <w:r w:rsidR="00AD4C1A" w:rsidRPr="00BA2D13">
        <w:rPr>
          <w:rFonts w:ascii="Times New Roman" w:hAnsi="Times New Roman" w:cs="Times New Roman"/>
        </w:rPr>
        <w:t>autores, “la preocupación empática y el malestar personal podrían inhibir los impulsos destructivos en las situaciones de conflicto” (p. 49), e incluso el malestar personal "también</w:t>
      </w:r>
      <w:r w:rsidRPr="00BA2D13">
        <w:rPr>
          <w:rFonts w:ascii="Times New Roman" w:hAnsi="Times New Roman" w:cs="Times New Roman"/>
        </w:rPr>
        <w:t xml:space="preserve"> podría promover actos constructivos, aunque sólo fuera para escapar del malestar derivado de la experiencia vicaria" (p. 49). Según </w:t>
      </w:r>
      <w:proofErr w:type="spellStart"/>
      <w:r w:rsidRPr="00BA2D13">
        <w:rPr>
          <w:rFonts w:ascii="Times New Roman" w:hAnsi="Times New Roman" w:cs="Times New Roman"/>
        </w:rPr>
        <w:t>Perrone-McGovern</w:t>
      </w:r>
      <w:proofErr w:type="spellEnd"/>
      <w:r w:rsidRPr="00BA2D13">
        <w:rPr>
          <w:rFonts w:ascii="Times New Roman" w:hAnsi="Times New Roman" w:cs="Times New Roman"/>
        </w:rPr>
        <w:t xml:space="preserve"> et al. (2014) cuando los individuos tienen la capacidad de entender los puntos de vista y de sentimientos del otro, es más fácil aproximarse al conflicto de una manera más </w:t>
      </w:r>
      <w:proofErr w:type="spellStart"/>
      <w:r w:rsidRPr="00BA2D13">
        <w:rPr>
          <w:rFonts w:ascii="Times New Roman" w:hAnsi="Times New Roman" w:cs="Times New Roman"/>
        </w:rPr>
        <w:t>prosocial</w:t>
      </w:r>
      <w:proofErr w:type="spellEnd"/>
      <w:r w:rsidRPr="00BA2D13">
        <w:rPr>
          <w:rFonts w:ascii="Times New Roman" w:hAnsi="Times New Roman" w:cs="Times New Roman"/>
        </w:rPr>
        <w:t>. Según afirman</w:t>
      </w:r>
      <w:r>
        <w:rPr>
          <w:rFonts w:ascii="Times New Roman" w:hAnsi="Times New Roman" w:cs="Times New Roman"/>
        </w:rPr>
        <w:t>,</w:t>
      </w:r>
      <w:r w:rsidRPr="00BA2D13">
        <w:rPr>
          <w:rFonts w:ascii="Times New Roman" w:hAnsi="Times New Roman" w:cs="Times New Roman"/>
        </w:rPr>
        <w:t xml:space="preserve"> la empatía puede ayudar a obtener un entendimiento más sólido de la perspectiva del otro antes de reaccionar en una situación de conflicto, permitiendo el uso de una estrategia más activa y constructiva de solución de problemas.</w:t>
      </w:r>
    </w:p>
    <w:p w14:paraId="1819F2ED" w14:textId="77777777" w:rsidR="004117AC" w:rsidRDefault="004117AC" w:rsidP="004117AC">
      <w:pPr>
        <w:spacing w:line="360" w:lineRule="auto"/>
        <w:contextualSpacing/>
        <w:rPr>
          <w:rFonts w:ascii="Times New Roman" w:hAnsi="Times New Roman" w:cs="Times New Roman"/>
        </w:rPr>
      </w:pPr>
    </w:p>
    <w:p w14:paraId="36891D9A" w14:textId="77777777" w:rsidR="006E529D" w:rsidRPr="00BA2D13" w:rsidRDefault="006E529D" w:rsidP="004117AC">
      <w:pPr>
        <w:spacing w:line="360" w:lineRule="auto"/>
        <w:contextualSpacing/>
        <w:rPr>
          <w:rFonts w:ascii="Times New Roman" w:hAnsi="Times New Roman" w:cs="Times New Roman"/>
          <w:b/>
        </w:rPr>
      </w:pPr>
      <w:r w:rsidRPr="00BA2D13">
        <w:rPr>
          <w:rFonts w:ascii="Times New Roman" w:hAnsi="Times New Roman" w:cs="Times New Roman"/>
          <w:b/>
        </w:rPr>
        <w:t>Estilos de manejo de conflictos</w:t>
      </w:r>
    </w:p>
    <w:p w14:paraId="45417CEE" w14:textId="77777777" w:rsidR="00054B5B" w:rsidRDefault="00E711B8" w:rsidP="00A07B71">
      <w:pPr>
        <w:shd w:val="clear" w:color="auto" w:fill="FFFFFF"/>
        <w:spacing w:line="360" w:lineRule="auto"/>
        <w:contextualSpacing/>
        <w:rPr>
          <w:rFonts w:ascii="Times New Roman" w:hAnsi="Times New Roman" w:cs="Times New Roman"/>
        </w:rPr>
      </w:pPr>
      <w:r>
        <w:rPr>
          <w:rFonts w:ascii="Times New Roman" w:hAnsi="Times New Roman" w:cs="Times New Roman"/>
        </w:rPr>
        <w:t>Uno</w:t>
      </w:r>
      <w:r w:rsidR="003A4242" w:rsidRPr="00BA2D13">
        <w:rPr>
          <w:rFonts w:ascii="Times New Roman" w:hAnsi="Times New Roman" w:cs="Times New Roman"/>
        </w:rPr>
        <w:t xml:space="preserve"> de los modelos más importantes que se han formulado para conceptualizar y evaluar </w:t>
      </w:r>
      <w:r w:rsidR="0093320D" w:rsidRPr="00BA2D13">
        <w:rPr>
          <w:rFonts w:ascii="Times New Roman" w:hAnsi="Times New Roman" w:cs="Times New Roman"/>
        </w:rPr>
        <w:t xml:space="preserve">los estilos de manejo de conflictos interpersonales </w:t>
      </w:r>
      <w:r w:rsidR="003A4242" w:rsidRPr="00BA2D13">
        <w:rPr>
          <w:rFonts w:ascii="Times New Roman" w:hAnsi="Times New Roman" w:cs="Times New Roman"/>
        </w:rPr>
        <w:t xml:space="preserve">es </w:t>
      </w:r>
      <w:r w:rsidR="00AD4C1A" w:rsidRPr="00BA2D13">
        <w:rPr>
          <w:rFonts w:ascii="Times New Roman" w:hAnsi="Times New Roman" w:cs="Times New Roman"/>
        </w:rPr>
        <w:t>el modelo de doble preocupación (</w:t>
      </w:r>
      <w:r w:rsidR="00AD4C1A" w:rsidRPr="00B543EB">
        <w:rPr>
          <w:rFonts w:ascii="Times New Roman" w:hAnsi="Times New Roman" w:cs="Times New Roman"/>
          <w:i/>
        </w:rPr>
        <w:t xml:space="preserve">dual </w:t>
      </w:r>
      <w:proofErr w:type="spellStart"/>
      <w:r w:rsidR="00AD4C1A" w:rsidRPr="00B543EB">
        <w:rPr>
          <w:rFonts w:ascii="Times New Roman" w:hAnsi="Times New Roman" w:cs="Times New Roman"/>
          <w:i/>
        </w:rPr>
        <w:t>concern</w:t>
      </w:r>
      <w:proofErr w:type="spellEnd"/>
      <w:r w:rsidR="00AD4C1A" w:rsidRPr="00B543EB">
        <w:rPr>
          <w:rFonts w:ascii="Times New Roman" w:hAnsi="Times New Roman" w:cs="Times New Roman"/>
          <w:i/>
        </w:rPr>
        <w:t xml:space="preserve"> </w:t>
      </w:r>
      <w:proofErr w:type="spellStart"/>
      <w:r w:rsidR="00AD4C1A" w:rsidRPr="00B543EB">
        <w:rPr>
          <w:rFonts w:ascii="Times New Roman" w:hAnsi="Times New Roman" w:cs="Times New Roman"/>
          <w:i/>
        </w:rPr>
        <w:t>model</w:t>
      </w:r>
      <w:proofErr w:type="spellEnd"/>
      <w:r w:rsidR="003A4242" w:rsidRPr="00BA2D13">
        <w:rPr>
          <w:rFonts w:ascii="Times New Roman" w:hAnsi="Times New Roman" w:cs="Times New Roman"/>
        </w:rPr>
        <w:t xml:space="preserve">). </w:t>
      </w:r>
      <w:r w:rsidR="0093320D" w:rsidRPr="00BA2D13">
        <w:rPr>
          <w:rFonts w:ascii="Times New Roman" w:hAnsi="Times New Roman" w:cs="Times New Roman"/>
        </w:rPr>
        <w:t>Este modelo fue planteado</w:t>
      </w:r>
      <w:r w:rsidR="00AC264E" w:rsidRPr="00BA2D13">
        <w:rPr>
          <w:rFonts w:ascii="Times New Roman" w:hAnsi="Times New Roman" w:cs="Times New Roman"/>
        </w:rPr>
        <w:t xml:space="preserve"> originalmente por Blake y </w:t>
      </w:r>
      <w:proofErr w:type="spellStart"/>
      <w:r w:rsidR="00AC264E" w:rsidRPr="00BA2D13">
        <w:rPr>
          <w:rFonts w:ascii="Times New Roman" w:hAnsi="Times New Roman" w:cs="Times New Roman"/>
        </w:rPr>
        <w:t>Mouton</w:t>
      </w:r>
      <w:proofErr w:type="spellEnd"/>
      <w:r w:rsidR="00AC264E" w:rsidRPr="00BA2D13">
        <w:rPr>
          <w:rFonts w:ascii="Times New Roman" w:hAnsi="Times New Roman" w:cs="Times New Roman"/>
        </w:rPr>
        <w:t xml:space="preserve"> (</w:t>
      </w:r>
      <w:r w:rsidR="00CA746F">
        <w:rPr>
          <w:rFonts w:ascii="Times New Roman" w:hAnsi="Times New Roman" w:cs="Times New Roman"/>
        </w:rPr>
        <w:t xml:space="preserve">1964, </w:t>
      </w:r>
      <w:r w:rsidR="0093320D" w:rsidRPr="00BA2D13">
        <w:rPr>
          <w:rFonts w:ascii="Times New Roman" w:hAnsi="Times New Roman" w:cs="Times New Roman"/>
        </w:rPr>
        <w:t>1970</w:t>
      </w:r>
      <w:r w:rsidR="00A07B71">
        <w:rPr>
          <w:rFonts w:ascii="Times New Roman" w:hAnsi="Times New Roman" w:cs="Times New Roman"/>
        </w:rPr>
        <w:t xml:space="preserve">). </w:t>
      </w:r>
      <w:r w:rsidR="00A07B71">
        <w:rPr>
          <w:rFonts w:ascii="Times New Roman" w:hAnsi="Times New Roman" w:cs="Times New Roman"/>
        </w:rPr>
        <w:lastRenderedPageBreak/>
        <w:t>P</w:t>
      </w:r>
      <w:r w:rsidR="00AC264E" w:rsidRPr="00BA2D13">
        <w:rPr>
          <w:rFonts w:ascii="Times New Roman" w:hAnsi="Times New Roman" w:cs="Times New Roman"/>
        </w:rPr>
        <w:t xml:space="preserve">osteriormente autores como Thomas y </w:t>
      </w:r>
      <w:proofErr w:type="spellStart"/>
      <w:r w:rsidR="00AC264E" w:rsidRPr="00BA2D13">
        <w:rPr>
          <w:rFonts w:ascii="Times New Roman" w:hAnsi="Times New Roman" w:cs="Times New Roman"/>
        </w:rPr>
        <w:t>Kilmann</w:t>
      </w:r>
      <w:proofErr w:type="spellEnd"/>
      <w:r w:rsidR="00AC264E" w:rsidRPr="00BA2D13">
        <w:rPr>
          <w:rFonts w:ascii="Times New Roman" w:hAnsi="Times New Roman" w:cs="Times New Roman"/>
        </w:rPr>
        <w:t xml:space="preserve"> (1974), </w:t>
      </w:r>
      <w:proofErr w:type="spellStart"/>
      <w:r w:rsidR="00AC264E" w:rsidRPr="00BA2D13">
        <w:rPr>
          <w:rFonts w:ascii="Times New Roman" w:hAnsi="Times New Roman" w:cs="Times New Roman"/>
        </w:rPr>
        <w:t>Rahim</w:t>
      </w:r>
      <w:proofErr w:type="spellEnd"/>
      <w:r w:rsidR="00AC264E" w:rsidRPr="00BA2D13">
        <w:rPr>
          <w:rFonts w:ascii="Times New Roman" w:hAnsi="Times New Roman" w:cs="Times New Roman"/>
        </w:rPr>
        <w:t xml:space="preserve"> (</w:t>
      </w:r>
      <w:r w:rsidR="003A4242" w:rsidRPr="00BA2D13">
        <w:rPr>
          <w:rFonts w:ascii="Times New Roman" w:hAnsi="Times New Roman" w:cs="Times New Roman"/>
        </w:rPr>
        <w:t>1983</w:t>
      </w:r>
      <w:r w:rsidR="00AC264E" w:rsidRPr="00BA2D13">
        <w:rPr>
          <w:rFonts w:ascii="Times New Roman" w:hAnsi="Times New Roman" w:cs="Times New Roman"/>
        </w:rPr>
        <w:t>) y</w:t>
      </w:r>
      <w:r w:rsidR="003A4242" w:rsidRPr="00BA2D13">
        <w:rPr>
          <w:rFonts w:ascii="Times New Roman" w:hAnsi="Times New Roman" w:cs="Times New Roman"/>
        </w:rPr>
        <w:t xml:space="preserve"> </w:t>
      </w:r>
      <w:proofErr w:type="spellStart"/>
      <w:r w:rsidR="003A4242" w:rsidRPr="00BA2D13">
        <w:rPr>
          <w:rFonts w:ascii="Times New Roman" w:hAnsi="Times New Roman" w:cs="Times New Roman"/>
        </w:rPr>
        <w:t>Rubi</w:t>
      </w:r>
      <w:r w:rsidR="00AC264E" w:rsidRPr="00BA2D13">
        <w:rPr>
          <w:rFonts w:ascii="Times New Roman" w:hAnsi="Times New Roman" w:cs="Times New Roman"/>
        </w:rPr>
        <w:t>n</w:t>
      </w:r>
      <w:proofErr w:type="spellEnd"/>
      <w:r w:rsidR="00AC264E" w:rsidRPr="00BA2D13">
        <w:rPr>
          <w:rFonts w:ascii="Times New Roman" w:hAnsi="Times New Roman" w:cs="Times New Roman"/>
        </w:rPr>
        <w:t xml:space="preserve">, </w:t>
      </w:r>
      <w:proofErr w:type="spellStart"/>
      <w:r w:rsidR="00AC264E" w:rsidRPr="00BA2D13">
        <w:rPr>
          <w:rFonts w:ascii="Times New Roman" w:hAnsi="Times New Roman" w:cs="Times New Roman"/>
        </w:rPr>
        <w:t>Pruitt</w:t>
      </w:r>
      <w:proofErr w:type="spellEnd"/>
      <w:r w:rsidR="00AC264E" w:rsidRPr="00BA2D13">
        <w:rPr>
          <w:rFonts w:ascii="Times New Roman" w:hAnsi="Times New Roman" w:cs="Times New Roman"/>
        </w:rPr>
        <w:t xml:space="preserve"> y Kim (1994), entre otros, propusieron </w:t>
      </w:r>
      <w:r w:rsidR="0093320D" w:rsidRPr="00BA2D13">
        <w:rPr>
          <w:rFonts w:ascii="Times New Roman" w:hAnsi="Times New Roman" w:cs="Times New Roman"/>
        </w:rPr>
        <w:t xml:space="preserve">importantes </w:t>
      </w:r>
      <w:r w:rsidR="00AC264E" w:rsidRPr="00BA2D13">
        <w:rPr>
          <w:rFonts w:ascii="Times New Roman" w:hAnsi="Times New Roman" w:cs="Times New Roman"/>
        </w:rPr>
        <w:t>variaciones del mismo</w:t>
      </w:r>
      <w:r w:rsidR="0093320D" w:rsidRPr="00BA2D13">
        <w:rPr>
          <w:rFonts w:ascii="Times New Roman" w:hAnsi="Times New Roman" w:cs="Times New Roman"/>
        </w:rPr>
        <w:t xml:space="preserve"> que han sido empleadas hasta la actualidad (</w:t>
      </w:r>
      <w:proofErr w:type="spellStart"/>
      <w:r w:rsidR="0093320D" w:rsidRPr="00BA2D13">
        <w:rPr>
          <w:rFonts w:ascii="Times New Roman" w:hAnsi="Times New Roman" w:cs="Times New Roman"/>
        </w:rPr>
        <w:t>Donohue</w:t>
      </w:r>
      <w:proofErr w:type="spellEnd"/>
      <w:r w:rsidR="0093320D" w:rsidRPr="00BA2D13">
        <w:rPr>
          <w:rFonts w:ascii="Times New Roman" w:hAnsi="Times New Roman" w:cs="Times New Roman"/>
        </w:rPr>
        <w:t xml:space="preserve"> </w:t>
      </w:r>
      <w:r w:rsidR="006E0DD3" w:rsidRPr="00BA2D13">
        <w:rPr>
          <w:rFonts w:ascii="Times New Roman" w:hAnsi="Times New Roman" w:cs="Times New Roman"/>
        </w:rPr>
        <w:t>&amp;</w:t>
      </w:r>
      <w:r w:rsidR="005530A6">
        <w:rPr>
          <w:rFonts w:ascii="Times New Roman" w:hAnsi="Times New Roman" w:cs="Times New Roman"/>
        </w:rPr>
        <w:t xml:space="preserve"> Cali, 2014</w:t>
      </w:r>
      <w:r w:rsidR="0093320D" w:rsidRPr="00BA2D13">
        <w:rPr>
          <w:rFonts w:ascii="Times New Roman" w:hAnsi="Times New Roman" w:cs="Times New Roman"/>
        </w:rPr>
        <w:t>)</w:t>
      </w:r>
      <w:r w:rsidR="00054B5B">
        <w:rPr>
          <w:rFonts w:ascii="Times New Roman" w:hAnsi="Times New Roman" w:cs="Times New Roman"/>
        </w:rPr>
        <w:t>.</w:t>
      </w:r>
    </w:p>
    <w:p w14:paraId="7C628415" w14:textId="77777777" w:rsidR="00A07B71" w:rsidRPr="00A07B71" w:rsidRDefault="00054B5B" w:rsidP="00A07B71">
      <w:pPr>
        <w:shd w:val="clear" w:color="auto" w:fill="FFFFFF"/>
        <w:spacing w:line="360" w:lineRule="auto"/>
        <w:contextualSpacing/>
        <w:rPr>
          <w:rFonts w:ascii="Times New Roman" w:hAnsi="Times New Roman" w:cs="Times New Roman"/>
        </w:rPr>
      </w:pPr>
      <w:r>
        <w:rPr>
          <w:rFonts w:ascii="Times New Roman" w:hAnsi="Times New Roman" w:cs="Times New Roman"/>
        </w:rPr>
        <w:tab/>
      </w:r>
      <w:r w:rsidR="00A07B71">
        <w:rPr>
          <w:rFonts w:ascii="Times New Roman" w:hAnsi="Times New Roman" w:cs="Times New Roman"/>
        </w:rPr>
        <w:t>En e</w:t>
      </w:r>
      <w:r w:rsidR="00BA2D13" w:rsidRPr="00BA2D13">
        <w:rPr>
          <w:rFonts w:ascii="Times New Roman" w:hAnsi="Times New Roman" w:cs="Times New Roman"/>
        </w:rPr>
        <w:t xml:space="preserve">l presente </w:t>
      </w:r>
      <w:r>
        <w:rPr>
          <w:rFonts w:ascii="Times New Roman" w:hAnsi="Times New Roman" w:cs="Times New Roman"/>
        </w:rPr>
        <w:t xml:space="preserve">trabajo </w:t>
      </w:r>
      <w:r w:rsidR="00A07B71">
        <w:rPr>
          <w:rFonts w:ascii="Times New Roman" w:hAnsi="Times New Roman" w:cs="Times New Roman"/>
        </w:rPr>
        <w:t xml:space="preserve">se ha decidido </w:t>
      </w:r>
      <w:r w:rsidR="0034226B">
        <w:rPr>
          <w:rFonts w:ascii="Times New Roman" w:hAnsi="Times New Roman" w:cs="Times New Roman"/>
        </w:rPr>
        <w:t>utilizar</w:t>
      </w:r>
      <w:r w:rsidR="00A07B71">
        <w:rPr>
          <w:rFonts w:ascii="Times New Roman" w:hAnsi="Times New Roman" w:cs="Times New Roman"/>
        </w:rPr>
        <w:t xml:space="preserve"> el modelo de </w:t>
      </w:r>
      <w:proofErr w:type="spellStart"/>
      <w:r w:rsidR="00A07B71">
        <w:rPr>
          <w:rFonts w:ascii="Times New Roman" w:hAnsi="Times New Roman" w:cs="Times New Roman"/>
        </w:rPr>
        <w:t>Rahim</w:t>
      </w:r>
      <w:proofErr w:type="spellEnd"/>
      <w:r w:rsidR="00A07B71">
        <w:rPr>
          <w:rFonts w:ascii="Times New Roman" w:hAnsi="Times New Roman" w:cs="Times New Roman"/>
        </w:rPr>
        <w:t xml:space="preserve"> (1983, 2001)</w:t>
      </w:r>
      <w:r w:rsidR="005530A6">
        <w:rPr>
          <w:rFonts w:ascii="Times New Roman" w:hAnsi="Times New Roman" w:cs="Times New Roman"/>
        </w:rPr>
        <w:t xml:space="preserve"> </w:t>
      </w:r>
      <w:r>
        <w:rPr>
          <w:rFonts w:ascii="Times New Roman" w:hAnsi="Times New Roman" w:cs="Times New Roman"/>
        </w:rPr>
        <w:t xml:space="preserve">el cual, como se explicará más adelante, contempla </w:t>
      </w:r>
      <w:r w:rsidRPr="00054B5B">
        <w:rPr>
          <w:rFonts w:ascii="Times New Roman" w:hAnsi="Times New Roman" w:cs="Times New Roman"/>
        </w:rPr>
        <w:t xml:space="preserve">cinco estilos de </w:t>
      </w:r>
      <w:r>
        <w:rPr>
          <w:rFonts w:ascii="Times New Roman" w:hAnsi="Times New Roman" w:cs="Times New Roman"/>
        </w:rPr>
        <w:t xml:space="preserve">manejo de conflictos. </w:t>
      </w:r>
      <w:r w:rsidR="007F70CB">
        <w:rPr>
          <w:rFonts w:ascii="Times New Roman" w:hAnsi="Times New Roman" w:cs="Times New Roman"/>
        </w:rPr>
        <w:t xml:space="preserve">Para evaluar dichos estilos, </w:t>
      </w:r>
      <w:proofErr w:type="spellStart"/>
      <w:r w:rsidR="007F70CB">
        <w:rPr>
          <w:rFonts w:ascii="Times New Roman" w:hAnsi="Times New Roman" w:cs="Times New Roman"/>
        </w:rPr>
        <w:t>Rahim</w:t>
      </w:r>
      <w:proofErr w:type="spellEnd"/>
      <w:r w:rsidR="007F70CB">
        <w:rPr>
          <w:rFonts w:ascii="Times New Roman" w:hAnsi="Times New Roman" w:cs="Times New Roman"/>
        </w:rPr>
        <w:t xml:space="preserve"> (1983) propuso el </w:t>
      </w:r>
      <w:r w:rsidR="00166733" w:rsidRPr="006315FE">
        <w:rPr>
          <w:rFonts w:ascii="Times New Roman" w:hAnsi="Times New Roman" w:cs="Times New Roman"/>
          <w:i/>
        </w:rPr>
        <w:t>Inventario</w:t>
      </w:r>
      <w:r w:rsidR="00166733">
        <w:rPr>
          <w:rFonts w:ascii="Times New Roman" w:hAnsi="Times New Roman" w:cs="Times New Roman"/>
        </w:rPr>
        <w:t xml:space="preserve"> sobre estilos de manejo de conflictos (</w:t>
      </w:r>
      <w:proofErr w:type="spellStart"/>
      <w:r w:rsidR="00166733" w:rsidRPr="006315FE">
        <w:rPr>
          <w:rFonts w:ascii="Times New Roman" w:hAnsi="Times New Roman" w:cs="Times New Roman"/>
          <w:i/>
        </w:rPr>
        <w:t>Rahim</w:t>
      </w:r>
      <w:proofErr w:type="spellEnd"/>
      <w:r w:rsidR="00166733" w:rsidRPr="006315FE">
        <w:rPr>
          <w:rFonts w:ascii="Times New Roman" w:hAnsi="Times New Roman" w:cs="Times New Roman"/>
          <w:i/>
        </w:rPr>
        <w:t xml:space="preserve"> </w:t>
      </w:r>
      <w:proofErr w:type="spellStart"/>
      <w:r w:rsidR="00166733" w:rsidRPr="006315FE">
        <w:rPr>
          <w:rFonts w:ascii="Times New Roman" w:hAnsi="Times New Roman" w:cs="Times New Roman"/>
          <w:i/>
        </w:rPr>
        <w:t>Conflict</w:t>
      </w:r>
      <w:proofErr w:type="spellEnd"/>
      <w:r w:rsidR="00166733" w:rsidRPr="006315FE">
        <w:rPr>
          <w:rFonts w:ascii="Times New Roman" w:hAnsi="Times New Roman" w:cs="Times New Roman"/>
          <w:i/>
        </w:rPr>
        <w:t xml:space="preserve"> </w:t>
      </w:r>
      <w:proofErr w:type="spellStart"/>
      <w:r w:rsidR="00166733" w:rsidRPr="006315FE">
        <w:rPr>
          <w:rFonts w:ascii="Times New Roman" w:hAnsi="Times New Roman" w:cs="Times New Roman"/>
          <w:i/>
        </w:rPr>
        <w:t>Organizational</w:t>
      </w:r>
      <w:proofErr w:type="spellEnd"/>
      <w:r w:rsidR="00166733" w:rsidRPr="006315FE">
        <w:rPr>
          <w:rFonts w:ascii="Times New Roman" w:hAnsi="Times New Roman" w:cs="Times New Roman"/>
          <w:i/>
        </w:rPr>
        <w:t xml:space="preserve"> </w:t>
      </w:r>
      <w:proofErr w:type="spellStart"/>
      <w:r w:rsidR="00166733" w:rsidRPr="006315FE">
        <w:rPr>
          <w:rFonts w:ascii="Times New Roman" w:hAnsi="Times New Roman" w:cs="Times New Roman"/>
          <w:i/>
        </w:rPr>
        <w:t>Inventory</w:t>
      </w:r>
      <w:proofErr w:type="spellEnd"/>
      <w:r w:rsidR="00166733">
        <w:rPr>
          <w:rFonts w:ascii="Times New Roman" w:hAnsi="Times New Roman" w:cs="Times New Roman"/>
        </w:rPr>
        <w:t xml:space="preserve">, ROCI-II). </w:t>
      </w:r>
      <w:r>
        <w:rPr>
          <w:rFonts w:ascii="Times New Roman" w:hAnsi="Times New Roman" w:cs="Times New Roman"/>
        </w:rPr>
        <w:t>Aunque este mode</w:t>
      </w:r>
      <w:r w:rsidR="00166733">
        <w:rPr>
          <w:rFonts w:ascii="Times New Roman" w:hAnsi="Times New Roman" w:cs="Times New Roman"/>
        </w:rPr>
        <w:t xml:space="preserve">lo y cuestionario </w:t>
      </w:r>
      <w:r>
        <w:rPr>
          <w:rFonts w:ascii="Times New Roman" w:hAnsi="Times New Roman" w:cs="Times New Roman"/>
        </w:rPr>
        <w:t>fue</w:t>
      </w:r>
      <w:r w:rsidR="00166733">
        <w:rPr>
          <w:rFonts w:ascii="Times New Roman" w:hAnsi="Times New Roman" w:cs="Times New Roman"/>
        </w:rPr>
        <w:t>ron</w:t>
      </w:r>
      <w:r>
        <w:rPr>
          <w:rFonts w:ascii="Times New Roman" w:hAnsi="Times New Roman" w:cs="Times New Roman"/>
        </w:rPr>
        <w:t xml:space="preserve"> desarrollado</w:t>
      </w:r>
      <w:r w:rsidR="00166733">
        <w:rPr>
          <w:rFonts w:ascii="Times New Roman" w:hAnsi="Times New Roman" w:cs="Times New Roman"/>
        </w:rPr>
        <w:t>s</w:t>
      </w:r>
      <w:r>
        <w:rPr>
          <w:rFonts w:ascii="Times New Roman" w:hAnsi="Times New Roman" w:cs="Times New Roman"/>
        </w:rPr>
        <w:t xml:space="preserve"> originalmente para el ámbito organizacional, a lo largo de los años ha</w:t>
      </w:r>
      <w:r w:rsidR="0034226B">
        <w:rPr>
          <w:rFonts w:ascii="Times New Roman" w:hAnsi="Times New Roman" w:cs="Times New Roman"/>
        </w:rPr>
        <w:t>n</w:t>
      </w:r>
      <w:r>
        <w:rPr>
          <w:rFonts w:ascii="Times New Roman" w:hAnsi="Times New Roman" w:cs="Times New Roman"/>
        </w:rPr>
        <w:t xml:space="preserve"> sido </w:t>
      </w:r>
      <w:r w:rsidR="0034226B">
        <w:rPr>
          <w:rFonts w:ascii="Times New Roman" w:hAnsi="Times New Roman" w:cs="Times New Roman"/>
        </w:rPr>
        <w:t>usados</w:t>
      </w:r>
      <w:r>
        <w:rPr>
          <w:rFonts w:ascii="Times New Roman" w:hAnsi="Times New Roman" w:cs="Times New Roman"/>
        </w:rPr>
        <w:t xml:space="preserve"> también </w:t>
      </w:r>
      <w:r w:rsidR="0034226B">
        <w:rPr>
          <w:rFonts w:ascii="Times New Roman" w:hAnsi="Times New Roman" w:cs="Times New Roman"/>
        </w:rPr>
        <w:t xml:space="preserve">para la investigación </w:t>
      </w:r>
      <w:r>
        <w:rPr>
          <w:rFonts w:ascii="Times New Roman" w:hAnsi="Times New Roman" w:cs="Times New Roman"/>
        </w:rPr>
        <w:t>en</w:t>
      </w:r>
      <w:r w:rsidR="00A07B71" w:rsidRPr="00A07B71">
        <w:rPr>
          <w:rFonts w:ascii="Times New Roman" w:hAnsi="Times New Roman" w:cs="Times New Roman"/>
        </w:rPr>
        <w:t xml:space="preserve"> distintos contextos relacionales tales como los conflictos de pareja, con los padres y con los amigos (</w:t>
      </w:r>
      <w:proofErr w:type="spellStart"/>
      <w:r w:rsidR="003E5362">
        <w:rPr>
          <w:rFonts w:ascii="Times New Roman" w:hAnsi="Times New Roman" w:cs="Times New Roman"/>
        </w:rPr>
        <w:t>e.g</w:t>
      </w:r>
      <w:proofErr w:type="spellEnd"/>
      <w:r w:rsidR="003E5362">
        <w:rPr>
          <w:rFonts w:ascii="Times New Roman" w:hAnsi="Times New Roman" w:cs="Times New Roman"/>
        </w:rPr>
        <w:t xml:space="preserve">., </w:t>
      </w:r>
      <w:proofErr w:type="spellStart"/>
      <w:r w:rsidR="00A07B71" w:rsidRPr="00A07B71">
        <w:rPr>
          <w:rFonts w:ascii="Times New Roman" w:hAnsi="Times New Roman" w:cs="Times New Roman"/>
        </w:rPr>
        <w:t>Lin</w:t>
      </w:r>
      <w:proofErr w:type="spellEnd"/>
      <w:r w:rsidR="00A07B71" w:rsidRPr="00A07B71">
        <w:rPr>
          <w:rFonts w:ascii="Times New Roman" w:hAnsi="Times New Roman" w:cs="Times New Roman"/>
        </w:rPr>
        <w:t xml:space="preserve">, </w:t>
      </w:r>
      <w:proofErr w:type="spellStart"/>
      <w:r w:rsidR="00A07B71" w:rsidRPr="00A07B71">
        <w:rPr>
          <w:rFonts w:ascii="Times New Roman" w:hAnsi="Times New Roman" w:cs="Times New Roman"/>
        </w:rPr>
        <w:t>Lin</w:t>
      </w:r>
      <w:proofErr w:type="spellEnd"/>
      <w:r w:rsidR="00A07B71" w:rsidRPr="00A07B71">
        <w:rPr>
          <w:rFonts w:ascii="Times New Roman" w:hAnsi="Times New Roman" w:cs="Times New Roman"/>
        </w:rPr>
        <w:t xml:space="preserve">, </w:t>
      </w:r>
      <w:proofErr w:type="spellStart"/>
      <w:r w:rsidR="00A07B71" w:rsidRPr="00A07B71">
        <w:rPr>
          <w:rFonts w:ascii="Times New Roman" w:hAnsi="Times New Roman" w:cs="Times New Roman"/>
        </w:rPr>
        <w:t>Huang</w:t>
      </w:r>
      <w:proofErr w:type="spellEnd"/>
      <w:r w:rsidR="00A07B71" w:rsidRPr="00A07B71">
        <w:rPr>
          <w:rFonts w:ascii="Times New Roman" w:hAnsi="Times New Roman" w:cs="Times New Roman"/>
        </w:rPr>
        <w:t xml:space="preserve"> &amp; </w:t>
      </w:r>
      <w:proofErr w:type="spellStart"/>
      <w:r w:rsidR="00A07B71" w:rsidRPr="00A07B71">
        <w:rPr>
          <w:rFonts w:ascii="Times New Roman" w:hAnsi="Times New Roman" w:cs="Times New Roman"/>
        </w:rPr>
        <w:t>Chen</w:t>
      </w:r>
      <w:proofErr w:type="spellEnd"/>
      <w:r w:rsidR="00A07B71" w:rsidRPr="00A07B71">
        <w:rPr>
          <w:rFonts w:ascii="Times New Roman" w:hAnsi="Times New Roman" w:cs="Times New Roman"/>
        </w:rPr>
        <w:t xml:space="preserve">, 2016; </w:t>
      </w:r>
      <w:proofErr w:type="spellStart"/>
      <w:r w:rsidR="00A07B71" w:rsidRPr="00A07B71">
        <w:rPr>
          <w:rFonts w:ascii="Times New Roman" w:hAnsi="Times New Roman" w:cs="Times New Roman"/>
        </w:rPr>
        <w:t>Ricco</w:t>
      </w:r>
      <w:proofErr w:type="spellEnd"/>
      <w:r w:rsidR="00A07B71" w:rsidRPr="00A07B71">
        <w:rPr>
          <w:rFonts w:ascii="Times New Roman" w:hAnsi="Times New Roman" w:cs="Times New Roman"/>
        </w:rPr>
        <w:t xml:space="preserve"> &amp; Sierra, 2017; </w:t>
      </w:r>
      <w:proofErr w:type="spellStart"/>
      <w:r w:rsidR="00A07B71" w:rsidRPr="00A07B71">
        <w:rPr>
          <w:rFonts w:ascii="Times New Roman" w:hAnsi="Times New Roman" w:cs="Times New Roman"/>
        </w:rPr>
        <w:t>Zwahr</w:t>
      </w:r>
      <w:proofErr w:type="spellEnd"/>
      <w:r w:rsidR="00A07B71" w:rsidRPr="00A07B71">
        <w:rPr>
          <w:rFonts w:ascii="Times New Roman" w:hAnsi="Times New Roman" w:cs="Times New Roman"/>
        </w:rPr>
        <w:t xml:space="preserve">-Castro &amp; </w:t>
      </w:r>
      <w:proofErr w:type="spellStart"/>
      <w:r w:rsidR="00A07B71" w:rsidRPr="00A07B71">
        <w:rPr>
          <w:rFonts w:ascii="Times New Roman" w:hAnsi="Times New Roman" w:cs="Times New Roman"/>
        </w:rPr>
        <w:t>Dicke-Bohmann</w:t>
      </w:r>
      <w:proofErr w:type="spellEnd"/>
      <w:r w:rsidR="00A07B71" w:rsidRPr="00A07B71">
        <w:rPr>
          <w:rFonts w:ascii="Times New Roman" w:hAnsi="Times New Roman" w:cs="Times New Roman"/>
        </w:rPr>
        <w:t xml:space="preserve">, 2014), entre otros. Asimismo, el modelo de </w:t>
      </w:r>
      <w:proofErr w:type="spellStart"/>
      <w:r w:rsidR="00A07B71" w:rsidRPr="00A07B71">
        <w:rPr>
          <w:rFonts w:ascii="Times New Roman" w:hAnsi="Times New Roman" w:cs="Times New Roman"/>
        </w:rPr>
        <w:t>Rahim</w:t>
      </w:r>
      <w:proofErr w:type="spellEnd"/>
      <w:r w:rsidR="00A07B71" w:rsidRPr="00A07B71">
        <w:rPr>
          <w:rFonts w:ascii="Times New Roman" w:hAnsi="Times New Roman" w:cs="Times New Roman"/>
        </w:rPr>
        <w:t xml:space="preserve"> y su cuestionario ROCI-II ya han sido empleados anteriormente para evaluar es</w:t>
      </w:r>
      <w:r w:rsidR="0034226B">
        <w:rPr>
          <w:rFonts w:ascii="Times New Roman" w:hAnsi="Times New Roman" w:cs="Times New Roman"/>
        </w:rPr>
        <w:t>tilos de manejo de conflictos entre</w:t>
      </w:r>
      <w:r w:rsidR="00EF164C">
        <w:rPr>
          <w:rFonts w:ascii="Times New Roman" w:hAnsi="Times New Roman" w:cs="Times New Roman"/>
        </w:rPr>
        <w:t xml:space="preserve"> </w:t>
      </w:r>
      <w:r w:rsidR="00A95DFF">
        <w:rPr>
          <w:rFonts w:ascii="Times New Roman" w:hAnsi="Times New Roman" w:cs="Times New Roman"/>
        </w:rPr>
        <w:t xml:space="preserve">pares </w:t>
      </w:r>
      <w:r w:rsidR="00A07B71" w:rsidRPr="00A07B71">
        <w:rPr>
          <w:rFonts w:ascii="Times New Roman" w:hAnsi="Times New Roman" w:cs="Times New Roman"/>
        </w:rPr>
        <w:t>adolescentes en el contexto escolar</w:t>
      </w:r>
      <w:r w:rsidR="005530A6">
        <w:rPr>
          <w:rFonts w:ascii="Times New Roman" w:hAnsi="Times New Roman" w:cs="Times New Roman"/>
        </w:rPr>
        <w:t xml:space="preserve"> (</w:t>
      </w:r>
      <w:proofErr w:type="spellStart"/>
      <w:r w:rsidR="005530A6">
        <w:rPr>
          <w:rFonts w:ascii="Times New Roman" w:hAnsi="Times New Roman" w:cs="Times New Roman"/>
        </w:rPr>
        <w:t>e.g</w:t>
      </w:r>
      <w:proofErr w:type="spellEnd"/>
      <w:r w:rsidR="005530A6">
        <w:rPr>
          <w:rFonts w:ascii="Times New Roman" w:hAnsi="Times New Roman" w:cs="Times New Roman"/>
        </w:rPr>
        <w:t>.,</w:t>
      </w:r>
      <w:r w:rsidR="00A07B71" w:rsidRPr="00A07B71">
        <w:rPr>
          <w:rFonts w:ascii="Times New Roman" w:hAnsi="Times New Roman" w:cs="Times New Roman"/>
        </w:rPr>
        <w:t xml:space="preserve"> Ch</w:t>
      </w:r>
      <w:r w:rsidR="005530A6">
        <w:rPr>
          <w:rFonts w:ascii="Times New Roman" w:hAnsi="Times New Roman" w:cs="Times New Roman"/>
        </w:rPr>
        <w:t xml:space="preserve">ang y </w:t>
      </w:r>
      <w:proofErr w:type="spellStart"/>
      <w:r w:rsidR="005530A6">
        <w:rPr>
          <w:rFonts w:ascii="Times New Roman" w:hAnsi="Times New Roman" w:cs="Times New Roman"/>
        </w:rPr>
        <w:t>Zelihic</w:t>
      </w:r>
      <w:proofErr w:type="spellEnd"/>
      <w:r w:rsidR="005530A6">
        <w:rPr>
          <w:rFonts w:ascii="Times New Roman" w:hAnsi="Times New Roman" w:cs="Times New Roman"/>
        </w:rPr>
        <w:t xml:space="preserve">, 2013; </w:t>
      </w:r>
      <w:proofErr w:type="spellStart"/>
      <w:r w:rsidR="00A07B71" w:rsidRPr="00A07B71">
        <w:rPr>
          <w:rFonts w:ascii="Times New Roman" w:hAnsi="Times New Roman" w:cs="Times New Roman"/>
        </w:rPr>
        <w:t>Colsm</w:t>
      </w:r>
      <w:r w:rsidR="005530A6">
        <w:rPr>
          <w:rFonts w:ascii="Times New Roman" w:hAnsi="Times New Roman" w:cs="Times New Roman"/>
        </w:rPr>
        <w:t>an</w:t>
      </w:r>
      <w:proofErr w:type="spellEnd"/>
      <w:r w:rsidR="005530A6">
        <w:rPr>
          <w:rFonts w:ascii="Times New Roman" w:hAnsi="Times New Roman" w:cs="Times New Roman"/>
        </w:rPr>
        <w:t xml:space="preserve"> &amp; </w:t>
      </w:r>
      <w:proofErr w:type="spellStart"/>
      <w:r w:rsidR="005530A6">
        <w:rPr>
          <w:rFonts w:ascii="Times New Roman" w:hAnsi="Times New Roman" w:cs="Times New Roman"/>
        </w:rPr>
        <w:t>Wulfer</w:t>
      </w:r>
      <w:proofErr w:type="spellEnd"/>
      <w:r w:rsidR="005530A6">
        <w:rPr>
          <w:rFonts w:ascii="Times New Roman" w:hAnsi="Times New Roman" w:cs="Times New Roman"/>
        </w:rPr>
        <w:t xml:space="preserve">, 2002; De </w:t>
      </w:r>
      <w:proofErr w:type="spellStart"/>
      <w:r w:rsidR="005530A6">
        <w:rPr>
          <w:rFonts w:ascii="Times New Roman" w:hAnsi="Times New Roman" w:cs="Times New Roman"/>
        </w:rPr>
        <w:t>Conti</w:t>
      </w:r>
      <w:proofErr w:type="spellEnd"/>
      <w:r w:rsidR="005530A6">
        <w:rPr>
          <w:rFonts w:ascii="Times New Roman" w:hAnsi="Times New Roman" w:cs="Times New Roman"/>
        </w:rPr>
        <w:t>, 2014).</w:t>
      </w:r>
    </w:p>
    <w:p w14:paraId="6A7220B9" w14:textId="6C3D61C4" w:rsidR="00A07B71" w:rsidRPr="00A07B71" w:rsidRDefault="00A07B71" w:rsidP="00A07B71">
      <w:pPr>
        <w:shd w:val="clear" w:color="auto" w:fill="FFFFFF"/>
        <w:spacing w:line="360" w:lineRule="auto"/>
        <w:contextualSpacing/>
        <w:rPr>
          <w:rFonts w:ascii="Times New Roman" w:hAnsi="Times New Roman" w:cs="Times New Roman"/>
        </w:rPr>
      </w:pPr>
      <w:r w:rsidRPr="00A07B71">
        <w:rPr>
          <w:rFonts w:ascii="Times New Roman" w:hAnsi="Times New Roman" w:cs="Times New Roman"/>
        </w:rPr>
        <w:tab/>
        <w:t xml:space="preserve">En el ámbito </w:t>
      </w:r>
      <w:r w:rsidR="00AD4C1A">
        <w:rPr>
          <w:rFonts w:ascii="Times New Roman" w:hAnsi="Times New Roman" w:cs="Times New Roman"/>
        </w:rPr>
        <w:t>i</w:t>
      </w:r>
      <w:r w:rsidRPr="00A07B71">
        <w:rPr>
          <w:rFonts w:ascii="Times New Roman" w:hAnsi="Times New Roman" w:cs="Times New Roman"/>
        </w:rPr>
        <w:t xml:space="preserve">beroamericano, los estudios que han sido desarrollados anteriormente sobre estilos de manejo de conflictos en adolescentes en el contexto escolar han estado basados en el modelo de tres estilos (colaborar, competir y ceder). Los instrumentos utilizados a este respecto han sido el </w:t>
      </w:r>
      <w:proofErr w:type="spellStart"/>
      <w:r w:rsidRPr="006315FE">
        <w:rPr>
          <w:rFonts w:ascii="Times New Roman" w:hAnsi="Times New Roman" w:cs="Times New Roman"/>
          <w:i/>
        </w:rPr>
        <w:t>Conflict</w:t>
      </w:r>
      <w:proofErr w:type="spellEnd"/>
      <w:r w:rsidRPr="006315FE">
        <w:rPr>
          <w:rFonts w:ascii="Times New Roman" w:hAnsi="Times New Roman" w:cs="Times New Roman"/>
          <w:i/>
        </w:rPr>
        <w:t xml:space="preserve"> Management </w:t>
      </w:r>
      <w:proofErr w:type="spellStart"/>
      <w:r w:rsidRPr="006315FE">
        <w:rPr>
          <w:rFonts w:ascii="Times New Roman" w:hAnsi="Times New Roman" w:cs="Times New Roman"/>
          <w:i/>
        </w:rPr>
        <w:t>Message</w:t>
      </w:r>
      <w:proofErr w:type="spellEnd"/>
      <w:r w:rsidRPr="006315FE">
        <w:rPr>
          <w:rFonts w:ascii="Times New Roman" w:hAnsi="Times New Roman" w:cs="Times New Roman"/>
          <w:i/>
        </w:rPr>
        <w:t xml:space="preserve"> Style </w:t>
      </w:r>
      <w:proofErr w:type="spellStart"/>
      <w:r w:rsidRPr="006315FE">
        <w:rPr>
          <w:rFonts w:ascii="Times New Roman" w:hAnsi="Times New Roman" w:cs="Times New Roman"/>
          <w:i/>
        </w:rPr>
        <w:t>Instrument</w:t>
      </w:r>
      <w:proofErr w:type="spellEnd"/>
      <w:r w:rsidRPr="00A07B71">
        <w:rPr>
          <w:rFonts w:ascii="Times New Roman" w:hAnsi="Times New Roman" w:cs="Times New Roman"/>
        </w:rPr>
        <w:t xml:space="preserve"> (CMMS) de Ross y </w:t>
      </w:r>
      <w:proofErr w:type="spellStart"/>
      <w:r w:rsidRPr="00A07B71">
        <w:rPr>
          <w:rFonts w:ascii="Times New Roman" w:hAnsi="Times New Roman" w:cs="Times New Roman"/>
        </w:rPr>
        <w:t>DeWine</w:t>
      </w:r>
      <w:proofErr w:type="spellEnd"/>
      <w:r w:rsidRPr="00A07B71">
        <w:rPr>
          <w:rFonts w:ascii="Times New Roman" w:hAnsi="Times New Roman" w:cs="Times New Roman"/>
        </w:rPr>
        <w:t xml:space="preserve"> (1988) y el </w:t>
      </w:r>
      <w:proofErr w:type="spellStart"/>
      <w:r w:rsidRPr="006315FE">
        <w:rPr>
          <w:rFonts w:ascii="Times New Roman" w:hAnsi="Times New Roman" w:cs="Times New Roman"/>
          <w:i/>
        </w:rPr>
        <w:t>Conflictalk</w:t>
      </w:r>
      <w:proofErr w:type="spellEnd"/>
      <w:r w:rsidRPr="006315FE">
        <w:rPr>
          <w:rFonts w:ascii="Times New Roman" w:hAnsi="Times New Roman" w:cs="Times New Roman"/>
          <w:i/>
        </w:rPr>
        <w:t xml:space="preserve"> </w:t>
      </w:r>
      <w:r w:rsidRPr="00A07B71">
        <w:rPr>
          <w:rFonts w:ascii="Times New Roman" w:hAnsi="Times New Roman" w:cs="Times New Roman"/>
        </w:rPr>
        <w:t xml:space="preserve">de </w:t>
      </w:r>
      <w:proofErr w:type="spellStart"/>
      <w:r w:rsidRPr="00A07B71">
        <w:rPr>
          <w:rFonts w:ascii="Times New Roman" w:hAnsi="Times New Roman" w:cs="Times New Roman"/>
        </w:rPr>
        <w:t>Kimsey</w:t>
      </w:r>
      <w:proofErr w:type="spellEnd"/>
      <w:r w:rsidRPr="00A07B71">
        <w:rPr>
          <w:rFonts w:ascii="Times New Roman" w:hAnsi="Times New Roman" w:cs="Times New Roman"/>
        </w:rPr>
        <w:t xml:space="preserve"> y </w:t>
      </w:r>
      <w:proofErr w:type="spellStart"/>
      <w:r w:rsidRPr="00A07B71">
        <w:rPr>
          <w:rFonts w:ascii="Times New Roman" w:hAnsi="Times New Roman" w:cs="Times New Roman"/>
        </w:rPr>
        <w:t>Fuller</w:t>
      </w:r>
      <w:proofErr w:type="spellEnd"/>
      <w:r w:rsidRPr="00A07B71">
        <w:rPr>
          <w:rFonts w:ascii="Times New Roman" w:hAnsi="Times New Roman" w:cs="Times New Roman"/>
        </w:rPr>
        <w:t xml:space="preserve"> (2003). Ejemplo de trabajos realizados con el CMMS son los estudios llevados a cabo en México por Luna-Bernal y sus colaboradores (</w:t>
      </w:r>
      <w:proofErr w:type="spellStart"/>
      <w:r w:rsidR="00554248">
        <w:rPr>
          <w:rFonts w:ascii="Times New Roman" w:hAnsi="Times New Roman" w:cs="Times New Roman"/>
        </w:rPr>
        <w:t>e.g</w:t>
      </w:r>
      <w:proofErr w:type="spellEnd"/>
      <w:r w:rsidR="00554248">
        <w:rPr>
          <w:rFonts w:ascii="Times New Roman" w:hAnsi="Times New Roman" w:cs="Times New Roman"/>
        </w:rPr>
        <w:t xml:space="preserve">., </w:t>
      </w:r>
      <w:r w:rsidRPr="00A07B71">
        <w:rPr>
          <w:rFonts w:ascii="Times New Roman" w:hAnsi="Times New Roman" w:cs="Times New Roman"/>
        </w:rPr>
        <w:t>L</w:t>
      </w:r>
      <w:r w:rsidR="00554248">
        <w:rPr>
          <w:rFonts w:ascii="Times New Roman" w:hAnsi="Times New Roman" w:cs="Times New Roman"/>
        </w:rPr>
        <w:t>una-Bernal &amp; Laca-</w:t>
      </w:r>
      <w:proofErr w:type="spellStart"/>
      <w:r w:rsidR="00554248">
        <w:rPr>
          <w:rFonts w:ascii="Times New Roman" w:hAnsi="Times New Roman" w:cs="Times New Roman"/>
        </w:rPr>
        <w:t>Arocena</w:t>
      </w:r>
      <w:proofErr w:type="spellEnd"/>
      <w:r w:rsidR="00554248">
        <w:rPr>
          <w:rFonts w:ascii="Times New Roman" w:hAnsi="Times New Roman" w:cs="Times New Roman"/>
        </w:rPr>
        <w:t>, 2010 y</w:t>
      </w:r>
      <w:r w:rsidR="00EF164C">
        <w:rPr>
          <w:rFonts w:ascii="Times New Roman" w:hAnsi="Times New Roman" w:cs="Times New Roman"/>
        </w:rPr>
        <w:t xml:space="preserve"> </w:t>
      </w:r>
      <w:r w:rsidRPr="00A07B71">
        <w:rPr>
          <w:rFonts w:ascii="Times New Roman" w:hAnsi="Times New Roman" w:cs="Times New Roman"/>
        </w:rPr>
        <w:t>2014; Lun</w:t>
      </w:r>
      <w:r w:rsidR="00554248">
        <w:rPr>
          <w:rFonts w:ascii="Times New Roman" w:hAnsi="Times New Roman" w:cs="Times New Roman"/>
        </w:rPr>
        <w:t>a-Bernal &amp; De Gante-Casas, 2015 y</w:t>
      </w:r>
      <w:r w:rsidRPr="00A07B71">
        <w:rPr>
          <w:rFonts w:ascii="Times New Roman" w:hAnsi="Times New Roman" w:cs="Times New Roman"/>
        </w:rPr>
        <w:t xml:space="preserve"> 2017). Ejemplo de trabajos con el cuestionario </w:t>
      </w:r>
      <w:proofErr w:type="spellStart"/>
      <w:r w:rsidRPr="00B543EB">
        <w:rPr>
          <w:rFonts w:ascii="Times New Roman" w:hAnsi="Times New Roman" w:cs="Times New Roman"/>
          <w:i/>
        </w:rPr>
        <w:t>Conflictalk</w:t>
      </w:r>
      <w:proofErr w:type="spellEnd"/>
      <w:r w:rsidRPr="00A07B71">
        <w:rPr>
          <w:rFonts w:ascii="Times New Roman" w:hAnsi="Times New Roman" w:cs="Times New Roman"/>
        </w:rPr>
        <w:t xml:space="preserve"> es el desarr</w:t>
      </w:r>
      <w:r w:rsidR="009271E9">
        <w:rPr>
          <w:rFonts w:ascii="Times New Roman" w:hAnsi="Times New Roman" w:cs="Times New Roman"/>
        </w:rPr>
        <w:t xml:space="preserve">ollado en México por Laca, </w:t>
      </w:r>
      <w:proofErr w:type="spellStart"/>
      <w:r w:rsidR="009271E9">
        <w:rPr>
          <w:rFonts w:ascii="Times New Roman" w:hAnsi="Times New Roman" w:cs="Times New Roman"/>
        </w:rPr>
        <w:t>Alzate</w:t>
      </w:r>
      <w:proofErr w:type="spellEnd"/>
      <w:r w:rsidR="009271E9">
        <w:rPr>
          <w:rFonts w:ascii="Times New Roman" w:hAnsi="Times New Roman" w:cs="Times New Roman"/>
        </w:rPr>
        <w:t>, Sánchez, Verdugo y Guzmán</w:t>
      </w:r>
      <w:r w:rsidRPr="00A07B71">
        <w:rPr>
          <w:rFonts w:ascii="Times New Roman" w:hAnsi="Times New Roman" w:cs="Times New Roman"/>
        </w:rPr>
        <w:t xml:space="preserve"> (2006) y, sobre todo, los estudios de </w:t>
      </w:r>
      <w:proofErr w:type="spellStart"/>
      <w:r w:rsidRPr="00A07B71">
        <w:rPr>
          <w:rFonts w:ascii="Times New Roman" w:hAnsi="Times New Roman" w:cs="Times New Roman"/>
        </w:rPr>
        <w:t>Garaigordobil</w:t>
      </w:r>
      <w:proofErr w:type="spellEnd"/>
      <w:r w:rsidRPr="00A07B71">
        <w:rPr>
          <w:rFonts w:ascii="Times New Roman" w:hAnsi="Times New Roman" w:cs="Times New Roman"/>
        </w:rPr>
        <w:t xml:space="preserve"> y sus colaboradores llevados a cabo en España (</w:t>
      </w:r>
      <w:proofErr w:type="spellStart"/>
      <w:r w:rsidRPr="00A07B71">
        <w:rPr>
          <w:rFonts w:ascii="Times New Roman" w:hAnsi="Times New Roman" w:cs="Times New Roman"/>
        </w:rPr>
        <w:t>Garaigordobil</w:t>
      </w:r>
      <w:proofErr w:type="spellEnd"/>
      <w:r w:rsidRPr="00A07B71">
        <w:rPr>
          <w:rFonts w:ascii="Times New Roman" w:hAnsi="Times New Roman" w:cs="Times New Roman"/>
        </w:rPr>
        <w:t xml:space="preserve">, 2008, 2009, 2012, 2015, 2017; </w:t>
      </w:r>
      <w:proofErr w:type="spellStart"/>
      <w:r w:rsidRPr="00A07B71">
        <w:rPr>
          <w:rFonts w:ascii="Times New Roman" w:hAnsi="Times New Roman" w:cs="Times New Roman"/>
        </w:rPr>
        <w:t>Garaigordobil</w:t>
      </w:r>
      <w:proofErr w:type="spellEnd"/>
      <w:r w:rsidRPr="00A07B71">
        <w:rPr>
          <w:rFonts w:ascii="Times New Roman" w:hAnsi="Times New Roman" w:cs="Times New Roman"/>
        </w:rPr>
        <w:t xml:space="preserve"> &amp; Maganto, 2011; </w:t>
      </w:r>
      <w:proofErr w:type="spellStart"/>
      <w:r w:rsidRPr="00A07B71">
        <w:rPr>
          <w:rFonts w:ascii="Times New Roman" w:hAnsi="Times New Roman" w:cs="Times New Roman"/>
        </w:rPr>
        <w:t>Garaigordobil</w:t>
      </w:r>
      <w:proofErr w:type="spellEnd"/>
      <w:r w:rsidRPr="00A07B71">
        <w:rPr>
          <w:rFonts w:ascii="Times New Roman" w:hAnsi="Times New Roman" w:cs="Times New Roman"/>
        </w:rPr>
        <w:t>, Machimbarrena &amp; Maganto, 2016).</w:t>
      </w:r>
    </w:p>
    <w:p w14:paraId="375E463B" w14:textId="1A878F25" w:rsidR="00AC264E" w:rsidRPr="00BA2D13" w:rsidRDefault="00A07B71" w:rsidP="00A07B71">
      <w:pPr>
        <w:shd w:val="clear" w:color="auto" w:fill="FFFFFF"/>
        <w:spacing w:line="360" w:lineRule="auto"/>
        <w:contextualSpacing/>
        <w:rPr>
          <w:rFonts w:ascii="Times New Roman" w:hAnsi="Times New Roman" w:cs="Times New Roman"/>
        </w:rPr>
      </w:pPr>
      <w:r w:rsidRPr="00A07B71">
        <w:rPr>
          <w:rFonts w:ascii="Times New Roman" w:hAnsi="Times New Roman" w:cs="Times New Roman"/>
        </w:rPr>
        <w:tab/>
        <w:t xml:space="preserve">En el marco de lo anterior, la incorporación del modelo de </w:t>
      </w:r>
      <w:proofErr w:type="spellStart"/>
      <w:r w:rsidRPr="00A07B71">
        <w:rPr>
          <w:rFonts w:ascii="Times New Roman" w:hAnsi="Times New Roman" w:cs="Times New Roman"/>
        </w:rPr>
        <w:t>Rahim</w:t>
      </w:r>
      <w:proofErr w:type="spellEnd"/>
      <w:r w:rsidRPr="00A07B71">
        <w:rPr>
          <w:rFonts w:ascii="Times New Roman" w:hAnsi="Times New Roman" w:cs="Times New Roman"/>
        </w:rPr>
        <w:t xml:space="preserve"> (1983, 2001) a esta área de investigación permitirá ampliar los análisis para explorar otras posibles formas de configuración de los estilos de manejo de confl</w:t>
      </w:r>
      <w:r w:rsidR="002567A5">
        <w:rPr>
          <w:rFonts w:ascii="Times New Roman" w:hAnsi="Times New Roman" w:cs="Times New Roman"/>
        </w:rPr>
        <w:t>ictos en los adolescentes</w:t>
      </w:r>
      <w:r w:rsidR="00AD4C1A">
        <w:rPr>
          <w:rFonts w:ascii="Times New Roman" w:hAnsi="Times New Roman" w:cs="Times New Roman"/>
        </w:rPr>
        <w:t>,</w:t>
      </w:r>
      <w:r w:rsidR="002567A5">
        <w:rPr>
          <w:rFonts w:ascii="Times New Roman" w:hAnsi="Times New Roman" w:cs="Times New Roman"/>
        </w:rPr>
        <w:t xml:space="preserve"> </w:t>
      </w:r>
      <w:r w:rsidR="00AD4C1A">
        <w:rPr>
          <w:rFonts w:ascii="Times New Roman" w:hAnsi="Times New Roman" w:cs="Times New Roman"/>
        </w:rPr>
        <w:t>l</w:t>
      </w:r>
      <w:r w:rsidR="002567A5">
        <w:rPr>
          <w:rFonts w:ascii="Times New Roman" w:hAnsi="Times New Roman" w:cs="Times New Roman"/>
        </w:rPr>
        <w:t>o anterior</w:t>
      </w:r>
      <w:r w:rsidRPr="00A07B71">
        <w:rPr>
          <w:rFonts w:ascii="Times New Roman" w:hAnsi="Times New Roman" w:cs="Times New Roman"/>
        </w:rPr>
        <w:t xml:space="preserve"> considerando que este mod</w:t>
      </w:r>
      <w:r w:rsidR="002567A5">
        <w:rPr>
          <w:rFonts w:ascii="Times New Roman" w:hAnsi="Times New Roman" w:cs="Times New Roman"/>
        </w:rPr>
        <w:t>elo contempla</w:t>
      </w:r>
      <w:r w:rsidRPr="00A07B71">
        <w:rPr>
          <w:rFonts w:ascii="Times New Roman" w:hAnsi="Times New Roman" w:cs="Times New Roman"/>
        </w:rPr>
        <w:t xml:space="preserve"> cinco estilos de manejo de conflictos y no sólo tres</w:t>
      </w:r>
      <w:r w:rsidR="002567A5">
        <w:rPr>
          <w:rFonts w:ascii="Times New Roman" w:hAnsi="Times New Roman" w:cs="Times New Roman"/>
        </w:rPr>
        <w:t>, como se verá a continuación</w:t>
      </w:r>
      <w:r w:rsidRPr="00A07B71">
        <w:rPr>
          <w:rFonts w:ascii="Times New Roman" w:hAnsi="Times New Roman" w:cs="Times New Roman"/>
        </w:rPr>
        <w:t xml:space="preserve">. </w:t>
      </w:r>
    </w:p>
    <w:p w14:paraId="36B903ED" w14:textId="662DC727" w:rsidR="00BA2D13" w:rsidRPr="00BA2D13" w:rsidRDefault="00BA2D13" w:rsidP="00BA2D13">
      <w:pPr>
        <w:spacing w:line="360" w:lineRule="auto"/>
        <w:contextualSpacing/>
        <w:rPr>
          <w:rFonts w:ascii="Times New Roman" w:hAnsi="Times New Roman" w:cs="Times New Roman"/>
        </w:rPr>
      </w:pPr>
      <w:r>
        <w:rPr>
          <w:rFonts w:ascii="Times New Roman" w:hAnsi="Times New Roman" w:cs="Times New Roman"/>
        </w:rPr>
        <w:lastRenderedPageBreak/>
        <w:tab/>
      </w:r>
      <w:r w:rsidRPr="00BA2D13">
        <w:rPr>
          <w:rFonts w:ascii="Times New Roman" w:hAnsi="Times New Roman" w:cs="Times New Roman"/>
        </w:rPr>
        <w:t xml:space="preserve">Los estilos de manejo de conflictos pueden definirse como las maneras en que los individuos se aproximan a la otra parte en una situación de conflicto (Abas, 2010). </w:t>
      </w:r>
      <w:proofErr w:type="spellStart"/>
      <w:r w:rsidRPr="00BA2D13">
        <w:rPr>
          <w:rFonts w:ascii="Times New Roman" w:hAnsi="Times New Roman" w:cs="Times New Roman"/>
        </w:rPr>
        <w:t>Rahim</w:t>
      </w:r>
      <w:proofErr w:type="spellEnd"/>
      <w:r w:rsidRPr="00BA2D13">
        <w:rPr>
          <w:rFonts w:ascii="Times New Roman" w:hAnsi="Times New Roman" w:cs="Times New Roman"/>
        </w:rPr>
        <w:t xml:space="preserve"> (1983, 2001) diferenció </w:t>
      </w:r>
      <w:r w:rsidR="00D67506">
        <w:rPr>
          <w:rFonts w:ascii="Times New Roman" w:hAnsi="Times New Roman" w:cs="Times New Roman"/>
        </w:rPr>
        <w:t>estos estilos</w:t>
      </w:r>
      <w:r w:rsidRPr="00BA2D13">
        <w:rPr>
          <w:rFonts w:ascii="Times New Roman" w:hAnsi="Times New Roman" w:cs="Times New Roman"/>
        </w:rPr>
        <w:t xml:space="preserve"> considerando dos dimensiones básicas: la preocupación por sí mismo (</w:t>
      </w:r>
      <w:proofErr w:type="spellStart"/>
      <w:r w:rsidR="00AD4C1A">
        <w:rPr>
          <w:rFonts w:ascii="Times New Roman" w:hAnsi="Times New Roman" w:cs="Times New Roman"/>
          <w:i/>
        </w:rPr>
        <w:t>c</w:t>
      </w:r>
      <w:r w:rsidRPr="00BA2D13">
        <w:rPr>
          <w:rFonts w:ascii="Times New Roman" w:hAnsi="Times New Roman" w:cs="Times New Roman"/>
          <w:i/>
        </w:rPr>
        <w:t>oncern</w:t>
      </w:r>
      <w:proofErr w:type="spellEnd"/>
      <w:r w:rsidRPr="00BA2D13">
        <w:rPr>
          <w:rFonts w:ascii="Times New Roman" w:hAnsi="Times New Roman" w:cs="Times New Roman"/>
          <w:i/>
        </w:rPr>
        <w:t xml:space="preserve"> </w:t>
      </w:r>
      <w:proofErr w:type="spellStart"/>
      <w:r w:rsidRPr="00BA2D13">
        <w:rPr>
          <w:rFonts w:ascii="Times New Roman" w:hAnsi="Times New Roman" w:cs="Times New Roman"/>
          <w:i/>
        </w:rPr>
        <w:t>for</w:t>
      </w:r>
      <w:proofErr w:type="spellEnd"/>
      <w:r w:rsidRPr="00BA2D13">
        <w:rPr>
          <w:rFonts w:ascii="Times New Roman" w:hAnsi="Times New Roman" w:cs="Times New Roman"/>
          <w:i/>
        </w:rPr>
        <w:t xml:space="preserve"> </w:t>
      </w:r>
      <w:proofErr w:type="spellStart"/>
      <w:r w:rsidRPr="00BA2D13">
        <w:rPr>
          <w:rFonts w:ascii="Times New Roman" w:hAnsi="Times New Roman" w:cs="Times New Roman"/>
          <w:i/>
        </w:rPr>
        <w:t>self</w:t>
      </w:r>
      <w:proofErr w:type="spellEnd"/>
      <w:r w:rsidRPr="00BA2D13">
        <w:rPr>
          <w:rFonts w:ascii="Times New Roman" w:hAnsi="Times New Roman" w:cs="Times New Roman"/>
        </w:rPr>
        <w:t>) y la preocupación por otros (</w:t>
      </w:r>
      <w:proofErr w:type="spellStart"/>
      <w:r w:rsidR="00AD4C1A">
        <w:rPr>
          <w:rFonts w:ascii="Times New Roman" w:hAnsi="Times New Roman" w:cs="Times New Roman"/>
          <w:i/>
        </w:rPr>
        <w:t>c</w:t>
      </w:r>
      <w:r w:rsidRPr="00BA2D13">
        <w:rPr>
          <w:rFonts w:ascii="Times New Roman" w:hAnsi="Times New Roman" w:cs="Times New Roman"/>
          <w:i/>
        </w:rPr>
        <w:t>oncern</w:t>
      </w:r>
      <w:proofErr w:type="spellEnd"/>
      <w:r w:rsidRPr="00BA2D13">
        <w:rPr>
          <w:rFonts w:ascii="Times New Roman" w:hAnsi="Times New Roman" w:cs="Times New Roman"/>
          <w:i/>
        </w:rPr>
        <w:t xml:space="preserve"> </w:t>
      </w:r>
      <w:proofErr w:type="spellStart"/>
      <w:r w:rsidRPr="00BA2D13">
        <w:rPr>
          <w:rFonts w:ascii="Times New Roman" w:hAnsi="Times New Roman" w:cs="Times New Roman"/>
          <w:i/>
        </w:rPr>
        <w:t>for</w:t>
      </w:r>
      <w:proofErr w:type="spellEnd"/>
      <w:r w:rsidRPr="00BA2D13">
        <w:rPr>
          <w:rFonts w:ascii="Times New Roman" w:hAnsi="Times New Roman" w:cs="Times New Roman"/>
          <w:i/>
        </w:rPr>
        <w:t xml:space="preserve"> </w:t>
      </w:r>
      <w:proofErr w:type="spellStart"/>
      <w:r w:rsidRPr="00BA2D13">
        <w:rPr>
          <w:rFonts w:ascii="Times New Roman" w:hAnsi="Times New Roman" w:cs="Times New Roman"/>
          <w:i/>
        </w:rPr>
        <w:t>others</w:t>
      </w:r>
      <w:proofErr w:type="spellEnd"/>
      <w:r w:rsidRPr="00BA2D13">
        <w:rPr>
          <w:rFonts w:ascii="Times New Roman" w:hAnsi="Times New Roman" w:cs="Times New Roman"/>
        </w:rPr>
        <w:t xml:space="preserve">). La primera dimensión explica el grado (alto o bajo) en el cual una persona intenta satisfacer sus propias preocupaciones en el conflicto. La segunda dimensión explica el grado (alto o bajo) en el cual una persona quiere satisfacer las preocupaciones de los otros (sus contrapartes) en el conflicto. De acuerdo con </w:t>
      </w:r>
      <w:proofErr w:type="spellStart"/>
      <w:r w:rsidRPr="00BA2D13">
        <w:rPr>
          <w:rFonts w:ascii="Times New Roman" w:hAnsi="Times New Roman" w:cs="Times New Roman"/>
        </w:rPr>
        <w:t>Rahim</w:t>
      </w:r>
      <w:proofErr w:type="spellEnd"/>
      <w:r w:rsidRPr="00BA2D13">
        <w:rPr>
          <w:rFonts w:ascii="Times New Roman" w:hAnsi="Times New Roman" w:cs="Times New Roman"/>
        </w:rPr>
        <w:t xml:space="preserve"> estas dimensiones representan las orientaciones motivacionales de un individuo determinado durante un conflicto. La combinación de ambas dimensiones tiene por resultado cinco estilos de manejo de conflictos: </w:t>
      </w:r>
      <w:r w:rsidR="00AD4C1A" w:rsidRPr="00BA2D13">
        <w:rPr>
          <w:rFonts w:ascii="Times New Roman" w:hAnsi="Times New Roman" w:cs="Times New Roman"/>
        </w:rPr>
        <w:t>integrativo (</w:t>
      </w:r>
      <w:proofErr w:type="spellStart"/>
      <w:r w:rsidR="00AD4C1A" w:rsidRPr="00BA2D13">
        <w:rPr>
          <w:rFonts w:ascii="Times New Roman" w:hAnsi="Times New Roman" w:cs="Times New Roman"/>
          <w:i/>
        </w:rPr>
        <w:t>integrating</w:t>
      </w:r>
      <w:proofErr w:type="spellEnd"/>
      <w:r w:rsidR="00AD4C1A" w:rsidRPr="00BA2D13">
        <w:rPr>
          <w:rFonts w:ascii="Times New Roman" w:hAnsi="Times New Roman" w:cs="Times New Roman"/>
        </w:rPr>
        <w:t>), dominante (</w:t>
      </w:r>
      <w:proofErr w:type="spellStart"/>
      <w:r w:rsidR="00AD4C1A" w:rsidRPr="00BA2D13">
        <w:rPr>
          <w:rFonts w:ascii="Times New Roman" w:hAnsi="Times New Roman" w:cs="Times New Roman"/>
          <w:i/>
        </w:rPr>
        <w:t>dominating</w:t>
      </w:r>
      <w:proofErr w:type="spellEnd"/>
      <w:r w:rsidR="00AD4C1A" w:rsidRPr="00BA2D13">
        <w:rPr>
          <w:rFonts w:ascii="Times New Roman" w:hAnsi="Times New Roman" w:cs="Times New Roman"/>
        </w:rPr>
        <w:t>), comprometido (</w:t>
      </w:r>
      <w:proofErr w:type="spellStart"/>
      <w:r w:rsidR="00AD4C1A" w:rsidRPr="00BA2D13">
        <w:rPr>
          <w:rFonts w:ascii="Times New Roman" w:hAnsi="Times New Roman" w:cs="Times New Roman"/>
          <w:i/>
        </w:rPr>
        <w:t>compromising</w:t>
      </w:r>
      <w:proofErr w:type="spellEnd"/>
      <w:r w:rsidR="00AD4C1A" w:rsidRPr="00BA2D13">
        <w:rPr>
          <w:rFonts w:ascii="Times New Roman" w:hAnsi="Times New Roman" w:cs="Times New Roman"/>
        </w:rPr>
        <w:t>),</w:t>
      </w:r>
      <w:r w:rsidR="00AD4C1A">
        <w:rPr>
          <w:rFonts w:ascii="Times New Roman" w:hAnsi="Times New Roman" w:cs="Times New Roman"/>
        </w:rPr>
        <w:t xml:space="preserve"> </w:t>
      </w:r>
      <w:r w:rsidR="00AD4C1A" w:rsidRPr="00BA2D13">
        <w:rPr>
          <w:rFonts w:ascii="Times New Roman" w:hAnsi="Times New Roman" w:cs="Times New Roman"/>
        </w:rPr>
        <w:t>complaciente (</w:t>
      </w:r>
      <w:proofErr w:type="spellStart"/>
      <w:r w:rsidR="00AD4C1A" w:rsidRPr="00BA2D13">
        <w:rPr>
          <w:rFonts w:ascii="Times New Roman" w:hAnsi="Times New Roman" w:cs="Times New Roman"/>
          <w:i/>
        </w:rPr>
        <w:t>obliging</w:t>
      </w:r>
      <w:proofErr w:type="spellEnd"/>
      <w:r w:rsidR="00AD4C1A" w:rsidRPr="00BA2D13">
        <w:rPr>
          <w:rFonts w:ascii="Times New Roman" w:hAnsi="Times New Roman" w:cs="Times New Roman"/>
        </w:rPr>
        <w:t xml:space="preserve">) y </w:t>
      </w:r>
      <w:r w:rsidR="00AD4C1A">
        <w:rPr>
          <w:rFonts w:ascii="Times New Roman" w:hAnsi="Times New Roman" w:cs="Times New Roman"/>
        </w:rPr>
        <w:t>evasivo</w:t>
      </w:r>
      <w:r w:rsidR="00AD4C1A" w:rsidRPr="00BA2D13">
        <w:rPr>
          <w:rFonts w:ascii="Times New Roman" w:hAnsi="Times New Roman" w:cs="Times New Roman"/>
        </w:rPr>
        <w:t xml:space="preserve"> (</w:t>
      </w:r>
      <w:proofErr w:type="spellStart"/>
      <w:r w:rsidR="00AD4C1A" w:rsidRPr="00BA2D13">
        <w:rPr>
          <w:rFonts w:ascii="Times New Roman" w:hAnsi="Times New Roman" w:cs="Times New Roman"/>
          <w:i/>
        </w:rPr>
        <w:t>avoiding</w:t>
      </w:r>
      <w:proofErr w:type="spellEnd"/>
      <w:r w:rsidR="00AD4C1A" w:rsidRPr="00BA2D13">
        <w:rPr>
          <w:rFonts w:ascii="Times New Roman" w:hAnsi="Times New Roman" w:cs="Times New Roman"/>
        </w:rPr>
        <w:t>).</w:t>
      </w:r>
    </w:p>
    <w:p w14:paraId="72D8614D" w14:textId="22BFD7C7" w:rsidR="00BA2D13" w:rsidRPr="00BA2D13" w:rsidRDefault="00D67506" w:rsidP="00BA2D13">
      <w:pPr>
        <w:spacing w:line="360" w:lineRule="auto"/>
        <w:contextualSpacing/>
        <w:rPr>
          <w:rFonts w:ascii="Times New Roman" w:hAnsi="Times New Roman" w:cs="Times New Roman"/>
        </w:rPr>
      </w:pPr>
      <w:r>
        <w:rPr>
          <w:rFonts w:ascii="Times New Roman" w:hAnsi="Times New Roman" w:cs="Times New Roman"/>
        </w:rPr>
        <w:tab/>
        <w:t>E</w:t>
      </w:r>
      <w:r w:rsidR="00BA2D13" w:rsidRPr="00BA2D13">
        <w:rPr>
          <w:rFonts w:ascii="Times New Roman" w:hAnsi="Times New Roman" w:cs="Times New Roman"/>
        </w:rPr>
        <w:t xml:space="preserve">l estilo </w:t>
      </w:r>
      <w:r w:rsidR="00AD4C1A">
        <w:rPr>
          <w:rFonts w:ascii="Times New Roman" w:hAnsi="Times New Roman" w:cs="Times New Roman"/>
        </w:rPr>
        <w:t>i</w:t>
      </w:r>
      <w:r w:rsidR="00BA2D13" w:rsidRPr="00BA2D13">
        <w:rPr>
          <w:rFonts w:ascii="Times New Roman" w:hAnsi="Times New Roman" w:cs="Times New Roman"/>
        </w:rPr>
        <w:t xml:space="preserve">ntegrativo indica una alta preocupación tanto por uno mismo como por la otra parte envuelta en el conflicto. En este estilo, la persona busca una alternativa de solución al conflicto en la cual sea posible satisfacer plenamente tanto los intereses de la contraparte como los propios. Para ello, es necesaria la colaboración entre los involucrados mediante la apertura, el intercambio de información y el examen de las diferencias para llegar a una propuesta que </w:t>
      </w:r>
      <w:r w:rsidR="00290000">
        <w:rPr>
          <w:rFonts w:ascii="Times New Roman" w:hAnsi="Times New Roman" w:cs="Times New Roman"/>
        </w:rPr>
        <w:t>integre los intereses de ambos.</w:t>
      </w:r>
    </w:p>
    <w:p w14:paraId="7219CEBD" w14:textId="16FE5491" w:rsidR="00A919EF" w:rsidRDefault="00CB1270" w:rsidP="00BA2D13">
      <w:pPr>
        <w:spacing w:line="360" w:lineRule="auto"/>
        <w:contextualSpacing/>
        <w:rPr>
          <w:rFonts w:ascii="Times New Roman" w:hAnsi="Times New Roman" w:cs="Times New Roman"/>
        </w:rPr>
      </w:pPr>
      <w:r>
        <w:rPr>
          <w:rFonts w:ascii="Times New Roman" w:hAnsi="Times New Roman" w:cs="Times New Roman"/>
        </w:rPr>
        <w:tab/>
        <w:t>E</w:t>
      </w:r>
      <w:r w:rsidR="00BA2D13" w:rsidRPr="00BA2D13">
        <w:rPr>
          <w:rFonts w:ascii="Times New Roman" w:hAnsi="Times New Roman" w:cs="Times New Roman"/>
        </w:rPr>
        <w:t xml:space="preserve">l estilo </w:t>
      </w:r>
      <w:r w:rsidR="00AD4C1A">
        <w:rPr>
          <w:rFonts w:ascii="Times New Roman" w:hAnsi="Times New Roman" w:cs="Times New Roman"/>
        </w:rPr>
        <w:t>c</w:t>
      </w:r>
      <w:r w:rsidR="00BA2D13" w:rsidRPr="00BA2D13">
        <w:rPr>
          <w:rFonts w:ascii="Times New Roman" w:hAnsi="Times New Roman" w:cs="Times New Roman"/>
        </w:rPr>
        <w:t>omplaciente o servicial indica una baja preocupación por uno mismo y una alta preocupación por la otra parte involucrada en el conflicto. En este estilo, la persona busca satisfacer el interés de la contraparte aún a costa de sacrificar el propio interés, ya sea por caridad o generosidad desinteresada, o bien por obediencia a la otra parte.</w:t>
      </w:r>
    </w:p>
    <w:p w14:paraId="631D2DF5" w14:textId="75AD855A" w:rsidR="00BA2D13" w:rsidRPr="00BA2D13" w:rsidRDefault="00CB1270" w:rsidP="00BA2D13">
      <w:pPr>
        <w:spacing w:line="360" w:lineRule="auto"/>
        <w:contextualSpacing/>
        <w:rPr>
          <w:rFonts w:ascii="Times New Roman" w:hAnsi="Times New Roman" w:cs="Times New Roman"/>
        </w:rPr>
      </w:pPr>
      <w:r>
        <w:rPr>
          <w:rFonts w:ascii="Times New Roman" w:hAnsi="Times New Roman" w:cs="Times New Roman"/>
        </w:rPr>
        <w:tab/>
        <w:t>E</w:t>
      </w:r>
      <w:r w:rsidR="00BA2D13" w:rsidRPr="00BA2D13">
        <w:rPr>
          <w:rFonts w:ascii="Times New Roman" w:hAnsi="Times New Roman" w:cs="Times New Roman"/>
        </w:rPr>
        <w:t xml:space="preserve">l estilo </w:t>
      </w:r>
      <w:r w:rsidR="00AD4C1A">
        <w:rPr>
          <w:rFonts w:ascii="Times New Roman" w:hAnsi="Times New Roman" w:cs="Times New Roman"/>
        </w:rPr>
        <w:t>d</w:t>
      </w:r>
      <w:r w:rsidR="00BA2D13" w:rsidRPr="00BA2D13">
        <w:rPr>
          <w:rFonts w:ascii="Times New Roman" w:hAnsi="Times New Roman" w:cs="Times New Roman"/>
        </w:rPr>
        <w:t>ominante indica una alta preocupación por uno mismo y una baja preocupación por la otra parte envuelta en el conflicto. En este estilo, una persona hace todo lo posible para lograr su objetivo y, como resultado, a menudo hace caso omiso de las necesidades y expectativas de la otra parte. El estilo dominante puede en ocasiones adoptarse para hacer una afirmación de los derechos propios, o para defender una posición que la persona cree que es correcta; no obstante, también puede tratarse de una persona dominante que desea siempre ganar a toda costa, o bien de un individuo que utilice su posición de poder para imponer su voluntad sobre los subordinados y lograr a su obediencia.</w:t>
      </w:r>
    </w:p>
    <w:p w14:paraId="7178EF3C" w14:textId="51026B18" w:rsidR="00BA2D13" w:rsidRPr="00BA2D13" w:rsidRDefault="00CB1270" w:rsidP="00BA2D13">
      <w:pPr>
        <w:spacing w:line="360" w:lineRule="auto"/>
        <w:contextualSpacing/>
        <w:rPr>
          <w:rFonts w:ascii="Times New Roman" w:hAnsi="Times New Roman" w:cs="Times New Roman"/>
        </w:rPr>
      </w:pPr>
      <w:r>
        <w:rPr>
          <w:rFonts w:ascii="Times New Roman" w:hAnsi="Times New Roman" w:cs="Times New Roman"/>
        </w:rPr>
        <w:lastRenderedPageBreak/>
        <w:tab/>
        <w:t>E</w:t>
      </w:r>
      <w:r w:rsidR="00BA2D13" w:rsidRPr="00BA2D13">
        <w:rPr>
          <w:rFonts w:ascii="Times New Roman" w:hAnsi="Times New Roman" w:cs="Times New Roman"/>
        </w:rPr>
        <w:t xml:space="preserve">l estilo </w:t>
      </w:r>
      <w:r w:rsidR="00AD4C1A">
        <w:rPr>
          <w:rFonts w:ascii="Times New Roman" w:hAnsi="Times New Roman" w:cs="Times New Roman"/>
        </w:rPr>
        <w:t>evasivo</w:t>
      </w:r>
      <w:r w:rsidR="00BA2D13" w:rsidRPr="00BA2D13">
        <w:rPr>
          <w:rFonts w:ascii="Times New Roman" w:hAnsi="Times New Roman" w:cs="Times New Roman"/>
        </w:rPr>
        <w:t xml:space="preserve"> indica una baja preocupación tanto por uno mismo como por la otra parte envuelta en el conflicto. En este estilo, la persona deja de satisfacer tanto su propio interés como el de la contraparte. El estilo </w:t>
      </w:r>
      <w:r w:rsidR="00AD4C1A">
        <w:rPr>
          <w:rFonts w:ascii="Times New Roman" w:hAnsi="Times New Roman" w:cs="Times New Roman"/>
        </w:rPr>
        <w:t>evasivo</w:t>
      </w:r>
      <w:r w:rsidR="00BA2D13" w:rsidRPr="00BA2D13">
        <w:rPr>
          <w:rFonts w:ascii="Times New Roman" w:hAnsi="Times New Roman" w:cs="Times New Roman"/>
        </w:rPr>
        <w:t xml:space="preserve"> puede caracterizarse a menudo como una actitud indiferente hacia los problemas o hacia las partes implicadas en el conflicto, de modo que el individuo tiende a negarse a reconocer públicamente que existe un conflicto que debe ser tratado. El estilo </w:t>
      </w:r>
      <w:r w:rsidR="00AD4C1A">
        <w:rPr>
          <w:rFonts w:ascii="Times New Roman" w:hAnsi="Times New Roman" w:cs="Times New Roman"/>
        </w:rPr>
        <w:t>evasivo</w:t>
      </w:r>
      <w:r w:rsidR="00BA2D13" w:rsidRPr="00BA2D13">
        <w:rPr>
          <w:rFonts w:ascii="Times New Roman" w:hAnsi="Times New Roman" w:cs="Times New Roman"/>
        </w:rPr>
        <w:t xml:space="preserve"> también puede adoptar la forma de posponer un problema hasta un mejor momento, o simplemente retirarse de una situación peligrosa.</w:t>
      </w:r>
    </w:p>
    <w:p w14:paraId="477ECBD4" w14:textId="1E947A43" w:rsidR="00BA2D13" w:rsidRPr="00BA2D13" w:rsidRDefault="00CB1270" w:rsidP="00BA2D13">
      <w:pPr>
        <w:spacing w:line="360" w:lineRule="auto"/>
        <w:contextualSpacing/>
        <w:rPr>
          <w:rFonts w:ascii="Times New Roman" w:hAnsi="Times New Roman" w:cs="Times New Roman"/>
        </w:rPr>
      </w:pPr>
      <w:r>
        <w:rPr>
          <w:rFonts w:ascii="Times New Roman" w:hAnsi="Times New Roman" w:cs="Times New Roman"/>
        </w:rPr>
        <w:tab/>
        <w:t>Por último, e</w:t>
      </w:r>
      <w:r w:rsidR="00BA2D13" w:rsidRPr="00BA2D13">
        <w:rPr>
          <w:rFonts w:ascii="Times New Roman" w:hAnsi="Times New Roman" w:cs="Times New Roman"/>
        </w:rPr>
        <w:t xml:space="preserve">l estilo </w:t>
      </w:r>
      <w:r w:rsidR="004A52C6">
        <w:rPr>
          <w:rFonts w:ascii="Times New Roman" w:hAnsi="Times New Roman" w:cs="Times New Roman"/>
        </w:rPr>
        <w:t>c</w:t>
      </w:r>
      <w:r w:rsidR="00BA2D13" w:rsidRPr="00BA2D13">
        <w:rPr>
          <w:rFonts w:ascii="Times New Roman" w:hAnsi="Times New Roman" w:cs="Times New Roman"/>
        </w:rPr>
        <w:t>omprometido o transigente indica una preocupación moderada tanto por uno mismo como por la otra parte envuelta en el conflicto. En este estilo el individuo busca llegar a una solución aceptable para ambas partes a través de “dar y recibir” (</w:t>
      </w:r>
      <w:proofErr w:type="spellStart"/>
      <w:r w:rsidR="00BA2D13" w:rsidRPr="00B543EB">
        <w:rPr>
          <w:rFonts w:ascii="Times New Roman" w:hAnsi="Times New Roman" w:cs="Times New Roman"/>
          <w:i/>
        </w:rPr>
        <w:t>give</w:t>
      </w:r>
      <w:proofErr w:type="spellEnd"/>
      <w:r w:rsidR="00BA2D13" w:rsidRPr="00B543EB">
        <w:rPr>
          <w:rFonts w:ascii="Times New Roman" w:hAnsi="Times New Roman" w:cs="Times New Roman"/>
          <w:i/>
        </w:rPr>
        <w:t xml:space="preserve"> and </w:t>
      </w:r>
      <w:proofErr w:type="spellStart"/>
      <w:r w:rsidR="00BA2D13" w:rsidRPr="00B543EB">
        <w:rPr>
          <w:rFonts w:ascii="Times New Roman" w:hAnsi="Times New Roman" w:cs="Times New Roman"/>
          <w:i/>
        </w:rPr>
        <w:t>take</w:t>
      </w:r>
      <w:proofErr w:type="spellEnd"/>
      <w:r w:rsidR="00BA2D13" w:rsidRPr="00BA2D13">
        <w:rPr>
          <w:rFonts w:ascii="Times New Roman" w:hAnsi="Times New Roman" w:cs="Times New Roman"/>
        </w:rPr>
        <w:t xml:space="preserve">), es decir, de acordar concesiones mutuas hasta lograr una decisión en la que cada parte cedió algo y ganó algo. Con ello, ambos habrían logrado satisfacer su interés, al menos parcialmente. A través de este estilo, los sujetos renuncian a parte de su interés (a diferencia del estilo dominante) pero no tanto como si adoptaran el estilo complaciente. Igualmente, los sujetos se muestran más involucrados (a diferencia del estilo </w:t>
      </w:r>
      <w:r w:rsidR="00AD4C1A">
        <w:rPr>
          <w:rFonts w:ascii="Times New Roman" w:hAnsi="Times New Roman" w:cs="Times New Roman"/>
        </w:rPr>
        <w:t>evasivo</w:t>
      </w:r>
      <w:r w:rsidR="00BA2D13" w:rsidRPr="00BA2D13">
        <w:rPr>
          <w:rFonts w:ascii="Times New Roman" w:hAnsi="Times New Roman" w:cs="Times New Roman"/>
        </w:rPr>
        <w:t>) en lograr una solución que integre los intereses de ambas partes, pero sin que dicha integración logre alcanzar la profundidad que tendría en el estilo integrativo o colaborativo.</w:t>
      </w:r>
    </w:p>
    <w:p w14:paraId="665E67BE" w14:textId="1C298011" w:rsidR="00BA2D13" w:rsidRPr="00BA2D13" w:rsidRDefault="00BA2D13" w:rsidP="00BA2D13">
      <w:pPr>
        <w:spacing w:line="360" w:lineRule="auto"/>
        <w:contextualSpacing/>
        <w:rPr>
          <w:rFonts w:ascii="Times New Roman" w:hAnsi="Times New Roman" w:cs="Times New Roman"/>
        </w:rPr>
      </w:pPr>
      <w:r w:rsidRPr="00BA2D13">
        <w:rPr>
          <w:rFonts w:ascii="Times New Roman" w:hAnsi="Times New Roman" w:cs="Times New Roman"/>
        </w:rPr>
        <w:tab/>
        <w:t xml:space="preserve">El enfoque que adopta </w:t>
      </w:r>
      <w:proofErr w:type="spellStart"/>
      <w:r w:rsidRPr="00BA2D13">
        <w:rPr>
          <w:rFonts w:ascii="Times New Roman" w:hAnsi="Times New Roman" w:cs="Times New Roman"/>
        </w:rPr>
        <w:t>Rahim</w:t>
      </w:r>
      <w:proofErr w:type="spellEnd"/>
      <w:r w:rsidRPr="00BA2D13">
        <w:rPr>
          <w:rFonts w:ascii="Times New Roman" w:hAnsi="Times New Roman" w:cs="Times New Roman"/>
        </w:rPr>
        <w:t xml:space="preserve"> (2001) con respecto a los estilos de manejo de conflictos es que cada uno de ellos puede ser apropiado o inapropiado dependiendo de la situación. En general, de acuerdo con el autor, el estilo integrativo y en cierta medida el estilo comprometido se pueden utilizar para hacer frente con eficacia a conflictos que presenten elementos estratégicos o complejos. Los estilos restantes suelen ser eficaces para hacer frente a conflictos referentes a problemas de rutina. Por lo tanto, </w:t>
      </w:r>
      <w:r w:rsidR="004A52C6">
        <w:rPr>
          <w:rFonts w:ascii="Times New Roman" w:hAnsi="Times New Roman" w:cs="Times New Roman"/>
        </w:rPr>
        <w:t>en</w:t>
      </w:r>
      <w:r w:rsidR="004A52C6" w:rsidRPr="00BA2D13">
        <w:rPr>
          <w:rFonts w:ascii="Times New Roman" w:hAnsi="Times New Roman" w:cs="Times New Roman"/>
        </w:rPr>
        <w:t xml:space="preserve"> </w:t>
      </w:r>
      <w:r w:rsidRPr="00BA2D13">
        <w:rPr>
          <w:rFonts w:ascii="Times New Roman" w:hAnsi="Times New Roman" w:cs="Times New Roman"/>
        </w:rPr>
        <w:t xml:space="preserve">conformidad con </w:t>
      </w:r>
      <w:proofErr w:type="spellStart"/>
      <w:r w:rsidRPr="00BA2D13">
        <w:rPr>
          <w:rFonts w:ascii="Times New Roman" w:hAnsi="Times New Roman" w:cs="Times New Roman"/>
        </w:rPr>
        <w:t>Rahim</w:t>
      </w:r>
      <w:proofErr w:type="spellEnd"/>
      <w:r w:rsidRPr="00BA2D13">
        <w:rPr>
          <w:rFonts w:ascii="Times New Roman" w:hAnsi="Times New Roman" w:cs="Times New Roman"/>
        </w:rPr>
        <w:t xml:space="preserve"> (2001) “la selección y el uso de cada estilo puede ser considerado como un estilo de ganar-ganar, siempre que se utilice para la mejora del individuo, del grupo, y de la eficacia de la organización” (p. 30).</w:t>
      </w:r>
    </w:p>
    <w:p w14:paraId="4EBEDB29" w14:textId="67118B6E" w:rsidR="00554315" w:rsidRPr="00BA2D13" w:rsidRDefault="00454288" w:rsidP="00BA2D13">
      <w:pPr>
        <w:shd w:val="clear" w:color="auto" w:fill="FFFFFF"/>
        <w:spacing w:line="360" w:lineRule="auto"/>
        <w:contextualSpacing/>
        <w:rPr>
          <w:rFonts w:ascii="Times New Roman" w:hAnsi="Times New Roman" w:cs="Times New Roman"/>
        </w:rPr>
      </w:pPr>
      <w:r>
        <w:rPr>
          <w:rFonts w:ascii="Times New Roman" w:hAnsi="Times New Roman" w:cs="Times New Roman"/>
          <w:b/>
        </w:rPr>
        <w:tab/>
      </w:r>
      <w:r w:rsidR="00554315" w:rsidRPr="00BA2D13">
        <w:rPr>
          <w:rFonts w:ascii="Times New Roman" w:hAnsi="Times New Roman" w:cs="Times New Roman"/>
        </w:rPr>
        <w:t xml:space="preserve">En el presente estudio, como se señaló, se pretende analizar la relación entre </w:t>
      </w:r>
      <w:r w:rsidR="00C1032E">
        <w:rPr>
          <w:rFonts w:ascii="Times New Roman" w:hAnsi="Times New Roman" w:cs="Times New Roman"/>
        </w:rPr>
        <w:t xml:space="preserve">los estilos de manejo de conflictos de este modelo de </w:t>
      </w:r>
      <w:proofErr w:type="spellStart"/>
      <w:r w:rsidR="00C1032E">
        <w:rPr>
          <w:rFonts w:ascii="Times New Roman" w:hAnsi="Times New Roman" w:cs="Times New Roman"/>
        </w:rPr>
        <w:t>Rahim</w:t>
      </w:r>
      <w:proofErr w:type="spellEnd"/>
      <w:r w:rsidR="00C1032E">
        <w:rPr>
          <w:rFonts w:ascii="Times New Roman" w:hAnsi="Times New Roman" w:cs="Times New Roman"/>
        </w:rPr>
        <w:t xml:space="preserve"> (1983, 2001)</w:t>
      </w:r>
      <w:r w:rsidR="00554315" w:rsidRPr="00BA2D13">
        <w:rPr>
          <w:rFonts w:ascii="Times New Roman" w:hAnsi="Times New Roman" w:cs="Times New Roman"/>
        </w:rPr>
        <w:t xml:space="preserve"> y la empatía, considerando ésta desde un enfoque multidimensional. </w:t>
      </w:r>
    </w:p>
    <w:p w14:paraId="0AEA8665" w14:textId="77777777" w:rsidR="006E529D" w:rsidRDefault="006E529D" w:rsidP="00BA2D13">
      <w:pPr>
        <w:shd w:val="clear" w:color="auto" w:fill="FFFFFF"/>
        <w:spacing w:line="360" w:lineRule="auto"/>
        <w:contextualSpacing/>
        <w:rPr>
          <w:rFonts w:ascii="Times New Roman" w:hAnsi="Times New Roman" w:cs="Times New Roman"/>
        </w:rPr>
      </w:pPr>
    </w:p>
    <w:p w14:paraId="7130BB89" w14:textId="77777777" w:rsidR="00020254" w:rsidRPr="00BA2D13" w:rsidRDefault="00020254" w:rsidP="00BA2D13">
      <w:pPr>
        <w:shd w:val="clear" w:color="auto" w:fill="FFFFFF"/>
        <w:spacing w:line="360" w:lineRule="auto"/>
        <w:contextualSpacing/>
        <w:rPr>
          <w:rFonts w:ascii="Times New Roman" w:hAnsi="Times New Roman" w:cs="Times New Roman"/>
        </w:rPr>
      </w:pPr>
    </w:p>
    <w:p w14:paraId="623283A4" w14:textId="77777777" w:rsidR="006E529D" w:rsidRPr="00BA2D13" w:rsidRDefault="006E529D" w:rsidP="00BA2D13">
      <w:pPr>
        <w:spacing w:line="360" w:lineRule="auto"/>
        <w:contextualSpacing/>
        <w:rPr>
          <w:rFonts w:ascii="Times New Roman" w:hAnsi="Times New Roman" w:cs="Times New Roman"/>
          <w:b/>
        </w:rPr>
      </w:pPr>
      <w:r w:rsidRPr="00BA2D13">
        <w:rPr>
          <w:rFonts w:ascii="Times New Roman" w:hAnsi="Times New Roman" w:cs="Times New Roman"/>
          <w:b/>
        </w:rPr>
        <w:lastRenderedPageBreak/>
        <w:t>Estudios sobre empatía y manejo de conflictos en adolescentes</w:t>
      </w:r>
    </w:p>
    <w:p w14:paraId="46F11833" w14:textId="77777777" w:rsidR="00DD26DA" w:rsidRPr="00BA2D13" w:rsidRDefault="00CA6A41" w:rsidP="00BA2D13">
      <w:pPr>
        <w:spacing w:line="360" w:lineRule="auto"/>
        <w:contextualSpacing/>
        <w:rPr>
          <w:rFonts w:ascii="Times New Roman" w:hAnsi="Times New Roman" w:cs="Times New Roman"/>
        </w:rPr>
      </w:pPr>
      <w:r w:rsidRPr="00BA2D13">
        <w:rPr>
          <w:rFonts w:ascii="Times New Roman" w:hAnsi="Times New Roman" w:cs="Times New Roman"/>
        </w:rPr>
        <w:t>L</w:t>
      </w:r>
      <w:r w:rsidR="006E529D" w:rsidRPr="00BA2D13">
        <w:rPr>
          <w:rFonts w:ascii="Times New Roman" w:hAnsi="Times New Roman" w:cs="Times New Roman"/>
        </w:rPr>
        <w:t xml:space="preserve">a mayor parte de los </w:t>
      </w:r>
      <w:r w:rsidRPr="00BA2D13">
        <w:rPr>
          <w:rFonts w:ascii="Times New Roman" w:hAnsi="Times New Roman" w:cs="Times New Roman"/>
        </w:rPr>
        <w:t xml:space="preserve">estudios que se han realizado con adolescentes han encontrado relaciones de la empatía con </w:t>
      </w:r>
      <w:r w:rsidR="006E529D" w:rsidRPr="00BA2D13">
        <w:rPr>
          <w:rFonts w:ascii="Times New Roman" w:hAnsi="Times New Roman" w:cs="Times New Roman"/>
        </w:rPr>
        <w:t xml:space="preserve">estilos </w:t>
      </w:r>
      <w:r w:rsidR="00553E77">
        <w:rPr>
          <w:rFonts w:ascii="Times New Roman" w:hAnsi="Times New Roman" w:cs="Times New Roman"/>
        </w:rPr>
        <w:t xml:space="preserve">cooperativos y </w:t>
      </w:r>
      <w:r w:rsidR="006E529D" w:rsidRPr="00BA2D13">
        <w:rPr>
          <w:rFonts w:ascii="Times New Roman" w:hAnsi="Times New Roman" w:cs="Times New Roman"/>
        </w:rPr>
        <w:t>constr</w:t>
      </w:r>
      <w:r w:rsidR="00DD26DA" w:rsidRPr="00BA2D13">
        <w:rPr>
          <w:rFonts w:ascii="Times New Roman" w:hAnsi="Times New Roman" w:cs="Times New Roman"/>
        </w:rPr>
        <w:t>uctivos de manejo de conflictos (</w:t>
      </w:r>
      <w:proofErr w:type="spellStart"/>
      <w:r w:rsidRPr="00BA2D13">
        <w:rPr>
          <w:rFonts w:ascii="Times New Roman" w:hAnsi="Times New Roman" w:cs="Times New Roman"/>
        </w:rPr>
        <w:t>e.g</w:t>
      </w:r>
      <w:proofErr w:type="spellEnd"/>
      <w:r w:rsidRPr="00BA2D13">
        <w:rPr>
          <w:rFonts w:ascii="Times New Roman" w:hAnsi="Times New Roman" w:cs="Times New Roman"/>
        </w:rPr>
        <w:t xml:space="preserve">., </w:t>
      </w:r>
      <w:r w:rsidR="00DD26DA" w:rsidRPr="00BA2D13">
        <w:rPr>
          <w:rFonts w:ascii="Times New Roman" w:hAnsi="Times New Roman" w:cs="Times New Roman"/>
        </w:rPr>
        <w:t>Alexand</w:t>
      </w:r>
      <w:r w:rsidR="001A4EB9" w:rsidRPr="00BA2D13">
        <w:rPr>
          <w:rFonts w:ascii="Times New Roman" w:hAnsi="Times New Roman" w:cs="Times New Roman"/>
        </w:rPr>
        <w:t xml:space="preserve">er, 2000; </w:t>
      </w:r>
      <w:proofErr w:type="spellStart"/>
      <w:r w:rsidR="001A4EB9" w:rsidRPr="00BA2D13">
        <w:rPr>
          <w:rFonts w:ascii="Times New Roman" w:hAnsi="Times New Roman" w:cs="Times New Roman"/>
        </w:rPr>
        <w:t>Björkqvist</w:t>
      </w:r>
      <w:proofErr w:type="spellEnd"/>
      <w:r w:rsidR="001A4EB9" w:rsidRPr="00BA2D13">
        <w:rPr>
          <w:rFonts w:ascii="Times New Roman" w:hAnsi="Times New Roman" w:cs="Times New Roman"/>
        </w:rPr>
        <w:t xml:space="preserve">, </w:t>
      </w:r>
      <w:proofErr w:type="spellStart"/>
      <w:r w:rsidR="001A4EB9" w:rsidRPr="00BA2D13">
        <w:rPr>
          <w:rFonts w:ascii="Times New Roman" w:hAnsi="Times New Roman" w:cs="Times New Roman"/>
        </w:rPr>
        <w:t>Österman</w:t>
      </w:r>
      <w:proofErr w:type="spellEnd"/>
      <w:r w:rsidR="001A4EB9" w:rsidRPr="00BA2D13">
        <w:rPr>
          <w:rFonts w:ascii="Times New Roman" w:hAnsi="Times New Roman" w:cs="Times New Roman"/>
        </w:rPr>
        <w:t xml:space="preserve"> &amp;</w:t>
      </w:r>
      <w:r w:rsidR="00DD26DA" w:rsidRPr="00BA2D13">
        <w:rPr>
          <w:rFonts w:ascii="Times New Roman" w:hAnsi="Times New Roman" w:cs="Times New Roman"/>
        </w:rPr>
        <w:t xml:space="preserve"> </w:t>
      </w:r>
      <w:proofErr w:type="spellStart"/>
      <w:r w:rsidR="00DD26DA" w:rsidRPr="00BA2D13">
        <w:rPr>
          <w:rFonts w:ascii="Times New Roman" w:hAnsi="Times New Roman" w:cs="Times New Roman"/>
        </w:rPr>
        <w:t>Kaukiainen</w:t>
      </w:r>
      <w:proofErr w:type="spellEnd"/>
      <w:r w:rsidR="00DD26DA" w:rsidRPr="00BA2D13">
        <w:rPr>
          <w:rFonts w:ascii="Times New Roman" w:hAnsi="Times New Roman" w:cs="Times New Roman"/>
        </w:rPr>
        <w:t xml:space="preserve">, </w:t>
      </w:r>
      <w:r w:rsidR="00C53C91" w:rsidRPr="00BA2D13">
        <w:rPr>
          <w:rFonts w:ascii="Times New Roman" w:hAnsi="Times New Roman" w:cs="Times New Roman"/>
        </w:rPr>
        <w:t>2000</w:t>
      </w:r>
      <w:r w:rsidR="00DD26DA" w:rsidRPr="00BA2D13">
        <w:rPr>
          <w:rFonts w:ascii="Times New Roman" w:hAnsi="Times New Roman" w:cs="Times New Roman"/>
        </w:rPr>
        <w:t xml:space="preserve">;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2009 y 2012;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w:t>
      </w:r>
      <w:r w:rsidR="000712C8" w:rsidRPr="00BA2D13">
        <w:rPr>
          <w:rFonts w:ascii="Times New Roman" w:hAnsi="Times New Roman" w:cs="Times New Roman"/>
        </w:rPr>
        <w:t>&amp;</w:t>
      </w:r>
      <w:r w:rsidRPr="00BA2D13">
        <w:rPr>
          <w:rFonts w:ascii="Times New Roman" w:hAnsi="Times New Roman" w:cs="Times New Roman"/>
        </w:rPr>
        <w:t xml:space="preserve"> Ma</w:t>
      </w:r>
      <w:r w:rsidR="007311CD" w:rsidRPr="00BA2D13">
        <w:rPr>
          <w:rFonts w:ascii="Times New Roman" w:hAnsi="Times New Roman" w:cs="Times New Roman"/>
        </w:rPr>
        <w:t xml:space="preserve">ganto, 2011; </w:t>
      </w:r>
      <w:proofErr w:type="spellStart"/>
      <w:r w:rsidR="007311CD" w:rsidRPr="00BA2D13">
        <w:rPr>
          <w:rFonts w:ascii="Times New Roman" w:hAnsi="Times New Roman" w:cs="Times New Roman"/>
        </w:rPr>
        <w:t>Garaigordobil</w:t>
      </w:r>
      <w:proofErr w:type="spellEnd"/>
      <w:r w:rsidR="007311CD" w:rsidRPr="00BA2D13">
        <w:rPr>
          <w:rFonts w:ascii="Times New Roman" w:hAnsi="Times New Roman" w:cs="Times New Roman"/>
        </w:rPr>
        <w:t xml:space="preserve"> et al.</w:t>
      </w:r>
      <w:r w:rsidR="001A4EB9" w:rsidRPr="00BA2D13">
        <w:rPr>
          <w:rFonts w:ascii="Times New Roman" w:hAnsi="Times New Roman" w:cs="Times New Roman"/>
        </w:rPr>
        <w:t>, 2016; Luna</w:t>
      </w:r>
      <w:r w:rsidR="00D4421B" w:rsidRPr="00BA2D13">
        <w:rPr>
          <w:rFonts w:ascii="Times New Roman" w:hAnsi="Times New Roman" w:cs="Times New Roman"/>
        </w:rPr>
        <w:t>-Bernal</w:t>
      </w:r>
      <w:r w:rsidR="001A4EB9" w:rsidRPr="00BA2D13">
        <w:rPr>
          <w:rFonts w:ascii="Times New Roman" w:hAnsi="Times New Roman" w:cs="Times New Roman"/>
        </w:rPr>
        <w:t xml:space="preserve"> &amp;</w:t>
      </w:r>
      <w:r w:rsidRPr="00BA2D13">
        <w:rPr>
          <w:rFonts w:ascii="Times New Roman" w:hAnsi="Times New Roman" w:cs="Times New Roman"/>
        </w:rPr>
        <w:t xml:space="preserve"> De Gante</w:t>
      </w:r>
      <w:r w:rsidR="00D4421B" w:rsidRPr="00BA2D13">
        <w:rPr>
          <w:rFonts w:ascii="Times New Roman" w:hAnsi="Times New Roman" w:cs="Times New Roman"/>
        </w:rPr>
        <w:t>-Casas</w:t>
      </w:r>
      <w:r w:rsidRPr="00BA2D13">
        <w:rPr>
          <w:rFonts w:ascii="Times New Roman" w:hAnsi="Times New Roman" w:cs="Times New Roman"/>
        </w:rPr>
        <w:t>, 2017</w:t>
      </w:r>
      <w:r w:rsidR="00A5757C" w:rsidRPr="00BA2D13">
        <w:rPr>
          <w:rFonts w:ascii="Times New Roman" w:hAnsi="Times New Roman" w:cs="Times New Roman"/>
        </w:rPr>
        <w:t xml:space="preserve">; Van </w:t>
      </w:r>
      <w:proofErr w:type="spellStart"/>
      <w:r w:rsidR="00A5757C" w:rsidRPr="00BA2D13">
        <w:rPr>
          <w:rFonts w:ascii="Times New Roman" w:hAnsi="Times New Roman" w:cs="Times New Roman"/>
        </w:rPr>
        <w:t>Lissa</w:t>
      </w:r>
      <w:proofErr w:type="spellEnd"/>
      <w:r w:rsidR="00A5757C" w:rsidRPr="00BA2D13">
        <w:rPr>
          <w:rFonts w:ascii="Times New Roman" w:hAnsi="Times New Roman" w:cs="Times New Roman"/>
        </w:rPr>
        <w:t xml:space="preserve"> et al.</w:t>
      </w:r>
      <w:r w:rsidRPr="00BA2D13">
        <w:rPr>
          <w:rFonts w:ascii="Times New Roman" w:hAnsi="Times New Roman" w:cs="Times New Roman"/>
        </w:rPr>
        <w:t xml:space="preserve">, 2016; </w:t>
      </w:r>
      <w:proofErr w:type="spellStart"/>
      <w:r w:rsidR="00DD26DA" w:rsidRPr="00BA2D13">
        <w:rPr>
          <w:rFonts w:ascii="Times New Roman" w:hAnsi="Times New Roman" w:cs="Times New Roman"/>
        </w:rPr>
        <w:t>Wied</w:t>
      </w:r>
      <w:proofErr w:type="spellEnd"/>
      <w:r w:rsidR="00DD26DA" w:rsidRPr="00BA2D13">
        <w:rPr>
          <w:rFonts w:ascii="Times New Roman" w:hAnsi="Times New Roman" w:cs="Times New Roman"/>
        </w:rPr>
        <w:t xml:space="preserve"> </w:t>
      </w:r>
      <w:r w:rsidR="002B4969" w:rsidRPr="00BA2D13">
        <w:rPr>
          <w:rFonts w:ascii="Times New Roman" w:hAnsi="Times New Roman" w:cs="Times New Roman"/>
        </w:rPr>
        <w:t>et al.</w:t>
      </w:r>
      <w:r w:rsidR="00DD26DA" w:rsidRPr="00BA2D13">
        <w:rPr>
          <w:rFonts w:ascii="Times New Roman" w:hAnsi="Times New Roman" w:cs="Times New Roman"/>
        </w:rPr>
        <w:t>, 2007)</w:t>
      </w:r>
      <w:r w:rsidR="0088017A" w:rsidRPr="00BA2D13">
        <w:rPr>
          <w:rFonts w:ascii="Times New Roman" w:hAnsi="Times New Roman" w:cs="Times New Roman"/>
        </w:rPr>
        <w:t>.</w:t>
      </w:r>
    </w:p>
    <w:p w14:paraId="2A3A2C67" w14:textId="77777777" w:rsidR="006E529D" w:rsidRPr="00BA2D13" w:rsidRDefault="00DD26DA" w:rsidP="00BA2D13">
      <w:pPr>
        <w:spacing w:line="360" w:lineRule="auto"/>
        <w:contextualSpacing/>
        <w:rPr>
          <w:rFonts w:ascii="Times New Roman" w:hAnsi="Times New Roman" w:cs="Times New Roman"/>
        </w:rPr>
      </w:pPr>
      <w:r w:rsidRPr="00BA2D13">
        <w:rPr>
          <w:rFonts w:ascii="Times New Roman" w:hAnsi="Times New Roman" w:cs="Times New Roman"/>
        </w:rPr>
        <w:tab/>
      </w:r>
      <w:r w:rsidR="006E529D" w:rsidRPr="00BA2D13">
        <w:rPr>
          <w:rFonts w:ascii="Times New Roman" w:hAnsi="Times New Roman" w:cs="Times New Roman"/>
        </w:rPr>
        <w:t>En un estudio llevado a cabo con 186 adolescentes de escue</w:t>
      </w:r>
      <w:r w:rsidR="00247C87">
        <w:rPr>
          <w:rFonts w:ascii="Times New Roman" w:hAnsi="Times New Roman" w:cs="Times New Roman"/>
        </w:rPr>
        <w:t xml:space="preserve">las en Ohio, Estados Unidos, Alexander (2000) encontró </w:t>
      </w:r>
      <w:r w:rsidR="006E529D" w:rsidRPr="00BA2D13">
        <w:rPr>
          <w:rFonts w:ascii="Times New Roman" w:hAnsi="Times New Roman" w:cs="Times New Roman"/>
        </w:rPr>
        <w:t xml:space="preserve">correlaciones positivas del estilo de compromiso con </w:t>
      </w:r>
      <w:r w:rsidR="004A52C6" w:rsidRPr="00BA2D13">
        <w:rPr>
          <w:rFonts w:ascii="Times New Roman" w:hAnsi="Times New Roman" w:cs="Times New Roman"/>
        </w:rPr>
        <w:t>toma de perspectiva y preocupación empática</w:t>
      </w:r>
      <w:r w:rsidR="004A52C6">
        <w:rPr>
          <w:rFonts w:ascii="Times New Roman" w:hAnsi="Times New Roman" w:cs="Times New Roman"/>
        </w:rPr>
        <w:t xml:space="preserve"> tanto en los conflictos de los adolescentes con s</w:t>
      </w:r>
      <w:r w:rsidR="00247C87">
        <w:rPr>
          <w:rFonts w:ascii="Times New Roman" w:hAnsi="Times New Roman" w:cs="Times New Roman"/>
        </w:rPr>
        <w:t>us</w:t>
      </w:r>
      <w:r w:rsidR="002C1A8C">
        <w:rPr>
          <w:rFonts w:ascii="Times New Roman" w:hAnsi="Times New Roman" w:cs="Times New Roman"/>
        </w:rPr>
        <w:t xml:space="preserve"> padres como con los amigos</w:t>
      </w:r>
      <w:r w:rsidR="00CA6A41" w:rsidRPr="00BA2D13">
        <w:rPr>
          <w:rFonts w:ascii="Times New Roman" w:hAnsi="Times New Roman" w:cs="Times New Roman"/>
        </w:rPr>
        <w:t xml:space="preserve">. </w:t>
      </w:r>
      <w:r w:rsidR="006E529D" w:rsidRPr="00BA2D13">
        <w:rPr>
          <w:rFonts w:ascii="Times New Roman" w:hAnsi="Times New Roman" w:cs="Times New Roman"/>
        </w:rPr>
        <w:t xml:space="preserve">En el estudio de </w:t>
      </w:r>
      <w:proofErr w:type="spellStart"/>
      <w:r w:rsidR="006E529D" w:rsidRPr="00BA2D13">
        <w:rPr>
          <w:rFonts w:ascii="Times New Roman" w:hAnsi="Times New Roman" w:cs="Times New Roman"/>
        </w:rPr>
        <w:t>Franzoni</w:t>
      </w:r>
      <w:proofErr w:type="spellEnd"/>
      <w:r w:rsidR="006E529D" w:rsidRPr="00BA2D13">
        <w:rPr>
          <w:rFonts w:ascii="Times New Roman" w:hAnsi="Times New Roman" w:cs="Times New Roman"/>
        </w:rPr>
        <w:t xml:space="preserve">, Stephen y Davis (1985) citado por Davis (1996) se encontró que una mayor </w:t>
      </w:r>
      <w:r w:rsidR="004A52C6" w:rsidRPr="00BA2D13">
        <w:rPr>
          <w:rFonts w:ascii="Times New Roman" w:hAnsi="Times New Roman" w:cs="Times New Roman"/>
        </w:rPr>
        <w:t xml:space="preserve">toma de perspectiva </w:t>
      </w:r>
      <w:r w:rsidR="006E529D" w:rsidRPr="00BA2D13">
        <w:rPr>
          <w:rFonts w:ascii="Times New Roman" w:hAnsi="Times New Roman" w:cs="Times New Roman"/>
        </w:rPr>
        <w:t>se relacionó con un estilo de manejo de conflictos caracterizado por un mutuo "dar y recibir" (</w:t>
      </w:r>
      <w:r w:rsidR="006E529D" w:rsidRPr="000B41B6">
        <w:rPr>
          <w:rFonts w:ascii="Times New Roman" w:hAnsi="Times New Roman" w:cs="Times New Roman"/>
          <w:i/>
        </w:rPr>
        <w:t xml:space="preserve">mutual </w:t>
      </w:r>
      <w:proofErr w:type="spellStart"/>
      <w:r w:rsidR="006E529D" w:rsidRPr="000B41B6">
        <w:rPr>
          <w:rFonts w:ascii="Times New Roman" w:hAnsi="Times New Roman" w:cs="Times New Roman"/>
          <w:i/>
        </w:rPr>
        <w:t>give</w:t>
      </w:r>
      <w:proofErr w:type="spellEnd"/>
      <w:r w:rsidR="006E529D" w:rsidRPr="000B41B6">
        <w:rPr>
          <w:rFonts w:ascii="Times New Roman" w:hAnsi="Times New Roman" w:cs="Times New Roman"/>
          <w:i/>
        </w:rPr>
        <w:t xml:space="preserve"> and </w:t>
      </w:r>
      <w:proofErr w:type="spellStart"/>
      <w:r w:rsidR="006E529D" w:rsidRPr="000B41B6">
        <w:rPr>
          <w:rFonts w:ascii="Times New Roman" w:hAnsi="Times New Roman" w:cs="Times New Roman"/>
          <w:i/>
        </w:rPr>
        <w:t>take</w:t>
      </w:r>
      <w:proofErr w:type="spellEnd"/>
      <w:r w:rsidR="006E529D" w:rsidRPr="00BA2D13">
        <w:rPr>
          <w:rFonts w:ascii="Times New Roman" w:hAnsi="Times New Roman" w:cs="Times New Roman"/>
        </w:rPr>
        <w:t xml:space="preserve">). </w:t>
      </w:r>
      <w:proofErr w:type="spellStart"/>
      <w:r w:rsidR="006E529D" w:rsidRPr="00BA2D13">
        <w:rPr>
          <w:rFonts w:ascii="Times New Roman" w:hAnsi="Times New Roman" w:cs="Times New Roman"/>
        </w:rPr>
        <w:t>Wied</w:t>
      </w:r>
      <w:proofErr w:type="spellEnd"/>
      <w:r w:rsidR="006E529D" w:rsidRPr="00BA2D13">
        <w:rPr>
          <w:rFonts w:ascii="Times New Roman" w:hAnsi="Times New Roman" w:cs="Times New Roman"/>
        </w:rPr>
        <w:t xml:space="preserve"> </w:t>
      </w:r>
      <w:r w:rsidR="002B4969" w:rsidRPr="00BA2D13">
        <w:rPr>
          <w:rFonts w:ascii="Times New Roman" w:hAnsi="Times New Roman" w:cs="Times New Roman"/>
        </w:rPr>
        <w:t>et al.</w:t>
      </w:r>
      <w:r w:rsidR="006E529D" w:rsidRPr="00BA2D13">
        <w:rPr>
          <w:rFonts w:ascii="Times New Roman" w:hAnsi="Times New Roman" w:cs="Times New Roman"/>
        </w:rPr>
        <w:t xml:space="preserve"> (2007), por su parte, analizaron la relación entre la empatía afectiva y los estilos de resolución de conflictos empleados por los adolescentes en los conflictos con amigos de su mismo sexo. Su estudio, realizado con una muestra de 307 adolescentes con edades entre 13 y 16 años, mostró que más altos niveles de empatía se relacionaban con menos empleo del estilo agresivo y mayor empleo del estilo constructivo.</w:t>
      </w:r>
    </w:p>
    <w:p w14:paraId="14C63706" w14:textId="4ADC3116" w:rsidR="00DD26DA" w:rsidRPr="00BA2D13" w:rsidRDefault="00CB1AB8" w:rsidP="00BA2D13">
      <w:pPr>
        <w:spacing w:line="360" w:lineRule="auto"/>
        <w:contextualSpacing/>
        <w:rPr>
          <w:rFonts w:ascii="Times New Roman" w:hAnsi="Times New Roman" w:cs="Times New Roman"/>
        </w:rPr>
      </w:pPr>
      <w:r w:rsidRPr="00BA2D13">
        <w:rPr>
          <w:rFonts w:ascii="Times New Roman" w:hAnsi="Times New Roman" w:cs="Times New Roman"/>
        </w:rPr>
        <w:tab/>
        <w:t>O</w:t>
      </w:r>
      <w:r w:rsidR="006E529D" w:rsidRPr="00BA2D13">
        <w:rPr>
          <w:rFonts w:ascii="Times New Roman" w:hAnsi="Times New Roman" w:cs="Times New Roman"/>
        </w:rPr>
        <w:t xml:space="preserve">tros estudios reportan relaciones positivas de la empatía no sólo con los estilos </w:t>
      </w:r>
      <w:r w:rsidR="00C162F7">
        <w:rPr>
          <w:rFonts w:ascii="Times New Roman" w:hAnsi="Times New Roman" w:cs="Times New Roman"/>
        </w:rPr>
        <w:t>cooperativos</w:t>
      </w:r>
      <w:r w:rsidR="006E529D" w:rsidRPr="00BA2D13">
        <w:rPr>
          <w:rFonts w:ascii="Times New Roman" w:hAnsi="Times New Roman" w:cs="Times New Roman"/>
        </w:rPr>
        <w:t xml:space="preserve"> de resolución de conflictos, sino también con estilos de </w:t>
      </w:r>
      <w:r w:rsidR="004A52C6" w:rsidRPr="00BA2D13">
        <w:rPr>
          <w:rFonts w:ascii="Times New Roman" w:hAnsi="Times New Roman" w:cs="Times New Roman"/>
        </w:rPr>
        <w:t>carácter</w:t>
      </w:r>
      <w:r w:rsidR="006E529D" w:rsidRPr="00BA2D13">
        <w:rPr>
          <w:rFonts w:ascii="Times New Roman" w:hAnsi="Times New Roman" w:cs="Times New Roman"/>
        </w:rPr>
        <w:t xml:space="preserve"> pasivo o </w:t>
      </w:r>
      <w:r w:rsidR="00AD4C1A">
        <w:rPr>
          <w:rFonts w:ascii="Times New Roman" w:hAnsi="Times New Roman" w:cs="Times New Roman"/>
        </w:rPr>
        <w:t>evasivo</w:t>
      </w:r>
      <w:r w:rsidR="006E529D" w:rsidRPr="00BA2D13">
        <w:rPr>
          <w:rFonts w:ascii="Times New Roman" w:hAnsi="Times New Roman" w:cs="Times New Roman"/>
        </w:rPr>
        <w:t xml:space="preserve">. </w:t>
      </w:r>
      <w:proofErr w:type="spellStart"/>
      <w:r w:rsidR="006E529D" w:rsidRPr="00BA2D13">
        <w:rPr>
          <w:rFonts w:ascii="Times New Roman" w:hAnsi="Times New Roman" w:cs="Times New Roman"/>
        </w:rPr>
        <w:t>Björkqvist</w:t>
      </w:r>
      <w:proofErr w:type="spellEnd"/>
      <w:r w:rsidR="00CE418E" w:rsidRPr="00BA2D13">
        <w:rPr>
          <w:rFonts w:ascii="Times New Roman" w:hAnsi="Times New Roman" w:cs="Times New Roman"/>
        </w:rPr>
        <w:t xml:space="preserve"> </w:t>
      </w:r>
      <w:r w:rsidR="002B4969" w:rsidRPr="00BA2D13">
        <w:rPr>
          <w:rFonts w:ascii="Times New Roman" w:hAnsi="Times New Roman" w:cs="Times New Roman"/>
        </w:rPr>
        <w:t>et al.</w:t>
      </w:r>
      <w:r w:rsidR="006E529D" w:rsidRPr="00BA2D13">
        <w:rPr>
          <w:rFonts w:ascii="Times New Roman" w:hAnsi="Times New Roman" w:cs="Times New Roman"/>
        </w:rPr>
        <w:t xml:space="preserve"> (2000) y </w:t>
      </w:r>
      <w:proofErr w:type="spellStart"/>
      <w:r w:rsidR="006E529D" w:rsidRPr="00BA2D13">
        <w:rPr>
          <w:rFonts w:ascii="Times New Roman" w:hAnsi="Times New Roman" w:cs="Times New Roman"/>
        </w:rPr>
        <w:t>Björkqvist</w:t>
      </w:r>
      <w:proofErr w:type="spellEnd"/>
      <w:r w:rsidR="006E529D" w:rsidRPr="00BA2D13">
        <w:rPr>
          <w:rFonts w:ascii="Times New Roman" w:hAnsi="Times New Roman" w:cs="Times New Roman"/>
        </w:rPr>
        <w:t xml:space="preserve"> (2007), por ejemplo, reportan un estudio realizado por dichos autores con una muestra de 203 adolescentes con media de edad en 12 años. En sus resultados, la empatía correlacionó negativamente con la agresión indirecta, verbal y física, y positivamente no sólo con resolución pacífica de conflictos sino también con evitación. </w:t>
      </w:r>
      <w:r w:rsidR="00632792" w:rsidRPr="00BA2D13">
        <w:rPr>
          <w:rFonts w:ascii="Times New Roman" w:hAnsi="Times New Roman" w:cs="Times New Roman"/>
        </w:rPr>
        <w:t xml:space="preserve">Asimismo, Luna-Bernal y De Gante-Casas (2017) hallaron correlaciones directas de las cuatro dimensiones de la empatía del modelo </w:t>
      </w:r>
      <w:r w:rsidR="00C162F7">
        <w:rPr>
          <w:rFonts w:ascii="Times New Roman" w:hAnsi="Times New Roman" w:cs="Times New Roman"/>
        </w:rPr>
        <w:t xml:space="preserve">de Davis (1996) no solo con el estilo </w:t>
      </w:r>
      <w:r w:rsidR="00632792" w:rsidRPr="00BA2D13">
        <w:rPr>
          <w:rFonts w:ascii="Times New Roman" w:hAnsi="Times New Roman" w:cs="Times New Roman"/>
        </w:rPr>
        <w:t>cen</w:t>
      </w:r>
      <w:r w:rsidR="00632792">
        <w:rPr>
          <w:rFonts w:ascii="Times New Roman" w:hAnsi="Times New Roman" w:cs="Times New Roman"/>
        </w:rPr>
        <w:t xml:space="preserve">trado en el </w:t>
      </w:r>
      <w:r w:rsidR="004A52C6">
        <w:rPr>
          <w:rFonts w:ascii="Times New Roman" w:hAnsi="Times New Roman" w:cs="Times New Roman"/>
        </w:rPr>
        <w:t>p</w:t>
      </w:r>
      <w:r w:rsidR="00632792">
        <w:rPr>
          <w:rFonts w:ascii="Times New Roman" w:hAnsi="Times New Roman" w:cs="Times New Roman"/>
        </w:rPr>
        <w:t>roblema (cooperativo</w:t>
      </w:r>
      <w:r w:rsidR="00C162F7">
        <w:rPr>
          <w:rFonts w:ascii="Times New Roman" w:hAnsi="Times New Roman" w:cs="Times New Roman"/>
        </w:rPr>
        <w:t>), sino también con el estilo</w:t>
      </w:r>
      <w:r w:rsidR="00632792" w:rsidRPr="00BA2D13">
        <w:rPr>
          <w:rFonts w:ascii="Times New Roman" w:hAnsi="Times New Roman" w:cs="Times New Roman"/>
        </w:rPr>
        <w:t xml:space="preserve"> cent</w:t>
      </w:r>
      <w:r w:rsidR="00F6148C">
        <w:rPr>
          <w:rFonts w:ascii="Times New Roman" w:hAnsi="Times New Roman" w:cs="Times New Roman"/>
        </w:rPr>
        <w:t xml:space="preserve">rado en la </w:t>
      </w:r>
      <w:r w:rsidR="004A52C6">
        <w:rPr>
          <w:rFonts w:ascii="Times New Roman" w:hAnsi="Times New Roman" w:cs="Times New Roman"/>
        </w:rPr>
        <w:t>otra parte (pasivo</w:t>
      </w:r>
      <w:r w:rsidR="00632792" w:rsidRPr="00BA2D13">
        <w:rPr>
          <w:rFonts w:ascii="Times New Roman" w:hAnsi="Times New Roman" w:cs="Times New Roman"/>
        </w:rPr>
        <w:t>) en una mues</w:t>
      </w:r>
      <w:r w:rsidR="00632792">
        <w:rPr>
          <w:rFonts w:ascii="Times New Roman" w:hAnsi="Times New Roman" w:cs="Times New Roman"/>
        </w:rPr>
        <w:t>t</w:t>
      </w:r>
      <w:r w:rsidR="00632792" w:rsidRPr="00BA2D13">
        <w:rPr>
          <w:rFonts w:ascii="Times New Roman" w:hAnsi="Times New Roman" w:cs="Times New Roman"/>
        </w:rPr>
        <w:t>ra de 403 adolescentes de 11 a 19 años.</w:t>
      </w:r>
      <w:r w:rsidR="00632792">
        <w:rPr>
          <w:rFonts w:ascii="Times New Roman" w:hAnsi="Times New Roman" w:cs="Times New Roman"/>
        </w:rPr>
        <w:t xml:space="preserve"> </w:t>
      </w:r>
      <w:r w:rsidR="00C53C91" w:rsidRPr="00BA2D13">
        <w:rPr>
          <w:rFonts w:ascii="Times New Roman" w:hAnsi="Times New Roman" w:cs="Times New Roman"/>
        </w:rPr>
        <w:t>Por su parte, e</w:t>
      </w:r>
      <w:r w:rsidR="006E529D" w:rsidRPr="00BA2D13">
        <w:rPr>
          <w:rFonts w:ascii="Times New Roman" w:hAnsi="Times New Roman" w:cs="Times New Roman"/>
        </w:rPr>
        <w:t xml:space="preserve">n un estudio citado por Davis (1996), Davis y </w:t>
      </w:r>
      <w:proofErr w:type="spellStart"/>
      <w:r w:rsidR="006E529D" w:rsidRPr="00BA2D13">
        <w:rPr>
          <w:rFonts w:ascii="Times New Roman" w:hAnsi="Times New Roman" w:cs="Times New Roman"/>
        </w:rPr>
        <w:t>Kraus</w:t>
      </w:r>
      <w:proofErr w:type="spellEnd"/>
      <w:r w:rsidR="006E529D" w:rsidRPr="00BA2D13">
        <w:rPr>
          <w:rFonts w:ascii="Times New Roman" w:hAnsi="Times New Roman" w:cs="Times New Roman"/>
        </w:rPr>
        <w:t xml:space="preserve"> (1991) encontraron que una </w:t>
      </w:r>
      <w:r w:rsidR="004A52C6" w:rsidRPr="00BA2D13">
        <w:rPr>
          <w:rFonts w:ascii="Times New Roman" w:hAnsi="Times New Roman" w:cs="Times New Roman"/>
        </w:rPr>
        <w:t xml:space="preserve">mayor toma de perspectiva estuvo </w:t>
      </w:r>
      <w:r w:rsidR="006E529D" w:rsidRPr="00BA2D13">
        <w:rPr>
          <w:rFonts w:ascii="Times New Roman" w:hAnsi="Times New Roman" w:cs="Times New Roman"/>
        </w:rPr>
        <w:t xml:space="preserve">relacionada significativamente con una menor incidencia de peleas físicas y discusiones acaloradas </w:t>
      </w:r>
      <w:r w:rsidR="00CA08E7" w:rsidRPr="00BA2D13">
        <w:rPr>
          <w:rFonts w:ascii="Times New Roman" w:hAnsi="Times New Roman" w:cs="Times New Roman"/>
        </w:rPr>
        <w:t>en estudiantes de bachillerato hombres y mujeres</w:t>
      </w:r>
      <w:r w:rsidR="006E529D" w:rsidRPr="00BA2D13">
        <w:rPr>
          <w:rFonts w:ascii="Times New Roman" w:hAnsi="Times New Roman" w:cs="Times New Roman"/>
        </w:rPr>
        <w:t xml:space="preserve">. Un resultado similar fue encontrado en un estudio </w:t>
      </w:r>
      <w:r w:rsidR="006E529D" w:rsidRPr="00BA2D13">
        <w:rPr>
          <w:rFonts w:ascii="Times New Roman" w:hAnsi="Times New Roman" w:cs="Times New Roman"/>
        </w:rPr>
        <w:lastRenderedPageBreak/>
        <w:t xml:space="preserve">longitudinal de seis años llevado a cabo por Van </w:t>
      </w:r>
      <w:proofErr w:type="spellStart"/>
      <w:r w:rsidR="006E529D" w:rsidRPr="00BA2D13">
        <w:rPr>
          <w:rFonts w:ascii="Times New Roman" w:hAnsi="Times New Roman" w:cs="Times New Roman"/>
        </w:rPr>
        <w:t>Lissa</w:t>
      </w:r>
      <w:proofErr w:type="spellEnd"/>
      <w:r w:rsidR="00CA6A41" w:rsidRPr="00BA2D13">
        <w:rPr>
          <w:rFonts w:ascii="Times New Roman" w:hAnsi="Times New Roman" w:cs="Times New Roman"/>
          <w:i/>
        </w:rPr>
        <w:t xml:space="preserve"> </w:t>
      </w:r>
      <w:r w:rsidR="002B4969" w:rsidRPr="00BA2D13">
        <w:rPr>
          <w:rFonts w:ascii="Times New Roman" w:hAnsi="Times New Roman" w:cs="Times New Roman"/>
        </w:rPr>
        <w:t>et al.</w:t>
      </w:r>
      <w:r w:rsidR="006E529D" w:rsidRPr="00BA2D13">
        <w:rPr>
          <w:rFonts w:ascii="Times New Roman" w:hAnsi="Times New Roman" w:cs="Times New Roman"/>
          <w:i/>
        </w:rPr>
        <w:t xml:space="preserve"> </w:t>
      </w:r>
      <w:r w:rsidR="006E529D" w:rsidRPr="00BA2D13">
        <w:rPr>
          <w:rFonts w:ascii="Times New Roman" w:hAnsi="Times New Roman" w:cs="Times New Roman"/>
        </w:rPr>
        <w:t>(2016) con una muestra de 467 adolescentes. Los autores presentaron evidencia de que un bajo nivel de empatía se relaciona con una mayor incidencia de conflictos con los padres en el periodo que va de la adolescencia te</w:t>
      </w:r>
      <w:r w:rsidR="00DD26DA" w:rsidRPr="00BA2D13">
        <w:rPr>
          <w:rFonts w:ascii="Times New Roman" w:hAnsi="Times New Roman" w:cs="Times New Roman"/>
        </w:rPr>
        <w:t xml:space="preserve">mprana a la adolescencia media. </w:t>
      </w:r>
      <w:r w:rsidR="006E529D" w:rsidRPr="00BA2D13">
        <w:rPr>
          <w:rFonts w:ascii="Times New Roman" w:hAnsi="Times New Roman" w:cs="Times New Roman"/>
        </w:rPr>
        <w:t xml:space="preserve">Al tocar esta cuestión en su libro </w:t>
      </w:r>
      <w:proofErr w:type="spellStart"/>
      <w:r w:rsidR="00F507F3" w:rsidRPr="00BA2D13">
        <w:rPr>
          <w:rFonts w:ascii="Times New Roman" w:hAnsi="Times New Roman" w:cs="Times New Roman"/>
          <w:i/>
        </w:rPr>
        <w:t>Empathy</w:t>
      </w:r>
      <w:proofErr w:type="spellEnd"/>
      <w:r w:rsidR="00F507F3" w:rsidRPr="00BA2D13">
        <w:rPr>
          <w:rFonts w:ascii="Times New Roman" w:hAnsi="Times New Roman" w:cs="Times New Roman"/>
          <w:i/>
        </w:rPr>
        <w:t xml:space="preserve">. A Social </w:t>
      </w:r>
      <w:proofErr w:type="spellStart"/>
      <w:r w:rsidR="00F507F3" w:rsidRPr="00BA2D13">
        <w:rPr>
          <w:rFonts w:ascii="Times New Roman" w:hAnsi="Times New Roman" w:cs="Times New Roman"/>
          <w:i/>
        </w:rPr>
        <w:t>Psychological</w:t>
      </w:r>
      <w:proofErr w:type="spellEnd"/>
      <w:r w:rsidR="00F507F3" w:rsidRPr="00BA2D13">
        <w:rPr>
          <w:rFonts w:ascii="Times New Roman" w:hAnsi="Times New Roman" w:cs="Times New Roman"/>
          <w:i/>
        </w:rPr>
        <w:t xml:space="preserve"> </w:t>
      </w:r>
      <w:proofErr w:type="spellStart"/>
      <w:r w:rsidR="00F507F3" w:rsidRPr="00BA2D13">
        <w:rPr>
          <w:rFonts w:ascii="Times New Roman" w:hAnsi="Times New Roman" w:cs="Times New Roman"/>
          <w:i/>
        </w:rPr>
        <w:t>A</w:t>
      </w:r>
      <w:r w:rsidR="006E529D" w:rsidRPr="00BA2D13">
        <w:rPr>
          <w:rFonts w:ascii="Times New Roman" w:hAnsi="Times New Roman" w:cs="Times New Roman"/>
          <w:i/>
        </w:rPr>
        <w:t>pproach</w:t>
      </w:r>
      <w:proofErr w:type="spellEnd"/>
      <w:r w:rsidR="006E529D" w:rsidRPr="00BA2D13">
        <w:rPr>
          <w:rFonts w:ascii="Times New Roman" w:hAnsi="Times New Roman" w:cs="Times New Roman"/>
        </w:rPr>
        <w:t xml:space="preserve">, Davis (1996) consideró que la evidencia empírica disponible apuntaba, sobre todo, a que una mayor </w:t>
      </w:r>
      <w:r w:rsidR="004A52C6" w:rsidRPr="00BA2D13">
        <w:rPr>
          <w:rFonts w:ascii="Times New Roman" w:hAnsi="Times New Roman" w:cs="Times New Roman"/>
        </w:rPr>
        <w:t xml:space="preserve">toma de perspectiva </w:t>
      </w:r>
      <w:r w:rsidR="006E529D" w:rsidRPr="00BA2D13">
        <w:rPr>
          <w:rFonts w:ascii="Times New Roman" w:hAnsi="Times New Roman" w:cs="Times New Roman"/>
        </w:rPr>
        <w:t>se asociaba a menor incidencia de fricciones interpersonales y a una cierta disposición a afrontar los conflictos que ocurrieran a través de estilos constructivos, como el mutuo "dar y recibir".</w:t>
      </w:r>
    </w:p>
    <w:p w14:paraId="13399F39" w14:textId="77777777" w:rsidR="006E529D"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tab/>
      </w:r>
      <w:r w:rsidR="00DD26DA" w:rsidRPr="00BA2D13">
        <w:rPr>
          <w:rFonts w:ascii="Times New Roman" w:hAnsi="Times New Roman" w:cs="Times New Roman"/>
        </w:rPr>
        <w:t xml:space="preserve">Por otra parte,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y sus colaborad</w:t>
      </w:r>
      <w:r w:rsidR="00DD26DA" w:rsidRPr="00BA2D13">
        <w:rPr>
          <w:rFonts w:ascii="Times New Roman" w:hAnsi="Times New Roman" w:cs="Times New Roman"/>
        </w:rPr>
        <w:t xml:space="preserve">ores han desarrollado en España varios estudios en los que analizan las relaciones entre empatía y estilos de resolución de conflictos en adolescentes </w:t>
      </w:r>
      <w:r w:rsidR="00283680" w:rsidRPr="00BA2D13">
        <w:rPr>
          <w:rFonts w:ascii="Times New Roman" w:hAnsi="Times New Roman" w:cs="Times New Roman"/>
        </w:rPr>
        <w:t>(</w:t>
      </w:r>
      <w:proofErr w:type="spellStart"/>
      <w:r w:rsidR="00283680" w:rsidRPr="00BA2D13">
        <w:rPr>
          <w:rFonts w:ascii="Times New Roman" w:hAnsi="Times New Roman" w:cs="Times New Roman"/>
        </w:rPr>
        <w:t>Garaigordobil</w:t>
      </w:r>
      <w:proofErr w:type="spellEnd"/>
      <w:r w:rsidR="00283680" w:rsidRPr="00BA2D13">
        <w:rPr>
          <w:rFonts w:ascii="Times New Roman" w:hAnsi="Times New Roman" w:cs="Times New Roman"/>
        </w:rPr>
        <w:t>, 2009 y</w:t>
      </w:r>
      <w:r w:rsidRPr="00BA2D13">
        <w:rPr>
          <w:rFonts w:ascii="Times New Roman" w:hAnsi="Times New Roman" w:cs="Times New Roman"/>
        </w:rPr>
        <w:t xml:space="preserve"> 2012;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w:t>
      </w:r>
      <w:r w:rsidR="001A4EB9" w:rsidRPr="00BA2D13">
        <w:rPr>
          <w:rFonts w:ascii="Times New Roman" w:hAnsi="Times New Roman" w:cs="Times New Roman"/>
        </w:rPr>
        <w:t>&amp;</w:t>
      </w:r>
      <w:r w:rsidR="00CA6A41" w:rsidRPr="00BA2D13">
        <w:rPr>
          <w:rFonts w:ascii="Times New Roman" w:hAnsi="Times New Roman" w:cs="Times New Roman"/>
        </w:rPr>
        <w:t xml:space="preserve"> Maganto, 2011; </w:t>
      </w:r>
      <w:proofErr w:type="spellStart"/>
      <w:r w:rsidR="00CA6A41" w:rsidRPr="00BA2D13">
        <w:rPr>
          <w:rFonts w:ascii="Times New Roman" w:hAnsi="Times New Roman" w:cs="Times New Roman"/>
        </w:rPr>
        <w:t>Garaigordobil</w:t>
      </w:r>
      <w:proofErr w:type="spellEnd"/>
      <w:r w:rsidR="00CA6A41" w:rsidRPr="00BA2D13">
        <w:rPr>
          <w:rFonts w:ascii="Times New Roman" w:hAnsi="Times New Roman" w:cs="Times New Roman"/>
        </w:rPr>
        <w:t xml:space="preserve"> et al.</w:t>
      </w:r>
      <w:r w:rsidRPr="00BA2D13">
        <w:rPr>
          <w:rFonts w:ascii="Times New Roman" w:hAnsi="Times New Roman" w:cs="Times New Roman"/>
        </w:rPr>
        <w:t xml:space="preserve">, 2016). </w:t>
      </w:r>
    </w:p>
    <w:p w14:paraId="249E1078" w14:textId="659911A3" w:rsidR="006E529D" w:rsidRPr="00BA2D13"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tab/>
        <w:t xml:space="preserve">En su informe de investigación titulado </w:t>
      </w:r>
      <w:r w:rsidRPr="00BA2D13">
        <w:rPr>
          <w:rFonts w:ascii="Times New Roman" w:hAnsi="Times New Roman" w:cs="Times New Roman"/>
          <w:i/>
        </w:rPr>
        <w:t xml:space="preserve">Evaluación del programa </w:t>
      </w:r>
      <w:r w:rsidR="000033DB" w:rsidRPr="00BA2D13">
        <w:rPr>
          <w:rFonts w:ascii="Times New Roman" w:hAnsi="Times New Roman" w:cs="Times New Roman"/>
          <w:i/>
        </w:rPr>
        <w:t>"</w:t>
      </w:r>
      <w:r w:rsidRPr="00BA2D13">
        <w:rPr>
          <w:rFonts w:ascii="Times New Roman" w:hAnsi="Times New Roman" w:cs="Times New Roman"/>
          <w:i/>
        </w:rPr>
        <w:t>Dando pasos hacia la paz</w:t>
      </w:r>
      <w:r w:rsidR="000033DB" w:rsidRPr="00BA2D13">
        <w:rPr>
          <w:rFonts w:ascii="Times New Roman" w:hAnsi="Times New Roman" w:cs="Times New Roman"/>
          <w:i/>
        </w:rPr>
        <w:t>"</w:t>
      </w:r>
      <w:r w:rsidRPr="00BA2D13">
        <w:rPr>
          <w:rFonts w:ascii="Times New Roman" w:hAnsi="Times New Roman" w:cs="Times New Roman"/>
        </w:rPr>
        <w:t xml:space="preserve">,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(2009) reportó los resultados de un estudio llevado a cabo con una muestra de 313 adolescentes de 15 a 17 años en el que se encontró una correlación positiva de la empatía con el estilo de resolución de conflictos coop</w:t>
      </w:r>
      <w:r w:rsidR="00AA04AE" w:rsidRPr="00BA2D13">
        <w:rPr>
          <w:rFonts w:ascii="Times New Roman" w:hAnsi="Times New Roman" w:cs="Times New Roman"/>
        </w:rPr>
        <w:t xml:space="preserve">erativo (enfocado </w:t>
      </w:r>
      <w:r w:rsidR="00F352CD" w:rsidRPr="00BA2D13">
        <w:rPr>
          <w:rFonts w:ascii="Times New Roman" w:hAnsi="Times New Roman" w:cs="Times New Roman"/>
        </w:rPr>
        <w:t xml:space="preserve">en el </w:t>
      </w:r>
      <w:r w:rsidR="004A52C6">
        <w:rPr>
          <w:rFonts w:ascii="Times New Roman" w:hAnsi="Times New Roman" w:cs="Times New Roman"/>
        </w:rPr>
        <w:t>p</w:t>
      </w:r>
      <w:r w:rsidR="00F352CD" w:rsidRPr="00BA2D13">
        <w:rPr>
          <w:rFonts w:ascii="Times New Roman" w:hAnsi="Times New Roman" w:cs="Times New Roman"/>
        </w:rPr>
        <w:t>roblema</w:t>
      </w:r>
      <w:r w:rsidRPr="00BA2D13">
        <w:rPr>
          <w:rFonts w:ascii="Times New Roman" w:hAnsi="Times New Roman" w:cs="Times New Roman"/>
        </w:rPr>
        <w:t>), así como una correlación negativa con el estilo agresivo de resolución de c</w:t>
      </w:r>
      <w:r w:rsidR="00AA04AE" w:rsidRPr="00BA2D13">
        <w:rPr>
          <w:rFonts w:ascii="Times New Roman" w:hAnsi="Times New Roman" w:cs="Times New Roman"/>
        </w:rPr>
        <w:t>onflictos (</w:t>
      </w:r>
      <w:r w:rsidR="004A52C6" w:rsidRPr="00BA2D13">
        <w:rPr>
          <w:rFonts w:ascii="Times New Roman" w:hAnsi="Times New Roman" w:cs="Times New Roman"/>
        </w:rPr>
        <w:t>enfocado en sí mismo</w:t>
      </w:r>
      <w:r w:rsidRPr="00BA2D13">
        <w:rPr>
          <w:rFonts w:ascii="Times New Roman" w:hAnsi="Times New Roman" w:cs="Times New Roman"/>
        </w:rPr>
        <w:t xml:space="preserve">). </w:t>
      </w:r>
    </w:p>
    <w:p w14:paraId="5EEA9F5D" w14:textId="77777777" w:rsidR="006E529D" w:rsidRPr="00BA2D13"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tab/>
        <w:t xml:space="preserve">En otro trabajo,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y Maganto (2011) encontraron correlaciones positivas entre empatía y estrategia de resolución de conflictos coop</w:t>
      </w:r>
      <w:r w:rsidR="00D72060" w:rsidRPr="00BA2D13">
        <w:rPr>
          <w:rFonts w:ascii="Times New Roman" w:hAnsi="Times New Roman" w:cs="Times New Roman"/>
        </w:rPr>
        <w:t xml:space="preserve">erativa (estilo enfocado </w:t>
      </w:r>
      <w:r w:rsidR="00F352CD" w:rsidRPr="00BA2D13">
        <w:rPr>
          <w:rFonts w:ascii="Times New Roman" w:hAnsi="Times New Roman" w:cs="Times New Roman"/>
        </w:rPr>
        <w:t xml:space="preserve">en el </w:t>
      </w:r>
      <w:r w:rsidR="004A52C6" w:rsidRPr="00BA2D13">
        <w:rPr>
          <w:rFonts w:ascii="Times New Roman" w:hAnsi="Times New Roman" w:cs="Times New Roman"/>
        </w:rPr>
        <w:t>problema</w:t>
      </w:r>
      <w:r w:rsidRPr="00BA2D13">
        <w:rPr>
          <w:rFonts w:ascii="Times New Roman" w:hAnsi="Times New Roman" w:cs="Times New Roman"/>
        </w:rPr>
        <w:t>) en chicos y chicas de 8 a 11 años, y de 12 a 15 años.</w:t>
      </w:r>
      <w:r w:rsidR="00DD26DA" w:rsidRPr="00BA2D13">
        <w:rPr>
          <w:rFonts w:ascii="Times New Roman" w:hAnsi="Times New Roman" w:cs="Times New Roman"/>
        </w:rPr>
        <w:t xml:space="preserve"> Por su parte, l</w:t>
      </w:r>
      <w:r w:rsidRPr="00BA2D13">
        <w:rPr>
          <w:rFonts w:ascii="Times New Roman" w:hAnsi="Times New Roman" w:cs="Times New Roman"/>
        </w:rPr>
        <w:t>a</w:t>
      </w:r>
      <w:r w:rsidR="00DD26DA" w:rsidRPr="00BA2D13">
        <w:rPr>
          <w:rFonts w:ascii="Times New Roman" w:hAnsi="Times New Roman" w:cs="Times New Roman"/>
        </w:rPr>
        <w:t>s</w:t>
      </w:r>
      <w:r w:rsidRPr="00BA2D13">
        <w:rPr>
          <w:rFonts w:ascii="Times New Roman" w:hAnsi="Times New Roman" w:cs="Times New Roman"/>
        </w:rPr>
        <w:t xml:space="preserve"> estrategia</w:t>
      </w:r>
      <w:r w:rsidR="00DD26DA" w:rsidRPr="00BA2D13">
        <w:rPr>
          <w:rFonts w:ascii="Times New Roman" w:hAnsi="Times New Roman" w:cs="Times New Roman"/>
        </w:rPr>
        <w:t>s</w:t>
      </w:r>
      <w:r w:rsidRPr="00BA2D13">
        <w:rPr>
          <w:rFonts w:ascii="Times New Roman" w:hAnsi="Times New Roman" w:cs="Times New Roman"/>
        </w:rPr>
        <w:t xml:space="preserve"> de resolución de conflictos p</w:t>
      </w:r>
      <w:r w:rsidR="00D72060" w:rsidRPr="00BA2D13">
        <w:rPr>
          <w:rFonts w:ascii="Times New Roman" w:hAnsi="Times New Roman" w:cs="Times New Roman"/>
        </w:rPr>
        <w:t xml:space="preserve">asiva (estilo enfocado en </w:t>
      </w:r>
      <w:r w:rsidR="00AF6C37" w:rsidRPr="00BA2D13">
        <w:rPr>
          <w:rFonts w:ascii="Times New Roman" w:hAnsi="Times New Roman" w:cs="Times New Roman"/>
        </w:rPr>
        <w:t xml:space="preserve">otra parte) y agresiva </w:t>
      </w:r>
      <w:r w:rsidR="00D72060" w:rsidRPr="00BA2D13">
        <w:rPr>
          <w:rFonts w:ascii="Times New Roman" w:hAnsi="Times New Roman" w:cs="Times New Roman"/>
        </w:rPr>
        <w:t xml:space="preserve">(estilo enfocado en </w:t>
      </w:r>
      <w:r w:rsidR="004A52C6" w:rsidRPr="00BA2D13">
        <w:rPr>
          <w:rFonts w:ascii="Times New Roman" w:hAnsi="Times New Roman" w:cs="Times New Roman"/>
        </w:rPr>
        <w:t>sí mismo</w:t>
      </w:r>
      <w:r w:rsidR="00DD26DA" w:rsidRPr="00BA2D13">
        <w:rPr>
          <w:rFonts w:ascii="Times New Roman" w:hAnsi="Times New Roman" w:cs="Times New Roman"/>
        </w:rPr>
        <w:t>) correlacionaron de manera positiva y negativa, respectivamente,</w:t>
      </w:r>
      <w:r w:rsidRPr="00BA2D13">
        <w:rPr>
          <w:rFonts w:ascii="Times New Roman" w:hAnsi="Times New Roman" w:cs="Times New Roman"/>
        </w:rPr>
        <w:t xml:space="preserve"> con empatía tanto en chicos como en chicas de 12 a 15 años. </w:t>
      </w:r>
    </w:p>
    <w:p w14:paraId="69F08F78" w14:textId="77777777" w:rsidR="006E529D"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tab/>
        <w:t xml:space="preserve">En tercer lugar, en un estudio reciente llevado a cabo con una muestra de 2283 adolescentes de 12 a 17 años de diversos centros educativos del País Vasco (España),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w:t>
      </w:r>
      <w:r w:rsidR="002B4969" w:rsidRPr="00BA2D13">
        <w:rPr>
          <w:rFonts w:ascii="Times New Roman" w:hAnsi="Times New Roman" w:cs="Times New Roman"/>
        </w:rPr>
        <w:t>et al.</w:t>
      </w:r>
      <w:r w:rsidRPr="00BA2D13">
        <w:rPr>
          <w:rFonts w:ascii="Times New Roman" w:hAnsi="Times New Roman" w:cs="Times New Roman"/>
        </w:rPr>
        <w:t xml:space="preserve"> (2016), encontraron correlaciones positivas de la empatía con estrategias cooperativas y pasivas de resolución de conflictos, así como una correlación negativa de la empatía con estrategias agresivas, tanto en los adolescentes varones como en mujeres.</w:t>
      </w:r>
    </w:p>
    <w:p w14:paraId="75976476" w14:textId="77777777" w:rsidR="00020254" w:rsidRPr="00BA2D13" w:rsidRDefault="00020254" w:rsidP="00BA2D13">
      <w:pPr>
        <w:spacing w:line="360" w:lineRule="auto"/>
        <w:contextualSpacing/>
        <w:rPr>
          <w:rFonts w:ascii="Times New Roman" w:hAnsi="Times New Roman" w:cs="Times New Roman"/>
        </w:rPr>
      </w:pPr>
    </w:p>
    <w:p w14:paraId="4CBCE2E2" w14:textId="6E2F4196" w:rsidR="00CC54D2"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lastRenderedPageBreak/>
        <w:tab/>
        <w:t>Finalmente, en otro trabajo realizado con una muestra (</w:t>
      </w:r>
      <w:r w:rsidRPr="00BA2D13">
        <w:rPr>
          <w:rFonts w:ascii="Times New Roman" w:hAnsi="Times New Roman" w:cs="Times New Roman"/>
          <w:i/>
        </w:rPr>
        <w:t>N =</w:t>
      </w:r>
      <w:r w:rsidRPr="00BA2D13">
        <w:rPr>
          <w:rFonts w:ascii="Times New Roman" w:hAnsi="Times New Roman" w:cs="Times New Roman"/>
        </w:rPr>
        <w:t xml:space="preserve"> 313) de adolescentes entre 15 y 17 años, </w:t>
      </w:r>
      <w:proofErr w:type="spellStart"/>
      <w:r w:rsidRPr="00BA2D13">
        <w:rPr>
          <w:rFonts w:ascii="Times New Roman" w:hAnsi="Times New Roman" w:cs="Times New Roman"/>
        </w:rPr>
        <w:t>Garaigordobil</w:t>
      </w:r>
      <w:proofErr w:type="spellEnd"/>
      <w:r w:rsidRPr="00BA2D13">
        <w:rPr>
          <w:rFonts w:ascii="Times New Roman" w:hAnsi="Times New Roman" w:cs="Times New Roman"/>
        </w:rPr>
        <w:t xml:space="preserve"> (2012) reportó las correlaciones obtenidas por los participantes entre las cuatro dimensiones de la empatía del modelo de Davis (1996) y tres estilos de resolución</w:t>
      </w:r>
      <w:r w:rsidR="00F6148C">
        <w:rPr>
          <w:rFonts w:ascii="Times New Roman" w:hAnsi="Times New Roman" w:cs="Times New Roman"/>
        </w:rPr>
        <w:t xml:space="preserve"> de conflictos (estilo pasivo</w:t>
      </w:r>
      <w:r w:rsidRPr="00BA2D13">
        <w:rPr>
          <w:rFonts w:ascii="Times New Roman" w:hAnsi="Times New Roman" w:cs="Times New Roman"/>
        </w:rPr>
        <w:t xml:space="preserve">, agresivo, y cooperativo). Los resultados del análisis correlacional muestran interesantes diferencias al comparar la </w:t>
      </w:r>
      <w:proofErr w:type="spellStart"/>
      <w:r w:rsidRPr="00BA2D13">
        <w:rPr>
          <w:rFonts w:ascii="Times New Roman" w:hAnsi="Times New Roman" w:cs="Times New Roman"/>
        </w:rPr>
        <w:t>submuest</w:t>
      </w:r>
      <w:r w:rsidR="00062CA2" w:rsidRPr="00BA2D13">
        <w:rPr>
          <w:rFonts w:ascii="Times New Roman" w:hAnsi="Times New Roman" w:cs="Times New Roman"/>
        </w:rPr>
        <w:t>r</w:t>
      </w:r>
      <w:r w:rsidRPr="00BA2D13">
        <w:rPr>
          <w:rFonts w:ascii="Times New Roman" w:hAnsi="Times New Roman" w:cs="Times New Roman"/>
        </w:rPr>
        <w:t>a</w:t>
      </w:r>
      <w:proofErr w:type="spellEnd"/>
      <w:r w:rsidRPr="00BA2D13">
        <w:rPr>
          <w:rFonts w:ascii="Times New Roman" w:hAnsi="Times New Roman" w:cs="Times New Roman"/>
        </w:rPr>
        <w:t xml:space="preserve"> de hombres con la de mujeres. En la muestra de hombres </w:t>
      </w:r>
      <w:r w:rsidRPr="00BA2D13">
        <w:rPr>
          <w:rFonts w:ascii="Times New Roman" w:hAnsi="Times New Roman" w:cs="Times New Roman"/>
          <w:i/>
        </w:rPr>
        <w:t>(n =</w:t>
      </w:r>
      <w:r w:rsidRPr="00BA2D13">
        <w:rPr>
          <w:rFonts w:ascii="Times New Roman" w:hAnsi="Times New Roman" w:cs="Times New Roman"/>
        </w:rPr>
        <w:t xml:space="preserve"> 143), el estilo </w:t>
      </w:r>
      <w:r w:rsidR="00AD4C1A">
        <w:rPr>
          <w:rFonts w:ascii="Times New Roman" w:hAnsi="Times New Roman" w:cs="Times New Roman"/>
        </w:rPr>
        <w:t>evasivo</w:t>
      </w:r>
      <w:r w:rsidRPr="00BA2D13">
        <w:rPr>
          <w:rFonts w:ascii="Times New Roman" w:hAnsi="Times New Roman" w:cs="Times New Roman"/>
        </w:rPr>
        <w:t xml:space="preserve"> correlacionó positivamente con </w:t>
      </w:r>
      <w:r w:rsidR="00AF6C37" w:rsidRPr="00BA2D13">
        <w:rPr>
          <w:rFonts w:ascii="Times New Roman" w:hAnsi="Times New Roman" w:cs="Times New Roman"/>
        </w:rPr>
        <w:t>toma de perspectiva, fantasía, malestar personal y empatía total; el estilo cooperativo tuvo correlaciones positivas con toma de perspectiva, preocupación empática y empatía total; por último, el estilo agresivo presentó correlaciones inversas con toma de perspectiva y preocupación empática</w:t>
      </w:r>
      <w:r w:rsidRPr="00BA2D13">
        <w:rPr>
          <w:rFonts w:ascii="Times New Roman" w:hAnsi="Times New Roman" w:cs="Times New Roman"/>
        </w:rPr>
        <w:t xml:space="preserve">. Por su parte, en la muestra de mujeres </w:t>
      </w:r>
      <w:r w:rsidRPr="00BA2D13">
        <w:rPr>
          <w:rFonts w:ascii="Times New Roman" w:hAnsi="Times New Roman" w:cs="Times New Roman"/>
          <w:i/>
        </w:rPr>
        <w:t>(n =</w:t>
      </w:r>
      <w:r w:rsidRPr="00BA2D13">
        <w:rPr>
          <w:rFonts w:ascii="Times New Roman" w:hAnsi="Times New Roman" w:cs="Times New Roman"/>
        </w:rPr>
        <w:t xml:space="preserve"> 170), todas las correlaciones tanto del estilo </w:t>
      </w:r>
      <w:r w:rsidR="00AD4C1A">
        <w:rPr>
          <w:rFonts w:ascii="Times New Roman" w:hAnsi="Times New Roman" w:cs="Times New Roman"/>
        </w:rPr>
        <w:t>evasivo</w:t>
      </w:r>
      <w:r w:rsidRPr="00BA2D13">
        <w:rPr>
          <w:rFonts w:ascii="Times New Roman" w:hAnsi="Times New Roman" w:cs="Times New Roman"/>
        </w:rPr>
        <w:t xml:space="preserve"> como del estilo agresivo con las dime</w:t>
      </w:r>
      <w:r w:rsidR="00B84CEB" w:rsidRPr="00BA2D13">
        <w:rPr>
          <w:rFonts w:ascii="Times New Roman" w:hAnsi="Times New Roman" w:cs="Times New Roman"/>
        </w:rPr>
        <w:t>nsiones de la empatía resultaron</w:t>
      </w:r>
      <w:r w:rsidRPr="00BA2D13">
        <w:rPr>
          <w:rFonts w:ascii="Times New Roman" w:hAnsi="Times New Roman" w:cs="Times New Roman"/>
        </w:rPr>
        <w:t xml:space="preserve"> ser débiles y no significativas; sólo resultaron estadísticamente significativas las correlaciones del </w:t>
      </w:r>
      <w:r w:rsidR="00AF6C37" w:rsidRPr="00BA2D13">
        <w:rPr>
          <w:rFonts w:ascii="Times New Roman" w:hAnsi="Times New Roman" w:cs="Times New Roman"/>
        </w:rPr>
        <w:t>estilo cooperativo con toma de perspectiva, preocupación empática y empatía total.</w:t>
      </w:r>
    </w:p>
    <w:p w14:paraId="6F06649F" w14:textId="77777777" w:rsidR="00020254" w:rsidRPr="00BA2D13" w:rsidRDefault="00020254" w:rsidP="00BA2D13">
      <w:pPr>
        <w:spacing w:line="360" w:lineRule="auto"/>
        <w:contextualSpacing/>
        <w:rPr>
          <w:rFonts w:ascii="Times New Roman" w:hAnsi="Times New Roman" w:cs="Times New Roman"/>
        </w:rPr>
      </w:pPr>
    </w:p>
    <w:p w14:paraId="0558CE59" w14:textId="37AFB5B6" w:rsidR="00DB03F2" w:rsidRDefault="00A667C2" w:rsidP="00BA2D13">
      <w:pPr>
        <w:spacing w:line="360" w:lineRule="auto"/>
        <w:contextualSpacing/>
        <w:rPr>
          <w:rFonts w:ascii="Times New Roman" w:hAnsi="Times New Roman" w:cs="Times New Roman"/>
        </w:rPr>
      </w:pPr>
      <w:r w:rsidRPr="00BA2D13">
        <w:rPr>
          <w:rFonts w:ascii="Times New Roman" w:hAnsi="Times New Roman" w:cs="Times New Roman"/>
        </w:rPr>
        <w:tab/>
        <w:t>C</w:t>
      </w:r>
      <w:r w:rsidR="006E529D" w:rsidRPr="00BA2D13">
        <w:rPr>
          <w:rFonts w:ascii="Times New Roman" w:hAnsi="Times New Roman" w:cs="Times New Roman"/>
        </w:rPr>
        <w:t xml:space="preserve">omo puede observarse, la mayor parte de los trabajos que han abordado la relación entre estilos de manejo de conflictos y empatía en la adolescencia han tendido a conceptualizar y </w:t>
      </w:r>
      <w:r w:rsidR="00DB03F2">
        <w:rPr>
          <w:rFonts w:ascii="Times New Roman" w:hAnsi="Times New Roman" w:cs="Times New Roman"/>
        </w:rPr>
        <w:t xml:space="preserve">a </w:t>
      </w:r>
      <w:r w:rsidR="006E529D" w:rsidRPr="00BA2D13">
        <w:rPr>
          <w:rFonts w:ascii="Times New Roman" w:hAnsi="Times New Roman" w:cs="Times New Roman"/>
        </w:rPr>
        <w:t xml:space="preserve">evaluar a la empatía desde una perspectiva global (i.e. considerando </w:t>
      </w:r>
      <w:r w:rsidR="007B2CA6" w:rsidRPr="00BA2D13">
        <w:rPr>
          <w:rFonts w:ascii="Times New Roman" w:hAnsi="Times New Roman" w:cs="Times New Roman"/>
        </w:rPr>
        <w:t xml:space="preserve">solamente </w:t>
      </w:r>
      <w:r w:rsidR="006E529D" w:rsidRPr="00BA2D13">
        <w:rPr>
          <w:rFonts w:ascii="Times New Roman" w:hAnsi="Times New Roman" w:cs="Times New Roman"/>
        </w:rPr>
        <w:t>un puntaje global</w:t>
      </w:r>
      <w:r w:rsidR="007B2CA6" w:rsidRPr="00BA2D13">
        <w:rPr>
          <w:rFonts w:ascii="Times New Roman" w:hAnsi="Times New Roman" w:cs="Times New Roman"/>
        </w:rPr>
        <w:t xml:space="preserve"> o total</w:t>
      </w:r>
      <w:r w:rsidR="006E529D" w:rsidRPr="00BA2D13">
        <w:rPr>
          <w:rFonts w:ascii="Times New Roman" w:hAnsi="Times New Roman" w:cs="Times New Roman"/>
        </w:rPr>
        <w:t xml:space="preserve"> de empatía).</w:t>
      </w:r>
      <w:r w:rsidR="005440C3" w:rsidRPr="005440C3">
        <w:t xml:space="preserve"> </w:t>
      </w:r>
      <w:r w:rsidR="005440C3">
        <w:rPr>
          <w:rFonts w:ascii="Times New Roman" w:hAnsi="Times New Roman" w:cs="Times New Roman"/>
        </w:rPr>
        <w:t>Por su parte, como se señaló, los estudios que han tomado en cuenta las diversas dimensiones de la empatía en su relación con los estilos de manejo de conflictos</w:t>
      </w:r>
      <w:r w:rsidR="005440C3" w:rsidRPr="005440C3">
        <w:rPr>
          <w:rFonts w:ascii="Times New Roman" w:hAnsi="Times New Roman" w:cs="Times New Roman"/>
        </w:rPr>
        <w:t xml:space="preserve"> han estado basados en el modelo de tres estilos (</w:t>
      </w:r>
      <w:r w:rsidR="00F6148C">
        <w:rPr>
          <w:rFonts w:ascii="Times New Roman" w:hAnsi="Times New Roman" w:cs="Times New Roman"/>
        </w:rPr>
        <w:t>cooperativo, agresivo y pasivo</w:t>
      </w:r>
      <w:r w:rsidR="005440C3" w:rsidRPr="005440C3">
        <w:rPr>
          <w:rFonts w:ascii="Times New Roman" w:hAnsi="Times New Roman" w:cs="Times New Roman"/>
        </w:rPr>
        <w:t>)</w:t>
      </w:r>
      <w:r w:rsidR="00DB03F2">
        <w:rPr>
          <w:rFonts w:ascii="Times New Roman" w:hAnsi="Times New Roman" w:cs="Times New Roman"/>
        </w:rPr>
        <w:t>.</w:t>
      </w:r>
    </w:p>
    <w:p w14:paraId="3AF0E26E" w14:textId="24BDC93C" w:rsidR="006E529D" w:rsidRPr="00BA2D13" w:rsidRDefault="00DB03F2" w:rsidP="00BA2D13">
      <w:pPr>
        <w:spacing w:line="360" w:lineRule="auto"/>
        <w:contextualSpacing/>
        <w:rPr>
          <w:rFonts w:ascii="Times New Roman" w:hAnsi="Times New Roman" w:cs="Times New Roman"/>
        </w:rPr>
      </w:pPr>
      <w:r>
        <w:rPr>
          <w:rFonts w:ascii="Times New Roman" w:hAnsi="Times New Roman" w:cs="Times New Roman"/>
        </w:rPr>
        <w:tab/>
      </w:r>
      <w:r w:rsidR="005440C3">
        <w:rPr>
          <w:rFonts w:ascii="Times New Roman" w:hAnsi="Times New Roman" w:cs="Times New Roman"/>
        </w:rPr>
        <w:t xml:space="preserve">En el marco de lo anterior, </w:t>
      </w:r>
      <w:r w:rsidR="006E529D" w:rsidRPr="00BA2D13">
        <w:rPr>
          <w:rFonts w:ascii="Times New Roman" w:hAnsi="Times New Roman" w:cs="Times New Roman"/>
        </w:rPr>
        <w:t xml:space="preserve">el presente estudio se </w:t>
      </w:r>
      <w:r w:rsidR="005E2CFC">
        <w:rPr>
          <w:rFonts w:ascii="Times New Roman" w:hAnsi="Times New Roman" w:cs="Times New Roman"/>
        </w:rPr>
        <w:t>propone analizar la relación de la</w:t>
      </w:r>
      <w:r w:rsidR="006E529D" w:rsidRPr="00BA2D13">
        <w:rPr>
          <w:rFonts w:ascii="Times New Roman" w:hAnsi="Times New Roman" w:cs="Times New Roman"/>
        </w:rPr>
        <w:t xml:space="preserve"> empatía con los estilos de</w:t>
      </w:r>
      <w:r w:rsidR="00E60104" w:rsidRPr="00BA2D13">
        <w:rPr>
          <w:rFonts w:ascii="Times New Roman" w:hAnsi="Times New Roman" w:cs="Times New Roman"/>
        </w:rPr>
        <w:t xml:space="preserve"> </w:t>
      </w:r>
      <w:r w:rsidR="006E529D" w:rsidRPr="00BA2D13">
        <w:rPr>
          <w:rFonts w:ascii="Times New Roman" w:hAnsi="Times New Roman" w:cs="Times New Roman"/>
        </w:rPr>
        <w:t>manejo de conflictos considerando</w:t>
      </w:r>
      <w:r w:rsidR="005E2CFC">
        <w:rPr>
          <w:rFonts w:ascii="Times New Roman" w:hAnsi="Times New Roman" w:cs="Times New Roman"/>
        </w:rPr>
        <w:t xml:space="preserve"> </w:t>
      </w:r>
      <w:r w:rsidR="006E529D" w:rsidRPr="00BA2D13">
        <w:rPr>
          <w:rFonts w:ascii="Times New Roman" w:hAnsi="Times New Roman" w:cs="Times New Roman"/>
        </w:rPr>
        <w:t>a cada uno de los componentes o dimensiones de la empatía (</w:t>
      </w:r>
      <w:r w:rsidR="00AF6C37" w:rsidRPr="00BA2D13">
        <w:rPr>
          <w:rFonts w:ascii="Times New Roman" w:hAnsi="Times New Roman" w:cs="Times New Roman"/>
        </w:rPr>
        <w:t>toma de perspectiva, fantasía, preocupación empática y malestar personal</w:t>
      </w:r>
      <w:r w:rsidR="006E529D" w:rsidRPr="00BA2D13">
        <w:rPr>
          <w:rFonts w:ascii="Times New Roman" w:hAnsi="Times New Roman" w:cs="Times New Roman"/>
        </w:rPr>
        <w:t xml:space="preserve">) desde la perspectiva multidimensional del modelo de </w:t>
      </w:r>
      <w:r w:rsidR="005E2CFC">
        <w:rPr>
          <w:rFonts w:ascii="Times New Roman" w:hAnsi="Times New Roman" w:cs="Times New Roman"/>
        </w:rPr>
        <w:t xml:space="preserve">Davis (1996), así como a los estilos de manejo de conflictos desde la perspectiva del modelo de cinco estilos de </w:t>
      </w:r>
      <w:proofErr w:type="spellStart"/>
      <w:r w:rsidR="005E2CFC">
        <w:rPr>
          <w:rFonts w:ascii="Times New Roman" w:hAnsi="Times New Roman" w:cs="Times New Roman"/>
        </w:rPr>
        <w:t>Rahim</w:t>
      </w:r>
      <w:proofErr w:type="spellEnd"/>
      <w:r w:rsidR="005E2CFC">
        <w:rPr>
          <w:rFonts w:ascii="Times New Roman" w:hAnsi="Times New Roman" w:cs="Times New Roman"/>
        </w:rPr>
        <w:t xml:space="preserve"> (</w:t>
      </w:r>
      <w:r w:rsidR="00AF6C37">
        <w:rPr>
          <w:rFonts w:ascii="Times New Roman" w:hAnsi="Times New Roman" w:cs="Times New Roman"/>
        </w:rPr>
        <w:t>dominante, complaciente, evasivo, integrativo y comprometido</w:t>
      </w:r>
      <w:r w:rsidR="00FA52CB">
        <w:rPr>
          <w:rFonts w:ascii="Times New Roman" w:hAnsi="Times New Roman" w:cs="Times New Roman"/>
        </w:rPr>
        <w:t>).</w:t>
      </w:r>
    </w:p>
    <w:p w14:paraId="634F2C88" w14:textId="77777777" w:rsidR="00020254" w:rsidRDefault="00020254" w:rsidP="00020254">
      <w:pPr>
        <w:spacing w:line="360" w:lineRule="auto"/>
        <w:contextualSpacing/>
        <w:rPr>
          <w:rFonts w:ascii="Times New Roman" w:hAnsi="Times New Roman" w:cs="Times New Roman"/>
          <w:b/>
          <w:sz w:val="28"/>
        </w:rPr>
      </w:pPr>
    </w:p>
    <w:p w14:paraId="4BF60012" w14:textId="77777777" w:rsidR="00020254" w:rsidRDefault="00020254" w:rsidP="00020254">
      <w:pPr>
        <w:spacing w:line="360" w:lineRule="auto"/>
        <w:contextualSpacing/>
        <w:rPr>
          <w:rFonts w:ascii="Times New Roman" w:hAnsi="Times New Roman" w:cs="Times New Roman"/>
          <w:b/>
          <w:sz w:val="28"/>
        </w:rPr>
      </w:pPr>
    </w:p>
    <w:p w14:paraId="376DA076" w14:textId="77777777" w:rsidR="00020254" w:rsidRPr="00020254" w:rsidRDefault="00020254" w:rsidP="00020254">
      <w:pPr>
        <w:spacing w:line="360" w:lineRule="auto"/>
        <w:contextualSpacing/>
        <w:rPr>
          <w:rFonts w:ascii="Times New Roman" w:hAnsi="Times New Roman" w:cs="Times New Roman"/>
          <w:b/>
          <w:sz w:val="28"/>
        </w:rPr>
      </w:pPr>
    </w:p>
    <w:p w14:paraId="0C419394" w14:textId="2A8C8424" w:rsidR="006E529D" w:rsidRPr="00020254" w:rsidRDefault="006E529D" w:rsidP="00020254">
      <w:pPr>
        <w:spacing w:line="360" w:lineRule="auto"/>
        <w:contextualSpacing/>
        <w:rPr>
          <w:rFonts w:ascii="Times New Roman" w:hAnsi="Times New Roman" w:cs="Times New Roman"/>
          <w:b/>
          <w:sz w:val="28"/>
        </w:rPr>
      </w:pPr>
      <w:r w:rsidRPr="00020254">
        <w:rPr>
          <w:rFonts w:ascii="Times New Roman" w:hAnsi="Times New Roman" w:cs="Times New Roman"/>
          <w:b/>
          <w:sz w:val="28"/>
        </w:rPr>
        <w:lastRenderedPageBreak/>
        <w:t>M</w:t>
      </w:r>
      <w:r w:rsidR="00020254" w:rsidRPr="00020254">
        <w:rPr>
          <w:rFonts w:ascii="Times New Roman" w:hAnsi="Times New Roman" w:cs="Times New Roman"/>
          <w:b/>
          <w:sz w:val="28"/>
        </w:rPr>
        <w:t>étodo</w:t>
      </w:r>
    </w:p>
    <w:p w14:paraId="4AC749BD" w14:textId="77777777" w:rsidR="00DC4E2F" w:rsidRPr="00BA2D13" w:rsidRDefault="00DC4E2F" w:rsidP="00BA2D13">
      <w:pPr>
        <w:spacing w:line="360" w:lineRule="auto"/>
        <w:contextualSpacing/>
        <w:rPr>
          <w:rFonts w:ascii="Times New Roman" w:hAnsi="Times New Roman" w:cs="Times New Roman"/>
          <w:b/>
        </w:rPr>
      </w:pPr>
    </w:p>
    <w:p w14:paraId="5A64C19C" w14:textId="77777777" w:rsidR="006E529D" w:rsidRPr="00BA2D13" w:rsidRDefault="006E529D" w:rsidP="00BA2D13">
      <w:pPr>
        <w:spacing w:line="360" w:lineRule="auto"/>
        <w:contextualSpacing/>
        <w:rPr>
          <w:rFonts w:ascii="Times New Roman" w:hAnsi="Times New Roman" w:cs="Times New Roman"/>
          <w:b/>
        </w:rPr>
      </w:pPr>
      <w:r w:rsidRPr="00BA2D13">
        <w:rPr>
          <w:rFonts w:ascii="Times New Roman" w:hAnsi="Times New Roman" w:cs="Times New Roman"/>
          <w:b/>
        </w:rPr>
        <w:t>Participantes</w:t>
      </w:r>
    </w:p>
    <w:p w14:paraId="6664515D" w14:textId="77777777" w:rsidR="00B76A61" w:rsidRPr="00BA2D13" w:rsidRDefault="006E529D" w:rsidP="00BA2D13">
      <w:pPr>
        <w:spacing w:line="360" w:lineRule="auto"/>
        <w:contextualSpacing/>
        <w:rPr>
          <w:rFonts w:ascii="Times New Roman" w:hAnsi="Times New Roman" w:cs="Times New Roman"/>
        </w:rPr>
      </w:pPr>
      <w:r w:rsidRPr="00BA2D13">
        <w:rPr>
          <w:rFonts w:ascii="Times New Roman" w:hAnsi="Times New Roman" w:cs="Times New Roman"/>
        </w:rPr>
        <w:t>La muestra</w:t>
      </w:r>
      <w:r w:rsidR="00E61C67" w:rsidRPr="00BA2D13">
        <w:rPr>
          <w:rFonts w:ascii="Times New Roman" w:hAnsi="Times New Roman" w:cs="Times New Roman"/>
        </w:rPr>
        <w:t xml:space="preserve"> del estudio estuvo conformada</w:t>
      </w:r>
      <w:r w:rsidRPr="00BA2D13">
        <w:rPr>
          <w:rFonts w:ascii="Times New Roman" w:hAnsi="Times New Roman" w:cs="Times New Roman"/>
        </w:rPr>
        <w:t xml:space="preserve"> por </w:t>
      </w:r>
      <w:r w:rsidR="00E61C67" w:rsidRPr="00BA2D13">
        <w:rPr>
          <w:rFonts w:ascii="Times New Roman" w:hAnsi="Times New Roman" w:cs="Times New Roman"/>
        </w:rPr>
        <w:t>194 adolescentes que estaban matriculados en una escuela preparatoria pública ubicada en la zona metropolitana de Guadalajara, Jalisco, México. El rango de edad de los participantes fue de</w:t>
      </w:r>
      <w:r w:rsidRPr="00BA2D13">
        <w:rPr>
          <w:rFonts w:ascii="Times New Roman" w:hAnsi="Times New Roman" w:cs="Times New Roman"/>
        </w:rPr>
        <w:t xml:space="preserve"> 15 a 18 años (</w:t>
      </w:r>
      <w:r w:rsidRPr="00BA2D13">
        <w:rPr>
          <w:rFonts w:ascii="Times New Roman" w:hAnsi="Times New Roman" w:cs="Times New Roman"/>
          <w:i/>
        </w:rPr>
        <w:t>M =</w:t>
      </w:r>
      <w:r w:rsidR="00AF6C37">
        <w:rPr>
          <w:rFonts w:ascii="Times New Roman" w:hAnsi="Times New Roman" w:cs="Times New Roman"/>
          <w:i/>
        </w:rPr>
        <w:t xml:space="preserve"> </w:t>
      </w:r>
      <w:r w:rsidR="00E61C67" w:rsidRPr="00BA2D13">
        <w:rPr>
          <w:rFonts w:ascii="Times New Roman" w:hAnsi="Times New Roman" w:cs="Times New Roman"/>
        </w:rPr>
        <w:t>16.51;</w:t>
      </w:r>
      <w:r w:rsidRPr="00BA2D13">
        <w:rPr>
          <w:rFonts w:ascii="Times New Roman" w:hAnsi="Times New Roman" w:cs="Times New Roman"/>
        </w:rPr>
        <w:t xml:space="preserve"> </w:t>
      </w:r>
      <w:r w:rsidR="00292E7A" w:rsidRPr="00BA2D13">
        <w:rPr>
          <w:rFonts w:ascii="Times New Roman" w:hAnsi="Times New Roman" w:cs="Times New Roman"/>
          <w:i/>
        </w:rPr>
        <w:t>DE</w:t>
      </w:r>
      <w:r w:rsidRPr="00BA2D13">
        <w:rPr>
          <w:rFonts w:ascii="Times New Roman" w:hAnsi="Times New Roman" w:cs="Times New Roman"/>
          <w:i/>
        </w:rPr>
        <w:t xml:space="preserve"> = </w:t>
      </w:r>
      <w:r w:rsidRPr="00BA2D13">
        <w:rPr>
          <w:rFonts w:ascii="Times New Roman" w:hAnsi="Times New Roman" w:cs="Times New Roman"/>
        </w:rPr>
        <w:t>0.89)</w:t>
      </w:r>
      <w:r w:rsidR="00E61C67" w:rsidRPr="00BA2D13">
        <w:rPr>
          <w:rFonts w:ascii="Times New Roman" w:hAnsi="Times New Roman" w:cs="Times New Roman"/>
        </w:rPr>
        <w:t>. Como se puede observar en la Tabla 1, el 47.9% de los participantes fueron hombres y el 52.1%</w:t>
      </w:r>
      <w:r w:rsidRPr="00BA2D13">
        <w:rPr>
          <w:rFonts w:ascii="Times New Roman" w:hAnsi="Times New Roman" w:cs="Times New Roman"/>
        </w:rPr>
        <w:t xml:space="preserve"> mujeres. </w:t>
      </w:r>
    </w:p>
    <w:p w14:paraId="319258DE" w14:textId="77777777" w:rsidR="00492F91" w:rsidRPr="00BA2D13" w:rsidRDefault="00492F91" w:rsidP="00BA2D13">
      <w:pPr>
        <w:spacing w:line="360" w:lineRule="auto"/>
        <w:contextualSpacing/>
        <w:rPr>
          <w:rFonts w:ascii="Times New Roman" w:hAnsi="Times New Roman" w:cs="Times New Roman"/>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2134"/>
        <w:gridCol w:w="2149"/>
        <w:gridCol w:w="2133"/>
      </w:tblGrid>
      <w:tr w:rsidR="00E2367E" w:rsidRPr="00BA2D13" w14:paraId="65CDBF07" w14:textId="77777777" w:rsidTr="00E2367E">
        <w:trPr>
          <w:jc w:val="center"/>
        </w:trPr>
        <w:tc>
          <w:tcPr>
            <w:tcW w:w="8505" w:type="dxa"/>
            <w:gridSpan w:val="4"/>
            <w:tcBorders>
              <w:bottom w:val="single" w:sz="8" w:space="0" w:color="auto"/>
            </w:tcBorders>
          </w:tcPr>
          <w:p w14:paraId="71089887" w14:textId="59FFE1FA" w:rsidR="00E2367E" w:rsidRPr="00BA2D13" w:rsidRDefault="00E2367E" w:rsidP="00020254">
            <w:pPr>
              <w:contextualSpacing/>
              <w:jc w:val="center"/>
              <w:rPr>
                <w:rFonts w:ascii="Times New Roman" w:hAnsi="Times New Roman" w:cs="Times New Roman"/>
              </w:rPr>
            </w:pPr>
            <w:r w:rsidRPr="00020254">
              <w:rPr>
                <w:rFonts w:ascii="Times New Roman" w:hAnsi="Times New Roman" w:cs="Times New Roman"/>
                <w:b/>
              </w:rPr>
              <w:t>Tabla 1</w:t>
            </w:r>
            <w:r w:rsidR="00020254" w:rsidRPr="00020254">
              <w:rPr>
                <w:rFonts w:ascii="Times New Roman" w:hAnsi="Times New Roman" w:cs="Times New Roman"/>
                <w:b/>
              </w:rPr>
              <w:t>.</w:t>
            </w:r>
            <w:r w:rsidR="00020254">
              <w:rPr>
                <w:rFonts w:ascii="Times New Roman" w:hAnsi="Times New Roman" w:cs="Times New Roman"/>
              </w:rPr>
              <w:t xml:space="preserve"> </w:t>
            </w:r>
            <w:r w:rsidRPr="00BA2D13">
              <w:rPr>
                <w:rFonts w:ascii="Times New Roman" w:hAnsi="Times New Roman" w:cs="Times New Roman"/>
              </w:rPr>
              <w:t>Distribución de la muestra por género y edad</w:t>
            </w:r>
          </w:p>
          <w:p w14:paraId="71D07963" w14:textId="77777777" w:rsidR="00E2367E" w:rsidRPr="00BA2D13" w:rsidRDefault="00E2367E" w:rsidP="0073784E">
            <w:pPr>
              <w:contextualSpacing/>
              <w:rPr>
                <w:rFonts w:ascii="Times New Roman" w:hAnsi="Times New Roman" w:cs="Times New Roman"/>
              </w:rPr>
            </w:pPr>
          </w:p>
        </w:tc>
      </w:tr>
      <w:tr w:rsidR="00E2367E" w:rsidRPr="00BA2D13" w14:paraId="76392056" w14:textId="77777777" w:rsidTr="00E2367E">
        <w:trPr>
          <w:jc w:val="center"/>
        </w:trPr>
        <w:tc>
          <w:tcPr>
            <w:tcW w:w="2089" w:type="dxa"/>
            <w:tcBorders>
              <w:top w:val="single" w:sz="8" w:space="0" w:color="auto"/>
              <w:bottom w:val="single" w:sz="8" w:space="0" w:color="auto"/>
            </w:tcBorders>
          </w:tcPr>
          <w:p w14:paraId="21265752" w14:textId="77777777" w:rsidR="00E2367E" w:rsidRPr="00BA2D13" w:rsidRDefault="00E2367E" w:rsidP="0073784E">
            <w:pPr>
              <w:contextualSpacing/>
              <w:rPr>
                <w:rFonts w:ascii="Times New Roman" w:hAnsi="Times New Roman" w:cs="Times New Roman"/>
              </w:rPr>
            </w:pPr>
          </w:p>
        </w:tc>
        <w:tc>
          <w:tcPr>
            <w:tcW w:w="2134" w:type="dxa"/>
            <w:tcBorders>
              <w:top w:val="single" w:sz="8" w:space="0" w:color="auto"/>
              <w:bottom w:val="single" w:sz="8" w:space="0" w:color="auto"/>
            </w:tcBorders>
          </w:tcPr>
          <w:p w14:paraId="56F0AE38"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Mujeres</w:t>
            </w:r>
          </w:p>
        </w:tc>
        <w:tc>
          <w:tcPr>
            <w:tcW w:w="2149" w:type="dxa"/>
            <w:tcBorders>
              <w:top w:val="single" w:sz="8" w:space="0" w:color="auto"/>
              <w:bottom w:val="single" w:sz="8" w:space="0" w:color="auto"/>
            </w:tcBorders>
          </w:tcPr>
          <w:p w14:paraId="6A58747B"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Hombres</w:t>
            </w:r>
          </w:p>
        </w:tc>
        <w:tc>
          <w:tcPr>
            <w:tcW w:w="2133" w:type="dxa"/>
            <w:tcBorders>
              <w:top w:val="single" w:sz="8" w:space="0" w:color="auto"/>
              <w:bottom w:val="single" w:sz="8" w:space="0" w:color="auto"/>
            </w:tcBorders>
          </w:tcPr>
          <w:p w14:paraId="5E79803A"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Total</w:t>
            </w:r>
          </w:p>
        </w:tc>
      </w:tr>
      <w:tr w:rsidR="00E2367E" w:rsidRPr="00BA2D13" w14:paraId="29CAE9F5" w14:textId="77777777" w:rsidTr="00E2367E">
        <w:trPr>
          <w:jc w:val="center"/>
        </w:trPr>
        <w:tc>
          <w:tcPr>
            <w:tcW w:w="2089" w:type="dxa"/>
            <w:tcBorders>
              <w:top w:val="single" w:sz="8" w:space="0" w:color="auto"/>
            </w:tcBorders>
          </w:tcPr>
          <w:p w14:paraId="089A7955"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15 y 16 años</w:t>
            </w:r>
          </w:p>
        </w:tc>
        <w:tc>
          <w:tcPr>
            <w:tcW w:w="2134" w:type="dxa"/>
            <w:tcBorders>
              <w:top w:val="single" w:sz="8" w:space="0" w:color="auto"/>
            </w:tcBorders>
          </w:tcPr>
          <w:p w14:paraId="292D6F8C"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49 (25.3%)</w:t>
            </w:r>
          </w:p>
        </w:tc>
        <w:tc>
          <w:tcPr>
            <w:tcW w:w="2149" w:type="dxa"/>
            <w:tcBorders>
              <w:top w:val="single" w:sz="8" w:space="0" w:color="auto"/>
            </w:tcBorders>
          </w:tcPr>
          <w:p w14:paraId="4F1D1424"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46 (23.7%)</w:t>
            </w:r>
          </w:p>
        </w:tc>
        <w:tc>
          <w:tcPr>
            <w:tcW w:w="2133" w:type="dxa"/>
            <w:tcBorders>
              <w:top w:val="single" w:sz="8" w:space="0" w:color="auto"/>
            </w:tcBorders>
          </w:tcPr>
          <w:p w14:paraId="299A9174"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95 (49.0%)</w:t>
            </w:r>
          </w:p>
        </w:tc>
      </w:tr>
      <w:tr w:rsidR="00E2367E" w:rsidRPr="00BA2D13" w14:paraId="54195F29" w14:textId="77777777" w:rsidTr="00E2367E">
        <w:trPr>
          <w:jc w:val="center"/>
        </w:trPr>
        <w:tc>
          <w:tcPr>
            <w:tcW w:w="2089" w:type="dxa"/>
          </w:tcPr>
          <w:p w14:paraId="687E152C"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17 y 18 años</w:t>
            </w:r>
          </w:p>
        </w:tc>
        <w:tc>
          <w:tcPr>
            <w:tcW w:w="2134" w:type="dxa"/>
          </w:tcPr>
          <w:p w14:paraId="47FF2987"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52 (26.8%)</w:t>
            </w:r>
          </w:p>
        </w:tc>
        <w:tc>
          <w:tcPr>
            <w:tcW w:w="2149" w:type="dxa"/>
          </w:tcPr>
          <w:p w14:paraId="22E8F324"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47 (24.2%)</w:t>
            </w:r>
          </w:p>
        </w:tc>
        <w:tc>
          <w:tcPr>
            <w:tcW w:w="2133" w:type="dxa"/>
          </w:tcPr>
          <w:p w14:paraId="5DC47069"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99 (51.0%)</w:t>
            </w:r>
          </w:p>
        </w:tc>
      </w:tr>
      <w:tr w:rsidR="00E2367E" w:rsidRPr="00BA2D13" w14:paraId="49ED09C2" w14:textId="77777777" w:rsidTr="00E2367E">
        <w:trPr>
          <w:jc w:val="center"/>
        </w:trPr>
        <w:tc>
          <w:tcPr>
            <w:tcW w:w="2089" w:type="dxa"/>
            <w:tcBorders>
              <w:bottom w:val="single" w:sz="8" w:space="0" w:color="auto"/>
            </w:tcBorders>
          </w:tcPr>
          <w:p w14:paraId="6C647AC3"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Total</w:t>
            </w:r>
          </w:p>
        </w:tc>
        <w:tc>
          <w:tcPr>
            <w:tcW w:w="2134" w:type="dxa"/>
            <w:tcBorders>
              <w:bottom w:val="single" w:sz="8" w:space="0" w:color="auto"/>
            </w:tcBorders>
          </w:tcPr>
          <w:p w14:paraId="65C686FE"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101 (52.1%)</w:t>
            </w:r>
          </w:p>
        </w:tc>
        <w:tc>
          <w:tcPr>
            <w:tcW w:w="2149" w:type="dxa"/>
            <w:tcBorders>
              <w:bottom w:val="single" w:sz="8" w:space="0" w:color="auto"/>
            </w:tcBorders>
          </w:tcPr>
          <w:p w14:paraId="0C35BDBB"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93 (47.9%)</w:t>
            </w:r>
          </w:p>
        </w:tc>
        <w:tc>
          <w:tcPr>
            <w:tcW w:w="2133" w:type="dxa"/>
            <w:tcBorders>
              <w:bottom w:val="single" w:sz="8" w:space="0" w:color="auto"/>
            </w:tcBorders>
          </w:tcPr>
          <w:p w14:paraId="04BC614A" w14:textId="77777777" w:rsidR="00E2367E" w:rsidRPr="00BA2D13" w:rsidRDefault="00E2367E" w:rsidP="0073784E">
            <w:pPr>
              <w:contextualSpacing/>
              <w:rPr>
                <w:rFonts w:ascii="Times New Roman" w:hAnsi="Times New Roman" w:cs="Times New Roman"/>
              </w:rPr>
            </w:pPr>
            <w:r w:rsidRPr="00BA2D13">
              <w:rPr>
                <w:rFonts w:ascii="Times New Roman" w:hAnsi="Times New Roman" w:cs="Times New Roman"/>
              </w:rPr>
              <w:t>194 (100%)</w:t>
            </w:r>
          </w:p>
        </w:tc>
      </w:tr>
      <w:tr w:rsidR="00E2367E" w:rsidRPr="00BA2D13" w14:paraId="71CF7C9B" w14:textId="77777777" w:rsidTr="00E2367E">
        <w:trPr>
          <w:jc w:val="center"/>
        </w:trPr>
        <w:tc>
          <w:tcPr>
            <w:tcW w:w="8505" w:type="dxa"/>
            <w:gridSpan w:val="4"/>
            <w:tcBorders>
              <w:top w:val="single" w:sz="8" w:space="0" w:color="auto"/>
            </w:tcBorders>
          </w:tcPr>
          <w:p w14:paraId="259C21F5" w14:textId="77777777" w:rsidR="00E2367E" w:rsidRPr="00BA2D13" w:rsidRDefault="00E2367E" w:rsidP="00020254">
            <w:pPr>
              <w:contextualSpacing/>
              <w:jc w:val="center"/>
              <w:rPr>
                <w:rFonts w:ascii="Times New Roman" w:hAnsi="Times New Roman" w:cs="Times New Roman"/>
              </w:rPr>
            </w:pPr>
            <w:r w:rsidRPr="00BA2D13">
              <w:rPr>
                <w:rFonts w:ascii="Times New Roman" w:hAnsi="Times New Roman" w:cs="Times New Roman"/>
              </w:rPr>
              <w:t>Fuente: elaboración propia. Nota: los porcentajes son con relación a la muestra total.</w:t>
            </w:r>
          </w:p>
        </w:tc>
      </w:tr>
    </w:tbl>
    <w:p w14:paraId="3FEC46E3" w14:textId="77777777" w:rsidR="00492F91" w:rsidRPr="00BA2D13" w:rsidRDefault="00492F91" w:rsidP="00BA2D13">
      <w:pPr>
        <w:spacing w:line="360" w:lineRule="auto"/>
        <w:contextualSpacing/>
        <w:rPr>
          <w:rFonts w:ascii="Times New Roman" w:hAnsi="Times New Roman" w:cs="Times New Roman"/>
        </w:rPr>
      </w:pPr>
    </w:p>
    <w:p w14:paraId="6668409D" w14:textId="77777777" w:rsidR="00DC4E2F" w:rsidRPr="00020254" w:rsidRDefault="00B76A61" w:rsidP="00BA2D13">
      <w:pPr>
        <w:spacing w:line="360" w:lineRule="auto"/>
        <w:contextualSpacing/>
        <w:rPr>
          <w:rFonts w:ascii="Times New Roman" w:hAnsi="Times New Roman" w:cs="Times New Roman"/>
          <w:i/>
          <w:sz w:val="28"/>
        </w:rPr>
      </w:pPr>
      <w:r w:rsidRPr="00020254">
        <w:rPr>
          <w:rFonts w:ascii="Times New Roman" w:hAnsi="Times New Roman" w:cs="Times New Roman"/>
          <w:i/>
          <w:sz w:val="28"/>
        </w:rPr>
        <w:t xml:space="preserve"> </w:t>
      </w:r>
      <w:r w:rsidR="006E529D" w:rsidRPr="00020254">
        <w:rPr>
          <w:rFonts w:ascii="Times New Roman" w:hAnsi="Times New Roman" w:cs="Times New Roman"/>
          <w:b/>
          <w:sz w:val="28"/>
        </w:rPr>
        <w:t>Instrumentos</w:t>
      </w:r>
    </w:p>
    <w:p w14:paraId="4883B22F" w14:textId="77777777" w:rsidR="00BA2D13" w:rsidRDefault="00BA2D13" w:rsidP="00BA2D13">
      <w:pPr>
        <w:spacing w:line="360" w:lineRule="auto"/>
        <w:contextualSpacing/>
        <w:rPr>
          <w:rFonts w:ascii="Times New Roman" w:hAnsi="Times New Roman" w:cs="Times New Roman"/>
          <w:b/>
          <w:i/>
        </w:rPr>
      </w:pPr>
    </w:p>
    <w:p w14:paraId="7F57852B" w14:textId="77777777" w:rsidR="00BA2D13" w:rsidRPr="00EF6FE7" w:rsidRDefault="00BA2D13" w:rsidP="00BA2D13">
      <w:pPr>
        <w:spacing w:line="360" w:lineRule="auto"/>
        <w:contextualSpacing/>
        <w:rPr>
          <w:rFonts w:ascii="Times New Roman" w:hAnsi="Times New Roman" w:cs="Times New Roman"/>
          <w:b/>
          <w:i/>
        </w:rPr>
      </w:pPr>
      <w:r w:rsidRPr="00EF6FE7">
        <w:rPr>
          <w:rFonts w:ascii="Times New Roman" w:hAnsi="Times New Roman" w:cs="Times New Roman"/>
          <w:b/>
          <w:i/>
        </w:rPr>
        <w:t xml:space="preserve">Inventario de </w:t>
      </w:r>
      <w:proofErr w:type="spellStart"/>
      <w:r w:rsidRPr="00EF6FE7">
        <w:rPr>
          <w:rFonts w:ascii="Times New Roman" w:hAnsi="Times New Roman" w:cs="Times New Roman"/>
          <w:b/>
          <w:i/>
        </w:rPr>
        <w:t>Rahim</w:t>
      </w:r>
      <w:proofErr w:type="spellEnd"/>
      <w:r w:rsidRPr="00EF6FE7">
        <w:rPr>
          <w:rFonts w:ascii="Times New Roman" w:hAnsi="Times New Roman" w:cs="Times New Roman"/>
          <w:b/>
          <w:i/>
        </w:rPr>
        <w:t xml:space="preserve"> </w:t>
      </w:r>
      <w:r w:rsidR="00491BE5" w:rsidRPr="00EF6FE7">
        <w:rPr>
          <w:rFonts w:ascii="Times New Roman" w:hAnsi="Times New Roman" w:cs="Times New Roman"/>
          <w:b/>
          <w:i/>
        </w:rPr>
        <w:t xml:space="preserve">sobre estilos de manejo de conflictos </w:t>
      </w:r>
      <w:r w:rsidRPr="00EF6FE7">
        <w:rPr>
          <w:rFonts w:ascii="Times New Roman" w:hAnsi="Times New Roman" w:cs="Times New Roman"/>
          <w:b/>
          <w:i/>
        </w:rPr>
        <w:t>(</w:t>
      </w:r>
      <w:proofErr w:type="spellStart"/>
      <w:r w:rsidRPr="00EF6FE7">
        <w:rPr>
          <w:rFonts w:ascii="Times New Roman" w:hAnsi="Times New Roman" w:cs="Times New Roman"/>
          <w:b/>
          <w:i/>
        </w:rPr>
        <w:t>Rahim</w:t>
      </w:r>
      <w:proofErr w:type="spellEnd"/>
      <w:r w:rsidRPr="00EF6FE7">
        <w:rPr>
          <w:rFonts w:ascii="Times New Roman" w:hAnsi="Times New Roman" w:cs="Times New Roman"/>
          <w:b/>
          <w:i/>
        </w:rPr>
        <w:t xml:space="preserve"> </w:t>
      </w:r>
      <w:proofErr w:type="spellStart"/>
      <w:r w:rsidRPr="00EF6FE7">
        <w:rPr>
          <w:rFonts w:ascii="Times New Roman" w:hAnsi="Times New Roman" w:cs="Times New Roman"/>
          <w:b/>
          <w:i/>
        </w:rPr>
        <w:t>Organizational</w:t>
      </w:r>
      <w:proofErr w:type="spellEnd"/>
      <w:r w:rsidRPr="00EF6FE7">
        <w:rPr>
          <w:rFonts w:ascii="Times New Roman" w:hAnsi="Times New Roman" w:cs="Times New Roman"/>
          <w:b/>
          <w:i/>
        </w:rPr>
        <w:t xml:space="preserve"> </w:t>
      </w:r>
      <w:proofErr w:type="spellStart"/>
      <w:r w:rsidRPr="00EF6FE7">
        <w:rPr>
          <w:rFonts w:ascii="Times New Roman" w:hAnsi="Times New Roman" w:cs="Times New Roman"/>
          <w:b/>
          <w:i/>
        </w:rPr>
        <w:t>Conflict</w:t>
      </w:r>
      <w:proofErr w:type="spellEnd"/>
      <w:r w:rsidRPr="00EF6FE7">
        <w:rPr>
          <w:rFonts w:ascii="Times New Roman" w:hAnsi="Times New Roman" w:cs="Times New Roman"/>
          <w:b/>
          <w:i/>
        </w:rPr>
        <w:t xml:space="preserve"> </w:t>
      </w:r>
      <w:proofErr w:type="spellStart"/>
      <w:r w:rsidRPr="00EF6FE7">
        <w:rPr>
          <w:rFonts w:ascii="Times New Roman" w:hAnsi="Times New Roman" w:cs="Times New Roman"/>
          <w:b/>
          <w:i/>
        </w:rPr>
        <w:t>Inventory</w:t>
      </w:r>
      <w:proofErr w:type="spellEnd"/>
      <w:r w:rsidRPr="00EF6FE7">
        <w:rPr>
          <w:rFonts w:ascii="Times New Roman" w:hAnsi="Times New Roman" w:cs="Times New Roman"/>
          <w:b/>
          <w:i/>
        </w:rPr>
        <w:t xml:space="preserve"> II, </w:t>
      </w:r>
      <w:proofErr w:type="spellStart"/>
      <w:r w:rsidRPr="00EF6FE7">
        <w:rPr>
          <w:rFonts w:ascii="Times New Roman" w:hAnsi="Times New Roman" w:cs="Times New Roman"/>
          <w:b/>
          <w:i/>
        </w:rPr>
        <w:t>form</w:t>
      </w:r>
      <w:proofErr w:type="spellEnd"/>
      <w:r w:rsidRPr="00EF6FE7">
        <w:rPr>
          <w:rFonts w:ascii="Times New Roman" w:hAnsi="Times New Roman" w:cs="Times New Roman"/>
          <w:b/>
          <w:i/>
        </w:rPr>
        <w:t xml:space="preserve"> C) (ROCI-II-C)</w:t>
      </w:r>
    </w:p>
    <w:p w14:paraId="5B9CC97E" w14:textId="77777777" w:rsidR="00BA2D13" w:rsidRPr="00EF6FE7" w:rsidRDefault="00BA2D13" w:rsidP="00BA2D13">
      <w:pPr>
        <w:spacing w:line="360" w:lineRule="auto"/>
        <w:contextualSpacing/>
        <w:rPr>
          <w:rFonts w:ascii="Times New Roman" w:hAnsi="Times New Roman" w:cs="Times New Roman"/>
        </w:rPr>
      </w:pPr>
      <w:r w:rsidRPr="00EF6FE7">
        <w:rPr>
          <w:rFonts w:ascii="Times New Roman" w:hAnsi="Times New Roman" w:cs="Times New Roman"/>
        </w:rPr>
        <w:t xml:space="preserve">Informa sobre la frecuencia con que los participantes perciben utilizar los estilos de manejo de conflictos, según el modelo de </w:t>
      </w:r>
      <w:proofErr w:type="spellStart"/>
      <w:r w:rsidRPr="00EF6FE7">
        <w:rPr>
          <w:rFonts w:ascii="Times New Roman" w:hAnsi="Times New Roman" w:cs="Times New Roman"/>
        </w:rPr>
        <w:t>Rahim</w:t>
      </w:r>
      <w:proofErr w:type="spellEnd"/>
      <w:r w:rsidRPr="00EF6FE7">
        <w:rPr>
          <w:rFonts w:ascii="Times New Roman" w:hAnsi="Times New Roman" w:cs="Times New Roman"/>
        </w:rPr>
        <w:t xml:space="preserve"> (1983, 2001). </w:t>
      </w:r>
      <w:r w:rsidR="00733B84">
        <w:rPr>
          <w:rFonts w:ascii="Times New Roman" w:hAnsi="Times New Roman" w:cs="Times New Roman"/>
        </w:rPr>
        <w:t>E</w:t>
      </w:r>
      <w:r w:rsidRPr="00EF6FE7">
        <w:rPr>
          <w:rFonts w:ascii="Times New Roman" w:hAnsi="Times New Roman" w:cs="Times New Roman"/>
        </w:rPr>
        <w:t>l instrumento original cuenta con tres versiones (A, B y C) las cuales evalúan la manera en que un miembro de una organización maneja sus conflictos con superiores, subordinados y pares, respectivamente, y está compuesto por 28 reactivos.</w:t>
      </w:r>
      <w:r w:rsidR="00733B84">
        <w:rPr>
          <w:rFonts w:ascii="Times New Roman" w:hAnsi="Times New Roman" w:cs="Times New Roman"/>
        </w:rPr>
        <w:t xml:space="preserve"> </w:t>
      </w:r>
      <w:r w:rsidRPr="00EF6FE7">
        <w:rPr>
          <w:rFonts w:ascii="Times New Roman" w:hAnsi="Times New Roman" w:cs="Times New Roman"/>
        </w:rPr>
        <w:t>En el presente estudio se tomó como punto de partida la versión C</w:t>
      </w:r>
      <w:r w:rsidR="00733B84">
        <w:rPr>
          <w:rFonts w:ascii="Times New Roman" w:hAnsi="Times New Roman" w:cs="Times New Roman"/>
        </w:rPr>
        <w:t xml:space="preserve"> relativa a conflictos con pares</w:t>
      </w:r>
      <w:r w:rsidRPr="00EF6FE7">
        <w:rPr>
          <w:rFonts w:ascii="Times New Roman" w:hAnsi="Times New Roman" w:cs="Times New Roman"/>
        </w:rPr>
        <w:t>, en la traducción castellana del instrumen</w:t>
      </w:r>
      <w:r w:rsidR="00953AA5">
        <w:rPr>
          <w:rFonts w:ascii="Times New Roman" w:hAnsi="Times New Roman" w:cs="Times New Roman"/>
        </w:rPr>
        <w:t xml:space="preserve">to realizada por </w:t>
      </w:r>
      <w:proofErr w:type="spellStart"/>
      <w:r w:rsidR="00953AA5">
        <w:rPr>
          <w:rFonts w:ascii="Times New Roman" w:hAnsi="Times New Roman" w:cs="Times New Roman"/>
        </w:rPr>
        <w:t>Munduate</w:t>
      </w:r>
      <w:proofErr w:type="spellEnd"/>
      <w:r w:rsidR="00953AA5">
        <w:rPr>
          <w:rFonts w:ascii="Times New Roman" w:hAnsi="Times New Roman" w:cs="Times New Roman"/>
        </w:rPr>
        <w:t xml:space="preserve">, </w:t>
      </w:r>
      <w:proofErr w:type="spellStart"/>
      <w:r w:rsidR="00953AA5">
        <w:rPr>
          <w:rFonts w:ascii="Times New Roman" w:hAnsi="Times New Roman" w:cs="Times New Roman"/>
        </w:rPr>
        <w:t>Ganaza</w:t>
      </w:r>
      <w:proofErr w:type="spellEnd"/>
      <w:r w:rsidR="00953AA5">
        <w:rPr>
          <w:rFonts w:ascii="Times New Roman" w:hAnsi="Times New Roman" w:cs="Times New Roman"/>
        </w:rPr>
        <w:t xml:space="preserve"> y Alcaide</w:t>
      </w:r>
      <w:r w:rsidRPr="00EF6FE7">
        <w:rPr>
          <w:rFonts w:ascii="Times New Roman" w:hAnsi="Times New Roman" w:cs="Times New Roman"/>
        </w:rPr>
        <w:t xml:space="preserve"> (1993). Para realizar la adaptación se utilizó un procedimiento similar al empleado por Chang y </w:t>
      </w:r>
      <w:proofErr w:type="spellStart"/>
      <w:r w:rsidRPr="00EF6FE7">
        <w:rPr>
          <w:rFonts w:ascii="Times New Roman" w:hAnsi="Times New Roman" w:cs="Times New Roman"/>
        </w:rPr>
        <w:t>Zelihic</w:t>
      </w:r>
      <w:proofErr w:type="spellEnd"/>
      <w:r w:rsidRPr="00EF6FE7">
        <w:rPr>
          <w:rFonts w:ascii="Times New Roman" w:hAnsi="Times New Roman" w:cs="Times New Roman"/>
        </w:rPr>
        <w:t xml:space="preserve"> (2013), adecuando cada uno de los 28 reactivos originales al contexto de las relaciones de los adolescentes con sus compañeros de aula. Por ejemplo, el reactivo 2 original dice "Ante un problema de trabajo, generalmente trato de satisfacer los deseos de mi compañero"; mientras que el reactivo adaptado quedó como "Ante un problema, generalmente trato de satisfacer los deseos de mi compañero(a)".</w:t>
      </w:r>
    </w:p>
    <w:p w14:paraId="28EABED1" w14:textId="29A07341" w:rsidR="00BA2D13" w:rsidRDefault="00BA2D13" w:rsidP="00BA2D13">
      <w:pPr>
        <w:spacing w:line="360" w:lineRule="auto"/>
        <w:contextualSpacing/>
        <w:rPr>
          <w:rFonts w:ascii="Times New Roman" w:hAnsi="Times New Roman" w:cs="Times New Roman"/>
        </w:rPr>
      </w:pPr>
      <w:r w:rsidRPr="00EF6FE7">
        <w:rPr>
          <w:rFonts w:ascii="Times New Roman" w:hAnsi="Times New Roman" w:cs="Times New Roman"/>
        </w:rPr>
        <w:lastRenderedPageBreak/>
        <w:tab/>
        <w:t>Se modificaron también las indicaciones del instrumento a fin de solicitar al participante que respondiera con qué frecuencia ha utilizado, en sus conflictos con sus compañeros de aula, comportamientos similares a los representados por cada reactivo. El formato de respuesta es una escala Likert de cinco puntos que va desde 1 = "Nunca" hasta 5 = "Siempre".</w:t>
      </w:r>
      <w:r w:rsidR="00751352">
        <w:rPr>
          <w:rFonts w:ascii="Times New Roman" w:hAnsi="Times New Roman" w:cs="Times New Roman"/>
        </w:rPr>
        <w:t xml:space="preserve"> Para su calificación </w:t>
      </w:r>
      <w:r w:rsidRPr="00EF6FE7">
        <w:rPr>
          <w:rFonts w:ascii="Times New Roman" w:hAnsi="Times New Roman" w:cs="Times New Roman"/>
        </w:rPr>
        <w:t xml:space="preserve">se calculan las medias y desviaciones típicas de los participantes en cada una de las escalas, obteniéndose así un puntaje para cada uno de los estilos de manejo de conflictos. Los índices de confiabilidad alfa de </w:t>
      </w:r>
      <w:proofErr w:type="spellStart"/>
      <w:r w:rsidRPr="00EF6FE7">
        <w:rPr>
          <w:rFonts w:ascii="Times New Roman" w:hAnsi="Times New Roman" w:cs="Times New Roman"/>
        </w:rPr>
        <w:t>Cronbach</w:t>
      </w:r>
      <w:proofErr w:type="spellEnd"/>
      <w:r w:rsidRPr="00EF6FE7">
        <w:rPr>
          <w:rFonts w:ascii="Times New Roman" w:hAnsi="Times New Roman" w:cs="Times New Roman"/>
        </w:rPr>
        <w:t xml:space="preserve"> reportados por </w:t>
      </w:r>
      <w:proofErr w:type="spellStart"/>
      <w:r w:rsidRPr="00EF6FE7">
        <w:rPr>
          <w:rFonts w:ascii="Times New Roman" w:hAnsi="Times New Roman" w:cs="Times New Roman"/>
        </w:rPr>
        <w:t>Munduate</w:t>
      </w:r>
      <w:proofErr w:type="spellEnd"/>
      <w:r w:rsidRPr="00EF6FE7">
        <w:rPr>
          <w:rFonts w:ascii="Times New Roman" w:hAnsi="Times New Roman" w:cs="Times New Roman"/>
        </w:rPr>
        <w:t xml:space="preserve"> et al. (1993) fueron de .77, .76, .75, .70, y .62 para los estilos </w:t>
      </w:r>
      <w:r w:rsidR="00491BE5" w:rsidRPr="00EF6FE7">
        <w:rPr>
          <w:rFonts w:ascii="Times New Roman" w:hAnsi="Times New Roman" w:cs="Times New Roman"/>
        </w:rPr>
        <w:t xml:space="preserve">integrativo, complaciente, dominante, </w:t>
      </w:r>
      <w:r w:rsidR="00491BE5">
        <w:rPr>
          <w:rFonts w:ascii="Times New Roman" w:hAnsi="Times New Roman" w:cs="Times New Roman"/>
        </w:rPr>
        <w:t>evasivo</w:t>
      </w:r>
      <w:r w:rsidR="00491BE5" w:rsidRPr="00EF6FE7">
        <w:rPr>
          <w:rFonts w:ascii="Times New Roman" w:hAnsi="Times New Roman" w:cs="Times New Roman"/>
        </w:rPr>
        <w:t xml:space="preserve"> y comprometido, </w:t>
      </w:r>
      <w:r w:rsidRPr="00EF6FE7">
        <w:rPr>
          <w:rFonts w:ascii="Times New Roman" w:hAnsi="Times New Roman" w:cs="Times New Roman"/>
        </w:rPr>
        <w:t>respectivamente.</w:t>
      </w:r>
    </w:p>
    <w:p w14:paraId="50A71BCF" w14:textId="77777777" w:rsidR="00BA2D13" w:rsidRDefault="00BA2D13" w:rsidP="00BA2D13">
      <w:pPr>
        <w:spacing w:line="360" w:lineRule="auto"/>
        <w:contextualSpacing/>
        <w:rPr>
          <w:rFonts w:ascii="Times New Roman" w:hAnsi="Times New Roman" w:cs="Times New Roman"/>
          <w:b/>
          <w:i/>
        </w:rPr>
      </w:pPr>
    </w:p>
    <w:p w14:paraId="35E2C3C5" w14:textId="39A9320A" w:rsidR="00DC4E2F" w:rsidRPr="00BA2D13" w:rsidRDefault="00DC4E2F" w:rsidP="00BA2D13">
      <w:pPr>
        <w:spacing w:line="360" w:lineRule="auto"/>
        <w:contextualSpacing/>
        <w:rPr>
          <w:rFonts w:ascii="Times New Roman" w:hAnsi="Times New Roman" w:cs="Times New Roman"/>
          <w:b/>
        </w:rPr>
      </w:pPr>
      <w:r w:rsidRPr="00BA2D13">
        <w:rPr>
          <w:rFonts w:ascii="Times New Roman" w:hAnsi="Times New Roman" w:cs="Times New Roman"/>
          <w:b/>
          <w:i/>
        </w:rPr>
        <w:t xml:space="preserve">Índice de </w:t>
      </w:r>
      <w:r w:rsidR="00491BE5" w:rsidRPr="00BA2D13">
        <w:rPr>
          <w:rFonts w:ascii="Times New Roman" w:hAnsi="Times New Roman" w:cs="Times New Roman"/>
          <w:b/>
          <w:i/>
        </w:rPr>
        <w:t>reactividad interpersonal</w:t>
      </w:r>
      <w:r w:rsidR="00491BE5">
        <w:rPr>
          <w:rFonts w:ascii="Times New Roman" w:hAnsi="Times New Roman" w:cs="Times New Roman"/>
          <w:b/>
          <w:i/>
        </w:rPr>
        <w:t xml:space="preserve"> </w:t>
      </w:r>
      <w:r w:rsidR="000B41B6">
        <w:rPr>
          <w:rFonts w:ascii="Times New Roman" w:hAnsi="Times New Roman" w:cs="Times New Roman"/>
          <w:b/>
          <w:i/>
        </w:rPr>
        <w:t xml:space="preserve">(Interpersonal </w:t>
      </w:r>
      <w:proofErr w:type="spellStart"/>
      <w:r w:rsidR="000B41B6">
        <w:rPr>
          <w:rFonts w:ascii="Times New Roman" w:hAnsi="Times New Roman" w:cs="Times New Roman"/>
          <w:b/>
          <w:i/>
        </w:rPr>
        <w:t>Reactivity</w:t>
      </w:r>
      <w:proofErr w:type="spellEnd"/>
      <w:r w:rsidR="000B41B6">
        <w:rPr>
          <w:rFonts w:ascii="Times New Roman" w:hAnsi="Times New Roman" w:cs="Times New Roman"/>
          <w:b/>
          <w:i/>
        </w:rPr>
        <w:t xml:space="preserve"> </w:t>
      </w:r>
      <w:proofErr w:type="spellStart"/>
      <w:r w:rsidR="000B41B6">
        <w:rPr>
          <w:rFonts w:ascii="Times New Roman" w:hAnsi="Times New Roman" w:cs="Times New Roman"/>
          <w:b/>
          <w:i/>
        </w:rPr>
        <w:t>Index</w:t>
      </w:r>
      <w:proofErr w:type="spellEnd"/>
      <w:r w:rsidR="00491BE5">
        <w:rPr>
          <w:rFonts w:ascii="Times New Roman" w:hAnsi="Times New Roman" w:cs="Times New Roman"/>
          <w:b/>
          <w:i/>
        </w:rPr>
        <w:t xml:space="preserve">, </w:t>
      </w:r>
      <w:r w:rsidR="000B41B6">
        <w:rPr>
          <w:rFonts w:ascii="Times New Roman" w:hAnsi="Times New Roman" w:cs="Times New Roman"/>
          <w:b/>
          <w:i/>
        </w:rPr>
        <w:t>IRI)</w:t>
      </w:r>
    </w:p>
    <w:p w14:paraId="577D21CD" w14:textId="091DBAF8" w:rsidR="000B41B6" w:rsidRDefault="000B41B6" w:rsidP="000B41B6">
      <w:pPr>
        <w:spacing w:line="360" w:lineRule="auto"/>
        <w:contextualSpacing/>
        <w:rPr>
          <w:rFonts w:ascii="Times New Roman" w:hAnsi="Times New Roman" w:cs="Times New Roman"/>
        </w:rPr>
      </w:pPr>
      <w:r>
        <w:rPr>
          <w:rFonts w:ascii="Times New Roman" w:hAnsi="Times New Roman" w:cs="Times New Roman"/>
        </w:rPr>
        <w:t xml:space="preserve">Evalúa la empatía desde la </w:t>
      </w:r>
      <w:r w:rsidR="00491BE5">
        <w:rPr>
          <w:rFonts w:ascii="Times New Roman" w:hAnsi="Times New Roman" w:cs="Times New Roman"/>
        </w:rPr>
        <w:t>perspectiva</w:t>
      </w:r>
      <w:r>
        <w:rPr>
          <w:rFonts w:ascii="Times New Roman" w:hAnsi="Times New Roman" w:cs="Times New Roman"/>
        </w:rPr>
        <w:t xml:space="preserve"> multidimensional del modelo de Davis (1983, 1996). Es</w:t>
      </w:r>
      <w:r w:rsidR="006E529D" w:rsidRPr="00BA2D13">
        <w:rPr>
          <w:rFonts w:ascii="Times New Roman" w:hAnsi="Times New Roman" w:cs="Times New Roman"/>
        </w:rPr>
        <w:t xml:space="preserve"> un cuestionario de 28 reactivos compuesto por cuatro </w:t>
      </w:r>
      <w:proofErr w:type="spellStart"/>
      <w:r w:rsidR="006E529D" w:rsidRPr="00BA2D13">
        <w:rPr>
          <w:rFonts w:ascii="Times New Roman" w:hAnsi="Times New Roman" w:cs="Times New Roman"/>
        </w:rPr>
        <w:t>subescalas</w:t>
      </w:r>
      <w:proofErr w:type="spellEnd"/>
      <w:r w:rsidR="006E529D" w:rsidRPr="00BA2D13">
        <w:rPr>
          <w:rFonts w:ascii="Times New Roman" w:hAnsi="Times New Roman" w:cs="Times New Roman"/>
        </w:rPr>
        <w:t xml:space="preserve">: a) </w:t>
      </w:r>
      <w:r w:rsidR="00491BE5" w:rsidRPr="00BA2D13">
        <w:rPr>
          <w:rFonts w:ascii="Times New Roman" w:hAnsi="Times New Roman" w:cs="Times New Roman"/>
        </w:rPr>
        <w:t>toma de perspectiva, b) fantasía, c) preocupación empática, y d) malestar personal</w:t>
      </w:r>
      <w:r w:rsidR="006E529D" w:rsidRPr="00BA2D13">
        <w:rPr>
          <w:rFonts w:ascii="Times New Roman" w:hAnsi="Times New Roman" w:cs="Times New Roman"/>
        </w:rPr>
        <w:t>.</w:t>
      </w:r>
      <w:r w:rsidR="000330DC" w:rsidRPr="00BA2D13">
        <w:rPr>
          <w:rFonts w:ascii="Times New Roman" w:hAnsi="Times New Roman" w:cs="Times New Roman"/>
          <w:b/>
          <w:i/>
        </w:rPr>
        <w:t xml:space="preserve"> </w:t>
      </w:r>
      <w:r w:rsidR="006E529D" w:rsidRPr="00BA2D13">
        <w:rPr>
          <w:rFonts w:ascii="Times New Roman" w:hAnsi="Times New Roman" w:cs="Times New Roman"/>
        </w:rPr>
        <w:t>Cada uno de los reactivos es una afirmación que representa pensamientos o sentimientos que el participante posiblemente haya experimentado en diversas situaciones</w:t>
      </w:r>
      <w:r w:rsidR="000330DC" w:rsidRPr="00BA2D13">
        <w:rPr>
          <w:rFonts w:ascii="Times New Roman" w:hAnsi="Times New Roman" w:cs="Times New Roman"/>
        </w:rPr>
        <w:t xml:space="preserve">, por ejemplo "A menudo tengo sentimientos tiernos y de preocupación hacia la gente menos afortunada que yo" (reactivo 2), </w:t>
      </w:r>
      <w:r w:rsidR="00FD5970" w:rsidRPr="00BA2D13">
        <w:rPr>
          <w:rFonts w:ascii="Times New Roman" w:hAnsi="Times New Roman" w:cs="Times New Roman"/>
        </w:rPr>
        <w:t>"Cuando estoy disgustado con alguien, habitualmente intento ponerme en su lugar por un momento" (reactivo 25)</w:t>
      </w:r>
      <w:r w:rsidR="006E529D" w:rsidRPr="00BA2D13">
        <w:rPr>
          <w:rFonts w:ascii="Times New Roman" w:hAnsi="Times New Roman" w:cs="Times New Roman"/>
        </w:rPr>
        <w:t xml:space="preserve">. </w:t>
      </w:r>
      <w:r w:rsidR="00FD5970" w:rsidRPr="00BA2D13">
        <w:rPr>
          <w:rFonts w:ascii="Times New Roman" w:hAnsi="Times New Roman" w:cs="Times New Roman"/>
        </w:rPr>
        <w:t>Para responder,</w:t>
      </w:r>
      <w:r w:rsidR="006E529D" w:rsidRPr="00BA2D13">
        <w:rPr>
          <w:rFonts w:ascii="Times New Roman" w:hAnsi="Times New Roman" w:cs="Times New Roman"/>
        </w:rPr>
        <w:t xml:space="preserve"> se le pide al participante </w:t>
      </w:r>
      <w:r w:rsidR="00FD5970" w:rsidRPr="00BA2D13">
        <w:rPr>
          <w:rFonts w:ascii="Times New Roman" w:hAnsi="Times New Roman" w:cs="Times New Roman"/>
        </w:rPr>
        <w:t>indicar</w:t>
      </w:r>
      <w:r w:rsidR="006E529D" w:rsidRPr="00BA2D13">
        <w:rPr>
          <w:rFonts w:ascii="Times New Roman" w:hAnsi="Times New Roman" w:cs="Times New Roman"/>
        </w:rPr>
        <w:t xml:space="preserve"> qué tanto </w:t>
      </w:r>
      <w:r w:rsidR="0042076D" w:rsidRPr="00BA2D13">
        <w:rPr>
          <w:rFonts w:ascii="Times New Roman" w:hAnsi="Times New Roman" w:cs="Times New Roman"/>
        </w:rPr>
        <w:t xml:space="preserve">piensa que es </w:t>
      </w:r>
      <w:r w:rsidR="006E529D" w:rsidRPr="00BA2D13">
        <w:rPr>
          <w:rFonts w:ascii="Times New Roman" w:hAnsi="Times New Roman" w:cs="Times New Roman"/>
        </w:rPr>
        <w:t>descrito por cada una de las afirmaciones. El formato de respuesta es una escala tipo Likert de cuatro puntos que va des</w:t>
      </w:r>
      <w:r w:rsidR="00510750" w:rsidRPr="00BA2D13">
        <w:rPr>
          <w:rFonts w:ascii="Times New Roman" w:hAnsi="Times New Roman" w:cs="Times New Roman"/>
        </w:rPr>
        <w:t>de 1 = "No me describe (nada que</w:t>
      </w:r>
      <w:r w:rsidR="006E529D" w:rsidRPr="00BA2D13">
        <w:rPr>
          <w:rFonts w:ascii="Times New Roman" w:hAnsi="Times New Roman" w:cs="Times New Roman"/>
        </w:rPr>
        <w:t xml:space="preserve"> ver contigo)" hasta 4 = "Me describe muy bien (se trata de una característica tuya muy personal, muy propia de ti)". Para su calificación se</w:t>
      </w:r>
      <w:r w:rsidR="00FD5970" w:rsidRPr="00BA2D13">
        <w:rPr>
          <w:rFonts w:ascii="Times New Roman" w:hAnsi="Times New Roman" w:cs="Times New Roman"/>
        </w:rPr>
        <w:t xml:space="preserve"> convierten las puntuaciones de los reactivos inversos y se</w:t>
      </w:r>
      <w:r w:rsidR="001F6EBF" w:rsidRPr="00BA2D13">
        <w:rPr>
          <w:rFonts w:ascii="Times New Roman" w:hAnsi="Times New Roman" w:cs="Times New Roman"/>
        </w:rPr>
        <w:t xml:space="preserve"> obtiene la media aritmética</w:t>
      </w:r>
      <w:r w:rsidR="00FD5970" w:rsidRPr="00BA2D13">
        <w:rPr>
          <w:rFonts w:ascii="Times New Roman" w:hAnsi="Times New Roman" w:cs="Times New Roman"/>
        </w:rPr>
        <w:t xml:space="preserve"> de</w:t>
      </w:r>
      <w:r w:rsidR="006E529D" w:rsidRPr="00BA2D13">
        <w:rPr>
          <w:rFonts w:ascii="Times New Roman" w:hAnsi="Times New Roman" w:cs="Times New Roman"/>
        </w:rPr>
        <w:t xml:space="preserve"> cada una de las cuatro escalas</w:t>
      </w:r>
      <w:r w:rsidR="00B6402D" w:rsidRPr="00BA2D13">
        <w:rPr>
          <w:rFonts w:ascii="Times New Roman" w:hAnsi="Times New Roman" w:cs="Times New Roman"/>
        </w:rPr>
        <w:t>.</w:t>
      </w:r>
    </w:p>
    <w:p w14:paraId="76868904" w14:textId="77777777" w:rsidR="006E529D" w:rsidRPr="00BA2D13" w:rsidRDefault="000B41B6" w:rsidP="00BA2D13">
      <w:pPr>
        <w:spacing w:line="360" w:lineRule="auto"/>
        <w:contextualSpacing/>
        <w:rPr>
          <w:rFonts w:ascii="Times New Roman" w:hAnsi="Times New Roman" w:cs="Times New Roman"/>
        </w:rPr>
      </w:pPr>
      <w:r>
        <w:rPr>
          <w:rFonts w:ascii="Times New Roman" w:hAnsi="Times New Roman" w:cs="Times New Roman"/>
        </w:rPr>
        <w:tab/>
        <w:t xml:space="preserve">El IRI fue </w:t>
      </w:r>
      <w:r w:rsidRPr="00BA2D13">
        <w:rPr>
          <w:rFonts w:ascii="Times New Roman" w:hAnsi="Times New Roman" w:cs="Times New Roman"/>
        </w:rPr>
        <w:t>desarrollado originalmente</w:t>
      </w:r>
      <w:r>
        <w:rPr>
          <w:rFonts w:ascii="Times New Roman" w:hAnsi="Times New Roman" w:cs="Times New Roman"/>
        </w:rPr>
        <w:t xml:space="preserve"> por Davis (1980, 1983). </w:t>
      </w:r>
      <w:proofErr w:type="spellStart"/>
      <w:r w:rsidRPr="00BA2D13">
        <w:rPr>
          <w:rFonts w:ascii="Times New Roman" w:hAnsi="Times New Roman" w:cs="Times New Roman"/>
        </w:rPr>
        <w:t>Mestre</w:t>
      </w:r>
      <w:proofErr w:type="spellEnd"/>
      <w:r w:rsidRPr="00BA2D13">
        <w:rPr>
          <w:rFonts w:ascii="Times New Roman" w:hAnsi="Times New Roman" w:cs="Times New Roman"/>
        </w:rPr>
        <w:t>-Escrivá, Frías-Navarro y Samper-García</w:t>
      </w:r>
      <w:r>
        <w:rPr>
          <w:rFonts w:ascii="Times New Roman" w:hAnsi="Times New Roman" w:cs="Times New Roman"/>
        </w:rPr>
        <w:t xml:space="preserve"> (2004) </w:t>
      </w:r>
      <w:r w:rsidRPr="00BA2D13">
        <w:rPr>
          <w:rFonts w:ascii="Times New Roman" w:hAnsi="Times New Roman" w:cs="Times New Roman"/>
        </w:rPr>
        <w:t xml:space="preserve">llevaron a cabo la traducción y validación </w:t>
      </w:r>
      <w:r>
        <w:rPr>
          <w:rFonts w:ascii="Times New Roman" w:hAnsi="Times New Roman" w:cs="Times New Roman"/>
        </w:rPr>
        <w:t xml:space="preserve">del instrumento a la lengua castellana en un estudio </w:t>
      </w:r>
      <w:r w:rsidRPr="00BA2D13">
        <w:rPr>
          <w:rFonts w:ascii="Times New Roman" w:hAnsi="Times New Roman" w:cs="Times New Roman"/>
        </w:rPr>
        <w:t>con una muestra (</w:t>
      </w:r>
      <w:r w:rsidRPr="00BA2D13">
        <w:rPr>
          <w:rFonts w:ascii="Times New Roman" w:hAnsi="Times New Roman" w:cs="Times New Roman"/>
          <w:i/>
        </w:rPr>
        <w:t>N</w:t>
      </w:r>
      <w:r w:rsidRPr="00BA2D13">
        <w:rPr>
          <w:rFonts w:ascii="Times New Roman" w:hAnsi="Times New Roman" w:cs="Times New Roman"/>
        </w:rPr>
        <w:t xml:space="preserve"> = 1285) de</w:t>
      </w:r>
      <w:r w:rsidR="00EF164C">
        <w:rPr>
          <w:rFonts w:ascii="Times New Roman" w:hAnsi="Times New Roman" w:cs="Times New Roman"/>
        </w:rPr>
        <w:t xml:space="preserve"> </w:t>
      </w:r>
      <w:r w:rsidRPr="00BA2D13">
        <w:rPr>
          <w:rFonts w:ascii="Times New Roman" w:hAnsi="Times New Roman" w:cs="Times New Roman"/>
        </w:rPr>
        <w:t>adolescentes con edades entre 13 y 18 años.</w:t>
      </w:r>
      <w:r>
        <w:rPr>
          <w:rFonts w:ascii="Times New Roman" w:hAnsi="Times New Roman" w:cs="Times New Roman"/>
        </w:rPr>
        <w:t xml:space="preserve"> Los autores </w:t>
      </w:r>
      <w:r w:rsidR="006E529D" w:rsidRPr="00BA2D13">
        <w:rPr>
          <w:rFonts w:ascii="Times New Roman" w:hAnsi="Times New Roman" w:cs="Times New Roman"/>
        </w:rPr>
        <w:t xml:space="preserve">reportaron coeficientes de confiabilidad alfa de </w:t>
      </w:r>
      <w:proofErr w:type="spellStart"/>
      <w:r w:rsidR="006E529D" w:rsidRPr="00BA2D13">
        <w:rPr>
          <w:rFonts w:ascii="Times New Roman" w:hAnsi="Times New Roman" w:cs="Times New Roman"/>
        </w:rPr>
        <w:t>Cronbach</w:t>
      </w:r>
      <w:proofErr w:type="spellEnd"/>
      <w:r w:rsidR="006E529D" w:rsidRPr="00BA2D13">
        <w:rPr>
          <w:rFonts w:ascii="Times New Roman" w:hAnsi="Times New Roman" w:cs="Times New Roman"/>
        </w:rPr>
        <w:t xml:space="preserve"> de .56, .70, .65 y .64 para las escalas d</w:t>
      </w:r>
      <w:r w:rsidR="00491BE5" w:rsidRPr="00BA2D13">
        <w:rPr>
          <w:rFonts w:ascii="Times New Roman" w:hAnsi="Times New Roman" w:cs="Times New Roman"/>
        </w:rPr>
        <w:t>e toma de perspectiva, fantasía, preocupación empática y malestar personal, respectivamente.</w:t>
      </w:r>
    </w:p>
    <w:p w14:paraId="0ADE6406" w14:textId="77777777" w:rsidR="006E529D" w:rsidRPr="00BA2D13" w:rsidRDefault="006E529D" w:rsidP="00BA2D13">
      <w:pPr>
        <w:pStyle w:val="AATITULODEAPARTADO"/>
        <w:spacing w:line="360" w:lineRule="auto"/>
        <w:contextualSpacing/>
        <w:rPr>
          <w:rFonts w:cs="Times New Roman"/>
          <w:sz w:val="24"/>
          <w:szCs w:val="24"/>
        </w:rPr>
      </w:pPr>
      <w:r w:rsidRPr="00BA2D13">
        <w:rPr>
          <w:rFonts w:cs="Times New Roman"/>
          <w:sz w:val="24"/>
          <w:szCs w:val="24"/>
        </w:rPr>
        <w:lastRenderedPageBreak/>
        <w:t xml:space="preserve">Procedimiento </w:t>
      </w:r>
    </w:p>
    <w:p w14:paraId="10AFF6E0" w14:textId="77777777" w:rsidR="006E529D" w:rsidRPr="00BA2D13" w:rsidRDefault="00293A18" w:rsidP="00BA2D13">
      <w:pPr>
        <w:spacing w:line="360" w:lineRule="auto"/>
        <w:contextualSpacing/>
        <w:rPr>
          <w:rFonts w:ascii="Times New Roman" w:hAnsi="Times New Roman" w:cs="Times New Roman"/>
        </w:rPr>
      </w:pPr>
      <w:r w:rsidRPr="00BA2D13">
        <w:rPr>
          <w:rFonts w:ascii="Times New Roman" w:hAnsi="Times New Roman" w:cs="Times New Roman"/>
        </w:rPr>
        <w:t>Se obtuvo el permiso y la colaboración de la autoridades del plantel</w:t>
      </w:r>
      <w:r w:rsidR="00492F91" w:rsidRPr="00BA2D13">
        <w:rPr>
          <w:rFonts w:ascii="Times New Roman" w:hAnsi="Times New Roman" w:cs="Times New Roman"/>
        </w:rPr>
        <w:t xml:space="preserve">, con quieres se acordó un calendario de aplicación. </w:t>
      </w:r>
      <w:r w:rsidR="004E37F5" w:rsidRPr="00BA2D13">
        <w:rPr>
          <w:rFonts w:ascii="Times New Roman" w:hAnsi="Times New Roman" w:cs="Times New Roman"/>
        </w:rPr>
        <w:t xml:space="preserve">Dentro de cada aula </w:t>
      </w:r>
      <w:r w:rsidR="006E529D" w:rsidRPr="00BA2D13">
        <w:rPr>
          <w:rFonts w:ascii="Times New Roman" w:hAnsi="Times New Roman" w:cs="Times New Roman"/>
        </w:rPr>
        <w:t>de clases</w:t>
      </w:r>
      <w:r w:rsidR="004E37F5" w:rsidRPr="00BA2D13">
        <w:rPr>
          <w:rFonts w:ascii="Times New Roman" w:hAnsi="Times New Roman" w:cs="Times New Roman"/>
        </w:rPr>
        <w:t xml:space="preserve"> se informó a los estudiantes</w:t>
      </w:r>
      <w:r w:rsidR="0084412D" w:rsidRPr="00BA2D13">
        <w:rPr>
          <w:rFonts w:ascii="Times New Roman" w:hAnsi="Times New Roman" w:cs="Times New Roman"/>
        </w:rPr>
        <w:t xml:space="preserve"> sobre </w:t>
      </w:r>
      <w:r w:rsidR="006E529D" w:rsidRPr="00BA2D13">
        <w:rPr>
          <w:rFonts w:ascii="Times New Roman" w:hAnsi="Times New Roman" w:cs="Times New Roman"/>
        </w:rPr>
        <w:t>el objetivo de la investigación y se les invitó a participar de manera absolutamente voluntaria y anónima</w:t>
      </w:r>
      <w:r w:rsidR="00ED2DE0" w:rsidRPr="00BA2D13">
        <w:rPr>
          <w:rFonts w:ascii="Times New Roman" w:hAnsi="Times New Roman" w:cs="Times New Roman"/>
        </w:rPr>
        <w:t>.</w:t>
      </w:r>
      <w:r w:rsidR="006E529D" w:rsidRPr="00BA2D13">
        <w:rPr>
          <w:rFonts w:ascii="Times New Roman" w:hAnsi="Times New Roman" w:cs="Times New Roman"/>
        </w:rPr>
        <w:t xml:space="preserve"> Se les garantizó el manejo </w:t>
      </w:r>
      <w:r w:rsidR="00584E6F" w:rsidRPr="00BA2D13">
        <w:rPr>
          <w:rFonts w:ascii="Times New Roman" w:hAnsi="Times New Roman" w:cs="Times New Roman"/>
        </w:rPr>
        <w:t xml:space="preserve">estrictamente </w:t>
      </w:r>
      <w:r w:rsidR="006E529D" w:rsidRPr="00BA2D13">
        <w:rPr>
          <w:rFonts w:ascii="Times New Roman" w:hAnsi="Times New Roman" w:cs="Times New Roman"/>
        </w:rPr>
        <w:t>confidencial y estadístico de la información y su uso para fines exclusivamente científicos.</w:t>
      </w:r>
    </w:p>
    <w:p w14:paraId="4FC41EA0" w14:textId="77777777" w:rsidR="00020254" w:rsidRDefault="00020254" w:rsidP="00020254">
      <w:pPr>
        <w:pStyle w:val="APRRAFOCUERPO"/>
        <w:ind w:firstLine="0"/>
        <w:contextualSpacing/>
        <w:rPr>
          <w:rFonts w:cs="Times New Roman"/>
          <w:b/>
        </w:rPr>
      </w:pPr>
    </w:p>
    <w:p w14:paraId="726AA8D2" w14:textId="1BEC0D70" w:rsidR="006E529D" w:rsidRPr="00020254" w:rsidRDefault="006E529D" w:rsidP="00020254">
      <w:pPr>
        <w:pStyle w:val="APRRAFOCUERPO"/>
        <w:ind w:firstLine="0"/>
        <w:contextualSpacing/>
        <w:rPr>
          <w:rFonts w:cs="Times New Roman"/>
          <w:b/>
          <w:sz w:val="28"/>
        </w:rPr>
      </w:pPr>
      <w:r w:rsidRPr="00020254">
        <w:rPr>
          <w:rFonts w:cs="Times New Roman"/>
          <w:b/>
          <w:sz w:val="28"/>
        </w:rPr>
        <w:t>R</w:t>
      </w:r>
      <w:r w:rsidR="00020254" w:rsidRPr="00020254">
        <w:rPr>
          <w:rFonts w:cs="Times New Roman"/>
          <w:b/>
          <w:sz w:val="28"/>
        </w:rPr>
        <w:t>esultados</w:t>
      </w:r>
    </w:p>
    <w:p w14:paraId="7C147F2D" w14:textId="11567BED" w:rsidR="00D157A2" w:rsidRDefault="006E529D" w:rsidP="00733B84">
      <w:pPr>
        <w:spacing w:line="360" w:lineRule="auto"/>
        <w:contextualSpacing/>
        <w:rPr>
          <w:rFonts w:ascii="Times New Roman" w:eastAsia="Times New Roman" w:hAnsi="Times New Roman" w:cs="Times New Roman"/>
          <w:bCs/>
          <w:color w:val="000000"/>
          <w:lang w:eastAsia="es-MX"/>
        </w:rPr>
      </w:pPr>
      <w:r w:rsidRPr="00BA2D13">
        <w:rPr>
          <w:rFonts w:ascii="Times New Roman" w:hAnsi="Times New Roman" w:cs="Times New Roman"/>
        </w:rPr>
        <w:t xml:space="preserve">Con el fin de analizar las relaciones entre estilos de manejo de conflictos </w:t>
      </w:r>
      <w:r w:rsidR="00A122AF">
        <w:rPr>
          <w:rFonts w:ascii="Times New Roman" w:hAnsi="Times New Roman" w:cs="Times New Roman"/>
        </w:rPr>
        <w:t>y las dimensiones de la empatía</w:t>
      </w:r>
      <w:r w:rsidRPr="00BA2D13">
        <w:rPr>
          <w:rFonts w:ascii="Times New Roman" w:hAnsi="Times New Roman" w:cs="Times New Roman"/>
        </w:rPr>
        <w:t xml:space="preserve"> se llevó a cabo un análisis correlacional de Pearson. Com</w:t>
      </w:r>
      <w:r w:rsidR="00E2367E" w:rsidRPr="00BA2D13">
        <w:rPr>
          <w:rFonts w:ascii="Times New Roman" w:hAnsi="Times New Roman" w:cs="Times New Roman"/>
        </w:rPr>
        <w:t>o puede observarse en la Tabla 2</w:t>
      </w:r>
      <w:r w:rsidRPr="00BA2D13">
        <w:rPr>
          <w:rFonts w:ascii="Times New Roman" w:hAnsi="Times New Roman" w:cs="Times New Roman"/>
        </w:rPr>
        <w:t>,</w:t>
      </w:r>
      <w:r w:rsidR="001815BA">
        <w:rPr>
          <w:rFonts w:ascii="Times New Roman" w:hAnsi="Times New Roman" w:cs="Times New Roman"/>
        </w:rPr>
        <w:t xml:space="preserve"> la </w:t>
      </w:r>
      <w:r w:rsidR="00491BE5">
        <w:rPr>
          <w:rFonts w:ascii="Times New Roman" w:hAnsi="Times New Roman" w:cs="Times New Roman"/>
        </w:rPr>
        <w:t>toma de perspectiva presentó correlaciones positivas estadísticamente significativas con los estilos complaciente, evasivo, comprometido e integrativo</w:t>
      </w:r>
      <w:r w:rsidRPr="00BA2D13">
        <w:rPr>
          <w:rFonts w:ascii="Times New Roman" w:hAnsi="Times New Roman" w:cs="Times New Roman"/>
        </w:rPr>
        <w:t>.</w:t>
      </w:r>
      <w:r w:rsidR="001815BA">
        <w:rPr>
          <w:rFonts w:ascii="Times New Roman" w:hAnsi="Times New Roman" w:cs="Times New Roman"/>
        </w:rPr>
        <w:t xml:space="preserve"> Asimismo, </w:t>
      </w:r>
      <w:r w:rsidR="00491BE5">
        <w:rPr>
          <w:rFonts w:ascii="Times New Roman" w:hAnsi="Times New Roman" w:cs="Times New Roman"/>
        </w:rPr>
        <w:t xml:space="preserve">tanto la empatía total como la preocupación empática presentaron correlaciones positivas estadísticamente significativas con </w:t>
      </w:r>
      <w:proofErr w:type="gramStart"/>
      <w:r w:rsidR="00491BE5">
        <w:rPr>
          <w:rFonts w:ascii="Times New Roman" w:hAnsi="Times New Roman" w:cs="Times New Roman"/>
        </w:rPr>
        <w:t>los estilos complaciente</w:t>
      </w:r>
      <w:proofErr w:type="gramEnd"/>
      <w:r w:rsidR="00491BE5">
        <w:rPr>
          <w:rFonts w:ascii="Times New Roman" w:hAnsi="Times New Roman" w:cs="Times New Roman"/>
        </w:rPr>
        <w:t xml:space="preserve"> e integrativo</w:t>
      </w:r>
      <w:r w:rsidR="001815BA">
        <w:rPr>
          <w:rFonts w:ascii="Times New Roman" w:hAnsi="Times New Roman" w:cs="Times New Roman"/>
        </w:rPr>
        <w:t>.</w:t>
      </w:r>
      <w:r w:rsidR="00217213" w:rsidRPr="00217213">
        <w:rPr>
          <w:rFonts w:ascii="Times New Roman" w:eastAsia="Times New Roman" w:hAnsi="Times New Roman" w:cs="Times New Roman"/>
          <w:bCs/>
          <w:color w:val="000000"/>
          <w:lang w:eastAsia="es-MX"/>
        </w:rPr>
        <w:t xml:space="preserve"> </w:t>
      </w:r>
    </w:p>
    <w:p w14:paraId="4391C015" w14:textId="77777777" w:rsidR="001E0042" w:rsidRDefault="001E0042" w:rsidP="00733B84">
      <w:pPr>
        <w:spacing w:line="360" w:lineRule="auto"/>
        <w:contextualSpacing/>
        <w:rPr>
          <w:rFonts w:ascii="Times New Roman" w:eastAsia="Times New Roman" w:hAnsi="Times New Roman" w:cs="Times New Roman"/>
          <w:bCs/>
          <w:color w:val="000000"/>
          <w:lang w:eastAsia="es-MX"/>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463"/>
        <w:gridCol w:w="1250"/>
        <w:gridCol w:w="1619"/>
        <w:gridCol w:w="1279"/>
        <w:gridCol w:w="1168"/>
      </w:tblGrid>
      <w:tr w:rsidR="00CA7EF6" w14:paraId="43000C8E" w14:textId="77777777" w:rsidTr="00AC2F2A">
        <w:trPr>
          <w:jc w:val="center"/>
        </w:trPr>
        <w:tc>
          <w:tcPr>
            <w:tcW w:w="7337" w:type="dxa"/>
            <w:gridSpan w:val="5"/>
            <w:tcBorders>
              <w:bottom w:val="single" w:sz="4" w:space="0" w:color="auto"/>
            </w:tcBorders>
          </w:tcPr>
          <w:p w14:paraId="38E105CA" w14:textId="2BBED7A3" w:rsidR="00CA7EF6" w:rsidRDefault="00CA7EF6" w:rsidP="00020254">
            <w:pPr>
              <w:pStyle w:val="APRRAFOCUERPO"/>
              <w:spacing w:line="240" w:lineRule="auto"/>
              <w:ind w:firstLine="0"/>
              <w:contextualSpacing/>
              <w:jc w:val="center"/>
              <w:rPr>
                <w:rFonts w:cs="Times New Roman"/>
              </w:rPr>
            </w:pPr>
            <w:r w:rsidRPr="00020254">
              <w:rPr>
                <w:rFonts w:cs="Times New Roman"/>
                <w:b/>
              </w:rPr>
              <w:t>Tabla 2</w:t>
            </w:r>
            <w:r w:rsidR="00020254" w:rsidRPr="00020254">
              <w:rPr>
                <w:rFonts w:cs="Times New Roman"/>
                <w:b/>
              </w:rPr>
              <w:t>.</w:t>
            </w:r>
            <w:r w:rsidR="00020254">
              <w:rPr>
                <w:rFonts w:cs="Times New Roman"/>
              </w:rPr>
              <w:t xml:space="preserve"> </w:t>
            </w:r>
            <w:r>
              <w:rPr>
                <w:rFonts w:cs="Times New Roman"/>
              </w:rPr>
              <w:t>Correlaciones Pearson entre dimensiones de la empatía y estilos de manejo de conflictos</w:t>
            </w:r>
            <w:r w:rsidR="00020254">
              <w:rPr>
                <w:rFonts w:cs="Times New Roman"/>
              </w:rPr>
              <w:t>.</w:t>
            </w:r>
          </w:p>
          <w:p w14:paraId="2BA7FB3D" w14:textId="77777777" w:rsidR="00CA7EF6" w:rsidRDefault="00CA7EF6" w:rsidP="00444AE9">
            <w:pPr>
              <w:pStyle w:val="APRRAFOCUERPO"/>
              <w:spacing w:line="240" w:lineRule="auto"/>
              <w:ind w:firstLine="0"/>
              <w:contextualSpacing/>
              <w:jc w:val="left"/>
              <w:rPr>
                <w:rFonts w:cs="Times New Roman"/>
              </w:rPr>
            </w:pPr>
          </w:p>
        </w:tc>
        <w:tc>
          <w:tcPr>
            <w:tcW w:w="1168" w:type="dxa"/>
            <w:tcBorders>
              <w:bottom w:val="single" w:sz="4" w:space="0" w:color="auto"/>
            </w:tcBorders>
          </w:tcPr>
          <w:p w14:paraId="665E195E" w14:textId="77777777" w:rsidR="00CA7EF6" w:rsidRDefault="00CA7EF6" w:rsidP="00444AE9">
            <w:pPr>
              <w:pStyle w:val="APRRAFOCUERPO"/>
              <w:spacing w:line="240" w:lineRule="auto"/>
              <w:ind w:firstLine="0"/>
              <w:contextualSpacing/>
              <w:jc w:val="left"/>
              <w:rPr>
                <w:rFonts w:cs="Times New Roman"/>
              </w:rPr>
            </w:pPr>
          </w:p>
        </w:tc>
      </w:tr>
      <w:tr w:rsidR="00CA7EF6" w14:paraId="64F8650F" w14:textId="77777777" w:rsidTr="00AC2F2A">
        <w:trPr>
          <w:jc w:val="center"/>
        </w:trPr>
        <w:tc>
          <w:tcPr>
            <w:tcW w:w="1726" w:type="dxa"/>
            <w:tcBorders>
              <w:top w:val="single" w:sz="4" w:space="0" w:color="auto"/>
              <w:bottom w:val="single" w:sz="4" w:space="0" w:color="auto"/>
            </w:tcBorders>
          </w:tcPr>
          <w:p w14:paraId="73EE8284" w14:textId="77777777" w:rsidR="00CA7EF6" w:rsidRDefault="00CA7EF6" w:rsidP="00444AE9">
            <w:pPr>
              <w:pStyle w:val="APRRAFOCUERPO"/>
              <w:spacing w:line="240" w:lineRule="auto"/>
              <w:ind w:firstLine="0"/>
              <w:contextualSpacing/>
              <w:jc w:val="left"/>
              <w:rPr>
                <w:rFonts w:cs="Times New Roman"/>
              </w:rPr>
            </w:pPr>
          </w:p>
        </w:tc>
        <w:tc>
          <w:tcPr>
            <w:tcW w:w="1463" w:type="dxa"/>
            <w:tcBorders>
              <w:top w:val="single" w:sz="4" w:space="0" w:color="auto"/>
              <w:bottom w:val="single" w:sz="4" w:space="0" w:color="auto"/>
            </w:tcBorders>
          </w:tcPr>
          <w:p w14:paraId="2012077A" w14:textId="77777777" w:rsidR="00CA7EF6" w:rsidRDefault="00CA7EF6" w:rsidP="00444AE9">
            <w:pPr>
              <w:pStyle w:val="APRRAFOCUERPO"/>
              <w:spacing w:line="240" w:lineRule="auto"/>
              <w:ind w:firstLine="0"/>
              <w:contextualSpacing/>
              <w:jc w:val="center"/>
              <w:rPr>
                <w:rFonts w:cs="Times New Roman"/>
              </w:rPr>
            </w:pPr>
            <w:r>
              <w:rPr>
                <w:rFonts w:cs="Times New Roman"/>
              </w:rPr>
              <w:t>Toma de perspectiva</w:t>
            </w:r>
          </w:p>
        </w:tc>
        <w:tc>
          <w:tcPr>
            <w:tcW w:w="1250" w:type="dxa"/>
            <w:tcBorders>
              <w:top w:val="single" w:sz="4" w:space="0" w:color="auto"/>
              <w:bottom w:val="single" w:sz="4" w:space="0" w:color="auto"/>
            </w:tcBorders>
          </w:tcPr>
          <w:p w14:paraId="6EB5A12B" w14:textId="77777777" w:rsidR="00CA7EF6" w:rsidRDefault="00CA7EF6" w:rsidP="00444AE9">
            <w:pPr>
              <w:pStyle w:val="APRRAFOCUERPO"/>
              <w:spacing w:line="240" w:lineRule="auto"/>
              <w:ind w:firstLine="0"/>
              <w:contextualSpacing/>
              <w:jc w:val="center"/>
              <w:rPr>
                <w:rFonts w:cs="Times New Roman"/>
              </w:rPr>
            </w:pPr>
            <w:r>
              <w:rPr>
                <w:rFonts w:cs="Times New Roman"/>
              </w:rPr>
              <w:t>Fantasía</w:t>
            </w:r>
          </w:p>
        </w:tc>
        <w:tc>
          <w:tcPr>
            <w:tcW w:w="1619" w:type="dxa"/>
            <w:tcBorders>
              <w:top w:val="single" w:sz="4" w:space="0" w:color="auto"/>
              <w:bottom w:val="single" w:sz="4" w:space="0" w:color="auto"/>
            </w:tcBorders>
          </w:tcPr>
          <w:p w14:paraId="48F4E442" w14:textId="77777777" w:rsidR="00CA7EF6" w:rsidRDefault="00CA7EF6" w:rsidP="00444AE9">
            <w:pPr>
              <w:pStyle w:val="APRRAFOCUERPO"/>
              <w:spacing w:line="240" w:lineRule="auto"/>
              <w:ind w:firstLine="0"/>
              <w:contextualSpacing/>
              <w:jc w:val="center"/>
              <w:rPr>
                <w:rFonts w:cs="Times New Roman"/>
              </w:rPr>
            </w:pPr>
            <w:r>
              <w:rPr>
                <w:rFonts w:cs="Times New Roman"/>
              </w:rPr>
              <w:t>Preocupación empática</w:t>
            </w:r>
          </w:p>
        </w:tc>
        <w:tc>
          <w:tcPr>
            <w:tcW w:w="1279" w:type="dxa"/>
            <w:tcBorders>
              <w:top w:val="single" w:sz="4" w:space="0" w:color="auto"/>
              <w:bottom w:val="single" w:sz="4" w:space="0" w:color="auto"/>
            </w:tcBorders>
          </w:tcPr>
          <w:p w14:paraId="75E598B5" w14:textId="77777777" w:rsidR="00CA7EF6" w:rsidRDefault="00CA7EF6" w:rsidP="00444AE9">
            <w:pPr>
              <w:pStyle w:val="APRRAFOCUERPO"/>
              <w:spacing w:line="240" w:lineRule="auto"/>
              <w:ind w:firstLine="0"/>
              <w:contextualSpacing/>
              <w:jc w:val="center"/>
              <w:rPr>
                <w:rFonts w:cs="Times New Roman"/>
              </w:rPr>
            </w:pPr>
            <w:r>
              <w:rPr>
                <w:rFonts w:cs="Times New Roman"/>
              </w:rPr>
              <w:t>Malestar personal</w:t>
            </w:r>
          </w:p>
        </w:tc>
        <w:tc>
          <w:tcPr>
            <w:tcW w:w="1168" w:type="dxa"/>
            <w:tcBorders>
              <w:top w:val="single" w:sz="4" w:space="0" w:color="auto"/>
              <w:bottom w:val="single" w:sz="4" w:space="0" w:color="auto"/>
            </w:tcBorders>
          </w:tcPr>
          <w:p w14:paraId="042044B4" w14:textId="77777777" w:rsidR="00CA7EF6" w:rsidRDefault="00CA7EF6" w:rsidP="00444AE9">
            <w:pPr>
              <w:pStyle w:val="APRRAFOCUERPO"/>
              <w:spacing w:line="240" w:lineRule="auto"/>
              <w:ind w:firstLine="0"/>
              <w:contextualSpacing/>
              <w:jc w:val="center"/>
              <w:rPr>
                <w:rFonts w:cs="Times New Roman"/>
              </w:rPr>
            </w:pPr>
            <w:r>
              <w:rPr>
                <w:rFonts w:cs="Times New Roman"/>
              </w:rPr>
              <w:t>Empatía global</w:t>
            </w:r>
          </w:p>
        </w:tc>
      </w:tr>
      <w:tr w:rsidR="00CA7EF6" w14:paraId="30A27550" w14:textId="77777777" w:rsidTr="00AC2F2A">
        <w:trPr>
          <w:jc w:val="center"/>
        </w:trPr>
        <w:tc>
          <w:tcPr>
            <w:tcW w:w="1726" w:type="dxa"/>
            <w:tcBorders>
              <w:top w:val="single" w:sz="4" w:space="0" w:color="auto"/>
            </w:tcBorders>
          </w:tcPr>
          <w:p w14:paraId="2849EF14" w14:textId="77777777" w:rsidR="00CA7EF6" w:rsidRDefault="00CA7EF6" w:rsidP="00444AE9">
            <w:pPr>
              <w:pStyle w:val="APRRAFOCUERPO"/>
              <w:spacing w:line="240" w:lineRule="auto"/>
              <w:ind w:firstLine="0"/>
              <w:contextualSpacing/>
              <w:jc w:val="left"/>
              <w:rPr>
                <w:rFonts w:cs="Times New Roman"/>
              </w:rPr>
            </w:pPr>
            <w:r>
              <w:rPr>
                <w:rFonts w:cs="Times New Roman"/>
              </w:rPr>
              <w:t>Dominante</w:t>
            </w:r>
          </w:p>
        </w:tc>
        <w:tc>
          <w:tcPr>
            <w:tcW w:w="1463" w:type="dxa"/>
            <w:tcBorders>
              <w:top w:val="single" w:sz="4" w:space="0" w:color="auto"/>
            </w:tcBorders>
          </w:tcPr>
          <w:p w14:paraId="3765AB0E" w14:textId="77777777" w:rsidR="00CA7EF6" w:rsidRDefault="00CA7EF6" w:rsidP="00444AE9">
            <w:pPr>
              <w:pStyle w:val="APRRAFOCUERPO"/>
              <w:spacing w:line="240" w:lineRule="auto"/>
              <w:ind w:firstLine="0"/>
              <w:contextualSpacing/>
              <w:jc w:val="center"/>
              <w:rPr>
                <w:rFonts w:cs="Times New Roman"/>
              </w:rPr>
            </w:pPr>
            <w:r>
              <w:rPr>
                <w:rFonts w:cs="Times New Roman"/>
              </w:rPr>
              <w:t>.078</w:t>
            </w:r>
          </w:p>
        </w:tc>
        <w:tc>
          <w:tcPr>
            <w:tcW w:w="1250" w:type="dxa"/>
            <w:tcBorders>
              <w:top w:val="single" w:sz="4" w:space="0" w:color="auto"/>
            </w:tcBorders>
          </w:tcPr>
          <w:p w14:paraId="52601B4A" w14:textId="77777777" w:rsidR="00CA7EF6" w:rsidRDefault="00CA7EF6" w:rsidP="00444AE9">
            <w:pPr>
              <w:pStyle w:val="APRRAFOCUERPO"/>
              <w:spacing w:line="240" w:lineRule="auto"/>
              <w:ind w:firstLine="0"/>
              <w:contextualSpacing/>
              <w:jc w:val="center"/>
              <w:rPr>
                <w:rFonts w:cs="Times New Roman"/>
              </w:rPr>
            </w:pPr>
            <w:r>
              <w:rPr>
                <w:rFonts w:cs="Times New Roman"/>
              </w:rPr>
              <w:t>.134</w:t>
            </w:r>
          </w:p>
        </w:tc>
        <w:tc>
          <w:tcPr>
            <w:tcW w:w="1619" w:type="dxa"/>
            <w:tcBorders>
              <w:top w:val="single" w:sz="4" w:space="0" w:color="auto"/>
            </w:tcBorders>
          </w:tcPr>
          <w:p w14:paraId="4C03D29A" w14:textId="77777777" w:rsidR="00CA7EF6" w:rsidRDefault="00CA7EF6" w:rsidP="00444AE9">
            <w:pPr>
              <w:pStyle w:val="APRRAFOCUERPO"/>
              <w:spacing w:line="240" w:lineRule="auto"/>
              <w:ind w:firstLine="0"/>
              <w:contextualSpacing/>
              <w:jc w:val="center"/>
              <w:rPr>
                <w:rFonts w:cs="Times New Roman"/>
              </w:rPr>
            </w:pPr>
            <w:r>
              <w:rPr>
                <w:rFonts w:cs="Times New Roman"/>
              </w:rPr>
              <w:t>.047</w:t>
            </w:r>
          </w:p>
        </w:tc>
        <w:tc>
          <w:tcPr>
            <w:tcW w:w="1279" w:type="dxa"/>
            <w:tcBorders>
              <w:top w:val="single" w:sz="4" w:space="0" w:color="auto"/>
            </w:tcBorders>
          </w:tcPr>
          <w:p w14:paraId="49B34D4A" w14:textId="77777777" w:rsidR="00CA7EF6" w:rsidRDefault="00CA7EF6" w:rsidP="00444AE9">
            <w:pPr>
              <w:pStyle w:val="APRRAFOCUERPO"/>
              <w:spacing w:line="240" w:lineRule="auto"/>
              <w:ind w:firstLine="0"/>
              <w:contextualSpacing/>
              <w:jc w:val="center"/>
              <w:rPr>
                <w:rFonts w:cs="Times New Roman"/>
              </w:rPr>
            </w:pPr>
            <w:r>
              <w:rPr>
                <w:rFonts w:cs="Times New Roman"/>
              </w:rPr>
              <w:t>-.041</w:t>
            </w:r>
          </w:p>
        </w:tc>
        <w:tc>
          <w:tcPr>
            <w:tcW w:w="1168" w:type="dxa"/>
            <w:tcBorders>
              <w:top w:val="single" w:sz="4" w:space="0" w:color="auto"/>
            </w:tcBorders>
          </w:tcPr>
          <w:p w14:paraId="7EA8E692" w14:textId="77777777" w:rsidR="00CA7EF6" w:rsidRDefault="00CA7EF6" w:rsidP="00444AE9">
            <w:pPr>
              <w:pStyle w:val="APRRAFOCUERPO"/>
              <w:spacing w:line="240" w:lineRule="auto"/>
              <w:ind w:firstLine="0"/>
              <w:contextualSpacing/>
              <w:jc w:val="center"/>
              <w:rPr>
                <w:rFonts w:cs="Times New Roman"/>
              </w:rPr>
            </w:pPr>
            <w:r>
              <w:rPr>
                <w:rFonts w:cs="Times New Roman"/>
              </w:rPr>
              <w:t>.094</w:t>
            </w:r>
          </w:p>
        </w:tc>
      </w:tr>
      <w:tr w:rsidR="00CA7EF6" w14:paraId="448D266A" w14:textId="77777777" w:rsidTr="00AC2F2A">
        <w:trPr>
          <w:jc w:val="center"/>
        </w:trPr>
        <w:tc>
          <w:tcPr>
            <w:tcW w:w="1726" w:type="dxa"/>
          </w:tcPr>
          <w:p w14:paraId="637B44B8" w14:textId="77777777" w:rsidR="00CA7EF6" w:rsidRDefault="00CA7EF6" w:rsidP="00444AE9">
            <w:pPr>
              <w:pStyle w:val="APRRAFOCUERPO"/>
              <w:spacing w:line="240" w:lineRule="auto"/>
              <w:ind w:firstLine="0"/>
              <w:contextualSpacing/>
              <w:jc w:val="left"/>
              <w:rPr>
                <w:rFonts w:cs="Times New Roman"/>
              </w:rPr>
            </w:pPr>
            <w:r>
              <w:rPr>
                <w:rFonts w:cs="Times New Roman"/>
              </w:rPr>
              <w:t>Complaciente</w:t>
            </w:r>
          </w:p>
        </w:tc>
        <w:tc>
          <w:tcPr>
            <w:tcW w:w="1463" w:type="dxa"/>
          </w:tcPr>
          <w:p w14:paraId="0B082BB3" w14:textId="77777777" w:rsidR="00CA7EF6" w:rsidRDefault="00CA7EF6" w:rsidP="00444AE9">
            <w:pPr>
              <w:pStyle w:val="APRRAFOCUERPO"/>
              <w:spacing w:line="240" w:lineRule="auto"/>
              <w:ind w:firstLine="0"/>
              <w:contextualSpacing/>
              <w:jc w:val="center"/>
              <w:rPr>
                <w:rFonts w:cs="Times New Roman"/>
              </w:rPr>
            </w:pPr>
            <w:r>
              <w:rPr>
                <w:rFonts w:cs="Times New Roman"/>
              </w:rPr>
              <w:t>.203**</w:t>
            </w:r>
          </w:p>
        </w:tc>
        <w:tc>
          <w:tcPr>
            <w:tcW w:w="1250" w:type="dxa"/>
          </w:tcPr>
          <w:p w14:paraId="5381383C" w14:textId="77777777" w:rsidR="00CA7EF6" w:rsidRDefault="00CA7EF6" w:rsidP="00444AE9">
            <w:pPr>
              <w:pStyle w:val="APRRAFOCUERPO"/>
              <w:spacing w:line="240" w:lineRule="auto"/>
              <w:ind w:firstLine="0"/>
              <w:contextualSpacing/>
              <w:jc w:val="center"/>
              <w:rPr>
                <w:rFonts w:cs="Times New Roman"/>
              </w:rPr>
            </w:pPr>
            <w:r>
              <w:rPr>
                <w:rFonts w:cs="Times New Roman"/>
              </w:rPr>
              <w:t>.050</w:t>
            </w:r>
          </w:p>
        </w:tc>
        <w:tc>
          <w:tcPr>
            <w:tcW w:w="1619" w:type="dxa"/>
          </w:tcPr>
          <w:p w14:paraId="1F573735" w14:textId="77777777" w:rsidR="00CA7EF6" w:rsidRDefault="00CA7EF6" w:rsidP="00444AE9">
            <w:pPr>
              <w:pStyle w:val="APRRAFOCUERPO"/>
              <w:spacing w:line="240" w:lineRule="auto"/>
              <w:ind w:firstLine="0"/>
              <w:contextualSpacing/>
              <w:jc w:val="center"/>
              <w:rPr>
                <w:rFonts w:cs="Times New Roman"/>
              </w:rPr>
            </w:pPr>
            <w:r>
              <w:rPr>
                <w:rFonts w:cs="Times New Roman"/>
              </w:rPr>
              <w:t>.155*</w:t>
            </w:r>
          </w:p>
        </w:tc>
        <w:tc>
          <w:tcPr>
            <w:tcW w:w="1279" w:type="dxa"/>
          </w:tcPr>
          <w:p w14:paraId="6FEDA4D2" w14:textId="77777777" w:rsidR="00CA7EF6" w:rsidRDefault="00CA7EF6" w:rsidP="00444AE9">
            <w:pPr>
              <w:pStyle w:val="APRRAFOCUERPO"/>
              <w:spacing w:line="240" w:lineRule="auto"/>
              <w:ind w:firstLine="0"/>
              <w:contextualSpacing/>
              <w:jc w:val="center"/>
              <w:rPr>
                <w:rFonts w:cs="Times New Roman"/>
              </w:rPr>
            </w:pPr>
            <w:r>
              <w:rPr>
                <w:rFonts w:cs="Times New Roman"/>
              </w:rPr>
              <w:t>.123</w:t>
            </w:r>
          </w:p>
        </w:tc>
        <w:tc>
          <w:tcPr>
            <w:tcW w:w="1168" w:type="dxa"/>
          </w:tcPr>
          <w:p w14:paraId="0AD911D1" w14:textId="77777777" w:rsidR="00CA7EF6" w:rsidRDefault="00E52CAB" w:rsidP="00444AE9">
            <w:pPr>
              <w:pStyle w:val="APRRAFOCUERPO"/>
              <w:spacing w:line="240" w:lineRule="auto"/>
              <w:ind w:firstLine="0"/>
              <w:contextualSpacing/>
              <w:jc w:val="center"/>
              <w:rPr>
                <w:rFonts w:cs="Times New Roman"/>
              </w:rPr>
            </w:pPr>
            <w:r>
              <w:rPr>
                <w:rFonts w:cs="Times New Roman"/>
              </w:rPr>
              <w:t>.210**</w:t>
            </w:r>
          </w:p>
        </w:tc>
      </w:tr>
      <w:tr w:rsidR="00CA7EF6" w14:paraId="5B67DC87" w14:textId="77777777" w:rsidTr="00AC2F2A">
        <w:trPr>
          <w:jc w:val="center"/>
        </w:trPr>
        <w:tc>
          <w:tcPr>
            <w:tcW w:w="1726" w:type="dxa"/>
          </w:tcPr>
          <w:p w14:paraId="76077FC7" w14:textId="28C93BBA" w:rsidR="00CA7EF6" w:rsidRDefault="00AD4C1A" w:rsidP="00444AE9">
            <w:pPr>
              <w:pStyle w:val="APRRAFOCUERPO"/>
              <w:spacing w:line="240" w:lineRule="auto"/>
              <w:ind w:firstLine="0"/>
              <w:contextualSpacing/>
              <w:jc w:val="left"/>
              <w:rPr>
                <w:rFonts w:cs="Times New Roman"/>
              </w:rPr>
            </w:pPr>
            <w:r>
              <w:rPr>
                <w:rFonts w:cs="Times New Roman"/>
              </w:rPr>
              <w:t>Evasivo</w:t>
            </w:r>
          </w:p>
        </w:tc>
        <w:tc>
          <w:tcPr>
            <w:tcW w:w="1463" w:type="dxa"/>
          </w:tcPr>
          <w:p w14:paraId="18BDFC3E" w14:textId="77777777" w:rsidR="00CA7EF6" w:rsidRDefault="00CA7EF6" w:rsidP="00444AE9">
            <w:pPr>
              <w:pStyle w:val="APRRAFOCUERPO"/>
              <w:spacing w:line="240" w:lineRule="auto"/>
              <w:ind w:firstLine="0"/>
              <w:contextualSpacing/>
              <w:jc w:val="center"/>
              <w:rPr>
                <w:rFonts w:cs="Times New Roman"/>
              </w:rPr>
            </w:pPr>
            <w:r>
              <w:rPr>
                <w:rFonts w:cs="Times New Roman"/>
              </w:rPr>
              <w:t>.226**</w:t>
            </w:r>
          </w:p>
        </w:tc>
        <w:tc>
          <w:tcPr>
            <w:tcW w:w="1250" w:type="dxa"/>
          </w:tcPr>
          <w:p w14:paraId="4B828F3E" w14:textId="77777777" w:rsidR="00CA7EF6" w:rsidRDefault="00CA7EF6" w:rsidP="00444AE9">
            <w:pPr>
              <w:pStyle w:val="APRRAFOCUERPO"/>
              <w:spacing w:line="240" w:lineRule="auto"/>
              <w:ind w:firstLine="0"/>
              <w:contextualSpacing/>
              <w:jc w:val="center"/>
              <w:rPr>
                <w:rFonts w:cs="Times New Roman"/>
              </w:rPr>
            </w:pPr>
            <w:r>
              <w:rPr>
                <w:rFonts w:cs="Times New Roman"/>
              </w:rPr>
              <w:t>-.013</w:t>
            </w:r>
          </w:p>
        </w:tc>
        <w:tc>
          <w:tcPr>
            <w:tcW w:w="1619" w:type="dxa"/>
          </w:tcPr>
          <w:p w14:paraId="6ABE2A9E" w14:textId="77777777" w:rsidR="00CA7EF6" w:rsidRDefault="00CA7EF6" w:rsidP="00444AE9">
            <w:pPr>
              <w:pStyle w:val="APRRAFOCUERPO"/>
              <w:spacing w:line="240" w:lineRule="auto"/>
              <w:ind w:firstLine="0"/>
              <w:contextualSpacing/>
              <w:jc w:val="center"/>
              <w:rPr>
                <w:rFonts w:cs="Times New Roman"/>
              </w:rPr>
            </w:pPr>
            <w:r>
              <w:rPr>
                <w:rFonts w:cs="Times New Roman"/>
              </w:rPr>
              <w:t>.082</w:t>
            </w:r>
          </w:p>
        </w:tc>
        <w:tc>
          <w:tcPr>
            <w:tcW w:w="1279" w:type="dxa"/>
          </w:tcPr>
          <w:p w14:paraId="1C75DB39" w14:textId="77777777" w:rsidR="00CA7EF6" w:rsidRDefault="00CA7EF6" w:rsidP="00444AE9">
            <w:pPr>
              <w:pStyle w:val="APRRAFOCUERPO"/>
              <w:spacing w:line="240" w:lineRule="auto"/>
              <w:ind w:firstLine="0"/>
              <w:contextualSpacing/>
              <w:jc w:val="center"/>
              <w:rPr>
                <w:rFonts w:cs="Times New Roman"/>
              </w:rPr>
            </w:pPr>
            <w:r>
              <w:rPr>
                <w:rFonts w:cs="Times New Roman"/>
              </w:rPr>
              <w:t>-.062</w:t>
            </w:r>
          </w:p>
        </w:tc>
        <w:tc>
          <w:tcPr>
            <w:tcW w:w="1168" w:type="dxa"/>
          </w:tcPr>
          <w:p w14:paraId="7067DBCB" w14:textId="77777777" w:rsidR="00CA7EF6" w:rsidRDefault="00E52CAB" w:rsidP="00444AE9">
            <w:pPr>
              <w:pStyle w:val="APRRAFOCUERPO"/>
              <w:spacing w:line="240" w:lineRule="auto"/>
              <w:ind w:firstLine="0"/>
              <w:contextualSpacing/>
              <w:jc w:val="center"/>
              <w:rPr>
                <w:rFonts w:cs="Times New Roman"/>
              </w:rPr>
            </w:pPr>
            <w:r>
              <w:rPr>
                <w:rFonts w:cs="Times New Roman"/>
              </w:rPr>
              <w:t>.097</w:t>
            </w:r>
          </w:p>
        </w:tc>
      </w:tr>
      <w:tr w:rsidR="00CA7EF6" w14:paraId="47ED91EB" w14:textId="77777777" w:rsidTr="00AC2F2A">
        <w:trPr>
          <w:jc w:val="center"/>
        </w:trPr>
        <w:tc>
          <w:tcPr>
            <w:tcW w:w="1726" w:type="dxa"/>
          </w:tcPr>
          <w:p w14:paraId="3A840288" w14:textId="77777777" w:rsidR="00CA7EF6" w:rsidRDefault="00CA7EF6" w:rsidP="00444AE9">
            <w:pPr>
              <w:pStyle w:val="APRRAFOCUERPO"/>
              <w:spacing w:line="240" w:lineRule="auto"/>
              <w:ind w:firstLine="0"/>
              <w:contextualSpacing/>
              <w:jc w:val="left"/>
              <w:rPr>
                <w:rFonts w:cs="Times New Roman"/>
              </w:rPr>
            </w:pPr>
            <w:r>
              <w:rPr>
                <w:rFonts w:cs="Times New Roman"/>
              </w:rPr>
              <w:t>Comprometido</w:t>
            </w:r>
          </w:p>
        </w:tc>
        <w:tc>
          <w:tcPr>
            <w:tcW w:w="1463" w:type="dxa"/>
          </w:tcPr>
          <w:p w14:paraId="7561ECED" w14:textId="77777777" w:rsidR="00CA7EF6" w:rsidRDefault="00CA7EF6" w:rsidP="00444AE9">
            <w:pPr>
              <w:pStyle w:val="APRRAFOCUERPO"/>
              <w:spacing w:line="240" w:lineRule="auto"/>
              <w:ind w:firstLine="0"/>
              <w:contextualSpacing/>
              <w:jc w:val="center"/>
              <w:rPr>
                <w:rFonts w:cs="Times New Roman"/>
              </w:rPr>
            </w:pPr>
            <w:r>
              <w:rPr>
                <w:rFonts w:cs="Times New Roman"/>
              </w:rPr>
              <w:t>.231**</w:t>
            </w:r>
          </w:p>
        </w:tc>
        <w:tc>
          <w:tcPr>
            <w:tcW w:w="1250" w:type="dxa"/>
          </w:tcPr>
          <w:p w14:paraId="48CB31EA" w14:textId="77777777" w:rsidR="00CA7EF6" w:rsidRDefault="00CA7EF6" w:rsidP="00444AE9">
            <w:pPr>
              <w:pStyle w:val="APRRAFOCUERPO"/>
              <w:spacing w:line="240" w:lineRule="auto"/>
              <w:ind w:firstLine="0"/>
              <w:contextualSpacing/>
              <w:jc w:val="center"/>
              <w:rPr>
                <w:rFonts w:cs="Times New Roman"/>
              </w:rPr>
            </w:pPr>
            <w:r>
              <w:rPr>
                <w:rFonts w:cs="Times New Roman"/>
              </w:rPr>
              <w:t>-.005</w:t>
            </w:r>
          </w:p>
        </w:tc>
        <w:tc>
          <w:tcPr>
            <w:tcW w:w="1619" w:type="dxa"/>
          </w:tcPr>
          <w:p w14:paraId="3646B48D" w14:textId="77777777" w:rsidR="00CA7EF6" w:rsidRDefault="00CA7EF6" w:rsidP="00444AE9">
            <w:pPr>
              <w:pStyle w:val="APRRAFOCUERPO"/>
              <w:spacing w:line="240" w:lineRule="auto"/>
              <w:ind w:firstLine="0"/>
              <w:contextualSpacing/>
              <w:jc w:val="center"/>
              <w:rPr>
                <w:rFonts w:cs="Times New Roman"/>
              </w:rPr>
            </w:pPr>
            <w:r>
              <w:rPr>
                <w:rFonts w:cs="Times New Roman"/>
              </w:rPr>
              <w:t>.030</w:t>
            </w:r>
          </w:p>
        </w:tc>
        <w:tc>
          <w:tcPr>
            <w:tcW w:w="1279" w:type="dxa"/>
          </w:tcPr>
          <w:p w14:paraId="51895732" w14:textId="77777777" w:rsidR="00CA7EF6" w:rsidRDefault="00CA7EF6" w:rsidP="00444AE9">
            <w:pPr>
              <w:pStyle w:val="APRRAFOCUERPO"/>
              <w:spacing w:line="240" w:lineRule="auto"/>
              <w:ind w:firstLine="0"/>
              <w:contextualSpacing/>
              <w:jc w:val="center"/>
              <w:rPr>
                <w:rFonts w:cs="Times New Roman"/>
              </w:rPr>
            </w:pPr>
            <w:r>
              <w:rPr>
                <w:rFonts w:cs="Times New Roman"/>
              </w:rPr>
              <w:t>-.037</w:t>
            </w:r>
          </w:p>
        </w:tc>
        <w:tc>
          <w:tcPr>
            <w:tcW w:w="1168" w:type="dxa"/>
          </w:tcPr>
          <w:p w14:paraId="1CE2E811" w14:textId="77777777" w:rsidR="00CA7EF6" w:rsidRDefault="00E52CAB" w:rsidP="00444AE9">
            <w:pPr>
              <w:pStyle w:val="APRRAFOCUERPO"/>
              <w:spacing w:line="240" w:lineRule="auto"/>
              <w:ind w:firstLine="0"/>
              <w:contextualSpacing/>
              <w:jc w:val="center"/>
              <w:rPr>
                <w:rFonts w:cs="Times New Roman"/>
              </w:rPr>
            </w:pPr>
            <w:r>
              <w:rPr>
                <w:rFonts w:cs="Times New Roman"/>
              </w:rPr>
              <w:t>.093</w:t>
            </w:r>
          </w:p>
        </w:tc>
      </w:tr>
      <w:tr w:rsidR="00CA7EF6" w14:paraId="22CF63EE" w14:textId="77777777" w:rsidTr="00AC2F2A">
        <w:trPr>
          <w:jc w:val="center"/>
        </w:trPr>
        <w:tc>
          <w:tcPr>
            <w:tcW w:w="1726" w:type="dxa"/>
            <w:tcBorders>
              <w:bottom w:val="single" w:sz="4" w:space="0" w:color="auto"/>
            </w:tcBorders>
          </w:tcPr>
          <w:p w14:paraId="0003B1A0" w14:textId="77777777" w:rsidR="00CA7EF6" w:rsidRDefault="00CA7EF6" w:rsidP="00444AE9">
            <w:pPr>
              <w:pStyle w:val="APRRAFOCUERPO"/>
              <w:spacing w:line="240" w:lineRule="auto"/>
              <w:ind w:firstLine="0"/>
              <w:contextualSpacing/>
              <w:jc w:val="left"/>
              <w:rPr>
                <w:rFonts w:cs="Times New Roman"/>
              </w:rPr>
            </w:pPr>
            <w:r>
              <w:rPr>
                <w:rFonts w:cs="Times New Roman"/>
              </w:rPr>
              <w:t>Integrativo</w:t>
            </w:r>
          </w:p>
        </w:tc>
        <w:tc>
          <w:tcPr>
            <w:tcW w:w="1463" w:type="dxa"/>
            <w:tcBorders>
              <w:bottom w:val="single" w:sz="4" w:space="0" w:color="auto"/>
            </w:tcBorders>
          </w:tcPr>
          <w:p w14:paraId="28C20504" w14:textId="77777777" w:rsidR="00CA7EF6" w:rsidRDefault="00CA7EF6" w:rsidP="00444AE9">
            <w:pPr>
              <w:pStyle w:val="APRRAFOCUERPO"/>
              <w:spacing w:line="240" w:lineRule="auto"/>
              <w:ind w:firstLine="0"/>
              <w:contextualSpacing/>
              <w:jc w:val="center"/>
              <w:rPr>
                <w:rFonts w:cs="Times New Roman"/>
              </w:rPr>
            </w:pPr>
            <w:r>
              <w:rPr>
                <w:rFonts w:cs="Times New Roman"/>
              </w:rPr>
              <w:t>.370**</w:t>
            </w:r>
          </w:p>
        </w:tc>
        <w:tc>
          <w:tcPr>
            <w:tcW w:w="1250" w:type="dxa"/>
            <w:tcBorders>
              <w:bottom w:val="single" w:sz="4" w:space="0" w:color="auto"/>
            </w:tcBorders>
          </w:tcPr>
          <w:p w14:paraId="364745A5" w14:textId="77777777" w:rsidR="00CA7EF6" w:rsidRDefault="00CA7EF6" w:rsidP="00444AE9">
            <w:pPr>
              <w:pStyle w:val="APRRAFOCUERPO"/>
              <w:spacing w:line="240" w:lineRule="auto"/>
              <w:ind w:firstLine="0"/>
              <w:contextualSpacing/>
              <w:jc w:val="center"/>
              <w:rPr>
                <w:rFonts w:cs="Times New Roman"/>
              </w:rPr>
            </w:pPr>
            <w:r>
              <w:rPr>
                <w:rFonts w:cs="Times New Roman"/>
              </w:rPr>
              <w:t>.092</w:t>
            </w:r>
          </w:p>
        </w:tc>
        <w:tc>
          <w:tcPr>
            <w:tcW w:w="1619" w:type="dxa"/>
            <w:tcBorders>
              <w:bottom w:val="single" w:sz="4" w:space="0" w:color="auto"/>
            </w:tcBorders>
          </w:tcPr>
          <w:p w14:paraId="67478E6A" w14:textId="77777777" w:rsidR="00CA7EF6" w:rsidRDefault="00CA7EF6" w:rsidP="00444AE9">
            <w:pPr>
              <w:pStyle w:val="APRRAFOCUERPO"/>
              <w:spacing w:line="240" w:lineRule="auto"/>
              <w:ind w:firstLine="0"/>
              <w:contextualSpacing/>
              <w:jc w:val="center"/>
              <w:rPr>
                <w:rFonts w:cs="Times New Roman"/>
              </w:rPr>
            </w:pPr>
            <w:r>
              <w:rPr>
                <w:rFonts w:cs="Times New Roman"/>
              </w:rPr>
              <w:t>.162*</w:t>
            </w:r>
          </w:p>
        </w:tc>
        <w:tc>
          <w:tcPr>
            <w:tcW w:w="1279" w:type="dxa"/>
            <w:tcBorders>
              <w:bottom w:val="single" w:sz="4" w:space="0" w:color="auto"/>
            </w:tcBorders>
          </w:tcPr>
          <w:p w14:paraId="3F2F54F8" w14:textId="77777777" w:rsidR="00CA7EF6" w:rsidRDefault="00CA7EF6" w:rsidP="00444AE9">
            <w:pPr>
              <w:pStyle w:val="APRRAFOCUERPO"/>
              <w:spacing w:line="240" w:lineRule="auto"/>
              <w:ind w:firstLine="0"/>
              <w:contextualSpacing/>
              <w:jc w:val="center"/>
              <w:rPr>
                <w:rFonts w:cs="Times New Roman"/>
              </w:rPr>
            </w:pPr>
            <w:r>
              <w:rPr>
                <w:rFonts w:cs="Times New Roman"/>
              </w:rPr>
              <w:t>-.093</w:t>
            </w:r>
          </w:p>
        </w:tc>
        <w:tc>
          <w:tcPr>
            <w:tcW w:w="1168" w:type="dxa"/>
            <w:tcBorders>
              <w:bottom w:val="single" w:sz="4" w:space="0" w:color="auto"/>
            </w:tcBorders>
          </w:tcPr>
          <w:p w14:paraId="15DB8D7B" w14:textId="77777777" w:rsidR="00CA7EF6" w:rsidRDefault="00E52CAB" w:rsidP="00444AE9">
            <w:pPr>
              <w:pStyle w:val="APRRAFOCUERPO"/>
              <w:spacing w:line="240" w:lineRule="auto"/>
              <w:ind w:firstLine="0"/>
              <w:contextualSpacing/>
              <w:jc w:val="center"/>
              <w:rPr>
                <w:rFonts w:cs="Times New Roman"/>
              </w:rPr>
            </w:pPr>
            <w:r>
              <w:rPr>
                <w:rFonts w:cs="Times New Roman"/>
              </w:rPr>
              <w:t>.222**</w:t>
            </w:r>
          </w:p>
        </w:tc>
      </w:tr>
      <w:tr w:rsidR="00CA7EF6" w14:paraId="141DB321" w14:textId="77777777" w:rsidTr="00AC2F2A">
        <w:trPr>
          <w:jc w:val="center"/>
        </w:trPr>
        <w:tc>
          <w:tcPr>
            <w:tcW w:w="7337" w:type="dxa"/>
            <w:gridSpan w:val="5"/>
            <w:tcBorders>
              <w:top w:val="single" w:sz="4" w:space="0" w:color="auto"/>
            </w:tcBorders>
          </w:tcPr>
          <w:p w14:paraId="09395670" w14:textId="77777777" w:rsidR="00CA7EF6" w:rsidRDefault="00CA7EF6" w:rsidP="00020254">
            <w:pPr>
              <w:pStyle w:val="APRRAFOCUERPO"/>
              <w:spacing w:line="240" w:lineRule="auto"/>
              <w:ind w:firstLine="0"/>
              <w:contextualSpacing/>
              <w:jc w:val="center"/>
              <w:rPr>
                <w:rFonts w:cs="Times New Roman"/>
              </w:rPr>
            </w:pPr>
            <w:r>
              <w:rPr>
                <w:rFonts w:cs="Times New Roman"/>
              </w:rPr>
              <w:t xml:space="preserve">Fuente: elaboración propia. Nota: * </w:t>
            </w:r>
            <w:r w:rsidRPr="003D5489">
              <w:rPr>
                <w:rFonts w:cs="Times New Roman"/>
                <w:i/>
              </w:rPr>
              <w:t>p</w:t>
            </w:r>
            <w:r>
              <w:rPr>
                <w:rFonts w:cs="Times New Roman"/>
              </w:rPr>
              <w:t xml:space="preserve"> &lt; .05, ** </w:t>
            </w:r>
            <w:r w:rsidRPr="003D5489">
              <w:rPr>
                <w:rFonts w:cs="Times New Roman"/>
                <w:i/>
              </w:rPr>
              <w:t>p</w:t>
            </w:r>
            <w:r>
              <w:rPr>
                <w:rFonts w:cs="Times New Roman"/>
              </w:rPr>
              <w:t xml:space="preserve"> &lt; .01</w:t>
            </w:r>
          </w:p>
        </w:tc>
        <w:tc>
          <w:tcPr>
            <w:tcW w:w="1168" w:type="dxa"/>
            <w:tcBorders>
              <w:top w:val="single" w:sz="4" w:space="0" w:color="auto"/>
            </w:tcBorders>
          </w:tcPr>
          <w:p w14:paraId="77B5CA45" w14:textId="77777777" w:rsidR="00CA7EF6" w:rsidRDefault="00CA7EF6" w:rsidP="00444AE9">
            <w:pPr>
              <w:pStyle w:val="APRRAFOCUERPO"/>
              <w:spacing w:line="240" w:lineRule="auto"/>
              <w:ind w:firstLine="0"/>
              <w:contextualSpacing/>
              <w:jc w:val="left"/>
              <w:rPr>
                <w:rFonts w:cs="Times New Roman"/>
              </w:rPr>
            </w:pPr>
          </w:p>
        </w:tc>
      </w:tr>
    </w:tbl>
    <w:p w14:paraId="526DA86B" w14:textId="77777777" w:rsidR="006E529D" w:rsidRPr="00BA2D13" w:rsidRDefault="006E529D" w:rsidP="00BA2D13">
      <w:pPr>
        <w:pStyle w:val="APRRAFOCUERPO"/>
        <w:ind w:firstLine="0"/>
        <w:contextualSpacing/>
        <w:rPr>
          <w:rFonts w:cs="Times New Roman"/>
        </w:rPr>
      </w:pPr>
    </w:p>
    <w:p w14:paraId="43337B36" w14:textId="22547732" w:rsidR="008B31B4" w:rsidRPr="00020254" w:rsidRDefault="006E529D" w:rsidP="00020254">
      <w:pPr>
        <w:pStyle w:val="APRRAFOCUERPO"/>
        <w:ind w:firstLine="0"/>
        <w:contextualSpacing/>
        <w:rPr>
          <w:rFonts w:cs="Times New Roman"/>
          <w:b/>
          <w:sz w:val="28"/>
        </w:rPr>
      </w:pPr>
      <w:r w:rsidRPr="00020254">
        <w:rPr>
          <w:rFonts w:cs="Times New Roman"/>
          <w:b/>
          <w:sz w:val="28"/>
        </w:rPr>
        <w:t>D</w:t>
      </w:r>
      <w:r w:rsidR="00020254" w:rsidRPr="00020254">
        <w:rPr>
          <w:rFonts w:cs="Times New Roman"/>
          <w:b/>
          <w:sz w:val="28"/>
        </w:rPr>
        <w:t>iscusión</w:t>
      </w:r>
    </w:p>
    <w:p w14:paraId="18B48EED" w14:textId="77777777" w:rsidR="00FF1263" w:rsidRDefault="00090379" w:rsidP="00BA2D13">
      <w:pPr>
        <w:pStyle w:val="APRRAFOCUERPO"/>
        <w:ind w:firstLine="0"/>
        <w:contextualSpacing/>
        <w:rPr>
          <w:rFonts w:cs="Times New Roman"/>
        </w:rPr>
      </w:pPr>
      <w:r w:rsidRPr="00BA2D13">
        <w:rPr>
          <w:rFonts w:cs="Times New Roman"/>
        </w:rPr>
        <w:t>El objetivo</w:t>
      </w:r>
      <w:r w:rsidR="00E32961">
        <w:rPr>
          <w:rFonts w:cs="Times New Roman"/>
        </w:rPr>
        <w:t xml:space="preserve"> </w:t>
      </w:r>
      <w:r w:rsidRPr="00BA2D13">
        <w:rPr>
          <w:rFonts w:cs="Times New Roman"/>
        </w:rPr>
        <w:t>del presente estudio fue</w:t>
      </w:r>
      <w:r w:rsidR="00FF1263" w:rsidRPr="00BA2D13">
        <w:rPr>
          <w:rFonts w:cs="Times New Roman"/>
        </w:rPr>
        <w:t xml:space="preserve"> analizar las relaciones entre las dimensiones de la empatía y los estilos de </w:t>
      </w:r>
      <w:r w:rsidR="001815BA">
        <w:rPr>
          <w:rFonts w:cs="Times New Roman"/>
        </w:rPr>
        <w:t>manejo de conflictos</w:t>
      </w:r>
      <w:r w:rsidR="00FF1263" w:rsidRPr="00BA2D13">
        <w:rPr>
          <w:rFonts w:cs="Times New Roman"/>
        </w:rPr>
        <w:t xml:space="preserve"> que los adolescentes </w:t>
      </w:r>
      <w:r w:rsidR="00195049">
        <w:rPr>
          <w:rFonts w:cs="Times New Roman"/>
        </w:rPr>
        <w:t>estudiantes de bachillerato</w:t>
      </w:r>
      <w:r w:rsidR="00FF1263" w:rsidRPr="00BA2D13">
        <w:rPr>
          <w:rFonts w:cs="Times New Roman"/>
        </w:rPr>
        <w:t xml:space="preserve"> reportan emplear </w:t>
      </w:r>
      <w:r w:rsidR="00195049">
        <w:rPr>
          <w:rFonts w:cs="Times New Roman"/>
        </w:rPr>
        <w:t>en</w:t>
      </w:r>
      <w:r w:rsidR="00FF1263" w:rsidRPr="00BA2D13">
        <w:rPr>
          <w:rFonts w:cs="Times New Roman"/>
        </w:rPr>
        <w:t xml:space="preserve"> los conflictos cotidianos con sus compañeros de escuela. </w:t>
      </w:r>
    </w:p>
    <w:p w14:paraId="03B19441" w14:textId="77777777" w:rsidR="00020254" w:rsidRPr="00BA2D13" w:rsidRDefault="00020254" w:rsidP="00BA2D13">
      <w:pPr>
        <w:pStyle w:val="APRRAFOCUERPO"/>
        <w:ind w:firstLine="0"/>
        <w:contextualSpacing/>
        <w:rPr>
          <w:rFonts w:cs="Times New Roman"/>
        </w:rPr>
      </w:pPr>
    </w:p>
    <w:p w14:paraId="61DBE639" w14:textId="77777777" w:rsidR="00EB4DD7" w:rsidRDefault="00FF1263" w:rsidP="001815BA">
      <w:pPr>
        <w:pStyle w:val="APRRAFOCUERPO"/>
        <w:ind w:firstLine="0"/>
        <w:contextualSpacing/>
      </w:pPr>
      <w:r w:rsidRPr="00BA2D13">
        <w:rPr>
          <w:rFonts w:cs="Times New Roman"/>
        </w:rPr>
        <w:lastRenderedPageBreak/>
        <w:tab/>
      </w:r>
      <w:r w:rsidR="00195049" w:rsidRPr="00BA2D13">
        <w:rPr>
          <w:rFonts w:cs="Times New Roman"/>
        </w:rPr>
        <w:t>Com</w:t>
      </w:r>
      <w:r w:rsidR="001F09B5">
        <w:rPr>
          <w:rFonts w:cs="Times New Roman"/>
        </w:rPr>
        <w:t>o pudo observa</w:t>
      </w:r>
      <w:r w:rsidR="00195049">
        <w:rPr>
          <w:rFonts w:cs="Times New Roman"/>
        </w:rPr>
        <w:t xml:space="preserve">rse, los resultados </w:t>
      </w:r>
      <w:r w:rsidR="00491BE5">
        <w:rPr>
          <w:rFonts w:cs="Times New Roman"/>
        </w:rPr>
        <w:t>sugieren un vínculo positivo de la empatía total con los estilos complaciente e integrativo</w:t>
      </w:r>
      <w:r w:rsidR="00195049">
        <w:rPr>
          <w:rFonts w:cs="Times New Roman"/>
        </w:rPr>
        <w:t xml:space="preserve">. </w:t>
      </w:r>
      <w:r w:rsidR="00195049" w:rsidRPr="00BA2D13">
        <w:rPr>
          <w:rFonts w:cs="Times New Roman"/>
        </w:rPr>
        <w:t xml:space="preserve">Este hallazgo es congruente con investigaciones que han encontrado que los estilos de manejo de conflictos de tipo </w:t>
      </w:r>
      <w:r w:rsidR="001F09B5">
        <w:rPr>
          <w:rFonts w:cs="Times New Roman"/>
        </w:rPr>
        <w:t xml:space="preserve">cooperativo y pasivo </w:t>
      </w:r>
      <w:r w:rsidR="00195049" w:rsidRPr="00BA2D13">
        <w:rPr>
          <w:rFonts w:cs="Times New Roman"/>
        </w:rPr>
        <w:t>se relacionan positivamente con la empatía en adolescentes (</w:t>
      </w:r>
      <w:proofErr w:type="spellStart"/>
      <w:r w:rsidR="00195049" w:rsidRPr="00BA2D13">
        <w:rPr>
          <w:rFonts w:cs="Times New Roman"/>
        </w:rPr>
        <w:t>e.g</w:t>
      </w:r>
      <w:proofErr w:type="spellEnd"/>
      <w:r w:rsidR="00195049" w:rsidRPr="00BA2D13">
        <w:rPr>
          <w:rFonts w:cs="Times New Roman"/>
        </w:rPr>
        <w:t xml:space="preserve">., </w:t>
      </w:r>
      <w:proofErr w:type="spellStart"/>
      <w:r w:rsidR="00195049" w:rsidRPr="00BA2D13">
        <w:rPr>
          <w:rFonts w:cs="Times New Roman"/>
        </w:rPr>
        <w:t>Björkqvist</w:t>
      </w:r>
      <w:proofErr w:type="spellEnd"/>
      <w:r w:rsidR="00195049" w:rsidRPr="00BA2D13">
        <w:rPr>
          <w:rFonts w:cs="Times New Roman"/>
        </w:rPr>
        <w:t xml:space="preserve"> et al.</w:t>
      </w:r>
      <w:r w:rsidR="00195049" w:rsidRPr="00BA2D13">
        <w:rPr>
          <w:rFonts w:cs="Times New Roman"/>
          <w:i/>
        </w:rPr>
        <w:t>,</w:t>
      </w:r>
      <w:r w:rsidR="00195049" w:rsidRPr="00BA2D13">
        <w:rPr>
          <w:rFonts w:cs="Times New Roman"/>
        </w:rPr>
        <w:t xml:space="preserve"> 2000; </w:t>
      </w:r>
      <w:proofErr w:type="spellStart"/>
      <w:r w:rsidR="00195049" w:rsidRPr="00BA2D13">
        <w:rPr>
          <w:rFonts w:cs="Times New Roman"/>
        </w:rPr>
        <w:t>Garaigordobil</w:t>
      </w:r>
      <w:proofErr w:type="spellEnd"/>
      <w:r w:rsidR="00195049" w:rsidRPr="00BA2D13">
        <w:rPr>
          <w:rFonts w:cs="Times New Roman"/>
        </w:rPr>
        <w:t xml:space="preserve">, 2009 y 2012; </w:t>
      </w:r>
      <w:proofErr w:type="spellStart"/>
      <w:r w:rsidR="00195049" w:rsidRPr="00BA2D13">
        <w:rPr>
          <w:rFonts w:cs="Times New Roman"/>
        </w:rPr>
        <w:t>Garaigordobil</w:t>
      </w:r>
      <w:proofErr w:type="spellEnd"/>
      <w:r w:rsidR="00195049" w:rsidRPr="00BA2D13">
        <w:rPr>
          <w:rFonts w:cs="Times New Roman"/>
        </w:rPr>
        <w:t xml:space="preserve"> &amp; Maganto, 2011; </w:t>
      </w:r>
      <w:proofErr w:type="spellStart"/>
      <w:r w:rsidR="00195049" w:rsidRPr="00BA2D13">
        <w:rPr>
          <w:rFonts w:cs="Times New Roman"/>
        </w:rPr>
        <w:t>Garaigordobil</w:t>
      </w:r>
      <w:proofErr w:type="spellEnd"/>
      <w:r w:rsidR="00195049" w:rsidRPr="00BA2D13">
        <w:rPr>
          <w:rFonts w:cs="Times New Roman"/>
        </w:rPr>
        <w:t xml:space="preserve"> et al., 2016; Luna-Bernal &amp; De Gante-Casas, 2017; </w:t>
      </w:r>
      <w:proofErr w:type="spellStart"/>
      <w:r w:rsidR="00195049" w:rsidRPr="00BA2D13">
        <w:rPr>
          <w:rFonts w:cs="Times New Roman"/>
        </w:rPr>
        <w:t>Wied</w:t>
      </w:r>
      <w:proofErr w:type="spellEnd"/>
      <w:r w:rsidR="00195049" w:rsidRPr="00BA2D13">
        <w:rPr>
          <w:rFonts w:cs="Times New Roman"/>
        </w:rPr>
        <w:t xml:space="preserve"> et al., 2007).</w:t>
      </w:r>
      <w:r w:rsidR="00EB4DD7" w:rsidRPr="00EB4DD7">
        <w:t xml:space="preserve"> </w:t>
      </w:r>
    </w:p>
    <w:p w14:paraId="4C1C0787" w14:textId="77777777" w:rsidR="00E52CAB" w:rsidRDefault="00EB4DD7" w:rsidP="001815BA">
      <w:pPr>
        <w:pStyle w:val="APRRAFOCUERPO"/>
        <w:ind w:firstLine="0"/>
        <w:contextualSpacing/>
        <w:rPr>
          <w:rFonts w:cs="Times New Roman"/>
        </w:rPr>
      </w:pPr>
      <w:r>
        <w:tab/>
        <w:t>No obstante lo anterior, la</w:t>
      </w:r>
      <w:r w:rsidRPr="00EB4DD7">
        <w:rPr>
          <w:rFonts w:cs="Times New Roman"/>
        </w:rPr>
        <w:t xml:space="preserve"> mayor parte de </w:t>
      </w:r>
      <w:r>
        <w:rPr>
          <w:rFonts w:cs="Times New Roman"/>
        </w:rPr>
        <w:t>los estudios citados, como se explicó,</w:t>
      </w:r>
      <w:r w:rsidRPr="00EB4DD7">
        <w:rPr>
          <w:rFonts w:cs="Times New Roman"/>
        </w:rPr>
        <w:t xml:space="preserve"> han tendido a conceptualizar y a evaluar a la empatía </w:t>
      </w:r>
      <w:r>
        <w:rPr>
          <w:rFonts w:cs="Times New Roman"/>
        </w:rPr>
        <w:t xml:space="preserve">solamente </w:t>
      </w:r>
      <w:r w:rsidRPr="00EB4DD7">
        <w:rPr>
          <w:rFonts w:cs="Times New Roman"/>
        </w:rPr>
        <w:t>desde una perspectiva global</w:t>
      </w:r>
      <w:r>
        <w:rPr>
          <w:rFonts w:cs="Times New Roman"/>
        </w:rPr>
        <w:t xml:space="preserve"> </w:t>
      </w:r>
      <w:r w:rsidRPr="00BA2D13">
        <w:rPr>
          <w:rFonts w:cs="Times New Roman"/>
        </w:rPr>
        <w:t>(</w:t>
      </w:r>
      <w:proofErr w:type="spellStart"/>
      <w:r w:rsidRPr="00BA2D13">
        <w:rPr>
          <w:rFonts w:cs="Times New Roman"/>
        </w:rPr>
        <w:t>e.g</w:t>
      </w:r>
      <w:proofErr w:type="spellEnd"/>
      <w:r w:rsidRPr="00BA2D13">
        <w:rPr>
          <w:rFonts w:cs="Times New Roman"/>
        </w:rPr>
        <w:t xml:space="preserve">., </w:t>
      </w:r>
      <w:proofErr w:type="spellStart"/>
      <w:r w:rsidRPr="00BA2D13">
        <w:rPr>
          <w:rFonts w:cs="Times New Roman"/>
        </w:rPr>
        <w:t>Björkqvist</w:t>
      </w:r>
      <w:proofErr w:type="spellEnd"/>
      <w:r w:rsidRPr="00BA2D13">
        <w:rPr>
          <w:rFonts w:cs="Times New Roman"/>
        </w:rPr>
        <w:t xml:space="preserve"> et al.</w:t>
      </w:r>
      <w:r w:rsidRPr="00BA2D13">
        <w:rPr>
          <w:rFonts w:cs="Times New Roman"/>
          <w:i/>
        </w:rPr>
        <w:t>,</w:t>
      </w:r>
      <w:r w:rsidRPr="00BA2D13">
        <w:rPr>
          <w:rFonts w:cs="Times New Roman"/>
        </w:rPr>
        <w:t xml:space="preserve"> </w:t>
      </w:r>
      <w:r>
        <w:rPr>
          <w:rFonts w:cs="Times New Roman"/>
        </w:rPr>
        <w:t xml:space="preserve">2000; </w:t>
      </w:r>
      <w:proofErr w:type="spellStart"/>
      <w:r>
        <w:rPr>
          <w:rFonts w:cs="Times New Roman"/>
        </w:rPr>
        <w:t>Garaigordobil</w:t>
      </w:r>
      <w:proofErr w:type="spellEnd"/>
      <w:r>
        <w:rPr>
          <w:rFonts w:cs="Times New Roman"/>
        </w:rPr>
        <w:t>, 2009</w:t>
      </w:r>
      <w:r w:rsidRPr="00BA2D13">
        <w:rPr>
          <w:rFonts w:cs="Times New Roman"/>
        </w:rPr>
        <w:t xml:space="preserve">; </w:t>
      </w:r>
      <w:proofErr w:type="spellStart"/>
      <w:r w:rsidRPr="00BA2D13">
        <w:rPr>
          <w:rFonts w:cs="Times New Roman"/>
        </w:rPr>
        <w:t>Garaigordobil</w:t>
      </w:r>
      <w:proofErr w:type="spellEnd"/>
      <w:r w:rsidRPr="00BA2D13">
        <w:rPr>
          <w:rFonts w:cs="Times New Roman"/>
        </w:rPr>
        <w:t xml:space="preserve"> &amp; Maganto, 2011; </w:t>
      </w:r>
      <w:proofErr w:type="spellStart"/>
      <w:r w:rsidRPr="00BA2D13">
        <w:rPr>
          <w:rFonts w:cs="Times New Roman"/>
        </w:rPr>
        <w:t>Garaigordobi</w:t>
      </w:r>
      <w:r>
        <w:rPr>
          <w:rFonts w:cs="Times New Roman"/>
        </w:rPr>
        <w:t>l</w:t>
      </w:r>
      <w:proofErr w:type="spellEnd"/>
      <w:r>
        <w:rPr>
          <w:rFonts w:cs="Times New Roman"/>
        </w:rPr>
        <w:t xml:space="preserve"> et al., 2016</w:t>
      </w:r>
      <w:r w:rsidRPr="00BA2D13">
        <w:rPr>
          <w:rFonts w:cs="Times New Roman"/>
        </w:rPr>
        <w:t>).</w:t>
      </w:r>
      <w:r>
        <w:rPr>
          <w:rFonts w:cs="Times New Roman"/>
        </w:rPr>
        <w:t xml:space="preserve"> </w:t>
      </w:r>
      <w:r w:rsidRPr="00EB4DD7">
        <w:rPr>
          <w:rFonts w:cs="Times New Roman"/>
        </w:rPr>
        <w:t>Por su parte, como se señaló, los estudios que han tomado en cuenta las diversas dimensiones de la empatía en su relación con los estilos de manejo de conflictos han estado basados en el modelo de tres estilos (cooperativo, agresivo y pasivo)</w:t>
      </w:r>
      <w:r>
        <w:rPr>
          <w:rFonts w:cs="Times New Roman"/>
        </w:rPr>
        <w:t xml:space="preserve"> (</w:t>
      </w:r>
      <w:proofErr w:type="spellStart"/>
      <w:r w:rsidRPr="00EB4DD7">
        <w:rPr>
          <w:rFonts w:cs="Times New Roman"/>
        </w:rPr>
        <w:t>Garaigordobil</w:t>
      </w:r>
      <w:proofErr w:type="spellEnd"/>
      <w:r w:rsidRPr="00EB4DD7">
        <w:rPr>
          <w:rFonts w:cs="Times New Roman"/>
        </w:rPr>
        <w:t>, 2012; Luna-Bernal &amp; De Gante-Casas, 2017</w:t>
      </w:r>
      <w:r>
        <w:rPr>
          <w:rFonts w:cs="Times New Roman"/>
        </w:rPr>
        <w:t>)</w:t>
      </w:r>
      <w:r w:rsidRPr="00EB4DD7">
        <w:rPr>
          <w:rFonts w:cs="Times New Roman"/>
        </w:rPr>
        <w:t>.</w:t>
      </w:r>
    </w:p>
    <w:p w14:paraId="6A599251" w14:textId="77777777" w:rsidR="001F09B5" w:rsidRDefault="00E52CAB" w:rsidP="001815BA">
      <w:pPr>
        <w:pStyle w:val="APRRAFOCUERPO"/>
        <w:ind w:firstLine="0"/>
        <w:contextualSpacing/>
        <w:rPr>
          <w:rFonts w:cs="Times New Roman"/>
        </w:rPr>
      </w:pPr>
      <w:r>
        <w:rPr>
          <w:rFonts w:cs="Times New Roman"/>
        </w:rPr>
        <w:tab/>
      </w:r>
      <w:r w:rsidR="00EB4DD7">
        <w:rPr>
          <w:rFonts w:cs="Times New Roman"/>
        </w:rPr>
        <w:t>Debido a lo anterior,</w:t>
      </w:r>
      <w:r w:rsidR="001F09B5">
        <w:rPr>
          <w:rFonts w:cs="Times New Roman"/>
        </w:rPr>
        <w:t xml:space="preserve"> el presente </w:t>
      </w:r>
      <w:r w:rsidR="00EB4DD7">
        <w:rPr>
          <w:rFonts w:cs="Times New Roman"/>
        </w:rPr>
        <w:t>estudio se propuso</w:t>
      </w:r>
      <w:r w:rsidR="001F09B5">
        <w:rPr>
          <w:rFonts w:cs="Times New Roman"/>
        </w:rPr>
        <w:t xml:space="preserve"> profundizar en</w:t>
      </w:r>
      <w:r w:rsidR="00577682">
        <w:rPr>
          <w:rFonts w:cs="Times New Roman"/>
        </w:rPr>
        <w:t xml:space="preserve"> el análisis de</w:t>
      </w:r>
      <w:r w:rsidR="001F09B5">
        <w:rPr>
          <w:rFonts w:cs="Times New Roman"/>
        </w:rPr>
        <w:t xml:space="preserve"> dichas relaciones al considerar de manera diferenciada </w:t>
      </w:r>
      <w:r w:rsidR="00627C4A">
        <w:rPr>
          <w:rFonts w:cs="Times New Roman"/>
        </w:rPr>
        <w:t xml:space="preserve">las cuatro </w:t>
      </w:r>
      <w:r w:rsidR="001F09B5">
        <w:rPr>
          <w:rFonts w:cs="Times New Roman"/>
        </w:rPr>
        <w:t>dimensiones de la empatía</w:t>
      </w:r>
      <w:r w:rsidR="00627C4A">
        <w:rPr>
          <w:rFonts w:cs="Times New Roman"/>
        </w:rPr>
        <w:t xml:space="preserve"> del modelo de Davis (1996)</w:t>
      </w:r>
      <w:r w:rsidR="001F09B5">
        <w:rPr>
          <w:rFonts w:cs="Times New Roman"/>
        </w:rPr>
        <w:t xml:space="preserve">, así como los cinco estilos de manejo de conflictos del modelo de </w:t>
      </w:r>
      <w:proofErr w:type="spellStart"/>
      <w:r w:rsidR="001F09B5">
        <w:rPr>
          <w:rFonts w:cs="Times New Roman"/>
        </w:rPr>
        <w:t>Rahim</w:t>
      </w:r>
      <w:proofErr w:type="spellEnd"/>
      <w:r w:rsidR="001F09B5">
        <w:rPr>
          <w:rFonts w:cs="Times New Roman"/>
        </w:rPr>
        <w:t xml:space="preserve"> (2001). </w:t>
      </w:r>
    </w:p>
    <w:p w14:paraId="094F2A2F" w14:textId="1681577F" w:rsidR="0023749B" w:rsidRDefault="001F09B5" w:rsidP="0058332E">
      <w:pPr>
        <w:pStyle w:val="APRRAFOCUERPO"/>
        <w:ind w:firstLine="0"/>
        <w:contextualSpacing/>
        <w:rPr>
          <w:rFonts w:cs="Times New Roman"/>
        </w:rPr>
      </w:pPr>
      <w:r>
        <w:rPr>
          <w:rFonts w:cs="Times New Roman"/>
        </w:rPr>
        <w:tab/>
      </w:r>
      <w:r w:rsidR="00090379" w:rsidRPr="00BA2D13">
        <w:rPr>
          <w:rFonts w:cs="Times New Roman"/>
        </w:rPr>
        <w:t>Respecto</w:t>
      </w:r>
      <w:r w:rsidR="00F2549E">
        <w:rPr>
          <w:rFonts w:cs="Times New Roman"/>
        </w:rPr>
        <w:t xml:space="preserve"> a los estilos </w:t>
      </w:r>
      <w:r w:rsidR="007C457B">
        <w:rPr>
          <w:rFonts w:cs="Times New Roman"/>
        </w:rPr>
        <w:t xml:space="preserve">integrativo y complaciente, </w:t>
      </w:r>
      <w:r w:rsidR="007C457B" w:rsidRPr="00BA2D13">
        <w:rPr>
          <w:rFonts w:cs="Times New Roman"/>
        </w:rPr>
        <w:t>los resultados del presente estudio sugieren que podría</w:t>
      </w:r>
      <w:r w:rsidR="007C457B">
        <w:rPr>
          <w:rFonts w:cs="Times New Roman"/>
        </w:rPr>
        <w:t>n</w:t>
      </w:r>
      <w:r w:rsidR="007C457B" w:rsidRPr="00BA2D13">
        <w:rPr>
          <w:rFonts w:cs="Times New Roman"/>
        </w:rPr>
        <w:t xml:space="preserve"> tener una relación directa con </w:t>
      </w:r>
      <w:r w:rsidR="007C457B">
        <w:rPr>
          <w:rFonts w:cs="Times New Roman"/>
        </w:rPr>
        <w:t xml:space="preserve">las dimensiones de </w:t>
      </w:r>
      <w:r w:rsidR="007C457B" w:rsidRPr="00BA2D13">
        <w:rPr>
          <w:rFonts w:cs="Times New Roman"/>
        </w:rPr>
        <w:t>preocupación empática y</w:t>
      </w:r>
      <w:r w:rsidR="007C457B">
        <w:rPr>
          <w:rFonts w:cs="Times New Roman"/>
        </w:rPr>
        <w:t xml:space="preserve"> </w:t>
      </w:r>
      <w:r w:rsidR="007C457B" w:rsidRPr="00BA2D13">
        <w:rPr>
          <w:rFonts w:cs="Times New Roman"/>
        </w:rPr>
        <w:t>toma de perspectiva</w:t>
      </w:r>
      <w:r w:rsidR="008203F4" w:rsidRPr="00BA2D13">
        <w:rPr>
          <w:rFonts w:cs="Times New Roman"/>
        </w:rPr>
        <w:t xml:space="preserve">. </w:t>
      </w:r>
      <w:r w:rsidR="008A1595" w:rsidRPr="00BA2D13">
        <w:rPr>
          <w:rFonts w:cs="Times New Roman"/>
        </w:rPr>
        <w:t xml:space="preserve">De acuerdo con el </w:t>
      </w:r>
      <w:r w:rsidR="0073784E">
        <w:rPr>
          <w:rFonts w:cs="Times New Roman"/>
        </w:rPr>
        <w:t xml:space="preserve">modelo de </w:t>
      </w:r>
      <w:proofErr w:type="spellStart"/>
      <w:r w:rsidR="0073784E">
        <w:rPr>
          <w:rFonts w:cs="Times New Roman"/>
        </w:rPr>
        <w:t>Rahim</w:t>
      </w:r>
      <w:proofErr w:type="spellEnd"/>
      <w:r w:rsidR="0073784E">
        <w:rPr>
          <w:rFonts w:cs="Times New Roman"/>
        </w:rPr>
        <w:t xml:space="preserve">, un estilo </w:t>
      </w:r>
      <w:r w:rsidR="007C457B">
        <w:rPr>
          <w:rFonts w:cs="Times New Roman"/>
        </w:rPr>
        <w:t>integrativo</w:t>
      </w:r>
      <w:r w:rsidR="007C457B" w:rsidRPr="00BA2D13">
        <w:rPr>
          <w:rFonts w:cs="Times New Roman"/>
        </w:rPr>
        <w:t xml:space="preserve"> </w:t>
      </w:r>
      <w:r w:rsidR="00EF6A48" w:rsidRPr="00BA2D13">
        <w:rPr>
          <w:rFonts w:cs="Times New Roman"/>
        </w:rPr>
        <w:t>en el manejo de conflictos está asociado a una situación en la que el individuo tiene</w:t>
      </w:r>
      <w:r w:rsidR="00A852F0">
        <w:rPr>
          <w:rFonts w:cs="Times New Roman"/>
        </w:rPr>
        <w:t xml:space="preserve"> </w:t>
      </w:r>
      <w:r w:rsidR="00EF6A48" w:rsidRPr="00BA2D13">
        <w:rPr>
          <w:rFonts w:cs="Times New Roman"/>
        </w:rPr>
        <w:t>una alta preocupación tanto por sus propios intereses como por los intereses de la contraparte en el conflicto, y por lo tanto se ve motivado a buscar una sal</w:t>
      </w:r>
      <w:r w:rsidR="0073784E">
        <w:rPr>
          <w:rFonts w:cs="Times New Roman"/>
        </w:rPr>
        <w:t xml:space="preserve">ida de mutuo beneficio al mismo. </w:t>
      </w:r>
      <w:r w:rsidR="0058332E">
        <w:rPr>
          <w:rFonts w:cs="Times New Roman"/>
        </w:rPr>
        <w:t xml:space="preserve">En cambio, un estilo </w:t>
      </w:r>
      <w:r w:rsidR="007C457B">
        <w:rPr>
          <w:rFonts w:cs="Times New Roman"/>
        </w:rPr>
        <w:t>c</w:t>
      </w:r>
      <w:r w:rsidR="0058332E">
        <w:rPr>
          <w:rFonts w:cs="Times New Roman"/>
        </w:rPr>
        <w:t xml:space="preserve">omplaciente </w:t>
      </w:r>
      <w:r w:rsidR="001815BA" w:rsidRPr="00BA2D13">
        <w:rPr>
          <w:rFonts w:cs="Times New Roman"/>
        </w:rPr>
        <w:t>tiende a producirse si el sujeto tiene una alta preocupación por los resultados de la otra parte combinada con una baja preocupación por los propios resultados.</w:t>
      </w:r>
      <w:r w:rsidR="00432676">
        <w:rPr>
          <w:rFonts w:cs="Times New Roman"/>
        </w:rPr>
        <w:t xml:space="preserve"> Lo que tienen en común ambos estilos es, por tanto, una alta inclinación hacia la cooperaci</w:t>
      </w:r>
      <w:r w:rsidR="00A03D0B">
        <w:rPr>
          <w:rFonts w:cs="Times New Roman"/>
        </w:rPr>
        <w:t>ón mientras que se distinguen por su alta o baja orientaci</w:t>
      </w:r>
      <w:r w:rsidR="006A16FF">
        <w:rPr>
          <w:rFonts w:cs="Times New Roman"/>
        </w:rPr>
        <w:t>ón hacia los intereses propios.</w:t>
      </w:r>
    </w:p>
    <w:p w14:paraId="3D12111C" w14:textId="77777777" w:rsidR="001815BA" w:rsidRPr="005E1C0C" w:rsidRDefault="0023749B" w:rsidP="00BA2D13">
      <w:pPr>
        <w:pStyle w:val="APRRAFOCUERPO"/>
        <w:ind w:firstLine="0"/>
        <w:contextualSpacing/>
        <w:rPr>
          <w:rFonts w:cs="Times New Roman"/>
        </w:rPr>
      </w:pPr>
      <w:r>
        <w:rPr>
          <w:rFonts w:cs="Times New Roman"/>
        </w:rPr>
        <w:tab/>
      </w:r>
      <w:r w:rsidR="00A852F0">
        <w:rPr>
          <w:rFonts w:cs="Times New Roman"/>
        </w:rPr>
        <w:t xml:space="preserve">Estas consideraciones, unidas a los hallazgos del presente </w:t>
      </w:r>
      <w:r w:rsidR="007C457B">
        <w:rPr>
          <w:rFonts w:cs="Times New Roman"/>
        </w:rPr>
        <w:t>estudio, sugieren que la toma de perspectiva y la preocupación empática probablemente estén asociadas a esa alta inclinación cooperativa que tienen en común el estilo integrativo y el complaciente</w:t>
      </w:r>
      <w:r>
        <w:rPr>
          <w:rFonts w:cs="Times New Roman"/>
        </w:rPr>
        <w:t xml:space="preserve">. </w:t>
      </w:r>
      <w:r w:rsidRPr="00BA2D13">
        <w:rPr>
          <w:rFonts w:cs="Times New Roman"/>
        </w:rPr>
        <w:t>Por un lado, es probable que una mayor capacidad para adoptar el punto de vista de la otra pe</w:t>
      </w:r>
      <w:r w:rsidR="0028202B">
        <w:rPr>
          <w:rFonts w:cs="Times New Roman"/>
        </w:rPr>
        <w:t>rsona se asocie a</w:t>
      </w:r>
      <w:r>
        <w:rPr>
          <w:rFonts w:cs="Times New Roman"/>
        </w:rPr>
        <w:t xml:space="preserve"> la </w:t>
      </w:r>
      <w:r>
        <w:rPr>
          <w:rFonts w:cs="Times New Roman"/>
        </w:rPr>
        <w:lastRenderedPageBreak/>
        <w:t>capacidad para</w:t>
      </w:r>
      <w:r w:rsidRPr="00BA2D13">
        <w:rPr>
          <w:rFonts w:cs="Times New Roman"/>
        </w:rPr>
        <w:t xml:space="preserve"> </w:t>
      </w:r>
      <w:r>
        <w:rPr>
          <w:rFonts w:cs="Times New Roman"/>
        </w:rPr>
        <w:t>cooperar</w:t>
      </w:r>
      <w:r w:rsidRPr="00BA2D13">
        <w:rPr>
          <w:rFonts w:cs="Times New Roman"/>
        </w:rPr>
        <w:t xml:space="preserve"> con ella, ya que permite un mejor entendimiento de las posturas, motivaciones e intereses de la contraparte</w:t>
      </w:r>
      <w:r w:rsidR="00CC26DC">
        <w:rPr>
          <w:rFonts w:cs="Times New Roman"/>
        </w:rPr>
        <w:t xml:space="preserve">. </w:t>
      </w:r>
      <w:r w:rsidRPr="00BA2D13">
        <w:rPr>
          <w:rFonts w:cs="Times New Roman"/>
        </w:rPr>
        <w:t>Por otro lado, es probable también que los sentimientos de simpatía, compasión</w:t>
      </w:r>
      <w:r w:rsidR="007C457B">
        <w:rPr>
          <w:rFonts w:cs="Times New Roman"/>
        </w:rPr>
        <w:t>,</w:t>
      </w:r>
      <w:r w:rsidRPr="00BA2D13">
        <w:rPr>
          <w:rFonts w:cs="Times New Roman"/>
        </w:rPr>
        <w:t xml:space="preserve"> y preocupación por </w:t>
      </w:r>
      <w:r w:rsidR="0078063C">
        <w:rPr>
          <w:rFonts w:cs="Times New Roman"/>
        </w:rPr>
        <w:t>el otro e</w:t>
      </w:r>
      <w:r w:rsidRPr="00BA2D13">
        <w:rPr>
          <w:rFonts w:cs="Times New Roman"/>
        </w:rPr>
        <w:t xml:space="preserve">n el conflicto se relacionen con las motivaciones del sujeto para buscar alguna solución al mismo en la cual el interés de la contraparte no se vea sacrificado. Así, es posible que tanto la </w:t>
      </w:r>
      <w:r w:rsidR="007C457B" w:rsidRPr="00BA2D13">
        <w:rPr>
          <w:rFonts w:cs="Times New Roman"/>
        </w:rPr>
        <w:t xml:space="preserve">toma de perspectiva como la preocupación empática </w:t>
      </w:r>
      <w:r w:rsidRPr="00BA2D13">
        <w:rPr>
          <w:rFonts w:cs="Times New Roman"/>
        </w:rPr>
        <w:t xml:space="preserve">se relacionen, desde la dimensión cognitiva y afectiva, respectivamente, con esa inclinación del adolescente hacia </w:t>
      </w:r>
      <w:r>
        <w:rPr>
          <w:rFonts w:cs="Times New Roman"/>
        </w:rPr>
        <w:t xml:space="preserve">la cooperación </w:t>
      </w:r>
      <w:r w:rsidRPr="00BA2D13">
        <w:rPr>
          <w:rFonts w:cs="Times New Roman"/>
        </w:rPr>
        <w:t>en el manejo de conflictos.</w:t>
      </w:r>
      <w:r w:rsidR="00432676">
        <w:rPr>
          <w:rFonts w:cs="Times New Roman"/>
        </w:rPr>
        <w:t xml:space="preserve"> </w:t>
      </w:r>
      <w:r>
        <w:rPr>
          <w:rFonts w:cs="Times New Roman"/>
        </w:rPr>
        <w:t xml:space="preserve">Teniendo en común una alta inclinación cooperativa la </w:t>
      </w:r>
      <w:r w:rsidR="00B17A64">
        <w:rPr>
          <w:rFonts w:cs="Times New Roman"/>
        </w:rPr>
        <w:t>diferencia e</w:t>
      </w:r>
      <w:r>
        <w:rPr>
          <w:rFonts w:cs="Times New Roman"/>
        </w:rPr>
        <w:t xml:space="preserve">ntre </w:t>
      </w:r>
      <w:r w:rsidR="00880185">
        <w:rPr>
          <w:rFonts w:cs="Times New Roman"/>
        </w:rPr>
        <w:t xml:space="preserve">los </w:t>
      </w:r>
      <w:r w:rsidR="007C457B">
        <w:rPr>
          <w:rFonts w:cs="Times New Roman"/>
        </w:rPr>
        <w:t xml:space="preserve">estilos integrativo y complaciente se </w:t>
      </w:r>
      <w:r>
        <w:rPr>
          <w:rFonts w:cs="Times New Roman"/>
        </w:rPr>
        <w:t>centraría</w:t>
      </w:r>
      <w:r w:rsidR="0078063C">
        <w:rPr>
          <w:rFonts w:cs="Times New Roman"/>
        </w:rPr>
        <w:t xml:space="preserve">, siguiendo </w:t>
      </w:r>
      <w:r w:rsidR="00B17A64">
        <w:rPr>
          <w:rFonts w:cs="Times New Roman"/>
        </w:rPr>
        <w:t>el m</w:t>
      </w:r>
      <w:r w:rsidR="00B17A64" w:rsidRPr="005E1C0C">
        <w:rPr>
          <w:rFonts w:cs="Times New Roman"/>
        </w:rPr>
        <w:t xml:space="preserve">odelo de </w:t>
      </w:r>
      <w:proofErr w:type="spellStart"/>
      <w:r w:rsidR="00B17A64" w:rsidRPr="005E1C0C">
        <w:rPr>
          <w:rFonts w:cs="Times New Roman"/>
        </w:rPr>
        <w:t>Rahim</w:t>
      </w:r>
      <w:proofErr w:type="spellEnd"/>
      <w:r w:rsidR="00EB4DD7">
        <w:rPr>
          <w:rFonts w:cs="Times New Roman"/>
        </w:rPr>
        <w:t xml:space="preserve"> (2001)</w:t>
      </w:r>
      <w:r w:rsidR="00B17A64" w:rsidRPr="005E1C0C">
        <w:rPr>
          <w:rFonts w:cs="Times New Roman"/>
        </w:rPr>
        <w:t>, en aquellos factores distintos de la empatía que pudieran favorecer una al</w:t>
      </w:r>
      <w:r w:rsidR="0058332E">
        <w:rPr>
          <w:rFonts w:cs="Times New Roman"/>
        </w:rPr>
        <w:t xml:space="preserve">ta </w:t>
      </w:r>
      <w:r w:rsidR="00432676">
        <w:rPr>
          <w:rFonts w:cs="Times New Roman"/>
        </w:rPr>
        <w:t xml:space="preserve">o baja </w:t>
      </w:r>
      <w:r w:rsidR="0058332E">
        <w:rPr>
          <w:rFonts w:cs="Times New Roman"/>
        </w:rPr>
        <w:t>inclinación hacia los interes</w:t>
      </w:r>
      <w:r w:rsidR="00B17A64" w:rsidRPr="005E1C0C">
        <w:rPr>
          <w:rFonts w:cs="Times New Roman"/>
        </w:rPr>
        <w:t xml:space="preserve">es </w:t>
      </w:r>
      <w:r w:rsidR="00880185">
        <w:rPr>
          <w:rFonts w:cs="Times New Roman"/>
        </w:rPr>
        <w:t>propios, respectivamente.</w:t>
      </w:r>
    </w:p>
    <w:p w14:paraId="7927364F" w14:textId="7B06673E" w:rsidR="0008212A" w:rsidRDefault="0073784E" w:rsidP="00BA2D13">
      <w:pPr>
        <w:pStyle w:val="APRRAFOCUERPO"/>
        <w:ind w:firstLine="0"/>
        <w:contextualSpacing/>
        <w:rPr>
          <w:rFonts w:cs="Times New Roman"/>
        </w:rPr>
      </w:pPr>
      <w:r w:rsidRPr="005E1C0C">
        <w:rPr>
          <w:rFonts w:cs="Times New Roman"/>
        </w:rPr>
        <w:tab/>
      </w:r>
      <w:r w:rsidR="00B17A64" w:rsidRPr="005E1C0C">
        <w:rPr>
          <w:rFonts w:cs="Times New Roman"/>
        </w:rPr>
        <w:t xml:space="preserve">Esta explicación es también congruente con el hecho de que el estilo </w:t>
      </w:r>
      <w:r w:rsidR="007C457B">
        <w:rPr>
          <w:rFonts w:cs="Times New Roman"/>
        </w:rPr>
        <w:t>d</w:t>
      </w:r>
      <w:r w:rsidR="00B17A64" w:rsidRPr="005E1C0C">
        <w:rPr>
          <w:rFonts w:cs="Times New Roman"/>
        </w:rPr>
        <w:t>ominante no haya presentado ninguna correlación significativa con las dimensiones de la empatía ya que, de</w:t>
      </w:r>
      <w:r w:rsidR="00321DC2" w:rsidRPr="005E1C0C">
        <w:rPr>
          <w:rFonts w:cs="Times New Roman"/>
        </w:rPr>
        <w:t xml:space="preserve"> acuerdo con el </w:t>
      </w:r>
      <w:r w:rsidR="00B17A64" w:rsidRPr="005E1C0C">
        <w:rPr>
          <w:rFonts w:cs="Times New Roman"/>
        </w:rPr>
        <w:t xml:space="preserve">modelo de </w:t>
      </w:r>
      <w:proofErr w:type="spellStart"/>
      <w:r w:rsidR="00B17A64" w:rsidRPr="005E1C0C">
        <w:rPr>
          <w:rFonts w:cs="Times New Roman"/>
        </w:rPr>
        <w:t>Rahim</w:t>
      </w:r>
      <w:proofErr w:type="spellEnd"/>
      <w:r w:rsidR="00EB4DD7">
        <w:rPr>
          <w:rFonts w:cs="Times New Roman"/>
        </w:rPr>
        <w:t xml:space="preserve"> (2001)</w:t>
      </w:r>
      <w:r w:rsidR="00321DC2" w:rsidRPr="005E1C0C">
        <w:rPr>
          <w:rFonts w:cs="Times New Roman"/>
        </w:rPr>
        <w:t xml:space="preserve">, el estilo </w:t>
      </w:r>
      <w:r w:rsidRPr="005E1C0C">
        <w:rPr>
          <w:rFonts w:cs="Times New Roman"/>
        </w:rPr>
        <w:t>dominante</w:t>
      </w:r>
      <w:r w:rsidR="00321DC2" w:rsidRPr="005E1C0C">
        <w:rPr>
          <w:rFonts w:cs="Times New Roman"/>
        </w:rPr>
        <w:t xml:space="preserve"> se produce cuando en el individuo se combina una alta preocupación por los propios intereses con una baja preocupación por los intereses de la contraparte</w:t>
      </w:r>
      <w:r w:rsidR="00432676">
        <w:rPr>
          <w:rFonts w:cs="Times New Roman"/>
        </w:rPr>
        <w:t xml:space="preserve"> no habiendo, por tanto, inclinación alguna hacia la cooperación.</w:t>
      </w:r>
    </w:p>
    <w:p w14:paraId="705B7E6A" w14:textId="3FB3B9FF" w:rsidR="00090124" w:rsidRDefault="00B17A64" w:rsidP="00BA2D13">
      <w:pPr>
        <w:pStyle w:val="APRRAFOCUERPO"/>
        <w:ind w:firstLine="0"/>
        <w:contextualSpacing/>
        <w:rPr>
          <w:rFonts w:cs="Times New Roman"/>
        </w:rPr>
      </w:pPr>
      <w:r>
        <w:rPr>
          <w:rFonts w:cs="Times New Roman"/>
        </w:rPr>
        <w:tab/>
        <w:t xml:space="preserve">Con relación a los estilos </w:t>
      </w:r>
      <w:r w:rsidR="007C457B">
        <w:rPr>
          <w:rFonts w:cs="Times New Roman"/>
        </w:rPr>
        <w:t>evasivo y comprometido, ambos correlacionaron de manera positiva y estadísticamente significativa con toma de perspect</w:t>
      </w:r>
      <w:r>
        <w:rPr>
          <w:rFonts w:cs="Times New Roman"/>
        </w:rPr>
        <w:t>iva.</w:t>
      </w:r>
      <w:r w:rsidR="00B14360" w:rsidRPr="00B14360">
        <w:t xml:space="preserve"> </w:t>
      </w:r>
    </w:p>
    <w:p w14:paraId="010DA352" w14:textId="36F4F3F1" w:rsidR="00A63DF5" w:rsidRDefault="005E1C0C" w:rsidP="00A63DF5">
      <w:pPr>
        <w:pStyle w:val="APRRAFOCUERPO"/>
        <w:ind w:firstLine="0"/>
        <w:contextualSpacing/>
        <w:rPr>
          <w:rFonts w:cs="Times New Roman"/>
        </w:rPr>
      </w:pPr>
      <w:r>
        <w:rPr>
          <w:rFonts w:cs="Times New Roman"/>
        </w:rPr>
        <w:tab/>
      </w:r>
      <w:r w:rsidR="00226128">
        <w:rPr>
          <w:rFonts w:cs="Times New Roman"/>
        </w:rPr>
        <w:t>Según</w:t>
      </w:r>
      <w:r>
        <w:rPr>
          <w:rFonts w:cs="Times New Roman"/>
        </w:rPr>
        <w:t xml:space="preserve"> </w:t>
      </w:r>
      <w:proofErr w:type="spellStart"/>
      <w:r>
        <w:rPr>
          <w:rFonts w:cs="Times New Roman"/>
        </w:rPr>
        <w:t>Rahim</w:t>
      </w:r>
      <w:proofErr w:type="spellEnd"/>
      <w:r>
        <w:rPr>
          <w:rFonts w:cs="Times New Roman"/>
        </w:rPr>
        <w:t xml:space="preserve"> (2001), el</w:t>
      </w:r>
      <w:r w:rsidRPr="00BA2D13">
        <w:rPr>
          <w:rFonts w:cs="Times New Roman"/>
        </w:rPr>
        <w:t xml:space="preserve"> estilo </w:t>
      </w:r>
      <w:r w:rsidR="007C457B">
        <w:rPr>
          <w:rFonts w:cs="Times New Roman"/>
        </w:rPr>
        <w:t>e</w:t>
      </w:r>
      <w:r w:rsidR="00AD4C1A">
        <w:rPr>
          <w:rFonts w:cs="Times New Roman"/>
        </w:rPr>
        <w:t>vasivo</w:t>
      </w:r>
      <w:r w:rsidRPr="00BA2D13">
        <w:rPr>
          <w:rFonts w:cs="Times New Roman"/>
        </w:rPr>
        <w:t xml:space="preserve"> indica una baja preocupación tanto por uno mismo como por la otra </w:t>
      </w:r>
      <w:r w:rsidR="00C56322">
        <w:rPr>
          <w:rFonts w:cs="Times New Roman"/>
        </w:rPr>
        <w:t>parte envuelta en el conflicto, de ahí que este estilo pueda</w:t>
      </w:r>
      <w:r w:rsidRPr="00BA2D13">
        <w:rPr>
          <w:rFonts w:cs="Times New Roman"/>
        </w:rPr>
        <w:t xml:space="preserve"> caracterizarse a menudo como una actitud indiferente hacia los problemas o hacia las par</w:t>
      </w:r>
      <w:r w:rsidR="00090124">
        <w:rPr>
          <w:rFonts w:cs="Times New Roman"/>
        </w:rPr>
        <w:t xml:space="preserve">tes implicadas en el conflicto. Sin embargo, tal como se señaló más arriba, el estilo </w:t>
      </w:r>
      <w:r w:rsidR="00AD4C1A">
        <w:rPr>
          <w:rFonts w:cs="Times New Roman"/>
        </w:rPr>
        <w:t>evasivo</w:t>
      </w:r>
      <w:r w:rsidRPr="00BA2D13">
        <w:rPr>
          <w:rFonts w:cs="Times New Roman"/>
        </w:rPr>
        <w:t xml:space="preserve"> también </w:t>
      </w:r>
      <w:r w:rsidR="00090124">
        <w:rPr>
          <w:rFonts w:cs="Times New Roman"/>
        </w:rPr>
        <w:t>podría adoptar</w:t>
      </w:r>
      <w:r w:rsidRPr="00BA2D13">
        <w:rPr>
          <w:rFonts w:cs="Times New Roman"/>
        </w:rPr>
        <w:t xml:space="preserve"> la forma de posponer un problema hasta un mejor momento, o simplemente retirarse de una situación peligrosa.</w:t>
      </w:r>
      <w:r w:rsidR="009E62B0">
        <w:rPr>
          <w:rFonts w:cs="Times New Roman"/>
        </w:rPr>
        <w:t xml:space="preserve"> </w:t>
      </w:r>
      <w:r w:rsidR="00090124">
        <w:rPr>
          <w:rFonts w:cs="Times New Roman"/>
        </w:rPr>
        <w:t xml:space="preserve">De acuerdo con </w:t>
      </w:r>
      <w:proofErr w:type="spellStart"/>
      <w:r w:rsidR="00090124">
        <w:rPr>
          <w:rFonts w:cs="Times New Roman"/>
        </w:rPr>
        <w:t>Björkqvist</w:t>
      </w:r>
      <w:proofErr w:type="spellEnd"/>
      <w:r w:rsidR="00090124">
        <w:rPr>
          <w:rFonts w:cs="Times New Roman"/>
        </w:rPr>
        <w:t xml:space="preserve"> (</w:t>
      </w:r>
      <w:r w:rsidR="00090124" w:rsidRPr="00B14360">
        <w:rPr>
          <w:rFonts w:cs="Times New Roman"/>
        </w:rPr>
        <w:t>2007</w:t>
      </w:r>
      <w:r w:rsidR="00090124">
        <w:rPr>
          <w:rFonts w:cs="Times New Roman"/>
        </w:rPr>
        <w:t>)</w:t>
      </w:r>
      <w:r w:rsidR="0058332E">
        <w:rPr>
          <w:rFonts w:cs="Times New Roman"/>
        </w:rPr>
        <w:t xml:space="preserve">, un estilo </w:t>
      </w:r>
      <w:r w:rsidR="00AD4C1A">
        <w:rPr>
          <w:rFonts w:cs="Times New Roman"/>
        </w:rPr>
        <w:t>evasivo</w:t>
      </w:r>
      <w:r w:rsidR="0058332E">
        <w:rPr>
          <w:rFonts w:cs="Times New Roman"/>
        </w:rPr>
        <w:t xml:space="preserve"> podría ser el resultado de una elección socialmente inteligente por parte de los adolescentes, ya que</w:t>
      </w:r>
      <w:r w:rsidR="00090124">
        <w:rPr>
          <w:rFonts w:cs="Times New Roman"/>
        </w:rPr>
        <w:t xml:space="preserve"> </w:t>
      </w:r>
      <w:r w:rsidR="00B14360" w:rsidRPr="00B14360">
        <w:rPr>
          <w:rFonts w:cs="Times New Roman"/>
        </w:rPr>
        <w:t>"los individuos socialmente inteligentes eligen métodos que los exponen a tan poco peligro directo como sea posible</w:t>
      </w:r>
      <w:r w:rsidR="0058332E">
        <w:rPr>
          <w:rFonts w:cs="Times New Roman"/>
        </w:rPr>
        <w:t xml:space="preserve"> [</w:t>
      </w:r>
      <w:r w:rsidR="00B14360" w:rsidRPr="00B14360">
        <w:rPr>
          <w:rFonts w:cs="Times New Roman"/>
        </w:rPr>
        <w:t>..</w:t>
      </w:r>
      <w:r w:rsidR="00506062">
        <w:rPr>
          <w:rFonts w:cs="Times New Roman"/>
        </w:rPr>
        <w:t>.]</w:t>
      </w:r>
      <w:r w:rsidR="00B14360" w:rsidRPr="00B14360">
        <w:rPr>
          <w:rFonts w:cs="Times New Roman"/>
        </w:rPr>
        <w:t xml:space="preserve"> La retira</w:t>
      </w:r>
      <w:r w:rsidR="0058332E">
        <w:rPr>
          <w:rFonts w:cs="Times New Roman"/>
        </w:rPr>
        <w:t>da es una estrategia que incluye</w:t>
      </w:r>
      <w:r w:rsidR="00B14360" w:rsidRPr="00B14360">
        <w:rPr>
          <w:rFonts w:cs="Times New Roman"/>
        </w:rPr>
        <w:t xml:space="preserve"> poco efecto, pero poco peligro a</w:t>
      </w:r>
      <w:r w:rsidR="0058332E">
        <w:rPr>
          <w:rFonts w:cs="Times New Roman"/>
        </w:rPr>
        <w:t>lto" (p. 83).</w:t>
      </w:r>
      <w:r w:rsidR="00207182">
        <w:rPr>
          <w:rFonts w:cs="Times New Roman"/>
        </w:rPr>
        <w:t xml:space="preserve"> En este mismo sentido, </w:t>
      </w:r>
      <w:proofErr w:type="spellStart"/>
      <w:r w:rsidR="00207182" w:rsidRPr="00566621">
        <w:rPr>
          <w:rFonts w:cs="Times New Roman"/>
        </w:rPr>
        <w:t>Laur</w:t>
      </w:r>
      <w:r w:rsidR="00A63DF5">
        <w:rPr>
          <w:rFonts w:cs="Times New Roman"/>
        </w:rPr>
        <w:t>sen</w:t>
      </w:r>
      <w:proofErr w:type="spellEnd"/>
      <w:r w:rsidR="00A63DF5">
        <w:rPr>
          <w:rFonts w:cs="Times New Roman"/>
        </w:rPr>
        <w:t xml:space="preserve">, </w:t>
      </w:r>
      <w:proofErr w:type="spellStart"/>
      <w:r w:rsidR="00A63DF5">
        <w:rPr>
          <w:rFonts w:cs="Times New Roman"/>
        </w:rPr>
        <w:t>Finkelstein</w:t>
      </w:r>
      <w:proofErr w:type="spellEnd"/>
      <w:r w:rsidR="00A63DF5">
        <w:rPr>
          <w:rFonts w:cs="Times New Roman"/>
        </w:rPr>
        <w:t xml:space="preserve"> y </w:t>
      </w:r>
      <w:proofErr w:type="spellStart"/>
      <w:r w:rsidR="00A63DF5">
        <w:rPr>
          <w:rFonts w:cs="Times New Roman"/>
        </w:rPr>
        <w:t>Betts</w:t>
      </w:r>
      <w:proofErr w:type="spellEnd"/>
      <w:r w:rsidR="00A63DF5">
        <w:rPr>
          <w:rFonts w:cs="Times New Roman"/>
        </w:rPr>
        <w:t xml:space="preserve"> (2001)</w:t>
      </w:r>
      <w:r w:rsidR="00207182" w:rsidRPr="00566621">
        <w:rPr>
          <w:rFonts w:cs="Times New Roman"/>
        </w:rPr>
        <w:t xml:space="preserve"> </w:t>
      </w:r>
      <w:r w:rsidR="00A63DF5">
        <w:rPr>
          <w:rFonts w:cs="Times New Roman"/>
        </w:rPr>
        <w:t xml:space="preserve">han señalado que en el curso del desarrollo </w:t>
      </w:r>
      <w:proofErr w:type="spellStart"/>
      <w:r w:rsidR="00A63DF5">
        <w:rPr>
          <w:rFonts w:cs="Times New Roman"/>
        </w:rPr>
        <w:t>sociorelacional</w:t>
      </w:r>
      <w:proofErr w:type="spellEnd"/>
      <w:r w:rsidR="00A63DF5">
        <w:rPr>
          <w:rFonts w:cs="Times New Roman"/>
        </w:rPr>
        <w:t xml:space="preserve"> de los adolescentes, éstos</w:t>
      </w:r>
      <w:r w:rsidR="00207182" w:rsidRPr="00566621">
        <w:rPr>
          <w:rFonts w:cs="Times New Roman"/>
        </w:rPr>
        <w:t xml:space="preserve"> también aprenden a alejarse de una </w:t>
      </w:r>
      <w:r w:rsidR="00A63DF5">
        <w:rPr>
          <w:rFonts w:cs="Times New Roman"/>
        </w:rPr>
        <w:t>disputa.</w:t>
      </w:r>
    </w:p>
    <w:p w14:paraId="4E913CBB" w14:textId="77777777" w:rsidR="00020254" w:rsidRDefault="00020254" w:rsidP="00A63DF5">
      <w:pPr>
        <w:pStyle w:val="APRRAFOCUERPO"/>
        <w:ind w:firstLine="0"/>
        <w:contextualSpacing/>
        <w:rPr>
          <w:rFonts w:cs="Times New Roman"/>
        </w:rPr>
      </w:pPr>
    </w:p>
    <w:p w14:paraId="033F292E" w14:textId="09ED83A7" w:rsidR="00A63DF5" w:rsidRDefault="00A63DF5" w:rsidP="00A63DF5">
      <w:pPr>
        <w:pStyle w:val="APRRAFOCUERPO"/>
        <w:ind w:firstLine="0"/>
        <w:contextualSpacing/>
        <w:rPr>
          <w:rFonts w:cs="Times New Roman"/>
        </w:rPr>
      </w:pPr>
      <w:r>
        <w:rPr>
          <w:rFonts w:cs="Times New Roman"/>
        </w:rPr>
        <w:lastRenderedPageBreak/>
        <w:tab/>
        <w:t>D</w:t>
      </w:r>
      <w:r w:rsidRPr="00B14360">
        <w:rPr>
          <w:rFonts w:cs="Times New Roman"/>
        </w:rPr>
        <w:t xml:space="preserve">e acuerdo con </w:t>
      </w:r>
      <w:proofErr w:type="spellStart"/>
      <w:r w:rsidRPr="00B14360">
        <w:rPr>
          <w:rFonts w:cs="Times New Roman"/>
        </w:rPr>
        <w:t>Rahim</w:t>
      </w:r>
      <w:proofErr w:type="spellEnd"/>
      <w:r w:rsidRPr="00B14360">
        <w:rPr>
          <w:rFonts w:cs="Times New Roman"/>
        </w:rPr>
        <w:t xml:space="preserve"> (2001) “la selección y el uso de cada estilo puede ser considerado como un estilo de ganar-ganar, siempre que se utilice para la mejora del individuo, del grupo, y de la eficacia de la organización” (p. 30).</w:t>
      </w:r>
      <w:r>
        <w:rPr>
          <w:rFonts w:cs="Times New Roman"/>
        </w:rPr>
        <w:t xml:space="preserve"> De tal manera que </w:t>
      </w:r>
      <w:r w:rsidR="007C457B">
        <w:rPr>
          <w:rFonts w:cs="Times New Roman"/>
        </w:rPr>
        <w:t xml:space="preserve">la toma de perspectiva </w:t>
      </w:r>
      <w:r>
        <w:rPr>
          <w:rFonts w:cs="Times New Roman"/>
        </w:rPr>
        <w:t xml:space="preserve">podría entenderse como una habilidad cognitiva que ayudaría a los individuos a identificar los estilos de manejo de conflictos más adecuados para las diversas situaciones. Ello, en la medida en que </w:t>
      </w:r>
      <w:r w:rsidR="007C457B">
        <w:rPr>
          <w:rFonts w:cs="Times New Roman"/>
        </w:rPr>
        <w:t>la toma de perspectiva le permite al sujeto</w:t>
      </w:r>
      <w:r w:rsidR="007C457B" w:rsidRPr="00BA2D13">
        <w:rPr>
          <w:rFonts w:cs="Times New Roman"/>
        </w:rPr>
        <w:t xml:space="preserve"> un mejor entendimiento de las posturas, motivaciones </w:t>
      </w:r>
      <w:r w:rsidRPr="00BA2D13">
        <w:rPr>
          <w:rFonts w:cs="Times New Roman"/>
        </w:rPr>
        <w:t>e intereses de la contraparte</w:t>
      </w:r>
      <w:r>
        <w:rPr>
          <w:rFonts w:cs="Times New Roman"/>
        </w:rPr>
        <w:t>.</w:t>
      </w:r>
      <w:r w:rsidR="00506062">
        <w:rPr>
          <w:rFonts w:cs="Times New Roman"/>
        </w:rPr>
        <w:t xml:space="preserve"> De este modo, la relación positiva </w:t>
      </w:r>
      <w:r w:rsidR="007C457B">
        <w:rPr>
          <w:rFonts w:cs="Times New Roman"/>
        </w:rPr>
        <w:t>entre toma de perspectiva y los estilos comprometido, integrativo, complaciente y evasivo pod</w:t>
      </w:r>
      <w:r w:rsidR="00506062">
        <w:rPr>
          <w:rFonts w:cs="Times New Roman"/>
        </w:rPr>
        <w:t>ría reflejar una asociación entre esta dimensión de la empatía y la habilidad de los adolescentes para elegir el estilo de manejo de conflicto más adecuado a la situación.</w:t>
      </w:r>
    </w:p>
    <w:p w14:paraId="291B7985" w14:textId="77E050B1" w:rsidR="00B14360" w:rsidRPr="00B14360" w:rsidRDefault="00506062" w:rsidP="00B14360">
      <w:pPr>
        <w:spacing w:line="360" w:lineRule="auto"/>
        <w:contextualSpacing/>
        <w:rPr>
          <w:rFonts w:ascii="Times New Roman" w:hAnsi="Times New Roman" w:cs="Times New Roman"/>
        </w:rPr>
      </w:pPr>
      <w:r>
        <w:rPr>
          <w:rFonts w:ascii="Times New Roman" w:hAnsi="Times New Roman" w:cs="Times New Roman"/>
        </w:rPr>
        <w:tab/>
      </w:r>
      <w:r w:rsidR="00B14360" w:rsidRPr="00B14360">
        <w:rPr>
          <w:rFonts w:ascii="Times New Roman" w:hAnsi="Times New Roman" w:cs="Times New Roman"/>
        </w:rPr>
        <w:t xml:space="preserve">De acuerdo con </w:t>
      </w:r>
      <w:proofErr w:type="spellStart"/>
      <w:r w:rsidR="00B14360" w:rsidRPr="00B14360">
        <w:rPr>
          <w:rFonts w:ascii="Times New Roman" w:hAnsi="Times New Roman" w:cs="Times New Roman"/>
        </w:rPr>
        <w:t>Rahim</w:t>
      </w:r>
      <w:proofErr w:type="spellEnd"/>
      <w:r w:rsidR="00B14360" w:rsidRPr="00B14360">
        <w:rPr>
          <w:rFonts w:ascii="Times New Roman" w:hAnsi="Times New Roman" w:cs="Times New Roman"/>
        </w:rPr>
        <w:t xml:space="preserve"> (2001) el estilo </w:t>
      </w:r>
      <w:r w:rsidR="00AD4C1A">
        <w:rPr>
          <w:rFonts w:ascii="Times New Roman" w:hAnsi="Times New Roman" w:cs="Times New Roman"/>
        </w:rPr>
        <w:t>evasivo</w:t>
      </w:r>
      <w:r w:rsidR="00B14360" w:rsidRPr="00B14360">
        <w:rPr>
          <w:rFonts w:ascii="Times New Roman" w:hAnsi="Times New Roman" w:cs="Times New Roman"/>
        </w:rPr>
        <w:t xml:space="preserve"> podría ser adecuado en situaciones como las siguientes: a) cuando el problema es trivial, b) cuando se necesita un periodo de reflexión, y c) cuando el potencial efecto disfuncional de enfrentarse a la otra parte es mayor que los posibles beneficios de la resolución.</w:t>
      </w:r>
    </w:p>
    <w:p w14:paraId="1E119DF3" w14:textId="77777777" w:rsidR="00B14360" w:rsidRPr="00B14360" w:rsidRDefault="00B14360" w:rsidP="00B14360">
      <w:pPr>
        <w:spacing w:line="360" w:lineRule="auto"/>
        <w:contextualSpacing/>
        <w:rPr>
          <w:rFonts w:ascii="Times New Roman" w:hAnsi="Times New Roman" w:cs="Times New Roman"/>
        </w:rPr>
      </w:pPr>
      <w:r w:rsidRPr="00B14360">
        <w:rPr>
          <w:rFonts w:ascii="Times New Roman" w:hAnsi="Times New Roman" w:cs="Times New Roman"/>
        </w:rPr>
        <w:tab/>
        <w:t xml:space="preserve">Por último, </w:t>
      </w:r>
      <w:r w:rsidR="00506062">
        <w:rPr>
          <w:rFonts w:ascii="Times New Roman" w:hAnsi="Times New Roman" w:cs="Times New Roman"/>
        </w:rPr>
        <w:t xml:space="preserve">con relación al estilo </w:t>
      </w:r>
      <w:r w:rsidR="007C457B">
        <w:rPr>
          <w:rFonts w:ascii="Times New Roman" w:hAnsi="Times New Roman" w:cs="Times New Roman"/>
        </w:rPr>
        <w:t>comprometido</w:t>
      </w:r>
      <w:r w:rsidR="00506062">
        <w:rPr>
          <w:rFonts w:ascii="Times New Roman" w:hAnsi="Times New Roman" w:cs="Times New Roman"/>
        </w:rPr>
        <w:t xml:space="preserve">, éste </w:t>
      </w:r>
      <w:r w:rsidRPr="00B14360">
        <w:rPr>
          <w:rFonts w:ascii="Times New Roman" w:hAnsi="Times New Roman" w:cs="Times New Roman"/>
        </w:rPr>
        <w:t>indica una preocupación moderada tanto por uno mismo como por la otra parte envuelta en el conflicto</w:t>
      </w:r>
      <w:r w:rsidR="00506062">
        <w:rPr>
          <w:rFonts w:ascii="Times New Roman" w:hAnsi="Times New Roman" w:cs="Times New Roman"/>
        </w:rPr>
        <w:t xml:space="preserve"> de acuerdo con el modelo de </w:t>
      </w:r>
      <w:proofErr w:type="spellStart"/>
      <w:r w:rsidR="00506062">
        <w:rPr>
          <w:rFonts w:ascii="Times New Roman" w:hAnsi="Times New Roman" w:cs="Times New Roman"/>
        </w:rPr>
        <w:t>Rahim</w:t>
      </w:r>
      <w:proofErr w:type="spellEnd"/>
      <w:r w:rsidR="00506062">
        <w:rPr>
          <w:rFonts w:ascii="Times New Roman" w:hAnsi="Times New Roman" w:cs="Times New Roman"/>
        </w:rPr>
        <w:t xml:space="preserve"> (2001)</w:t>
      </w:r>
      <w:r w:rsidRPr="00B14360">
        <w:rPr>
          <w:rFonts w:ascii="Times New Roman" w:hAnsi="Times New Roman" w:cs="Times New Roman"/>
        </w:rPr>
        <w:t>. S</w:t>
      </w:r>
      <w:r w:rsidR="00506062">
        <w:rPr>
          <w:rFonts w:ascii="Times New Roman" w:hAnsi="Times New Roman" w:cs="Times New Roman"/>
        </w:rPr>
        <w:t xml:space="preserve">egún este autor, el estilo </w:t>
      </w:r>
      <w:r w:rsidR="007C457B">
        <w:rPr>
          <w:rFonts w:ascii="Times New Roman" w:hAnsi="Times New Roman" w:cs="Times New Roman"/>
        </w:rPr>
        <w:t>c</w:t>
      </w:r>
      <w:r w:rsidR="007C457B" w:rsidRPr="00B14360">
        <w:rPr>
          <w:rFonts w:ascii="Times New Roman" w:hAnsi="Times New Roman" w:cs="Times New Roman"/>
        </w:rPr>
        <w:t xml:space="preserve">omprometido </w:t>
      </w:r>
      <w:r w:rsidRPr="00B14360">
        <w:rPr>
          <w:rFonts w:ascii="Times New Roman" w:hAnsi="Times New Roman" w:cs="Times New Roman"/>
        </w:rPr>
        <w:t>podría ser apropiado en situaciones como las siguientes: a) cuando los objetivos de las partes son mutuamente excluyentes, b) cuando ambas partes son igualmente poderosas, c) cuando el consenso no puede ser alcanzado, d) cuando la integración o el estilo dominante no han tenido éxito, y e) cuando se necesita una solución temporal para un problema complejo.</w:t>
      </w:r>
    </w:p>
    <w:p w14:paraId="24E52811" w14:textId="77777777" w:rsidR="00BE0303" w:rsidRPr="00BA2D13" w:rsidRDefault="005E1C0C" w:rsidP="00506062">
      <w:pPr>
        <w:spacing w:line="360" w:lineRule="auto"/>
        <w:contextualSpacing/>
        <w:rPr>
          <w:rFonts w:cs="Times New Roman"/>
        </w:rPr>
      </w:pPr>
      <w:r>
        <w:rPr>
          <w:rFonts w:ascii="Times New Roman" w:hAnsi="Times New Roman" w:cs="Times New Roman"/>
        </w:rPr>
        <w:tab/>
      </w:r>
      <w:r w:rsidR="00B17A64">
        <w:rPr>
          <w:rFonts w:cs="Times New Roman"/>
        </w:rPr>
        <w:t xml:space="preserve"> </w:t>
      </w:r>
    </w:p>
    <w:p w14:paraId="063ED987" w14:textId="14646DFF" w:rsidR="00BE0303" w:rsidRPr="00020254" w:rsidRDefault="00BE0303" w:rsidP="00020254">
      <w:pPr>
        <w:pStyle w:val="APRRAFOCUERPO"/>
        <w:ind w:firstLine="0"/>
        <w:contextualSpacing/>
        <w:rPr>
          <w:rFonts w:cs="Times New Roman"/>
          <w:b/>
          <w:sz w:val="28"/>
        </w:rPr>
      </w:pPr>
      <w:r w:rsidRPr="00020254">
        <w:rPr>
          <w:rFonts w:cs="Times New Roman"/>
          <w:b/>
          <w:sz w:val="28"/>
        </w:rPr>
        <w:t>C</w:t>
      </w:r>
      <w:r w:rsidR="00020254" w:rsidRPr="00020254">
        <w:rPr>
          <w:rFonts w:cs="Times New Roman"/>
          <w:b/>
          <w:sz w:val="28"/>
        </w:rPr>
        <w:t>onclusiones</w:t>
      </w:r>
    </w:p>
    <w:p w14:paraId="0BB840EC" w14:textId="76A8D82E" w:rsidR="0098791F" w:rsidRPr="00BA2D13" w:rsidRDefault="0098791F" w:rsidP="00BA2D13">
      <w:pPr>
        <w:pStyle w:val="APRRAFOCUERPO"/>
        <w:ind w:firstLine="0"/>
        <w:contextualSpacing/>
        <w:rPr>
          <w:rFonts w:cs="Times New Roman"/>
        </w:rPr>
      </w:pPr>
      <w:r w:rsidRPr="00BA2D13">
        <w:rPr>
          <w:rFonts w:cs="Times New Roman"/>
        </w:rPr>
        <w:t xml:space="preserve">En conclusión, los </w:t>
      </w:r>
      <w:r w:rsidR="006E6D4A" w:rsidRPr="00BA2D13">
        <w:rPr>
          <w:rFonts w:cs="Times New Roman"/>
        </w:rPr>
        <w:t>hallazgos</w:t>
      </w:r>
      <w:r w:rsidRPr="00BA2D13">
        <w:rPr>
          <w:rFonts w:cs="Times New Roman"/>
        </w:rPr>
        <w:t xml:space="preserve"> obtenidos en </w:t>
      </w:r>
      <w:r w:rsidR="006E6D4A" w:rsidRPr="00BA2D13">
        <w:rPr>
          <w:rFonts w:cs="Times New Roman"/>
        </w:rPr>
        <w:t>la presente</w:t>
      </w:r>
      <w:r w:rsidRPr="00BA2D13">
        <w:rPr>
          <w:rFonts w:cs="Times New Roman"/>
        </w:rPr>
        <w:t xml:space="preserve"> investigación apoyan la idea de que puede ser fructífero abordar desde una perspectiva multidimensional el estudio del papel de la empatía en los conflictos. Particularmente</w:t>
      </w:r>
      <w:r w:rsidR="006E6D4A" w:rsidRPr="00BA2D13">
        <w:rPr>
          <w:rFonts w:cs="Times New Roman"/>
        </w:rPr>
        <w:t>, los resultados</w:t>
      </w:r>
      <w:r w:rsidRPr="00BA2D13">
        <w:rPr>
          <w:rFonts w:cs="Times New Roman"/>
        </w:rPr>
        <w:t xml:space="preserve"> apoyan la tesis de que </w:t>
      </w:r>
      <w:r w:rsidR="00E223BC" w:rsidRPr="00BA2D13">
        <w:rPr>
          <w:rFonts w:cs="Times New Roman"/>
        </w:rPr>
        <w:t xml:space="preserve">a) </w:t>
      </w:r>
      <w:r w:rsidR="00B17A64">
        <w:rPr>
          <w:rFonts w:cs="Times New Roman"/>
        </w:rPr>
        <w:t xml:space="preserve">los estilos </w:t>
      </w:r>
      <w:r w:rsidR="00CF2C0B">
        <w:rPr>
          <w:rFonts w:cs="Times New Roman"/>
        </w:rPr>
        <w:t xml:space="preserve">integrativo </w:t>
      </w:r>
      <w:r w:rsidR="00B17A64">
        <w:rPr>
          <w:rFonts w:cs="Times New Roman"/>
        </w:rPr>
        <w:t xml:space="preserve">y </w:t>
      </w:r>
      <w:r w:rsidR="00CF2C0B">
        <w:rPr>
          <w:rFonts w:cs="Times New Roman"/>
        </w:rPr>
        <w:t>complaciente</w:t>
      </w:r>
      <w:r w:rsidR="00CF2C0B" w:rsidRPr="00BA2D13">
        <w:rPr>
          <w:rFonts w:cs="Times New Roman"/>
        </w:rPr>
        <w:t xml:space="preserve"> </w:t>
      </w:r>
      <w:r w:rsidRPr="00BA2D13">
        <w:rPr>
          <w:rFonts w:cs="Times New Roman"/>
        </w:rPr>
        <w:t xml:space="preserve">pudieran estar relacionados positivamente con las dimensiones de preocupación </w:t>
      </w:r>
      <w:r w:rsidR="0070163A">
        <w:rPr>
          <w:rFonts w:cs="Times New Roman"/>
        </w:rPr>
        <w:t>empática y toma de perspectiva,</w:t>
      </w:r>
      <w:r w:rsidR="00B17A64">
        <w:rPr>
          <w:rFonts w:cs="Times New Roman"/>
        </w:rPr>
        <w:t xml:space="preserve"> b</w:t>
      </w:r>
      <w:r w:rsidR="00E223BC" w:rsidRPr="00BA2D13">
        <w:rPr>
          <w:rFonts w:cs="Times New Roman"/>
        </w:rPr>
        <w:t>)</w:t>
      </w:r>
      <w:r w:rsidR="0070163A">
        <w:rPr>
          <w:rFonts w:cs="Times New Roman"/>
        </w:rPr>
        <w:t xml:space="preserve"> los estilos de tipo </w:t>
      </w:r>
      <w:r w:rsidR="00CF2C0B">
        <w:rPr>
          <w:rFonts w:cs="Times New Roman"/>
        </w:rPr>
        <w:t>evasivo</w:t>
      </w:r>
      <w:r w:rsidR="00CF2C0B" w:rsidRPr="00BA2D13">
        <w:rPr>
          <w:rFonts w:cs="Times New Roman"/>
        </w:rPr>
        <w:t xml:space="preserve"> </w:t>
      </w:r>
      <w:r w:rsidR="00CF2C0B">
        <w:rPr>
          <w:rFonts w:cs="Times New Roman"/>
        </w:rPr>
        <w:t>y comprometido</w:t>
      </w:r>
      <w:r w:rsidR="00CF2C0B" w:rsidRPr="00BA2D13">
        <w:rPr>
          <w:rFonts w:cs="Times New Roman"/>
        </w:rPr>
        <w:t xml:space="preserve"> </w:t>
      </w:r>
      <w:r w:rsidRPr="00BA2D13">
        <w:rPr>
          <w:rFonts w:cs="Times New Roman"/>
        </w:rPr>
        <w:t>pudieran es</w:t>
      </w:r>
      <w:r w:rsidR="00CC77A7" w:rsidRPr="00BA2D13">
        <w:rPr>
          <w:rFonts w:cs="Times New Roman"/>
        </w:rPr>
        <w:t>tar</w:t>
      </w:r>
      <w:r w:rsidR="00B17A64">
        <w:rPr>
          <w:rFonts w:cs="Times New Roman"/>
        </w:rPr>
        <w:t xml:space="preserve"> relacionados con la </w:t>
      </w:r>
      <w:r w:rsidRPr="00BA2D13">
        <w:rPr>
          <w:rFonts w:cs="Times New Roman"/>
        </w:rPr>
        <w:t>toma de perspectiva</w:t>
      </w:r>
      <w:r w:rsidR="0070163A">
        <w:rPr>
          <w:rFonts w:cs="Times New Roman"/>
        </w:rPr>
        <w:t xml:space="preserve">, y c) el estilo </w:t>
      </w:r>
      <w:r w:rsidR="00CF2C0B">
        <w:rPr>
          <w:rFonts w:cs="Times New Roman"/>
        </w:rPr>
        <w:t xml:space="preserve">dominante </w:t>
      </w:r>
      <w:r w:rsidR="0070163A">
        <w:rPr>
          <w:rFonts w:cs="Times New Roman"/>
        </w:rPr>
        <w:t xml:space="preserve">del modelo de </w:t>
      </w:r>
      <w:proofErr w:type="spellStart"/>
      <w:r w:rsidR="0070163A">
        <w:rPr>
          <w:rFonts w:cs="Times New Roman"/>
        </w:rPr>
        <w:t>Rahim</w:t>
      </w:r>
      <w:proofErr w:type="spellEnd"/>
      <w:r w:rsidR="0070163A">
        <w:rPr>
          <w:rFonts w:cs="Times New Roman"/>
        </w:rPr>
        <w:t xml:space="preserve"> </w:t>
      </w:r>
      <w:r w:rsidR="00CF2C0B">
        <w:rPr>
          <w:rFonts w:cs="Times New Roman"/>
        </w:rPr>
        <w:t>probablemente</w:t>
      </w:r>
      <w:r w:rsidR="0070163A">
        <w:rPr>
          <w:rFonts w:cs="Times New Roman"/>
        </w:rPr>
        <w:t xml:space="preserve"> no tenga relación alguna con las dimensiones de la empatía.</w:t>
      </w:r>
    </w:p>
    <w:p w14:paraId="369F5239" w14:textId="2AADDB1F" w:rsidR="00C27F28" w:rsidRPr="00BA2D13" w:rsidRDefault="003D2D49" w:rsidP="00BA2D13">
      <w:pPr>
        <w:pStyle w:val="APRRAFOCUERPO"/>
        <w:contextualSpacing/>
        <w:rPr>
          <w:rFonts w:cs="Times New Roman"/>
        </w:rPr>
      </w:pPr>
      <w:r w:rsidRPr="00BA2D13">
        <w:rPr>
          <w:rFonts w:cs="Times New Roman"/>
        </w:rPr>
        <w:lastRenderedPageBreak/>
        <w:t xml:space="preserve">Dentro de las limitaciones del presente estudio cabe mencionar </w:t>
      </w:r>
      <w:r w:rsidR="002831DC" w:rsidRPr="00BA2D13">
        <w:rPr>
          <w:rFonts w:cs="Times New Roman"/>
        </w:rPr>
        <w:t>l</w:t>
      </w:r>
      <w:r w:rsidR="00CB5675" w:rsidRPr="00BA2D13">
        <w:rPr>
          <w:rFonts w:cs="Times New Roman"/>
        </w:rPr>
        <w:t>a natur</w:t>
      </w:r>
      <w:r w:rsidR="002831DC" w:rsidRPr="00BA2D13">
        <w:rPr>
          <w:rFonts w:cs="Times New Roman"/>
        </w:rPr>
        <w:t>aleza correlacional de los datos</w:t>
      </w:r>
      <w:r w:rsidR="00AA1472" w:rsidRPr="00BA2D13">
        <w:rPr>
          <w:rFonts w:cs="Times New Roman"/>
        </w:rPr>
        <w:t xml:space="preserve"> obtenidos</w:t>
      </w:r>
      <w:r w:rsidR="002831DC" w:rsidRPr="00BA2D13">
        <w:rPr>
          <w:rFonts w:cs="Times New Roman"/>
        </w:rPr>
        <w:t>. Ésta</w:t>
      </w:r>
      <w:r w:rsidR="00F63CC2" w:rsidRPr="00BA2D13">
        <w:rPr>
          <w:rFonts w:cs="Times New Roman"/>
        </w:rPr>
        <w:t xml:space="preserve"> restringe</w:t>
      </w:r>
      <w:r w:rsidR="002831DC" w:rsidRPr="00BA2D13">
        <w:rPr>
          <w:rFonts w:cs="Times New Roman"/>
        </w:rPr>
        <w:t xml:space="preserve"> </w:t>
      </w:r>
      <w:r w:rsidR="00525BDF" w:rsidRPr="00BA2D13">
        <w:rPr>
          <w:rFonts w:cs="Times New Roman"/>
        </w:rPr>
        <w:t xml:space="preserve">el análisis </w:t>
      </w:r>
      <w:r w:rsidR="002831DC" w:rsidRPr="00BA2D13">
        <w:rPr>
          <w:rFonts w:cs="Times New Roman"/>
        </w:rPr>
        <w:t>de las relaciones causales que pudieran existir entre las disposiciones empáticas y los estilos de manejo de conflictos. Debido a ello, se recomienda para futuros estudios el partir de los hallazgos reportados para diseñar investigaciones de t</w:t>
      </w:r>
      <w:r w:rsidR="00C27F28" w:rsidRPr="00BA2D13">
        <w:rPr>
          <w:rFonts w:cs="Times New Roman"/>
        </w:rPr>
        <w:t>ipo experimental u observacional</w:t>
      </w:r>
      <w:r w:rsidR="002831DC" w:rsidRPr="00BA2D13">
        <w:rPr>
          <w:rFonts w:cs="Times New Roman"/>
        </w:rPr>
        <w:t xml:space="preserve"> que pudieran</w:t>
      </w:r>
      <w:r w:rsidR="00C27F28" w:rsidRPr="00BA2D13">
        <w:rPr>
          <w:rFonts w:cs="Times New Roman"/>
        </w:rPr>
        <w:t xml:space="preserve"> contribuir </w:t>
      </w:r>
      <w:r w:rsidR="00F63CC2" w:rsidRPr="00BA2D13">
        <w:rPr>
          <w:rFonts w:cs="Times New Roman"/>
        </w:rPr>
        <w:t>a estudiar dichas relaciones</w:t>
      </w:r>
      <w:r w:rsidR="002131FB">
        <w:rPr>
          <w:rFonts w:cs="Times New Roman"/>
        </w:rPr>
        <w:t>,</w:t>
      </w:r>
      <w:r w:rsidR="00F63CC2" w:rsidRPr="00BA2D13">
        <w:rPr>
          <w:rFonts w:cs="Times New Roman"/>
        </w:rPr>
        <w:t xml:space="preserve"> tal como se ha hecho en</w:t>
      </w:r>
      <w:r w:rsidR="00C27F28" w:rsidRPr="00BA2D13">
        <w:rPr>
          <w:rFonts w:cs="Times New Roman"/>
        </w:rPr>
        <w:t xml:space="preserve"> </w:t>
      </w:r>
      <w:r w:rsidR="00F63CC2" w:rsidRPr="00BA2D13">
        <w:rPr>
          <w:rFonts w:cs="Times New Roman"/>
        </w:rPr>
        <w:t xml:space="preserve">estudios con adultos y estudiantes universitarios </w:t>
      </w:r>
      <w:r w:rsidR="00B017E1" w:rsidRPr="00BA2D13">
        <w:rPr>
          <w:rFonts w:cs="Times New Roman"/>
        </w:rPr>
        <w:t>(</w:t>
      </w:r>
      <w:proofErr w:type="spellStart"/>
      <w:r w:rsidR="00F63CC2" w:rsidRPr="00BA2D13">
        <w:rPr>
          <w:rFonts w:cs="Times New Roman"/>
        </w:rPr>
        <w:t>e.g</w:t>
      </w:r>
      <w:proofErr w:type="spellEnd"/>
      <w:r w:rsidR="00F63CC2" w:rsidRPr="00BA2D13">
        <w:rPr>
          <w:rFonts w:cs="Times New Roman"/>
        </w:rPr>
        <w:t xml:space="preserve">., </w:t>
      </w:r>
      <w:proofErr w:type="spellStart"/>
      <w:r w:rsidR="00F63CC2" w:rsidRPr="00BA2D13">
        <w:rPr>
          <w:rFonts w:cs="Times New Roman"/>
        </w:rPr>
        <w:t>Ebesu-Hubbard</w:t>
      </w:r>
      <w:proofErr w:type="spellEnd"/>
      <w:r w:rsidR="00F63CC2" w:rsidRPr="00BA2D13">
        <w:rPr>
          <w:rFonts w:cs="Times New Roman"/>
        </w:rPr>
        <w:t xml:space="preserve">, 2001; </w:t>
      </w:r>
      <w:proofErr w:type="spellStart"/>
      <w:r w:rsidR="008C6D36" w:rsidRPr="00BA2D13">
        <w:rPr>
          <w:rFonts w:cs="Times New Roman"/>
        </w:rPr>
        <w:t>Gilin</w:t>
      </w:r>
      <w:proofErr w:type="spellEnd"/>
      <w:r w:rsidR="00D157A2" w:rsidRPr="00BA2D13">
        <w:rPr>
          <w:rFonts w:cs="Times New Roman"/>
        </w:rPr>
        <w:t xml:space="preserve">, Maddux, </w:t>
      </w:r>
      <w:proofErr w:type="spellStart"/>
      <w:r w:rsidR="00D157A2" w:rsidRPr="00BA2D13">
        <w:rPr>
          <w:rFonts w:cs="Times New Roman"/>
        </w:rPr>
        <w:t>Carpenter</w:t>
      </w:r>
      <w:proofErr w:type="spellEnd"/>
      <w:r w:rsidR="00D157A2" w:rsidRPr="00BA2D13">
        <w:rPr>
          <w:rFonts w:cs="Times New Roman"/>
        </w:rPr>
        <w:t xml:space="preserve"> &amp;</w:t>
      </w:r>
      <w:r w:rsidR="00F63CC2" w:rsidRPr="00BA2D13">
        <w:rPr>
          <w:rFonts w:cs="Times New Roman"/>
        </w:rPr>
        <w:t xml:space="preserve"> </w:t>
      </w:r>
      <w:proofErr w:type="spellStart"/>
      <w:r w:rsidR="00F63CC2" w:rsidRPr="00BA2D13">
        <w:rPr>
          <w:rFonts w:cs="Times New Roman"/>
        </w:rPr>
        <w:t>Galinsky</w:t>
      </w:r>
      <w:proofErr w:type="spellEnd"/>
      <w:r w:rsidR="00F63CC2" w:rsidRPr="00BA2D13">
        <w:rPr>
          <w:rFonts w:cs="Times New Roman"/>
        </w:rPr>
        <w:t xml:space="preserve">, 2013; </w:t>
      </w:r>
      <w:r w:rsidR="008C6D36" w:rsidRPr="00BA2D13">
        <w:rPr>
          <w:rFonts w:cs="Times New Roman"/>
        </w:rPr>
        <w:t xml:space="preserve">Richardson, </w:t>
      </w:r>
      <w:proofErr w:type="spellStart"/>
      <w:r w:rsidR="008C6D36" w:rsidRPr="00BA2D13">
        <w:rPr>
          <w:rFonts w:cs="Times New Roman"/>
        </w:rPr>
        <w:t>H</w:t>
      </w:r>
      <w:r w:rsidR="00D157A2" w:rsidRPr="00BA2D13">
        <w:rPr>
          <w:rFonts w:cs="Times New Roman"/>
        </w:rPr>
        <w:t>ammock</w:t>
      </w:r>
      <w:proofErr w:type="spellEnd"/>
      <w:r w:rsidR="00D157A2" w:rsidRPr="00BA2D13">
        <w:rPr>
          <w:rFonts w:cs="Times New Roman"/>
        </w:rPr>
        <w:t>, Smith, Gardner &amp;</w:t>
      </w:r>
      <w:r w:rsidR="00F63CC2" w:rsidRPr="00BA2D13">
        <w:rPr>
          <w:rFonts w:cs="Times New Roman"/>
        </w:rPr>
        <w:t xml:space="preserve"> Signo, 1994; </w:t>
      </w:r>
      <w:r w:rsidR="00D157A2" w:rsidRPr="00BA2D13">
        <w:rPr>
          <w:rFonts w:cs="Times New Roman"/>
        </w:rPr>
        <w:t>Richardson, Green &amp;</w:t>
      </w:r>
      <w:r w:rsidR="003E7EFD" w:rsidRPr="00BA2D13">
        <w:rPr>
          <w:rFonts w:cs="Times New Roman"/>
        </w:rPr>
        <w:t xml:space="preserve"> Lago, </w:t>
      </w:r>
      <w:r w:rsidR="008C6D36" w:rsidRPr="00BA2D13">
        <w:rPr>
          <w:rFonts w:cs="Times New Roman"/>
        </w:rPr>
        <w:t>1998)</w:t>
      </w:r>
      <w:r w:rsidR="002831DC" w:rsidRPr="00BA2D13">
        <w:rPr>
          <w:rFonts w:cs="Times New Roman"/>
        </w:rPr>
        <w:t>.</w:t>
      </w:r>
    </w:p>
    <w:p w14:paraId="1922248C" w14:textId="467A4490" w:rsidR="00CB5675" w:rsidRDefault="00C27F28" w:rsidP="00BA2D13">
      <w:pPr>
        <w:pStyle w:val="APRRAFOCUERPO"/>
        <w:ind w:firstLine="0"/>
        <w:contextualSpacing/>
        <w:rPr>
          <w:rFonts w:cs="Times New Roman"/>
        </w:rPr>
      </w:pPr>
      <w:r w:rsidRPr="00BA2D13">
        <w:rPr>
          <w:rFonts w:cs="Times New Roman"/>
        </w:rPr>
        <w:tab/>
      </w:r>
      <w:r w:rsidR="00DD0A18" w:rsidRPr="00BA2D13">
        <w:rPr>
          <w:rFonts w:cs="Times New Roman"/>
        </w:rPr>
        <w:t>Otra limitación del presente estudio tiene que ver con el hecho de que los</w:t>
      </w:r>
      <w:r w:rsidR="007A222C" w:rsidRPr="00BA2D13">
        <w:rPr>
          <w:rFonts w:cs="Times New Roman"/>
        </w:rPr>
        <w:t xml:space="preserve"> coeficientes</w:t>
      </w:r>
      <w:r w:rsidR="00DD0A18" w:rsidRPr="00BA2D13">
        <w:rPr>
          <w:rFonts w:cs="Times New Roman"/>
        </w:rPr>
        <w:t xml:space="preserve"> de </w:t>
      </w:r>
      <w:r w:rsidR="0070163A">
        <w:rPr>
          <w:rFonts w:cs="Times New Roman"/>
        </w:rPr>
        <w:t>correlación obtenidos</w:t>
      </w:r>
      <w:r w:rsidR="00CB5675" w:rsidRPr="00BA2D13">
        <w:rPr>
          <w:rFonts w:cs="Times New Roman"/>
        </w:rPr>
        <w:t xml:space="preserve"> fueron</w:t>
      </w:r>
      <w:r w:rsidR="0070163A">
        <w:rPr>
          <w:rFonts w:cs="Times New Roman"/>
        </w:rPr>
        <w:t xml:space="preserve"> de magnitud entre baja y moderada</w:t>
      </w:r>
      <w:r w:rsidR="00CB5675" w:rsidRPr="00BA2D13">
        <w:rPr>
          <w:rFonts w:cs="Times New Roman"/>
        </w:rPr>
        <w:t>,</w:t>
      </w:r>
      <w:r w:rsidR="00DD0A18" w:rsidRPr="00BA2D13">
        <w:rPr>
          <w:rFonts w:cs="Times New Roman"/>
        </w:rPr>
        <w:t xml:space="preserve"> aunque significativos.</w:t>
      </w:r>
      <w:r w:rsidR="00CB5675" w:rsidRPr="00BA2D13">
        <w:rPr>
          <w:rFonts w:cs="Times New Roman"/>
        </w:rPr>
        <w:t xml:space="preserve"> </w:t>
      </w:r>
      <w:r w:rsidR="00DD0A18" w:rsidRPr="00BA2D13">
        <w:rPr>
          <w:rFonts w:cs="Times New Roman"/>
        </w:rPr>
        <w:t xml:space="preserve">Ello puede deberse a la circunstancia señalada por Davis (1996) de que la asociación entre la empatía </w:t>
      </w:r>
      <w:proofErr w:type="spellStart"/>
      <w:r w:rsidR="00DD0A18" w:rsidRPr="00BA2D13">
        <w:rPr>
          <w:rFonts w:cs="Times New Roman"/>
        </w:rPr>
        <w:t>disposicional</w:t>
      </w:r>
      <w:proofErr w:type="spellEnd"/>
      <w:r w:rsidR="00DD0A18" w:rsidRPr="00BA2D13">
        <w:rPr>
          <w:rFonts w:cs="Times New Roman"/>
        </w:rPr>
        <w:t xml:space="preserve"> y la conducta interpersonal probablemente sea sólo de magnitud moderada, debido a que debe considerarse la intervención de otros factores que quedan fueran del alcance del </w:t>
      </w:r>
      <w:r w:rsidR="002131FB" w:rsidRPr="00BA2D13">
        <w:rPr>
          <w:rFonts w:cs="Times New Roman"/>
        </w:rPr>
        <w:t>modelo organizacional</w:t>
      </w:r>
      <w:r w:rsidR="00DD0A18" w:rsidRPr="00BA2D13">
        <w:rPr>
          <w:rFonts w:cs="Times New Roman"/>
        </w:rPr>
        <w:t>, tales como las percepciones sociales de la conducta del agente, entre otros. Debido a esto, se recomienda para futuros estudios considerar la interacción de la empatía multidimensional con otras variables que pudieran contribuir a la explicación de los estilos de manejo de conflictos de los adolescentes en el cont</w:t>
      </w:r>
      <w:r w:rsidR="00E223BC" w:rsidRPr="00BA2D13">
        <w:rPr>
          <w:rFonts w:cs="Times New Roman"/>
        </w:rPr>
        <w:t xml:space="preserve">exto escolar como, por ejemplo, </w:t>
      </w:r>
      <w:r w:rsidR="00E8633D" w:rsidRPr="00BA2D13">
        <w:rPr>
          <w:rFonts w:cs="Times New Roman"/>
        </w:rPr>
        <w:t>la autoestima,</w:t>
      </w:r>
      <w:r w:rsidR="00DD0A18" w:rsidRPr="00BA2D13">
        <w:rPr>
          <w:rFonts w:cs="Times New Roman"/>
        </w:rPr>
        <w:t xml:space="preserve"> la inteligencia emocional, la toma de decisiones </w:t>
      </w:r>
      <w:r w:rsidR="007A2118" w:rsidRPr="00BA2D13">
        <w:rPr>
          <w:rFonts w:cs="Times New Roman"/>
        </w:rPr>
        <w:t xml:space="preserve">o la conciencia del presente, </w:t>
      </w:r>
      <w:r w:rsidR="00E255F6" w:rsidRPr="00BA2D13">
        <w:rPr>
          <w:rFonts w:cs="Times New Roman"/>
        </w:rPr>
        <w:t xml:space="preserve">variables </w:t>
      </w:r>
      <w:r w:rsidR="007A2118" w:rsidRPr="00BA2D13">
        <w:rPr>
          <w:rFonts w:cs="Times New Roman"/>
        </w:rPr>
        <w:t>que han sido evaluadas en su relación con estilos de manejo de conflictos en estudios recientes</w:t>
      </w:r>
      <w:r w:rsidR="00E223BC" w:rsidRPr="00BA2D13">
        <w:rPr>
          <w:rFonts w:cs="Times New Roman"/>
        </w:rPr>
        <w:t xml:space="preserve"> (</w:t>
      </w:r>
      <w:proofErr w:type="spellStart"/>
      <w:r w:rsidR="0037643D">
        <w:rPr>
          <w:rFonts w:cs="Times New Roman"/>
        </w:rPr>
        <w:t>e.g</w:t>
      </w:r>
      <w:proofErr w:type="spellEnd"/>
      <w:r w:rsidR="0037643D">
        <w:rPr>
          <w:rFonts w:cs="Times New Roman"/>
        </w:rPr>
        <w:t xml:space="preserve">., </w:t>
      </w:r>
      <w:proofErr w:type="spellStart"/>
      <w:r w:rsidR="00E223BC" w:rsidRPr="00BA2D13">
        <w:rPr>
          <w:rFonts w:cs="Times New Roman"/>
        </w:rPr>
        <w:t>Garaigordobil</w:t>
      </w:r>
      <w:proofErr w:type="spellEnd"/>
      <w:r w:rsidR="00E223BC" w:rsidRPr="00BA2D13">
        <w:rPr>
          <w:rFonts w:cs="Times New Roman"/>
        </w:rPr>
        <w:t xml:space="preserve"> et al</w:t>
      </w:r>
      <w:r w:rsidR="00D157A2" w:rsidRPr="00BA2D13">
        <w:rPr>
          <w:rFonts w:cs="Times New Roman"/>
        </w:rPr>
        <w:t>., 2016; Mejía</w:t>
      </w:r>
      <w:r w:rsidR="007B3BA1" w:rsidRPr="00BA2D13">
        <w:rPr>
          <w:rFonts w:cs="Times New Roman"/>
        </w:rPr>
        <w:t>-Ceballos</w:t>
      </w:r>
      <w:r w:rsidR="00D157A2" w:rsidRPr="00BA2D13">
        <w:rPr>
          <w:rFonts w:cs="Times New Roman"/>
        </w:rPr>
        <w:t xml:space="preserve"> &amp; Laca</w:t>
      </w:r>
      <w:r w:rsidR="007B3BA1" w:rsidRPr="00BA2D13">
        <w:rPr>
          <w:rFonts w:cs="Times New Roman"/>
        </w:rPr>
        <w:t>-</w:t>
      </w:r>
      <w:proofErr w:type="spellStart"/>
      <w:r w:rsidR="007B3BA1" w:rsidRPr="00BA2D13">
        <w:rPr>
          <w:rFonts w:cs="Times New Roman"/>
        </w:rPr>
        <w:t>Arocena</w:t>
      </w:r>
      <w:proofErr w:type="spellEnd"/>
      <w:r w:rsidR="00D157A2" w:rsidRPr="00BA2D13">
        <w:rPr>
          <w:rFonts w:cs="Times New Roman"/>
        </w:rPr>
        <w:t>, 2006; Laca</w:t>
      </w:r>
      <w:r w:rsidR="007B3BA1" w:rsidRPr="00BA2D13">
        <w:rPr>
          <w:rFonts w:cs="Times New Roman"/>
        </w:rPr>
        <w:t>-</w:t>
      </w:r>
      <w:proofErr w:type="spellStart"/>
      <w:r w:rsidR="007B3BA1" w:rsidRPr="00BA2D13">
        <w:rPr>
          <w:rFonts w:cs="Times New Roman"/>
        </w:rPr>
        <w:t>Arocena</w:t>
      </w:r>
      <w:proofErr w:type="spellEnd"/>
      <w:r w:rsidR="00D157A2" w:rsidRPr="00BA2D13">
        <w:rPr>
          <w:rFonts w:cs="Times New Roman"/>
        </w:rPr>
        <w:t xml:space="preserve"> &amp;</w:t>
      </w:r>
      <w:r w:rsidR="00E223BC" w:rsidRPr="00BA2D13">
        <w:rPr>
          <w:rFonts w:cs="Times New Roman"/>
        </w:rPr>
        <w:t xml:space="preserve"> Mejía</w:t>
      </w:r>
      <w:r w:rsidR="007B3BA1" w:rsidRPr="00BA2D13">
        <w:rPr>
          <w:rFonts w:cs="Times New Roman"/>
        </w:rPr>
        <w:t>-Ceballos</w:t>
      </w:r>
      <w:r w:rsidR="0037643D">
        <w:rPr>
          <w:rFonts w:cs="Times New Roman"/>
        </w:rPr>
        <w:t>, 2017</w:t>
      </w:r>
      <w:r w:rsidR="00E223BC" w:rsidRPr="00BA2D13">
        <w:rPr>
          <w:rFonts w:cs="Times New Roman"/>
        </w:rPr>
        <w:t>)</w:t>
      </w:r>
      <w:r w:rsidR="007A2118" w:rsidRPr="00BA2D13">
        <w:rPr>
          <w:rFonts w:cs="Times New Roman"/>
        </w:rPr>
        <w:t>.</w:t>
      </w:r>
    </w:p>
    <w:p w14:paraId="34D3B7D6" w14:textId="77777777" w:rsidR="00020254" w:rsidRDefault="00020254" w:rsidP="00BA2D13">
      <w:pPr>
        <w:pStyle w:val="APRRAFOCUERPO"/>
        <w:ind w:firstLine="0"/>
        <w:contextualSpacing/>
        <w:rPr>
          <w:rFonts w:cs="Times New Roman"/>
        </w:rPr>
      </w:pPr>
    </w:p>
    <w:p w14:paraId="394067C8" w14:textId="77777777" w:rsidR="00020254" w:rsidRDefault="00020254" w:rsidP="00BA2D13">
      <w:pPr>
        <w:pStyle w:val="APRRAFOCUERPO"/>
        <w:ind w:firstLine="0"/>
        <w:contextualSpacing/>
        <w:rPr>
          <w:rFonts w:cs="Times New Roman"/>
        </w:rPr>
      </w:pPr>
    </w:p>
    <w:p w14:paraId="76DA31BA" w14:textId="77777777" w:rsidR="00020254" w:rsidRDefault="00020254" w:rsidP="00BA2D13">
      <w:pPr>
        <w:pStyle w:val="APRRAFOCUERPO"/>
        <w:ind w:firstLine="0"/>
        <w:contextualSpacing/>
        <w:rPr>
          <w:rFonts w:cs="Times New Roman"/>
        </w:rPr>
      </w:pPr>
    </w:p>
    <w:p w14:paraId="2BB2B71D" w14:textId="77777777" w:rsidR="00020254" w:rsidRDefault="00020254" w:rsidP="00BA2D13">
      <w:pPr>
        <w:pStyle w:val="APRRAFOCUERPO"/>
        <w:ind w:firstLine="0"/>
        <w:contextualSpacing/>
        <w:rPr>
          <w:rFonts w:cs="Times New Roman"/>
        </w:rPr>
      </w:pPr>
    </w:p>
    <w:p w14:paraId="0227A7D5" w14:textId="77777777" w:rsidR="00020254" w:rsidRDefault="00020254" w:rsidP="00BA2D13">
      <w:pPr>
        <w:pStyle w:val="APRRAFOCUERPO"/>
        <w:ind w:firstLine="0"/>
        <w:contextualSpacing/>
        <w:rPr>
          <w:rFonts w:cs="Times New Roman"/>
        </w:rPr>
      </w:pPr>
    </w:p>
    <w:p w14:paraId="465E571E" w14:textId="77777777" w:rsidR="00020254" w:rsidRDefault="00020254" w:rsidP="00BA2D13">
      <w:pPr>
        <w:pStyle w:val="APRRAFOCUERPO"/>
        <w:ind w:firstLine="0"/>
        <w:contextualSpacing/>
        <w:rPr>
          <w:rFonts w:cs="Times New Roman"/>
        </w:rPr>
      </w:pPr>
    </w:p>
    <w:p w14:paraId="2C40F158" w14:textId="77777777" w:rsidR="00020254" w:rsidRDefault="00020254" w:rsidP="00BA2D13">
      <w:pPr>
        <w:pStyle w:val="APRRAFOCUERPO"/>
        <w:ind w:firstLine="0"/>
        <w:contextualSpacing/>
        <w:rPr>
          <w:rFonts w:cs="Times New Roman"/>
        </w:rPr>
      </w:pPr>
    </w:p>
    <w:p w14:paraId="52778679" w14:textId="77777777" w:rsidR="00020254" w:rsidRPr="00BA2D13" w:rsidRDefault="00020254" w:rsidP="00BA2D13">
      <w:pPr>
        <w:pStyle w:val="APRRAFOCUERPO"/>
        <w:ind w:firstLine="0"/>
        <w:contextualSpacing/>
        <w:rPr>
          <w:rFonts w:cs="Times New Roman"/>
        </w:rPr>
      </w:pPr>
    </w:p>
    <w:p w14:paraId="4DE0C3C2" w14:textId="77777777" w:rsidR="00015DA9" w:rsidRDefault="00015DA9" w:rsidP="00BA2D13">
      <w:pPr>
        <w:pStyle w:val="APRRAFOCUERPO"/>
        <w:ind w:firstLine="0"/>
        <w:contextualSpacing/>
        <w:rPr>
          <w:rFonts w:cs="Times New Roman"/>
          <w:b/>
        </w:rPr>
      </w:pPr>
    </w:p>
    <w:p w14:paraId="42C2CC75" w14:textId="5CE5A67C" w:rsidR="003A2DF8" w:rsidRPr="00020254" w:rsidRDefault="00020254" w:rsidP="00BA2D13">
      <w:pPr>
        <w:pStyle w:val="APRRAFOCUERPO"/>
        <w:ind w:firstLine="0"/>
        <w:contextualSpacing/>
        <w:rPr>
          <w:rFonts w:cs="Times New Roman"/>
          <w:b/>
          <w:sz w:val="28"/>
        </w:rPr>
      </w:pPr>
      <w:r w:rsidRPr="00020254">
        <w:rPr>
          <w:rFonts w:cs="Times New Roman"/>
          <w:b/>
          <w:sz w:val="28"/>
        </w:rPr>
        <w:lastRenderedPageBreak/>
        <w:t>Bibliografía</w:t>
      </w:r>
    </w:p>
    <w:p w14:paraId="462A7C52" w14:textId="77777777" w:rsidR="00953AA5" w:rsidRPr="00751352" w:rsidRDefault="00953AA5" w:rsidP="00BA2D13">
      <w:pPr>
        <w:spacing w:line="360" w:lineRule="auto"/>
        <w:ind w:left="567" w:hanging="567"/>
        <w:contextualSpacing/>
        <w:rPr>
          <w:rFonts w:ascii="Times New Roman" w:hAnsi="Times New Roman" w:cs="Times New Roman"/>
        </w:rPr>
      </w:pPr>
      <w:proofErr w:type="gramStart"/>
      <w:r w:rsidRPr="00B543EB">
        <w:rPr>
          <w:rFonts w:ascii="Times New Roman" w:hAnsi="Times New Roman" w:cs="Times New Roman"/>
          <w:lang w:val="en-US"/>
        </w:rPr>
        <w:t>Abas, N. A. H. (2010).</w:t>
      </w:r>
      <w:proofErr w:type="gramEnd"/>
      <w:r w:rsidRPr="00B543EB">
        <w:rPr>
          <w:rFonts w:ascii="Times New Roman" w:hAnsi="Times New Roman" w:cs="Times New Roman"/>
          <w:lang w:val="en-US"/>
        </w:rPr>
        <w:t xml:space="preserve"> </w:t>
      </w:r>
      <w:r w:rsidRPr="00EF164C">
        <w:rPr>
          <w:rFonts w:ascii="Times New Roman" w:hAnsi="Times New Roman" w:cs="Times New Roman"/>
          <w:i/>
          <w:lang w:val="en-US"/>
        </w:rPr>
        <w:t>Emotional intelligence and conflict management styles</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Tesis</w:t>
      </w:r>
      <w:proofErr w:type="spellEnd"/>
      <w:r w:rsidRPr="00EF164C">
        <w:rPr>
          <w:rFonts w:ascii="Times New Roman" w:hAnsi="Times New Roman" w:cs="Times New Roman"/>
          <w:lang w:val="en-US"/>
        </w:rPr>
        <w:t xml:space="preserve"> de </w:t>
      </w:r>
      <w:proofErr w:type="spellStart"/>
      <w:r w:rsidRPr="00EF164C">
        <w:rPr>
          <w:rFonts w:ascii="Times New Roman" w:hAnsi="Times New Roman" w:cs="Times New Roman"/>
          <w:lang w:val="en-US"/>
        </w:rPr>
        <w:t>Maestría</w:t>
      </w:r>
      <w:proofErr w:type="spellEnd"/>
      <w:r w:rsidRPr="00EF164C">
        <w:rPr>
          <w:rFonts w:ascii="Times New Roman" w:hAnsi="Times New Roman" w:cs="Times New Roman"/>
          <w:lang w:val="en-US"/>
        </w:rPr>
        <w:t xml:space="preserve">, University of Wisconsin-Stout, The Graduate School, </w:t>
      </w:r>
      <w:proofErr w:type="gramStart"/>
      <w:r w:rsidRPr="00EF164C">
        <w:rPr>
          <w:rFonts w:ascii="Times New Roman" w:hAnsi="Times New Roman" w:cs="Times New Roman"/>
          <w:lang w:val="en-US"/>
        </w:rPr>
        <w:t>Menomonie</w:t>
      </w:r>
      <w:proofErr w:type="gramEnd"/>
      <w:r w:rsidRPr="00EF164C">
        <w:rPr>
          <w:rFonts w:ascii="Times New Roman" w:hAnsi="Times New Roman" w:cs="Times New Roman"/>
          <w:lang w:val="en-US"/>
        </w:rPr>
        <w:t xml:space="preserve">, Wisconsin, USA). </w:t>
      </w:r>
      <w:r w:rsidRPr="00751352">
        <w:rPr>
          <w:rFonts w:ascii="Times New Roman" w:hAnsi="Times New Roman" w:cs="Times New Roman"/>
        </w:rPr>
        <w:t>Recuperado de http://www2.uwstout.edu/content/lib/thesis/2010/2010abasn.pdf</w:t>
      </w:r>
    </w:p>
    <w:p w14:paraId="75254781" w14:textId="77777777" w:rsidR="002131FB" w:rsidRDefault="003C48DD" w:rsidP="00BA2D13">
      <w:pPr>
        <w:spacing w:line="360" w:lineRule="auto"/>
        <w:ind w:left="567" w:hanging="567"/>
        <w:contextualSpacing/>
        <w:rPr>
          <w:rFonts w:ascii="Times New Roman" w:hAnsi="Times New Roman" w:cs="Times New Roman"/>
        </w:rPr>
      </w:pPr>
      <w:r w:rsidRPr="00EF164C">
        <w:rPr>
          <w:rFonts w:ascii="Times New Roman" w:hAnsi="Times New Roman" w:cs="Times New Roman"/>
          <w:lang w:val="en-US"/>
        </w:rPr>
        <w:t>Alexander, K. L. (2000</w:t>
      </w:r>
      <w:r w:rsidR="003A2DF8" w:rsidRPr="00EF164C">
        <w:rPr>
          <w:rFonts w:ascii="Times New Roman" w:hAnsi="Times New Roman" w:cs="Times New Roman"/>
          <w:lang w:val="en-US"/>
        </w:rPr>
        <w:t xml:space="preserve">). </w:t>
      </w:r>
      <w:r w:rsidR="003A2DF8" w:rsidRPr="00EF164C">
        <w:rPr>
          <w:rFonts w:ascii="Times New Roman" w:hAnsi="Times New Roman" w:cs="Times New Roman"/>
          <w:i/>
          <w:lang w:val="en-US"/>
        </w:rPr>
        <w:t>Prosocial behaviors of adolescents in work and family</w:t>
      </w:r>
      <w:r w:rsidR="003B3AD7" w:rsidRPr="00EF164C">
        <w:rPr>
          <w:rFonts w:ascii="Times New Roman" w:hAnsi="Times New Roman" w:cs="Times New Roman"/>
          <w:i/>
          <w:lang w:val="en-US"/>
        </w:rPr>
        <w:t xml:space="preserve"> life: E</w:t>
      </w:r>
      <w:r w:rsidR="003A2DF8" w:rsidRPr="00EF164C">
        <w:rPr>
          <w:rFonts w:ascii="Times New Roman" w:hAnsi="Times New Roman" w:cs="Times New Roman"/>
          <w:i/>
          <w:lang w:val="en-US"/>
        </w:rPr>
        <w:t>mpathy and conflict resolution strategies with parents and peers</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Tesis</w:t>
      </w:r>
      <w:proofErr w:type="spellEnd"/>
      <w:r w:rsidRPr="00EF164C">
        <w:rPr>
          <w:rFonts w:ascii="Times New Roman" w:hAnsi="Times New Roman" w:cs="Times New Roman"/>
          <w:lang w:val="en-US"/>
        </w:rPr>
        <w:t xml:space="preserve"> doctoral, Ohio State University, </w:t>
      </w:r>
      <w:r w:rsidR="00D55B2E" w:rsidRPr="00EF164C">
        <w:rPr>
          <w:rFonts w:ascii="Times New Roman" w:hAnsi="Times New Roman" w:cs="Times New Roman"/>
          <w:lang w:val="en-US"/>
        </w:rPr>
        <w:t xml:space="preserve">Columbus, Ohio, </w:t>
      </w:r>
      <w:r w:rsidR="00F905C5" w:rsidRPr="00EF164C">
        <w:rPr>
          <w:rFonts w:ascii="Times New Roman" w:hAnsi="Times New Roman" w:cs="Times New Roman"/>
          <w:lang w:val="en-US"/>
        </w:rPr>
        <w:t>USA</w:t>
      </w:r>
      <w:r w:rsidR="00E223BC" w:rsidRPr="00EF164C">
        <w:rPr>
          <w:rFonts w:ascii="Times New Roman" w:hAnsi="Times New Roman" w:cs="Times New Roman"/>
          <w:lang w:val="en-US"/>
        </w:rPr>
        <w:t xml:space="preserve">). </w:t>
      </w:r>
      <w:r w:rsidR="00E223BC" w:rsidRPr="00751352">
        <w:rPr>
          <w:rFonts w:ascii="Times New Roman" w:hAnsi="Times New Roman" w:cs="Times New Roman"/>
        </w:rPr>
        <w:t>Recuperado de</w:t>
      </w:r>
      <w:r w:rsidR="002131FB">
        <w:rPr>
          <w:rFonts w:ascii="Times New Roman" w:hAnsi="Times New Roman" w:cs="Times New Roman"/>
        </w:rPr>
        <w:t>:</w:t>
      </w:r>
    </w:p>
    <w:p w14:paraId="66F02B21" w14:textId="5BA518DC" w:rsidR="00D55B2E" w:rsidRPr="00751352" w:rsidRDefault="00D55B2E" w:rsidP="00B543EB">
      <w:pPr>
        <w:spacing w:line="360" w:lineRule="auto"/>
        <w:ind w:left="567" w:firstLine="141"/>
        <w:contextualSpacing/>
        <w:rPr>
          <w:rFonts w:ascii="Times New Roman" w:hAnsi="Times New Roman" w:cs="Times New Roman"/>
        </w:rPr>
      </w:pPr>
      <w:r w:rsidRPr="00751352">
        <w:rPr>
          <w:rFonts w:ascii="Times New Roman" w:hAnsi="Times New Roman" w:cs="Times New Roman"/>
        </w:rPr>
        <w:t>http://rave.ohiolink.edu/etdc/view?acc_num=osu1371474359</w:t>
      </w:r>
    </w:p>
    <w:p w14:paraId="7CC05BE2" w14:textId="67B793E0" w:rsidR="002131FB" w:rsidRDefault="00DD088A"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 xml:space="preserve">Ayala-Carrillo, M. R. (2015). Violencia escolar: un problema complejo. </w:t>
      </w:r>
      <w:r w:rsidRPr="00751352">
        <w:rPr>
          <w:rFonts w:ascii="Times New Roman" w:hAnsi="Times New Roman" w:cs="Times New Roman"/>
          <w:i/>
        </w:rPr>
        <w:t xml:space="preserve">Ra </w:t>
      </w:r>
      <w:proofErr w:type="spellStart"/>
      <w:r w:rsidRPr="00751352">
        <w:rPr>
          <w:rFonts w:ascii="Times New Roman" w:hAnsi="Times New Roman" w:cs="Times New Roman"/>
          <w:i/>
        </w:rPr>
        <w:t>Ximhai</w:t>
      </w:r>
      <w:proofErr w:type="spellEnd"/>
      <w:r w:rsidRPr="00751352">
        <w:rPr>
          <w:rFonts w:ascii="Times New Roman" w:hAnsi="Times New Roman" w:cs="Times New Roman"/>
          <w:i/>
        </w:rPr>
        <w:t>, 11</w:t>
      </w:r>
      <w:r w:rsidRPr="00751352">
        <w:rPr>
          <w:rFonts w:ascii="Times New Roman" w:hAnsi="Times New Roman" w:cs="Times New Roman"/>
        </w:rPr>
        <w:t>(4), 493-509.</w:t>
      </w:r>
      <w:r w:rsidR="00CA202A" w:rsidRPr="00751352">
        <w:rPr>
          <w:rFonts w:ascii="Times New Roman" w:hAnsi="Times New Roman" w:cs="Times New Roman"/>
        </w:rPr>
        <w:t xml:space="preserve"> Recuperado de</w:t>
      </w:r>
      <w:r w:rsidR="002131FB">
        <w:rPr>
          <w:rFonts w:ascii="Times New Roman" w:hAnsi="Times New Roman" w:cs="Times New Roman"/>
        </w:rPr>
        <w:t>:</w:t>
      </w:r>
    </w:p>
    <w:p w14:paraId="26B38CEC" w14:textId="7A91F88A" w:rsidR="00DD088A" w:rsidRPr="00751352" w:rsidRDefault="00CA202A" w:rsidP="00B543EB">
      <w:pPr>
        <w:spacing w:line="360" w:lineRule="auto"/>
        <w:ind w:left="567" w:firstLine="141"/>
        <w:contextualSpacing/>
        <w:rPr>
          <w:rFonts w:ascii="Times New Roman" w:hAnsi="Times New Roman" w:cs="Times New Roman"/>
        </w:rPr>
      </w:pPr>
      <w:r w:rsidRPr="00751352">
        <w:rPr>
          <w:rFonts w:ascii="Times New Roman" w:hAnsi="Times New Roman" w:cs="Times New Roman"/>
        </w:rPr>
        <w:t>http://www.redalyc.org/articulo.oa?id=46142596036</w:t>
      </w:r>
    </w:p>
    <w:p w14:paraId="53CE0C54" w14:textId="77777777" w:rsidR="002131FB" w:rsidRDefault="001B35D0"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Ayas</w:t>
      </w:r>
      <w:proofErr w:type="spellEnd"/>
      <w:r w:rsidRPr="00EF164C">
        <w:rPr>
          <w:rFonts w:ascii="Times New Roman" w:hAnsi="Times New Roman" w:cs="Times New Roman"/>
          <w:lang w:val="en-US"/>
        </w:rPr>
        <w:t xml:space="preserve">, T., </w:t>
      </w:r>
      <w:proofErr w:type="spellStart"/>
      <w:r w:rsidRPr="00EF164C">
        <w:rPr>
          <w:rFonts w:ascii="Times New Roman" w:hAnsi="Times New Roman" w:cs="Times New Roman"/>
          <w:lang w:val="en-US"/>
        </w:rPr>
        <w:t>Deniz</w:t>
      </w:r>
      <w:proofErr w:type="spellEnd"/>
      <w:r w:rsidRPr="00EF164C">
        <w:rPr>
          <w:rFonts w:ascii="Times New Roman" w:hAnsi="Times New Roman" w:cs="Times New Roman"/>
          <w:lang w:val="en-US"/>
        </w:rPr>
        <w:t xml:space="preserve">, M., Kagan, M., &amp; </w:t>
      </w:r>
      <w:proofErr w:type="spellStart"/>
      <w:r w:rsidRPr="00EF164C">
        <w:rPr>
          <w:rFonts w:ascii="Times New Roman" w:hAnsi="Times New Roman" w:cs="Times New Roman"/>
          <w:lang w:val="en-US"/>
        </w:rPr>
        <w:t>Kenc</w:t>
      </w:r>
      <w:proofErr w:type="spellEnd"/>
      <w:r w:rsidRPr="00EF164C">
        <w:rPr>
          <w:rFonts w:ascii="Times New Roman" w:hAnsi="Times New Roman" w:cs="Times New Roman"/>
          <w:lang w:val="en-US"/>
        </w:rPr>
        <w:t>, M. F. (2010).</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An investigation of conflict resolution strategies of adolescents.</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i/>
          <w:lang w:val="en-US"/>
        </w:rPr>
        <w:t>Procedia Social and Behavioral Sciences, 2</w:t>
      </w:r>
      <w:r w:rsidRPr="00EF164C">
        <w:rPr>
          <w:rFonts w:ascii="Times New Roman" w:hAnsi="Times New Roman" w:cs="Times New Roman"/>
          <w:lang w:val="en-US"/>
        </w:rPr>
        <w:t>(2), 3545-3551.</w:t>
      </w:r>
      <w:proofErr w:type="gramEnd"/>
      <w:r w:rsidRPr="00EF164C">
        <w:rPr>
          <w:rFonts w:ascii="Times New Roman" w:hAnsi="Times New Roman" w:cs="Times New Roman"/>
          <w:lang w:val="en-US"/>
        </w:rPr>
        <w:t xml:space="preserve"> </w:t>
      </w:r>
    </w:p>
    <w:p w14:paraId="5131FDD8" w14:textId="22BBE53C" w:rsidR="001B35D0" w:rsidRPr="00EF164C" w:rsidRDefault="001B35D0" w:rsidP="00B543EB">
      <w:pPr>
        <w:spacing w:line="360" w:lineRule="auto"/>
        <w:ind w:left="567" w:firstLine="141"/>
        <w:contextualSpacing/>
        <w:rPr>
          <w:rFonts w:ascii="Times New Roman" w:hAnsi="Times New Roman" w:cs="Times New Roman"/>
          <w:lang w:val="en-US"/>
        </w:rPr>
      </w:pPr>
      <w:r w:rsidRPr="00EF164C">
        <w:rPr>
          <w:rFonts w:ascii="Times New Roman" w:hAnsi="Times New Roman" w:cs="Times New Roman"/>
          <w:lang w:val="en-US"/>
        </w:rPr>
        <w:t>https://doi.org/10.1016/j.sbspro.2010.03.549</w:t>
      </w:r>
    </w:p>
    <w:p w14:paraId="1D55E5CC" w14:textId="77777777" w:rsidR="002131FB" w:rsidRDefault="001B35D0" w:rsidP="00BA2D13">
      <w:pPr>
        <w:spacing w:line="360" w:lineRule="auto"/>
        <w:ind w:left="567" w:hanging="567"/>
        <w:contextualSpacing/>
        <w:rPr>
          <w:rFonts w:ascii="Times New Roman" w:hAnsi="Times New Roman" w:cs="Times New Roman"/>
        </w:rPr>
      </w:pPr>
      <w:proofErr w:type="spellStart"/>
      <w:r w:rsidRPr="00EF164C">
        <w:rPr>
          <w:rFonts w:ascii="Times New Roman" w:hAnsi="Times New Roman" w:cs="Times New Roman"/>
          <w:lang w:val="en-US"/>
        </w:rPr>
        <w:t>Bayram</w:t>
      </w:r>
      <w:proofErr w:type="spellEnd"/>
      <w:r w:rsidRPr="00EF164C">
        <w:rPr>
          <w:rFonts w:ascii="Times New Roman" w:hAnsi="Times New Roman" w:cs="Times New Roman"/>
          <w:lang w:val="en-US"/>
        </w:rPr>
        <w:t xml:space="preserve">, H. G. (2014). </w:t>
      </w:r>
      <w:r w:rsidRPr="00EF164C">
        <w:rPr>
          <w:rFonts w:ascii="Times New Roman" w:hAnsi="Times New Roman" w:cs="Times New Roman"/>
          <w:i/>
          <w:lang w:val="en-US"/>
        </w:rPr>
        <w:t xml:space="preserve">What determines the sibling conflict resolution strategies of adolescents? </w:t>
      </w:r>
      <w:proofErr w:type="gramStart"/>
      <w:r w:rsidRPr="00EF164C">
        <w:rPr>
          <w:rFonts w:ascii="Times New Roman" w:hAnsi="Times New Roman" w:cs="Times New Roman"/>
          <w:i/>
          <w:lang w:val="en-US"/>
        </w:rPr>
        <w:t>Parents, siblings, or temperament?</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w:t>
      </w:r>
      <w:proofErr w:type="spellStart"/>
      <w:r w:rsidRPr="00EF164C">
        <w:rPr>
          <w:rFonts w:ascii="Times New Roman" w:hAnsi="Times New Roman" w:cs="Times New Roman"/>
          <w:lang w:val="en-US"/>
        </w:rPr>
        <w:t>Tesis</w:t>
      </w:r>
      <w:proofErr w:type="spellEnd"/>
      <w:r w:rsidRPr="00EF164C">
        <w:rPr>
          <w:rFonts w:ascii="Times New Roman" w:hAnsi="Times New Roman" w:cs="Times New Roman"/>
          <w:lang w:val="en-US"/>
        </w:rPr>
        <w:t xml:space="preserve"> doctoral, Middle East Technical University, Ankara, </w:t>
      </w:r>
      <w:proofErr w:type="spellStart"/>
      <w:r w:rsidRPr="00EF164C">
        <w:rPr>
          <w:rFonts w:ascii="Times New Roman" w:hAnsi="Times New Roman" w:cs="Times New Roman"/>
          <w:lang w:val="en-US"/>
        </w:rPr>
        <w:t>Turquía</w:t>
      </w:r>
      <w:proofErr w:type="spellEnd"/>
      <w:r w:rsidRPr="00EF164C">
        <w:rPr>
          <w:rFonts w:ascii="Times New Roman" w:hAnsi="Times New Roman" w:cs="Times New Roman"/>
          <w:lang w:val="en-US"/>
        </w:rPr>
        <w:t>).</w:t>
      </w:r>
      <w:proofErr w:type="gramEnd"/>
      <w:r w:rsidRPr="00EF164C">
        <w:rPr>
          <w:rFonts w:ascii="Times New Roman" w:hAnsi="Times New Roman" w:cs="Times New Roman"/>
          <w:lang w:val="en-US"/>
        </w:rPr>
        <w:t xml:space="preserve"> </w:t>
      </w:r>
      <w:r w:rsidRPr="00751352">
        <w:rPr>
          <w:rFonts w:ascii="Times New Roman" w:hAnsi="Times New Roman" w:cs="Times New Roman"/>
        </w:rPr>
        <w:t>Recuperado de</w:t>
      </w:r>
      <w:r w:rsidR="002131FB">
        <w:rPr>
          <w:rFonts w:ascii="Times New Roman" w:hAnsi="Times New Roman" w:cs="Times New Roman"/>
        </w:rPr>
        <w:t>:</w:t>
      </w:r>
    </w:p>
    <w:p w14:paraId="05E42595" w14:textId="08B0DE0E" w:rsidR="001B35D0" w:rsidRPr="00751352" w:rsidRDefault="001B35D0" w:rsidP="00B543EB">
      <w:pPr>
        <w:spacing w:line="360" w:lineRule="auto"/>
        <w:ind w:firstLine="708"/>
        <w:contextualSpacing/>
        <w:rPr>
          <w:rFonts w:ascii="Times New Roman" w:hAnsi="Times New Roman" w:cs="Times New Roman"/>
        </w:rPr>
      </w:pPr>
      <w:r w:rsidRPr="00751352">
        <w:rPr>
          <w:rFonts w:ascii="Times New Roman" w:hAnsi="Times New Roman" w:cs="Times New Roman"/>
        </w:rPr>
        <w:t>http://etd.lib.metu.edu.tr/upload/12617611/index.pdf</w:t>
      </w:r>
    </w:p>
    <w:p w14:paraId="1C827E01" w14:textId="77777777" w:rsidR="000A3D0E" w:rsidRPr="00EF164C" w:rsidRDefault="000A3D0E" w:rsidP="00BA2D13">
      <w:pPr>
        <w:spacing w:line="360" w:lineRule="auto"/>
        <w:ind w:left="567" w:hanging="567"/>
        <w:contextualSpacing/>
        <w:rPr>
          <w:rFonts w:ascii="Times New Roman" w:hAnsi="Times New Roman" w:cs="Times New Roman"/>
          <w:lang w:val="en-US"/>
        </w:rPr>
      </w:pPr>
      <w:proofErr w:type="spellStart"/>
      <w:r w:rsidRPr="00751352">
        <w:rPr>
          <w:rFonts w:ascii="Times New Roman" w:hAnsi="Times New Roman" w:cs="Times New Roman"/>
        </w:rPr>
        <w:t>Benkler</w:t>
      </w:r>
      <w:proofErr w:type="spellEnd"/>
      <w:r w:rsidRPr="00751352">
        <w:rPr>
          <w:rFonts w:ascii="Times New Roman" w:hAnsi="Times New Roman" w:cs="Times New Roman"/>
        </w:rPr>
        <w:t xml:space="preserve">, Y. (2012). </w:t>
      </w:r>
      <w:r w:rsidRPr="00751352">
        <w:rPr>
          <w:rFonts w:ascii="Times New Roman" w:hAnsi="Times New Roman" w:cs="Times New Roman"/>
          <w:i/>
        </w:rPr>
        <w:t>El pingüino y el Leviatán. Por qué la cooperación es nuestra arma más valiosa para mejorar el bienestar de la sociedad</w:t>
      </w:r>
      <w:r w:rsidRPr="00751352">
        <w:rPr>
          <w:rFonts w:ascii="Times New Roman" w:hAnsi="Times New Roman" w:cs="Times New Roman"/>
        </w:rPr>
        <w:t xml:space="preserve"> (</w:t>
      </w:r>
      <w:proofErr w:type="spellStart"/>
      <w:r w:rsidRPr="00751352">
        <w:rPr>
          <w:rFonts w:ascii="Times New Roman" w:hAnsi="Times New Roman" w:cs="Times New Roman"/>
        </w:rPr>
        <w:t>Tr</w:t>
      </w:r>
      <w:proofErr w:type="spellEnd"/>
      <w:r w:rsidRPr="00751352">
        <w:rPr>
          <w:rFonts w:ascii="Times New Roman" w:hAnsi="Times New Roman" w:cs="Times New Roman"/>
        </w:rPr>
        <w:t xml:space="preserve">. J. Paredes). </w:t>
      </w:r>
      <w:r w:rsidRPr="00EF164C">
        <w:rPr>
          <w:rFonts w:ascii="Times New Roman" w:hAnsi="Times New Roman" w:cs="Times New Roman"/>
          <w:lang w:val="en-US"/>
        </w:rPr>
        <w:t xml:space="preserve">Barcelona: </w:t>
      </w:r>
      <w:proofErr w:type="spellStart"/>
      <w:r w:rsidRPr="00EF164C">
        <w:rPr>
          <w:rFonts w:ascii="Times New Roman" w:hAnsi="Times New Roman" w:cs="Times New Roman"/>
          <w:lang w:val="en-US"/>
        </w:rPr>
        <w:t>Deusto</w:t>
      </w:r>
      <w:proofErr w:type="spell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w:t>
      </w:r>
      <w:proofErr w:type="spellStart"/>
      <w:r w:rsidRPr="00EF164C">
        <w:rPr>
          <w:rFonts w:ascii="Times New Roman" w:hAnsi="Times New Roman" w:cs="Times New Roman"/>
          <w:lang w:val="en-US"/>
        </w:rPr>
        <w:t>Trabajo</w:t>
      </w:r>
      <w:proofErr w:type="spellEnd"/>
      <w:r w:rsidRPr="00EF164C">
        <w:rPr>
          <w:rFonts w:ascii="Times New Roman" w:hAnsi="Times New Roman" w:cs="Times New Roman"/>
          <w:lang w:val="en-US"/>
        </w:rPr>
        <w:t xml:space="preserve"> original </w:t>
      </w:r>
      <w:proofErr w:type="spellStart"/>
      <w:r w:rsidRPr="00EF164C">
        <w:rPr>
          <w:rFonts w:ascii="Times New Roman" w:hAnsi="Times New Roman" w:cs="Times New Roman"/>
          <w:lang w:val="en-US"/>
        </w:rPr>
        <w:t>publicado</w:t>
      </w:r>
      <w:proofErr w:type="spellEnd"/>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en</w:t>
      </w:r>
      <w:proofErr w:type="spellEnd"/>
      <w:r w:rsidRPr="00EF164C">
        <w:rPr>
          <w:rFonts w:ascii="Times New Roman" w:hAnsi="Times New Roman" w:cs="Times New Roman"/>
          <w:lang w:val="en-US"/>
        </w:rPr>
        <w:t xml:space="preserve"> 2011).</w:t>
      </w:r>
      <w:proofErr w:type="gramEnd"/>
    </w:p>
    <w:p w14:paraId="55289AAB" w14:textId="04438539" w:rsidR="003A2DF8" w:rsidRPr="00EF164C" w:rsidRDefault="003A2DF8" w:rsidP="00BA2D13">
      <w:pPr>
        <w:spacing w:line="360" w:lineRule="auto"/>
        <w:ind w:left="567" w:hanging="567"/>
        <w:contextualSpacing/>
        <w:rPr>
          <w:rFonts w:ascii="Times New Roman" w:hAnsi="Times New Roman" w:cs="Times New Roman"/>
          <w:lang w:val="en-US"/>
        </w:rPr>
      </w:pPr>
      <w:proofErr w:type="spellStart"/>
      <w:r w:rsidRPr="00EF164C">
        <w:rPr>
          <w:rFonts w:ascii="Times New Roman" w:hAnsi="Times New Roman" w:cs="Times New Roman"/>
          <w:lang w:val="en-US"/>
        </w:rPr>
        <w:t>Björkqvist</w:t>
      </w:r>
      <w:proofErr w:type="spellEnd"/>
      <w:r w:rsidRPr="00EF164C">
        <w:rPr>
          <w:rFonts w:ascii="Times New Roman" w:hAnsi="Times New Roman" w:cs="Times New Roman"/>
          <w:lang w:val="en-US"/>
        </w:rPr>
        <w:t xml:space="preserve">, K. (2007). </w:t>
      </w:r>
      <w:proofErr w:type="gramStart"/>
      <w:r w:rsidRPr="002131FB">
        <w:rPr>
          <w:rFonts w:ascii="Times New Roman" w:hAnsi="Times New Roman" w:cs="Times New Roman"/>
          <w:lang w:val="en-US"/>
        </w:rPr>
        <w:t>Empathy, social intelligence and aggression in adolescent b</w:t>
      </w:r>
      <w:r w:rsidR="00975B16" w:rsidRPr="002131FB">
        <w:rPr>
          <w:rFonts w:ascii="Times New Roman" w:hAnsi="Times New Roman" w:cs="Times New Roman"/>
          <w:lang w:val="en-US"/>
        </w:rPr>
        <w:t>oys and girls</w:t>
      </w:r>
      <w:r w:rsidR="00975B16" w:rsidRPr="00EF164C">
        <w:rPr>
          <w:rFonts w:ascii="Times New Roman" w:hAnsi="Times New Roman" w:cs="Times New Roman"/>
          <w:lang w:val="en-US"/>
        </w:rPr>
        <w:t>.</w:t>
      </w:r>
      <w:proofErr w:type="gramEnd"/>
      <w:r w:rsidR="00975B16" w:rsidRPr="00EF164C">
        <w:rPr>
          <w:rFonts w:ascii="Times New Roman" w:hAnsi="Times New Roman" w:cs="Times New Roman"/>
          <w:lang w:val="en-US"/>
        </w:rPr>
        <w:t xml:space="preserve"> </w:t>
      </w:r>
      <w:proofErr w:type="spellStart"/>
      <w:r w:rsidR="00975B16" w:rsidRPr="00EF164C">
        <w:rPr>
          <w:rFonts w:ascii="Times New Roman" w:hAnsi="Times New Roman" w:cs="Times New Roman"/>
          <w:lang w:val="en-US"/>
        </w:rPr>
        <w:t>En</w:t>
      </w:r>
      <w:proofErr w:type="spellEnd"/>
      <w:r w:rsidR="00975B16" w:rsidRPr="00EF164C">
        <w:rPr>
          <w:rFonts w:ascii="Times New Roman" w:hAnsi="Times New Roman" w:cs="Times New Roman"/>
          <w:lang w:val="en-US"/>
        </w:rPr>
        <w:t xml:space="preserve"> F. D. Farrow &amp;</w:t>
      </w:r>
      <w:r w:rsidRPr="00EF164C">
        <w:rPr>
          <w:rFonts w:ascii="Times New Roman" w:hAnsi="Times New Roman" w:cs="Times New Roman"/>
          <w:lang w:val="en-US"/>
        </w:rPr>
        <w:t xml:space="preserve"> W. R. P. Woodruff (Eds.), </w:t>
      </w:r>
      <w:r w:rsidR="00741857" w:rsidRPr="00EF164C">
        <w:rPr>
          <w:rFonts w:ascii="Times New Roman" w:hAnsi="Times New Roman" w:cs="Times New Roman"/>
          <w:i/>
          <w:lang w:val="en-US"/>
        </w:rPr>
        <w:t>Empathy in Mental I</w:t>
      </w:r>
      <w:r w:rsidRPr="00EF164C">
        <w:rPr>
          <w:rFonts w:ascii="Times New Roman" w:hAnsi="Times New Roman" w:cs="Times New Roman"/>
          <w:i/>
          <w:lang w:val="en-US"/>
        </w:rPr>
        <w:t>llness</w:t>
      </w:r>
      <w:r w:rsidRPr="00EF164C">
        <w:rPr>
          <w:rFonts w:ascii="Times New Roman" w:hAnsi="Times New Roman" w:cs="Times New Roman"/>
          <w:lang w:val="en-US"/>
        </w:rPr>
        <w:t xml:space="preserve"> (pp. 76-88). Cambridge: Cambridge University Press.</w:t>
      </w:r>
    </w:p>
    <w:p w14:paraId="11C275B4" w14:textId="77777777" w:rsidR="00C53C91" w:rsidRPr="00EF164C" w:rsidRDefault="005B75A2"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Björkqvist</w:t>
      </w:r>
      <w:proofErr w:type="spellEnd"/>
      <w:r w:rsidRPr="00EF164C">
        <w:rPr>
          <w:rFonts w:ascii="Times New Roman" w:hAnsi="Times New Roman" w:cs="Times New Roman"/>
          <w:lang w:val="en-US"/>
        </w:rPr>
        <w:t xml:space="preserve">, K., </w:t>
      </w:r>
      <w:proofErr w:type="spellStart"/>
      <w:r w:rsidRPr="00EF164C">
        <w:rPr>
          <w:rFonts w:ascii="Times New Roman" w:hAnsi="Times New Roman" w:cs="Times New Roman"/>
          <w:lang w:val="en-US"/>
        </w:rPr>
        <w:t>Österman</w:t>
      </w:r>
      <w:proofErr w:type="spellEnd"/>
      <w:r w:rsidRPr="00EF164C">
        <w:rPr>
          <w:rFonts w:ascii="Times New Roman" w:hAnsi="Times New Roman" w:cs="Times New Roman"/>
          <w:lang w:val="en-US"/>
        </w:rPr>
        <w:t>, K., &amp;</w:t>
      </w:r>
      <w:r w:rsidR="00C53C91" w:rsidRPr="00EF164C">
        <w:rPr>
          <w:rFonts w:ascii="Times New Roman" w:hAnsi="Times New Roman" w:cs="Times New Roman"/>
          <w:lang w:val="en-US"/>
        </w:rPr>
        <w:t xml:space="preserve"> </w:t>
      </w:r>
      <w:proofErr w:type="spellStart"/>
      <w:r w:rsidR="00C53C91" w:rsidRPr="00EF164C">
        <w:rPr>
          <w:rFonts w:ascii="Times New Roman" w:hAnsi="Times New Roman" w:cs="Times New Roman"/>
          <w:lang w:val="en-US"/>
        </w:rPr>
        <w:t>Kaukiainen</w:t>
      </w:r>
      <w:proofErr w:type="spellEnd"/>
      <w:r w:rsidR="00C53C91" w:rsidRPr="00EF164C">
        <w:rPr>
          <w:rFonts w:ascii="Times New Roman" w:hAnsi="Times New Roman" w:cs="Times New Roman"/>
          <w:lang w:val="en-US"/>
        </w:rPr>
        <w:t>, A. (2000).</w:t>
      </w:r>
      <w:proofErr w:type="gramEnd"/>
      <w:r w:rsidR="00C53C91" w:rsidRPr="00EF164C">
        <w:rPr>
          <w:rFonts w:ascii="Times New Roman" w:hAnsi="Times New Roman" w:cs="Times New Roman"/>
          <w:lang w:val="en-US"/>
        </w:rPr>
        <w:t xml:space="preserve"> </w:t>
      </w:r>
      <w:proofErr w:type="gramStart"/>
      <w:r w:rsidR="00C53C91" w:rsidRPr="00EF164C">
        <w:rPr>
          <w:rFonts w:ascii="Times New Roman" w:hAnsi="Times New Roman" w:cs="Times New Roman"/>
          <w:lang w:val="en-US"/>
        </w:rPr>
        <w:t>Social intelligence-empathy-aggression?</w:t>
      </w:r>
      <w:proofErr w:type="gramEnd"/>
      <w:r w:rsidR="00C53C91" w:rsidRPr="00EF164C">
        <w:rPr>
          <w:rFonts w:ascii="Times New Roman" w:hAnsi="Times New Roman" w:cs="Times New Roman"/>
          <w:lang w:val="en-US"/>
        </w:rPr>
        <w:t xml:space="preserve"> </w:t>
      </w:r>
      <w:r w:rsidR="00C53C91" w:rsidRPr="00EF164C">
        <w:rPr>
          <w:rFonts w:ascii="Times New Roman" w:hAnsi="Times New Roman" w:cs="Times New Roman"/>
          <w:i/>
          <w:lang w:val="en-US"/>
        </w:rPr>
        <w:t>Aggression and Violent Behavior, 5</w:t>
      </w:r>
      <w:r w:rsidR="00C53C91" w:rsidRPr="00EF164C">
        <w:rPr>
          <w:rFonts w:ascii="Times New Roman" w:hAnsi="Times New Roman" w:cs="Times New Roman"/>
          <w:lang w:val="en-US"/>
        </w:rPr>
        <w:t>, 191-200. http://dx.doi.org/10.1016/S1359-</w:t>
      </w:r>
      <w:proofErr w:type="gramStart"/>
      <w:r w:rsidR="00C53C91" w:rsidRPr="00EF164C">
        <w:rPr>
          <w:rFonts w:ascii="Times New Roman" w:hAnsi="Times New Roman" w:cs="Times New Roman"/>
          <w:lang w:val="en-US"/>
        </w:rPr>
        <w:t>1789(</w:t>
      </w:r>
      <w:proofErr w:type="gramEnd"/>
      <w:r w:rsidR="00C53C91" w:rsidRPr="00EF164C">
        <w:rPr>
          <w:rFonts w:ascii="Times New Roman" w:hAnsi="Times New Roman" w:cs="Times New Roman"/>
          <w:lang w:val="en-US"/>
        </w:rPr>
        <w:t>98)00029-9</w:t>
      </w:r>
    </w:p>
    <w:p w14:paraId="6C2A3D39" w14:textId="2D5A8FC9" w:rsidR="003A2DF8" w:rsidRPr="00EF164C" w:rsidRDefault="005B75A2"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Blake R. R.</w:t>
      </w:r>
      <w:r w:rsidR="00975B16" w:rsidRPr="00EF164C">
        <w:rPr>
          <w:rFonts w:ascii="Times New Roman" w:hAnsi="Times New Roman" w:cs="Times New Roman"/>
          <w:lang w:val="en-US"/>
        </w:rPr>
        <w:t>,</w:t>
      </w:r>
      <w:r w:rsidRPr="00EF164C">
        <w:rPr>
          <w:rFonts w:ascii="Times New Roman" w:hAnsi="Times New Roman" w:cs="Times New Roman"/>
          <w:lang w:val="en-US"/>
        </w:rPr>
        <w:t xml:space="preserve"> &amp;</w:t>
      </w:r>
      <w:r w:rsidR="003A2DF8" w:rsidRPr="00EF164C">
        <w:rPr>
          <w:rFonts w:ascii="Times New Roman" w:hAnsi="Times New Roman" w:cs="Times New Roman"/>
          <w:lang w:val="en-US"/>
        </w:rPr>
        <w:t xml:space="preserve"> Mouton, J. S. (1964).</w:t>
      </w:r>
      <w:proofErr w:type="gramEnd"/>
      <w:r w:rsidR="003A2DF8" w:rsidRPr="00EF164C">
        <w:rPr>
          <w:rFonts w:ascii="Times New Roman" w:hAnsi="Times New Roman" w:cs="Times New Roman"/>
          <w:lang w:val="en-US"/>
        </w:rPr>
        <w:t xml:space="preserve"> </w:t>
      </w:r>
      <w:proofErr w:type="gramStart"/>
      <w:r w:rsidR="003A2DF8" w:rsidRPr="00EF164C">
        <w:rPr>
          <w:rFonts w:ascii="Times New Roman" w:hAnsi="Times New Roman" w:cs="Times New Roman"/>
          <w:i/>
          <w:lang w:val="en-US"/>
        </w:rPr>
        <w:t>The Managerial Grid.</w:t>
      </w:r>
      <w:proofErr w:type="gramEnd"/>
      <w:r w:rsidR="003A2DF8" w:rsidRPr="00EF164C">
        <w:rPr>
          <w:rFonts w:ascii="Times New Roman" w:hAnsi="Times New Roman" w:cs="Times New Roman"/>
          <w:i/>
          <w:lang w:val="en-US"/>
        </w:rPr>
        <w:t xml:space="preserve"> </w:t>
      </w:r>
      <w:proofErr w:type="gramStart"/>
      <w:r w:rsidR="003A2DF8" w:rsidRPr="00EF164C">
        <w:rPr>
          <w:rFonts w:ascii="Times New Roman" w:hAnsi="Times New Roman" w:cs="Times New Roman"/>
          <w:i/>
          <w:lang w:val="en-US"/>
        </w:rPr>
        <w:t xml:space="preserve">Key orientations for </w:t>
      </w:r>
      <w:r w:rsidR="002131FB">
        <w:rPr>
          <w:rFonts w:ascii="Times New Roman" w:hAnsi="Times New Roman" w:cs="Times New Roman"/>
          <w:i/>
          <w:lang w:val="en-US"/>
        </w:rPr>
        <w:t>a</w:t>
      </w:r>
      <w:r w:rsidR="003A2DF8" w:rsidRPr="00EF164C">
        <w:rPr>
          <w:rFonts w:ascii="Times New Roman" w:hAnsi="Times New Roman" w:cs="Times New Roman"/>
          <w:i/>
          <w:lang w:val="en-US"/>
        </w:rPr>
        <w:t>chieving production through people.</w:t>
      </w:r>
      <w:proofErr w:type="gramEnd"/>
      <w:r w:rsidR="003A2DF8" w:rsidRPr="00EF164C">
        <w:rPr>
          <w:rFonts w:ascii="Times New Roman" w:hAnsi="Times New Roman" w:cs="Times New Roman"/>
          <w:lang w:val="en-US"/>
        </w:rPr>
        <w:t xml:space="preserve"> Houston, Texas: Gulf Publishing Company. </w:t>
      </w:r>
    </w:p>
    <w:p w14:paraId="2B7BB4CF" w14:textId="77777777" w:rsidR="00C86FB4" w:rsidRPr="00EF164C" w:rsidRDefault="005B75A2"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lastRenderedPageBreak/>
        <w:t>Blake, R. R.</w:t>
      </w:r>
      <w:r w:rsidR="00975B16" w:rsidRPr="00EF164C">
        <w:rPr>
          <w:rFonts w:ascii="Times New Roman" w:hAnsi="Times New Roman" w:cs="Times New Roman"/>
          <w:lang w:val="en-US"/>
        </w:rPr>
        <w:t>,</w:t>
      </w:r>
      <w:r w:rsidRPr="00EF164C">
        <w:rPr>
          <w:rFonts w:ascii="Times New Roman" w:hAnsi="Times New Roman" w:cs="Times New Roman"/>
          <w:lang w:val="en-US"/>
        </w:rPr>
        <w:t xml:space="preserve"> &amp;</w:t>
      </w:r>
      <w:r w:rsidR="00C86FB4" w:rsidRPr="00EF164C">
        <w:rPr>
          <w:rFonts w:ascii="Times New Roman" w:hAnsi="Times New Roman" w:cs="Times New Roman"/>
          <w:lang w:val="en-US"/>
        </w:rPr>
        <w:t xml:space="preserve"> Mouton, J. S. (1970).</w:t>
      </w:r>
      <w:proofErr w:type="gramEnd"/>
      <w:r w:rsidR="00C86FB4" w:rsidRPr="00EF164C">
        <w:rPr>
          <w:rFonts w:ascii="Times New Roman" w:hAnsi="Times New Roman" w:cs="Times New Roman"/>
          <w:lang w:val="en-US"/>
        </w:rPr>
        <w:t xml:space="preserve"> </w:t>
      </w:r>
      <w:proofErr w:type="gramStart"/>
      <w:r w:rsidR="00C86FB4" w:rsidRPr="00EF164C">
        <w:rPr>
          <w:rFonts w:ascii="Times New Roman" w:hAnsi="Times New Roman" w:cs="Times New Roman"/>
          <w:lang w:val="en-US"/>
        </w:rPr>
        <w:t>The fifth achievement.</w:t>
      </w:r>
      <w:proofErr w:type="gramEnd"/>
      <w:r w:rsidR="00C86FB4" w:rsidRPr="00EF164C">
        <w:rPr>
          <w:rFonts w:ascii="Times New Roman" w:hAnsi="Times New Roman" w:cs="Times New Roman"/>
          <w:lang w:val="en-US"/>
        </w:rPr>
        <w:t xml:space="preserve"> </w:t>
      </w:r>
      <w:r w:rsidR="00C86FB4" w:rsidRPr="00EF164C">
        <w:rPr>
          <w:rFonts w:ascii="Times New Roman" w:hAnsi="Times New Roman" w:cs="Times New Roman"/>
          <w:i/>
          <w:lang w:val="en-US"/>
        </w:rPr>
        <w:t>Journal of Applied Behavioral Science</w:t>
      </w:r>
      <w:r w:rsidR="00C86FB4" w:rsidRPr="00EF164C">
        <w:rPr>
          <w:rFonts w:ascii="Times New Roman" w:hAnsi="Times New Roman" w:cs="Times New Roman"/>
          <w:lang w:val="en-US"/>
        </w:rPr>
        <w:t>, 6(4), 413-426.</w:t>
      </w:r>
      <w:r w:rsidR="00B55629" w:rsidRPr="00EF164C">
        <w:rPr>
          <w:rFonts w:ascii="Times New Roman" w:hAnsi="Times New Roman" w:cs="Times New Roman"/>
          <w:lang w:val="en-US"/>
        </w:rPr>
        <w:t xml:space="preserve"> http://dx.doi.org/10.1177/002188637000600403</w:t>
      </w:r>
    </w:p>
    <w:p w14:paraId="08B8A230" w14:textId="064ACEB7" w:rsidR="002131FB" w:rsidRDefault="0046355A"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Bucx</w:t>
      </w:r>
      <w:proofErr w:type="spellEnd"/>
      <w:r w:rsidRPr="00EF164C">
        <w:rPr>
          <w:rFonts w:ascii="Times New Roman" w:hAnsi="Times New Roman" w:cs="Times New Roman"/>
          <w:lang w:val="en-US"/>
        </w:rPr>
        <w:t xml:space="preserve">, F., &amp; </w:t>
      </w:r>
      <w:proofErr w:type="spellStart"/>
      <w:r w:rsidRPr="00EF164C">
        <w:rPr>
          <w:rFonts w:ascii="Times New Roman" w:hAnsi="Times New Roman" w:cs="Times New Roman"/>
          <w:lang w:val="en-US"/>
        </w:rPr>
        <w:t>Seiffe-Krenke</w:t>
      </w:r>
      <w:proofErr w:type="spellEnd"/>
      <w:r w:rsidRPr="00EF164C">
        <w:rPr>
          <w:rFonts w:ascii="Times New Roman" w:hAnsi="Times New Roman" w:cs="Times New Roman"/>
          <w:lang w:val="en-US"/>
        </w:rPr>
        <w:t>, I. (2010).</w:t>
      </w:r>
      <w:proofErr w:type="gramEnd"/>
      <w:r w:rsidRPr="00EF164C">
        <w:rPr>
          <w:rFonts w:ascii="Times New Roman" w:hAnsi="Times New Roman" w:cs="Times New Roman"/>
          <w:lang w:val="en-US"/>
        </w:rPr>
        <w:t xml:space="preserve"> Romantic relationships in intra-ethnic and inter-ethnic adolescent couples in </w:t>
      </w:r>
      <w:r w:rsidR="002131FB">
        <w:rPr>
          <w:rFonts w:ascii="Times New Roman" w:hAnsi="Times New Roman" w:cs="Times New Roman"/>
          <w:lang w:val="en-US"/>
        </w:rPr>
        <w:t>G</w:t>
      </w:r>
      <w:r w:rsidRPr="00EF164C">
        <w:rPr>
          <w:rFonts w:ascii="Times New Roman" w:hAnsi="Times New Roman" w:cs="Times New Roman"/>
          <w:lang w:val="en-US"/>
        </w:rPr>
        <w:t xml:space="preserve">ermany: the role of attachment to parents, self-esteem, and conflict resolution skills. </w:t>
      </w:r>
      <w:r w:rsidRPr="00EF164C">
        <w:rPr>
          <w:rFonts w:ascii="Times New Roman" w:hAnsi="Times New Roman" w:cs="Times New Roman"/>
          <w:i/>
          <w:lang w:val="en-US"/>
        </w:rPr>
        <w:t>International Journal of Behavioral Development, 34</w:t>
      </w:r>
      <w:r w:rsidRPr="00EF164C">
        <w:rPr>
          <w:rFonts w:ascii="Times New Roman" w:hAnsi="Times New Roman" w:cs="Times New Roman"/>
          <w:lang w:val="en-US"/>
        </w:rPr>
        <w:t xml:space="preserve">(2) 128-135. </w:t>
      </w:r>
    </w:p>
    <w:p w14:paraId="43D441D7" w14:textId="2E32B057" w:rsidR="0046355A" w:rsidRPr="00EF164C" w:rsidRDefault="0046355A" w:rsidP="00B543EB">
      <w:pPr>
        <w:spacing w:line="360" w:lineRule="auto"/>
        <w:ind w:left="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doi</w:t>
      </w:r>
      <w:proofErr w:type="spellEnd"/>
      <w:proofErr w:type="gramEnd"/>
      <w:r w:rsidRPr="00EF164C">
        <w:rPr>
          <w:rFonts w:ascii="Times New Roman" w:hAnsi="Times New Roman" w:cs="Times New Roman"/>
          <w:lang w:val="en-US"/>
        </w:rPr>
        <w:t>: 10.1177/0165025409360294</w:t>
      </w:r>
    </w:p>
    <w:p w14:paraId="52074E5D" w14:textId="77777777" w:rsidR="002131FB" w:rsidRDefault="005B75A2"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Chang, L. C.</w:t>
      </w:r>
      <w:r w:rsidR="00975B16" w:rsidRPr="00EF164C">
        <w:rPr>
          <w:rFonts w:ascii="Times New Roman" w:hAnsi="Times New Roman" w:cs="Times New Roman"/>
          <w:lang w:val="en-US"/>
        </w:rPr>
        <w:t>,</w:t>
      </w:r>
      <w:r w:rsidRPr="00EF164C">
        <w:rPr>
          <w:rFonts w:ascii="Times New Roman" w:hAnsi="Times New Roman" w:cs="Times New Roman"/>
          <w:lang w:val="en-US"/>
        </w:rPr>
        <w:t xml:space="preserve"> &amp;</w:t>
      </w:r>
      <w:r w:rsidR="00B61F8B" w:rsidRPr="00EF164C">
        <w:rPr>
          <w:rFonts w:ascii="Times New Roman" w:hAnsi="Times New Roman" w:cs="Times New Roman"/>
          <w:lang w:val="en-US"/>
        </w:rPr>
        <w:t xml:space="preserve"> </w:t>
      </w:r>
      <w:proofErr w:type="spellStart"/>
      <w:r w:rsidR="00B61F8B" w:rsidRPr="00EF164C">
        <w:rPr>
          <w:rFonts w:ascii="Times New Roman" w:hAnsi="Times New Roman" w:cs="Times New Roman"/>
          <w:lang w:val="en-US"/>
        </w:rPr>
        <w:t>Zelihic</w:t>
      </w:r>
      <w:proofErr w:type="spellEnd"/>
      <w:r w:rsidR="00B61F8B" w:rsidRPr="00EF164C">
        <w:rPr>
          <w:rFonts w:ascii="Times New Roman" w:hAnsi="Times New Roman" w:cs="Times New Roman"/>
          <w:lang w:val="en-US"/>
        </w:rPr>
        <w:t>, M. (2013).</w:t>
      </w:r>
      <w:proofErr w:type="gramEnd"/>
      <w:r w:rsidR="00B61F8B" w:rsidRPr="00EF164C">
        <w:rPr>
          <w:rFonts w:ascii="Times New Roman" w:hAnsi="Times New Roman" w:cs="Times New Roman"/>
          <w:lang w:val="en-US"/>
        </w:rPr>
        <w:t xml:space="preserve"> </w:t>
      </w:r>
      <w:proofErr w:type="gramStart"/>
      <w:r w:rsidR="00B61F8B" w:rsidRPr="00EF164C">
        <w:rPr>
          <w:rFonts w:ascii="Times New Roman" w:hAnsi="Times New Roman" w:cs="Times New Roman"/>
          <w:lang w:val="en-US"/>
        </w:rPr>
        <w:t>The study of conflict management among Taiwanese adolescents.</w:t>
      </w:r>
      <w:proofErr w:type="gramEnd"/>
      <w:r w:rsidR="00B61F8B" w:rsidRPr="00EF164C">
        <w:rPr>
          <w:rFonts w:ascii="Times New Roman" w:hAnsi="Times New Roman" w:cs="Times New Roman"/>
          <w:lang w:val="en-US"/>
        </w:rPr>
        <w:t xml:space="preserve"> </w:t>
      </w:r>
      <w:r w:rsidR="00B61F8B" w:rsidRPr="00EF164C">
        <w:rPr>
          <w:rFonts w:ascii="Times New Roman" w:hAnsi="Times New Roman" w:cs="Times New Roman"/>
          <w:i/>
          <w:lang w:val="en-US"/>
        </w:rPr>
        <w:t>Life Science Journal, 10</w:t>
      </w:r>
      <w:r w:rsidR="00B61F8B" w:rsidRPr="00EF164C">
        <w:rPr>
          <w:rFonts w:ascii="Times New Roman" w:hAnsi="Times New Roman" w:cs="Times New Roman"/>
          <w:lang w:val="en-US"/>
        </w:rPr>
        <w:t>(3), 1231-1241.</w:t>
      </w:r>
      <w:r w:rsidR="00C8455D" w:rsidRPr="00EF164C">
        <w:rPr>
          <w:rFonts w:ascii="Times New Roman" w:hAnsi="Times New Roman" w:cs="Times New Roman"/>
          <w:lang w:val="en-US"/>
        </w:rPr>
        <w:t xml:space="preserve"> </w:t>
      </w:r>
    </w:p>
    <w:p w14:paraId="40EEAA60" w14:textId="7D563414" w:rsidR="00B61F8B" w:rsidRPr="00EF164C" w:rsidRDefault="00C8455D" w:rsidP="00B543EB">
      <w:pPr>
        <w:spacing w:line="360" w:lineRule="auto"/>
        <w:ind w:left="567" w:firstLine="141"/>
        <w:contextualSpacing/>
        <w:rPr>
          <w:rFonts w:ascii="Times New Roman" w:hAnsi="Times New Roman" w:cs="Times New Roman"/>
          <w:lang w:val="en-US"/>
        </w:rPr>
      </w:pPr>
      <w:r w:rsidRPr="00EF164C">
        <w:rPr>
          <w:rFonts w:ascii="Times New Roman" w:hAnsi="Times New Roman" w:cs="Times New Roman"/>
          <w:lang w:val="en-US"/>
        </w:rPr>
        <w:t>http://dx.doi.org/10.7537/marslsj100313.185</w:t>
      </w:r>
    </w:p>
    <w:p w14:paraId="172BABD1" w14:textId="77777777" w:rsidR="002131FB" w:rsidRDefault="00B7655B"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Colsman</w:t>
      </w:r>
      <w:proofErr w:type="spellEnd"/>
      <w:r w:rsidRPr="00EF164C">
        <w:rPr>
          <w:rFonts w:ascii="Times New Roman" w:hAnsi="Times New Roman" w:cs="Times New Roman"/>
          <w:lang w:val="en-US"/>
        </w:rPr>
        <w:t xml:space="preserve">, M., &amp; </w:t>
      </w:r>
      <w:proofErr w:type="spellStart"/>
      <w:r w:rsidRPr="00EF164C">
        <w:rPr>
          <w:rFonts w:ascii="Times New Roman" w:hAnsi="Times New Roman" w:cs="Times New Roman"/>
          <w:lang w:val="en-US"/>
        </w:rPr>
        <w:t>Wulfert</w:t>
      </w:r>
      <w:proofErr w:type="spellEnd"/>
      <w:r w:rsidRPr="00EF164C">
        <w:rPr>
          <w:rFonts w:ascii="Times New Roman" w:hAnsi="Times New Roman" w:cs="Times New Roman"/>
          <w:lang w:val="en-US"/>
        </w:rPr>
        <w:t>, E. (2002).</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Conflict resolution style as an indicator of adolescents' substance use and other problem behaviors.</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Addictive Behaviors, 27</w:t>
      </w:r>
      <w:r w:rsidRPr="00EF164C">
        <w:rPr>
          <w:rFonts w:ascii="Times New Roman" w:hAnsi="Times New Roman" w:cs="Times New Roman"/>
          <w:lang w:val="en-US"/>
        </w:rPr>
        <w:t>, 633-648.</w:t>
      </w:r>
    </w:p>
    <w:p w14:paraId="1F0AF37A" w14:textId="7EE8FAE6" w:rsidR="00B7655B" w:rsidRPr="00EF164C" w:rsidRDefault="00B7655B" w:rsidP="00B543EB">
      <w:pPr>
        <w:spacing w:line="360" w:lineRule="auto"/>
        <w:ind w:left="567"/>
        <w:contextualSpacing/>
        <w:rPr>
          <w:rFonts w:ascii="Times New Roman" w:hAnsi="Times New Roman" w:cs="Times New Roman"/>
          <w:lang w:val="en-US"/>
        </w:rPr>
      </w:pPr>
      <w:proofErr w:type="gramStart"/>
      <w:r w:rsidRPr="00EF164C">
        <w:rPr>
          <w:rFonts w:ascii="Times New Roman" w:hAnsi="Times New Roman" w:cs="Times New Roman"/>
          <w:lang w:val="en-US"/>
        </w:rPr>
        <w:t>doi:</w:t>
      </w:r>
      <w:proofErr w:type="gramEnd"/>
      <w:r w:rsidRPr="00EF164C">
        <w:rPr>
          <w:rFonts w:ascii="Times New Roman" w:hAnsi="Times New Roman" w:cs="Times New Roman"/>
          <w:lang w:val="en-US"/>
        </w:rPr>
        <w:t>10.1016/S0306-4603(01)00198-8</w:t>
      </w:r>
    </w:p>
    <w:p w14:paraId="039F8861" w14:textId="77777777" w:rsidR="002131FB" w:rsidRDefault="003A2DF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Davis, M. H. (1980). </w:t>
      </w:r>
      <w:proofErr w:type="gramStart"/>
      <w:r w:rsidRPr="00EF164C">
        <w:rPr>
          <w:rFonts w:ascii="Times New Roman" w:hAnsi="Times New Roman" w:cs="Times New Roman"/>
          <w:lang w:val="en-US"/>
        </w:rPr>
        <w:t>A multidimensional approach to individual differences in empathy.</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JSAS Catalog of Select Documents in Psychology, 10</w:t>
      </w:r>
      <w:r w:rsidRPr="00EF164C">
        <w:rPr>
          <w:rFonts w:ascii="Times New Roman" w:hAnsi="Times New Roman" w:cs="Times New Roman"/>
          <w:lang w:val="en-US"/>
        </w:rPr>
        <w:t>(85), 1-17.</w:t>
      </w:r>
      <w:r w:rsidR="00133B5B" w:rsidRPr="00EF164C">
        <w:rPr>
          <w:rFonts w:ascii="Times New Roman" w:hAnsi="Times New Roman" w:cs="Times New Roman"/>
          <w:lang w:val="en-US"/>
        </w:rPr>
        <w:t xml:space="preserve"> </w:t>
      </w:r>
      <w:proofErr w:type="spellStart"/>
      <w:r w:rsidR="007517E6" w:rsidRPr="00EF164C">
        <w:rPr>
          <w:rFonts w:ascii="Times New Roman" w:hAnsi="Times New Roman" w:cs="Times New Roman"/>
          <w:lang w:val="en-US"/>
        </w:rPr>
        <w:t>Recuperado</w:t>
      </w:r>
      <w:proofErr w:type="spellEnd"/>
      <w:r w:rsidR="007517E6" w:rsidRPr="00EF164C">
        <w:rPr>
          <w:rFonts w:ascii="Times New Roman" w:hAnsi="Times New Roman" w:cs="Times New Roman"/>
          <w:lang w:val="en-US"/>
        </w:rPr>
        <w:t xml:space="preserve"> de</w:t>
      </w:r>
      <w:r w:rsidR="002131FB">
        <w:rPr>
          <w:rFonts w:ascii="Times New Roman" w:hAnsi="Times New Roman" w:cs="Times New Roman"/>
          <w:lang w:val="en-US"/>
        </w:rPr>
        <w:t>:</w:t>
      </w:r>
    </w:p>
    <w:p w14:paraId="022B578E" w14:textId="4AEE4124" w:rsidR="003A2DF8" w:rsidRPr="00EF164C" w:rsidRDefault="00133B5B"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http://www.uv.es/~friasnav/Davis_1980.pdf</w:t>
      </w:r>
    </w:p>
    <w:p w14:paraId="53CA99F5" w14:textId="77777777" w:rsidR="00133B5B" w:rsidRPr="00EF164C" w:rsidRDefault="003A2DF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Davis, M. H. (1983). </w:t>
      </w:r>
      <w:proofErr w:type="gramStart"/>
      <w:r w:rsidRPr="00EF164C">
        <w:rPr>
          <w:rFonts w:ascii="Times New Roman" w:hAnsi="Times New Roman" w:cs="Times New Roman"/>
          <w:lang w:val="en-US"/>
        </w:rPr>
        <w:t>Measuring individual differences in empathy: evidence for a multidimensional approach.</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Journal of Personality and Social Psychology, 44</w:t>
      </w:r>
      <w:r w:rsidRPr="00EF164C">
        <w:rPr>
          <w:rFonts w:ascii="Times New Roman" w:hAnsi="Times New Roman" w:cs="Times New Roman"/>
          <w:lang w:val="en-US"/>
        </w:rPr>
        <w:t>, 113-126.</w:t>
      </w:r>
      <w:r w:rsidR="00133B5B" w:rsidRPr="00EF164C">
        <w:rPr>
          <w:rFonts w:ascii="Times New Roman" w:hAnsi="Times New Roman" w:cs="Times New Roman"/>
          <w:lang w:val="en-US"/>
        </w:rPr>
        <w:t xml:space="preserve"> http://dx.doi.org/10.1037/0022-3514.44.1.113</w:t>
      </w:r>
    </w:p>
    <w:p w14:paraId="1E812EC4" w14:textId="77777777" w:rsidR="003A2DF8" w:rsidRPr="00EF164C" w:rsidRDefault="003A2DF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Davis, M. H. (1996). </w:t>
      </w:r>
      <w:proofErr w:type="gramStart"/>
      <w:r w:rsidRPr="00EF164C">
        <w:rPr>
          <w:rFonts w:ascii="Times New Roman" w:hAnsi="Times New Roman" w:cs="Times New Roman"/>
          <w:i/>
          <w:lang w:val="en-US"/>
        </w:rPr>
        <w:t>Empathy.</w:t>
      </w:r>
      <w:proofErr w:type="gramEnd"/>
      <w:r w:rsidRPr="00EF164C">
        <w:rPr>
          <w:rFonts w:ascii="Times New Roman" w:hAnsi="Times New Roman" w:cs="Times New Roman"/>
          <w:i/>
          <w:lang w:val="en-US"/>
        </w:rPr>
        <w:t xml:space="preserve"> </w:t>
      </w:r>
      <w:proofErr w:type="gramStart"/>
      <w:r w:rsidRPr="00EF164C">
        <w:rPr>
          <w:rFonts w:ascii="Times New Roman" w:hAnsi="Times New Roman" w:cs="Times New Roman"/>
          <w:i/>
          <w:lang w:val="en-US"/>
        </w:rPr>
        <w:t>A social psychological approach.</w:t>
      </w:r>
      <w:proofErr w:type="gramEnd"/>
      <w:r w:rsidRPr="00EF164C">
        <w:rPr>
          <w:rFonts w:ascii="Times New Roman" w:hAnsi="Times New Roman" w:cs="Times New Roman"/>
          <w:lang w:val="en-US"/>
        </w:rPr>
        <w:t xml:space="preserve"> Boulder, Colorado: Westview Press.</w:t>
      </w:r>
    </w:p>
    <w:p w14:paraId="5CEBC8C1" w14:textId="77777777" w:rsidR="00B7655B" w:rsidRPr="00EF164C" w:rsidRDefault="00B7655B"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De Conti, M. (2014).</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The impact of competitive debate on managing the conflict communication strategies of Italian students.</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Argumentation and Advocacy, 51</w:t>
      </w:r>
      <w:r w:rsidRPr="00EF164C">
        <w:rPr>
          <w:rFonts w:ascii="Times New Roman" w:hAnsi="Times New Roman" w:cs="Times New Roman"/>
          <w:lang w:val="en-US"/>
        </w:rPr>
        <w:t xml:space="preserve">(2), 123-131. </w:t>
      </w:r>
    </w:p>
    <w:p w14:paraId="5C816CC1" w14:textId="77777777" w:rsidR="00260DC6" w:rsidRPr="00EF164C" w:rsidRDefault="00975B16"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 xml:space="preserve">Donohue, W. A., </w:t>
      </w:r>
      <w:r w:rsidR="005B75A2" w:rsidRPr="00EF164C">
        <w:rPr>
          <w:rFonts w:ascii="Times New Roman" w:hAnsi="Times New Roman" w:cs="Times New Roman"/>
          <w:lang w:val="en-US"/>
        </w:rPr>
        <w:t>&amp;</w:t>
      </w:r>
      <w:r w:rsidR="00260DC6" w:rsidRPr="00EF164C">
        <w:rPr>
          <w:rFonts w:ascii="Times New Roman" w:hAnsi="Times New Roman" w:cs="Times New Roman"/>
          <w:lang w:val="en-US"/>
        </w:rPr>
        <w:t xml:space="preserve"> Cali, D. A. (2014).</w:t>
      </w:r>
      <w:proofErr w:type="gramEnd"/>
      <w:r w:rsidR="00260DC6" w:rsidRPr="00EF164C">
        <w:rPr>
          <w:rFonts w:ascii="Times New Roman" w:hAnsi="Times New Roman" w:cs="Times New Roman"/>
          <w:lang w:val="en-US"/>
        </w:rPr>
        <w:t xml:space="preserve"> </w:t>
      </w:r>
      <w:proofErr w:type="gramStart"/>
      <w:r w:rsidR="00260DC6" w:rsidRPr="00EF164C">
        <w:rPr>
          <w:rFonts w:ascii="Times New Roman" w:hAnsi="Times New Roman" w:cs="Times New Roman"/>
          <w:lang w:val="en-US"/>
        </w:rPr>
        <w:t>Interpersonal conflict.</w:t>
      </w:r>
      <w:proofErr w:type="gramEnd"/>
      <w:r w:rsidR="00260DC6" w:rsidRPr="00EF164C">
        <w:rPr>
          <w:rFonts w:ascii="Times New Roman" w:hAnsi="Times New Roman" w:cs="Times New Roman"/>
          <w:lang w:val="en-US"/>
        </w:rPr>
        <w:t xml:space="preserve"> </w:t>
      </w:r>
      <w:proofErr w:type="gramStart"/>
      <w:r w:rsidR="00260DC6" w:rsidRPr="00EF164C">
        <w:rPr>
          <w:rFonts w:ascii="Times New Roman" w:hAnsi="Times New Roman" w:cs="Times New Roman"/>
          <w:lang w:val="en-US"/>
        </w:rPr>
        <w:t>An overview.</w:t>
      </w:r>
      <w:proofErr w:type="gramEnd"/>
      <w:r w:rsidR="00260DC6" w:rsidRPr="00EF164C">
        <w:rPr>
          <w:rFonts w:ascii="Times New Roman" w:hAnsi="Times New Roman" w:cs="Times New Roman"/>
          <w:lang w:val="en-US"/>
        </w:rPr>
        <w:t xml:space="preserve"> </w:t>
      </w:r>
      <w:proofErr w:type="spellStart"/>
      <w:proofErr w:type="gramStart"/>
      <w:r w:rsidR="00260DC6" w:rsidRPr="00EF164C">
        <w:rPr>
          <w:rFonts w:ascii="Times New Roman" w:hAnsi="Times New Roman" w:cs="Times New Roman"/>
          <w:lang w:val="en-US"/>
        </w:rPr>
        <w:t>En</w:t>
      </w:r>
      <w:proofErr w:type="spellEnd"/>
      <w:r w:rsidR="00260DC6" w:rsidRPr="00EF164C">
        <w:rPr>
          <w:rFonts w:ascii="Times New Roman" w:hAnsi="Times New Roman" w:cs="Times New Roman"/>
          <w:lang w:val="en-US"/>
        </w:rPr>
        <w:t xml:space="preserve"> N.</w:t>
      </w:r>
      <w:r w:rsidRPr="00EF164C">
        <w:rPr>
          <w:rFonts w:ascii="Times New Roman" w:hAnsi="Times New Roman" w:cs="Times New Roman"/>
          <w:lang w:val="en-US"/>
        </w:rPr>
        <w:t xml:space="preserve"> A. Burrell, M. Allen, B. Mae, &amp;</w:t>
      </w:r>
      <w:r w:rsidR="00260DC6" w:rsidRPr="00EF164C">
        <w:rPr>
          <w:rFonts w:ascii="Times New Roman" w:hAnsi="Times New Roman" w:cs="Times New Roman"/>
          <w:lang w:val="en-US"/>
        </w:rPr>
        <w:t xml:space="preserve"> R. W. Preiss (Eds.), </w:t>
      </w:r>
      <w:r w:rsidR="00260DC6" w:rsidRPr="00EF164C">
        <w:rPr>
          <w:rFonts w:ascii="Times New Roman" w:hAnsi="Times New Roman" w:cs="Times New Roman"/>
          <w:i/>
          <w:lang w:val="en-US"/>
        </w:rPr>
        <w:t>Managing interpersonal conflict.</w:t>
      </w:r>
      <w:proofErr w:type="gramEnd"/>
      <w:r w:rsidR="00260DC6" w:rsidRPr="00EF164C">
        <w:rPr>
          <w:rFonts w:ascii="Times New Roman" w:hAnsi="Times New Roman" w:cs="Times New Roman"/>
          <w:i/>
          <w:lang w:val="en-US"/>
        </w:rPr>
        <w:t xml:space="preserve"> </w:t>
      </w:r>
      <w:proofErr w:type="gramStart"/>
      <w:r w:rsidR="00260DC6" w:rsidRPr="00EF164C">
        <w:rPr>
          <w:rFonts w:ascii="Times New Roman" w:hAnsi="Times New Roman" w:cs="Times New Roman"/>
          <w:i/>
          <w:lang w:val="en-US"/>
        </w:rPr>
        <w:t>Advances through meta-analysis</w:t>
      </w:r>
      <w:r w:rsidR="00260DC6" w:rsidRPr="00EF164C">
        <w:rPr>
          <w:rFonts w:ascii="Times New Roman" w:hAnsi="Times New Roman" w:cs="Times New Roman"/>
          <w:lang w:val="en-US"/>
        </w:rPr>
        <w:t xml:space="preserve"> (pp.22-41).</w:t>
      </w:r>
      <w:proofErr w:type="gramEnd"/>
      <w:r w:rsidR="00260DC6" w:rsidRPr="00EF164C">
        <w:rPr>
          <w:rFonts w:ascii="Times New Roman" w:hAnsi="Times New Roman" w:cs="Times New Roman"/>
          <w:lang w:val="en-US"/>
        </w:rPr>
        <w:t xml:space="preserve"> New York: Routledge-Taylor and Francis.</w:t>
      </w:r>
    </w:p>
    <w:p w14:paraId="3F1F99B8" w14:textId="77777777" w:rsidR="002131FB" w:rsidRDefault="003A2DF8" w:rsidP="00BA2D13">
      <w:pPr>
        <w:spacing w:line="360" w:lineRule="auto"/>
        <w:ind w:left="567" w:hanging="567"/>
        <w:contextualSpacing/>
        <w:rPr>
          <w:rFonts w:ascii="Times New Roman" w:hAnsi="Times New Roman" w:cs="Times New Roman"/>
        </w:rPr>
      </w:pPr>
      <w:proofErr w:type="spellStart"/>
      <w:r w:rsidRPr="00EF164C">
        <w:rPr>
          <w:rFonts w:ascii="Times New Roman" w:hAnsi="Times New Roman" w:cs="Times New Roman"/>
          <w:lang w:val="en-US"/>
        </w:rPr>
        <w:t>Ebesu</w:t>
      </w:r>
      <w:proofErr w:type="spellEnd"/>
      <w:r w:rsidRPr="00EF164C">
        <w:rPr>
          <w:rFonts w:ascii="Times New Roman" w:hAnsi="Times New Roman" w:cs="Times New Roman"/>
          <w:lang w:val="en-US"/>
        </w:rPr>
        <w:t xml:space="preserve">-Hubbard, A. S. (2001). Conflict between relationally uncertain romantic partners: the influence of relational responsiveness and empathy. </w:t>
      </w:r>
      <w:proofErr w:type="spellStart"/>
      <w:r w:rsidRPr="00751352">
        <w:rPr>
          <w:rFonts w:ascii="Times New Roman" w:hAnsi="Times New Roman" w:cs="Times New Roman"/>
          <w:i/>
        </w:rPr>
        <w:t>Communication</w:t>
      </w:r>
      <w:proofErr w:type="spellEnd"/>
      <w:r w:rsidRPr="00751352">
        <w:rPr>
          <w:rFonts w:ascii="Times New Roman" w:hAnsi="Times New Roman" w:cs="Times New Roman"/>
          <w:i/>
        </w:rPr>
        <w:t xml:space="preserve"> </w:t>
      </w:r>
      <w:proofErr w:type="spellStart"/>
      <w:r w:rsidRPr="00751352">
        <w:rPr>
          <w:rFonts w:ascii="Times New Roman" w:hAnsi="Times New Roman" w:cs="Times New Roman"/>
          <w:i/>
        </w:rPr>
        <w:t>Monographs</w:t>
      </w:r>
      <w:proofErr w:type="spellEnd"/>
      <w:r w:rsidRPr="00751352">
        <w:rPr>
          <w:rFonts w:ascii="Times New Roman" w:hAnsi="Times New Roman" w:cs="Times New Roman"/>
          <w:i/>
        </w:rPr>
        <w:t>, 68</w:t>
      </w:r>
      <w:r w:rsidRPr="00751352">
        <w:rPr>
          <w:rFonts w:ascii="Times New Roman" w:hAnsi="Times New Roman" w:cs="Times New Roman"/>
        </w:rPr>
        <w:t>(4), 400-414.</w:t>
      </w:r>
      <w:r w:rsidR="00133B5B" w:rsidRPr="00751352">
        <w:rPr>
          <w:rFonts w:ascii="Times New Roman" w:hAnsi="Times New Roman" w:cs="Times New Roman"/>
        </w:rPr>
        <w:t xml:space="preserve"> </w:t>
      </w:r>
    </w:p>
    <w:p w14:paraId="6C35FD61" w14:textId="3A59019C" w:rsidR="003A2DF8" w:rsidRPr="00751352" w:rsidRDefault="00133B5B" w:rsidP="00B543EB">
      <w:pPr>
        <w:spacing w:line="360" w:lineRule="auto"/>
        <w:ind w:left="567"/>
        <w:contextualSpacing/>
        <w:rPr>
          <w:rFonts w:ascii="Times New Roman" w:hAnsi="Times New Roman" w:cs="Times New Roman"/>
        </w:rPr>
      </w:pPr>
      <w:r w:rsidRPr="00751352">
        <w:rPr>
          <w:rFonts w:ascii="Times New Roman" w:hAnsi="Times New Roman" w:cs="Times New Roman"/>
        </w:rPr>
        <w:t>http://dx.doi.org/10.1080/03637750128071</w:t>
      </w:r>
    </w:p>
    <w:p w14:paraId="557F9208" w14:textId="77777777" w:rsidR="002131FB" w:rsidRDefault="003A2DF8"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lastRenderedPageBreak/>
        <w:t>Fernán</w:t>
      </w:r>
      <w:r w:rsidR="005B75A2" w:rsidRPr="00751352">
        <w:rPr>
          <w:rFonts w:ascii="Times New Roman" w:hAnsi="Times New Roman" w:cs="Times New Roman"/>
        </w:rPr>
        <w:t>dez-Pinto, I., López-Pérez, B.</w:t>
      </w:r>
      <w:r w:rsidR="00975B16" w:rsidRPr="00751352">
        <w:rPr>
          <w:rFonts w:ascii="Times New Roman" w:hAnsi="Times New Roman" w:cs="Times New Roman"/>
        </w:rPr>
        <w:t>,</w:t>
      </w:r>
      <w:r w:rsidR="005B75A2" w:rsidRPr="00751352">
        <w:rPr>
          <w:rFonts w:ascii="Times New Roman" w:hAnsi="Times New Roman" w:cs="Times New Roman"/>
        </w:rPr>
        <w:t xml:space="preserve"> &amp;</w:t>
      </w:r>
      <w:r w:rsidRPr="00751352">
        <w:rPr>
          <w:rFonts w:ascii="Times New Roman" w:hAnsi="Times New Roman" w:cs="Times New Roman"/>
        </w:rPr>
        <w:t xml:space="preserve"> Márquez, M. (2008). Empatía: medidas, teorías y aplicaciones en revisión. </w:t>
      </w:r>
      <w:r w:rsidRPr="00751352">
        <w:rPr>
          <w:rFonts w:ascii="Times New Roman" w:hAnsi="Times New Roman" w:cs="Times New Roman"/>
          <w:i/>
        </w:rPr>
        <w:t>Anales de Psicología, 24</w:t>
      </w:r>
      <w:r w:rsidRPr="00751352">
        <w:rPr>
          <w:rFonts w:ascii="Times New Roman" w:hAnsi="Times New Roman" w:cs="Times New Roman"/>
        </w:rPr>
        <w:t>(2), 284-298.</w:t>
      </w:r>
      <w:r w:rsidR="00133B5B"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p>
    <w:p w14:paraId="6E466733" w14:textId="3145D806" w:rsidR="003A2DF8" w:rsidRPr="00751352" w:rsidRDefault="00133B5B"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http://www.um.es/analesps/v24/v24_2/12-24_2.pdf</w:t>
      </w:r>
    </w:p>
    <w:p w14:paraId="1DF1FE33" w14:textId="77777777" w:rsidR="00F23F01" w:rsidRPr="00751352" w:rsidRDefault="00F23F01" w:rsidP="00BA2D13">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Garaigordobil</w:t>
      </w:r>
      <w:proofErr w:type="spellEnd"/>
      <w:r w:rsidRPr="00751352">
        <w:rPr>
          <w:rFonts w:ascii="Times New Roman" w:hAnsi="Times New Roman" w:cs="Times New Roman"/>
        </w:rPr>
        <w:t xml:space="preserve">, M. (2008). </w:t>
      </w:r>
      <w:r w:rsidRPr="00751352">
        <w:rPr>
          <w:rFonts w:ascii="Times New Roman" w:hAnsi="Times New Roman" w:cs="Times New Roman"/>
          <w:i/>
        </w:rPr>
        <w:t>Evaluación del programa Una sociedad que construye la paz. Informe de investigación.</w:t>
      </w:r>
      <w:r w:rsidRPr="00751352">
        <w:rPr>
          <w:rFonts w:ascii="Times New Roman" w:hAnsi="Times New Roman" w:cs="Times New Roman"/>
        </w:rPr>
        <w:t xml:space="preserve"> Vitoria-Gasteiz (España): Servicio Central de Publicaciones del Gobierno Vasco.</w:t>
      </w:r>
    </w:p>
    <w:p w14:paraId="44F0EA8B" w14:textId="77777777" w:rsidR="002131FB" w:rsidRDefault="003A2DF8" w:rsidP="00BA2D13">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Garaigordobil</w:t>
      </w:r>
      <w:proofErr w:type="spellEnd"/>
      <w:r w:rsidRPr="00751352">
        <w:rPr>
          <w:rFonts w:ascii="Times New Roman" w:hAnsi="Times New Roman" w:cs="Times New Roman"/>
        </w:rPr>
        <w:t xml:space="preserve">, M. (2009). </w:t>
      </w:r>
      <w:r w:rsidRPr="00751352">
        <w:rPr>
          <w:rFonts w:ascii="Times New Roman" w:hAnsi="Times New Roman" w:cs="Times New Roman"/>
          <w:i/>
        </w:rPr>
        <w:t>Evaluación del programa Dando pasos hacia la paz. Informe de investigación.</w:t>
      </w:r>
      <w:r w:rsidRPr="00751352">
        <w:rPr>
          <w:rFonts w:ascii="Times New Roman" w:hAnsi="Times New Roman" w:cs="Times New Roman"/>
        </w:rPr>
        <w:t xml:space="preserve"> Vitoria-Gasteiz (España): Servicio Central de Publicaciones del Gobierno Vasco</w:t>
      </w:r>
      <w:r w:rsidR="00133B5B"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r w:rsidR="00133B5B" w:rsidRPr="00751352">
        <w:rPr>
          <w:rFonts w:ascii="Times New Roman" w:hAnsi="Times New Roman" w:cs="Times New Roman"/>
        </w:rPr>
        <w:t xml:space="preserve"> </w:t>
      </w:r>
    </w:p>
    <w:p w14:paraId="67B1A8F1" w14:textId="6962B3C8" w:rsidR="003A2DF8" w:rsidRPr="00751352" w:rsidRDefault="00133B5B"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http://www.argia.eus/fitx/bestelakoak/bakerako-urratsak.pdf</w:t>
      </w:r>
      <w:r w:rsidR="006861A4" w:rsidRPr="00751352">
        <w:rPr>
          <w:rFonts w:ascii="Times New Roman" w:hAnsi="Times New Roman" w:cs="Times New Roman"/>
        </w:rPr>
        <w:t xml:space="preserve"> </w:t>
      </w:r>
    </w:p>
    <w:p w14:paraId="277EA9EF" w14:textId="77777777" w:rsidR="002131FB" w:rsidRDefault="003A2DF8" w:rsidP="00BA2D13">
      <w:pPr>
        <w:spacing w:line="360" w:lineRule="auto"/>
        <w:ind w:left="567" w:hanging="567"/>
        <w:contextualSpacing/>
        <w:rPr>
          <w:rFonts w:ascii="Times New Roman" w:hAnsi="Times New Roman" w:cs="Times New Roman"/>
          <w:lang w:val="en-US"/>
        </w:rPr>
      </w:pPr>
      <w:proofErr w:type="spellStart"/>
      <w:proofErr w:type="gramStart"/>
      <w:r w:rsidRPr="00B543EB">
        <w:rPr>
          <w:rFonts w:ascii="Times New Roman" w:hAnsi="Times New Roman" w:cs="Times New Roman"/>
          <w:lang w:val="en-US"/>
        </w:rPr>
        <w:t>Garaigordobil</w:t>
      </w:r>
      <w:proofErr w:type="spellEnd"/>
      <w:r w:rsidRPr="00B543EB">
        <w:rPr>
          <w:rFonts w:ascii="Times New Roman" w:hAnsi="Times New Roman" w:cs="Times New Roman"/>
          <w:lang w:val="en-US"/>
        </w:rPr>
        <w:t>, M. (2012).</w:t>
      </w:r>
      <w:proofErr w:type="gramEnd"/>
      <w:r w:rsidRPr="00B543EB">
        <w:rPr>
          <w:rFonts w:ascii="Times New Roman" w:hAnsi="Times New Roman" w:cs="Times New Roman"/>
          <w:lang w:val="en-US"/>
        </w:rPr>
        <w:t xml:space="preserve"> </w:t>
      </w:r>
      <w:r w:rsidRPr="00EF164C">
        <w:rPr>
          <w:rFonts w:ascii="Times New Roman" w:hAnsi="Times New Roman" w:cs="Times New Roman"/>
          <w:lang w:val="en-US"/>
        </w:rPr>
        <w:t>Cooperative conflict-solving during adolescence: relationships with cognitive-</w:t>
      </w:r>
      <w:proofErr w:type="spellStart"/>
      <w:r w:rsidRPr="00EF164C">
        <w:rPr>
          <w:rFonts w:ascii="Times New Roman" w:hAnsi="Times New Roman" w:cs="Times New Roman"/>
          <w:lang w:val="en-US"/>
        </w:rPr>
        <w:t>behavioural</w:t>
      </w:r>
      <w:proofErr w:type="spellEnd"/>
      <w:r w:rsidRPr="00EF164C">
        <w:rPr>
          <w:rFonts w:ascii="Times New Roman" w:hAnsi="Times New Roman" w:cs="Times New Roman"/>
          <w:lang w:val="en-US"/>
        </w:rPr>
        <w:t xml:space="preserve"> and predictor variables. </w:t>
      </w:r>
      <w:proofErr w:type="spellStart"/>
      <w:r w:rsidRPr="00EF164C">
        <w:rPr>
          <w:rFonts w:ascii="Times New Roman" w:hAnsi="Times New Roman" w:cs="Times New Roman"/>
          <w:i/>
          <w:lang w:val="en-US"/>
        </w:rPr>
        <w:t>Infancia</w:t>
      </w:r>
      <w:proofErr w:type="spellEnd"/>
      <w:r w:rsidRPr="00EF164C">
        <w:rPr>
          <w:rFonts w:ascii="Times New Roman" w:hAnsi="Times New Roman" w:cs="Times New Roman"/>
          <w:i/>
          <w:lang w:val="en-US"/>
        </w:rPr>
        <w:t xml:space="preserve"> y </w:t>
      </w:r>
      <w:proofErr w:type="spellStart"/>
      <w:r w:rsidRPr="00EF164C">
        <w:rPr>
          <w:rFonts w:ascii="Times New Roman" w:hAnsi="Times New Roman" w:cs="Times New Roman"/>
          <w:i/>
          <w:lang w:val="en-US"/>
        </w:rPr>
        <w:t>Aprendizaje</w:t>
      </w:r>
      <w:proofErr w:type="spellEnd"/>
      <w:r w:rsidRPr="00EF164C">
        <w:rPr>
          <w:rFonts w:ascii="Times New Roman" w:hAnsi="Times New Roman" w:cs="Times New Roman"/>
          <w:i/>
          <w:lang w:val="en-US"/>
        </w:rPr>
        <w:t>, 35</w:t>
      </w:r>
      <w:r w:rsidRPr="00EF164C">
        <w:rPr>
          <w:rFonts w:ascii="Times New Roman" w:hAnsi="Times New Roman" w:cs="Times New Roman"/>
          <w:lang w:val="en-US"/>
        </w:rPr>
        <w:t>(2), 151-165.</w:t>
      </w:r>
    </w:p>
    <w:p w14:paraId="25AB0B28" w14:textId="5F7D1EC4" w:rsidR="003A2DF8" w:rsidRPr="00EF164C" w:rsidRDefault="00133B5B"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http://dx.doi.org/10.1174/021037012800217998</w:t>
      </w:r>
    </w:p>
    <w:p w14:paraId="2DD7BCB2" w14:textId="77777777" w:rsidR="00AC003F" w:rsidRPr="00EF164C" w:rsidRDefault="00AC003F" w:rsidP="00AC003F">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Garaigordobil</w:t>
      </w:r>
      <w:proofErr w:type="spellEnd"/>
      <w:r w:rsidRPr="00EF164C">
        <w:rPr>
          <w:rFonts w:ascii="Times New Roman" w:hAnsi="Times New Roman" w:cs="Times New Roman"/>
          <w:lang w:val="en-US"/>
        </w:rPr>
        <w:t>, M. (2015).</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 xml:space="preserve">Psychometric properties of the Cyberbullying Test, a screening instrument to measure </w:t>
      </w:r>
      <w:proofErr w:type="spellStart"/>
      <w:r w:rsidRPr="00EF164C">
        <w:rPr>
          <w:rFonts w:ascii="Times New Roman" w:hAnsi="Times New Roman" w:cs="Times New Roman"/>
          <w:lang w:val="en-US"/>
        </w:rPr>
        <w:t>cybervictimization</w:t>
      </w:r>
      <w:proofErr w:type="spellEnd"/>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cyberaggression</w:t>
      </w:r>
      <w:proofErr w:type="spellEnd"/>
      <w:r w:rsidRPr="00EF164C">
        <w:rPr>
          <w:rFonts w:ascii="Times New Roman" w:hAnsi="Times New Roman" w:cs="Times New Roman"/>
          <w:lang w:val="en-US"/>
        </w:rPr>
        <w:t xml:space="preserve">, and </w:t>
      </w:r>
      <w:proofErr w:type="spellStart"/>
      <w:r w:rsidRPr="00EF164C">
        <w:rPr>
          <w:rFonts w:ascii="Times New Roman" w:hAnsi="Times New Roman" w:cs="Times New Roman"/>
          <w:lang w:val="en-US"/>
        </w:rPr>
        <w:t>cyberobservation</w:t>
      </w:r>
      <w:proofErr w:type="spellEnd"/>
      <w:r w:rsidRPr="00EF164C">
        <w:rPr>
          <w:rFonts w:ascii="Times New Roman" w:hAnsi="Times New Roman" w:cs="Times New Roman"/>
          <w:lang w:val="en-US"/>
        </w:rPr>
        <w:t>.</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i/>
          <w:lang w:val="en-US"/>
        </w:rPr>
        <w:t>Journal of Interpersonal Violence.</w:t>
      </w:r>
      <w:proofErr w:type="gramEnd"/>
      <w:r w:rsidRPr="00EF164C">
        <w:rPr>
          <w:rFonts w:ascii="Times New Roman" w:hAnsi="Times New Roman" w:cs="Times New Roman"/>
          <w:lang w:val="en-US"/>
        </w:rPr>
        <w:t xml:space="preserve"> http://dx.doi.org/10.1177/0886260515600165</w:t>
      </w:r>
    </w:p>
    <w:p w14:paraId="3B5C40AB" w14:textId="77777777" w:rsidR="002131FB" w:rsidRDefault="00AC003F" w:rsidP="00AC003F">
      <w:pPr>
        <w:spacing w:line="360" w:lineRule="auto"/>
        <w:ind w:left="567" w:hanging="567"/>
        <w:contextualSpacing/>
        <w:rPr>
          <w:rFonts w:ascii="Times New Roman" w:hAnsi="Times New Roman" w:cs="Times New Roman"/>
        </w:rPr>
      </w:pPr>
      <w:proofErr w:type="spellStart"/>
      <w:proofErr w:type="gramStart"/>
      <w:r w:rsidRPr="00EF164C">
        <w:rPr>
          <w:rFonts w:ascii="Times New Roman" w:hAnsi="Times New Roman" w:cs="Times New Roman"/>
          <w:lang w:val="en-US"/>
        </w:rPr>
        <w:t>Garaigordobil</w:t>
      </w:r>
      <w:proofErr w:type="spellEnd"/>
      <w:r w:rsidRPr="00EF164C">
        <w:rPr>
          <w:rFonts w:ascii="Times New Roman" w:hAnsi="Times New Roman" w:cs="Times New Roman"/>
          <w:lang w:val="en-US"/>
        </w:rPr>
        <w:t>, M. (2017).</w:t>
      </w:r>
      <w:proofErr w:type="gramEnd"/>
      <w:r w:rsidRPr="00EF164C">
        <w:rPr>
          <w:rFonts w:ascii="Times New Roman" w:hAnsi="Times New Roman" w:cs="Times New Roman"/>
          <w:lang w:val="en-US"/>
        </w:rPr>
        <w:t xml:space="preserve"> </w:t>
      </w:r>
      <w:r w:rsidRPr="00751352">
        <w:rPr>
          <w:rFonts w:ascii="Times New Roman" w:hAnsi="Times New Roman" w:cs="Times New Roman"/>
        </w:rPr>
        <w:t xml:space="preserve">Conducta antisocial: conexión con </w:t>
      </w:r>
      <w:proofErr w:type="spellStart"/>
      <w:r w:rsidRPr="00B543EB">
        <w:rPr>
          <w:rFonts w:ascii="Times New Roman" w:hAnsi="Times New Roman" w:cs="Times New Roman"/>
          <w:i/>
        </w:rPr>
        <w:t>bullying</w:t>
      </w:r>
      <w:proofErr w:type="spellEnd"/>
      <w:r w:rsidRPr="00751352">
        <w:rPr>
          <w:rFonts w:ascii="Times New Roman" w:hAnsi="Times New Roman" w:cs="Times New Roman"/>
        </w:rPr>
        <w:t>/</w:t>
      </w:r>
      <w:proofErr w:type="spellStart"/>
      <w:r w:rsidRPr="00B543EB">
        <w:rPr>
          <w:rFonts w:ascii="Times New Roman" w:hAnsi="Times New Roman" w:cs="Times New Roman"/>
          <w:i/>
        </w:rPr>
        <w:t>cyberbullying</w:t>
      </w:r>
      <w:proofErr w:type="spellEnd"/>
      <w:r w:rsidRPr="00751352">
        <w:rPr>
          <w:rFonts w:ascii="Times New Roman" w:hAnsi="Times New Roman" w:cs="Times New Roman"/>
        </w:rPr>
        <w:t xml:space="preserve"> y estrategias de resolución de conflictos. </w:t>
      </w:r>
      <w:proofErr w:type="spellStart"/>
      <w:r w:rsidRPr="00751352">
        <w:rPr>
          <w:rFonts w:ascii="Times New Roman" w:hAnsi="Times New Roman" w:cs="Times New Roman"/>
          <w:i/>
        </w:rPr>
        <w:t>Psychosocial</w:t>
      </w:r>
      <w:proofErr w:type="spellEnd"/>
      <w:r w:rsidRPr="00751352">
        <w:rPr>
          <w:rFonts w:ascii="Times New Roman" w:hAnsi="Times New Roman" w:cs="Times New Roman"/>
          <w:i/>
        </w:rPr>
        <w:t xml:space="preserve"> </w:t>
      </w:r>
      <w:proofErr w:type="spellStart"/>
      <w:r w:rsidRPr="00751352">
        <w:rPr>
          <w:rFonts w:ascii="Times New Roman" w:hAnsi="Times New Roman" w:cs="Times New Roman"/>
          <w:i/>
        </w:rPr>
        <w:t>Intervention</w:t>
      </w:r>
      <w:proofErr w:type="spellEnd"/>
      <w:r w:rsidRPr="00751352">
        <w:rPr>
          <w:rFonts w:ascii="Times New Roman" w:hAnsi="Times New Roman" w:cs="Times New Roman"/>
          <w:i/>
        </w:rPr>
        <w:t>, 26</w:t>
      </w:r>
      <w:r w:rsidRPr="00751352">
        <w:rPr>
          <w:rFonts w:ascii="Times New Roman" w:hAnsi="Times New Roman" w:cs="Times New Roman"/>
        </w:rPr>
        <w:t>(1), 47-54.</w:t>
      </w:r>
    </w:p>
    <w:p w14:paraId="486ED739" w14:textId="5E123512" w:rsidR="00AC003F" w:rsidRPr="00751352" w:rsidRDefault="00AC003F" w:rsidP="00B543EB">
      <w:pPr>
        <w:spacing w:line="360" w:lineRule="auto"/>
        <w:ind w:left="567"/>
        <w:contextualSpacing/>
        <w:rPr>
          <w:rFonts w:ascii="Times New Roman" w:hAnsi="Times New Roman" w:cs="Times New Roman"/>
        </w:rPr>
      </w:pPr>
      <w:r w:rsidRPr="00751352">
        <w:rPr>
          <w:rFonts w:ascii="Times New Roman" w:hAnsi="Times New Roman" w:cs="Times New Roman"/>
        </w:rPr>
        <w:t>http://doi.org/10.1016/j.psi.2015.12.002</w:t>
      </w:r>
    </w:p>
    <w:p w14:paraId="0081A7D1" w14:textId="77777777" w:rsidR="002131FB" w:rsidRDefault="005B75A2" w:rsidP="00AC003F">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Garaigordobil</w:t>
      </w:r>
      <w:proofErr w:type="spellEnd"/>
      <w:r w:rsidRPr="00751352">
        <w:rPr>
          <w:rFonts w:ascii="Times New Roman" w:hAnsi="Times New Roman" w:cs="Times New Roman"/>
        </w:rPr>
        <w:t>, M.</w:t>
      </w:r>
      <w:r w:rsidR="00975B16" w:rsidRPr="00751352">
        <w:rPr>
          <w:rFonts w:ascii="Times New Roman" w:hAnsi="Times New Roman" w:cs="Times New Roman"/>
        </w:rPr>
        <w:t>,</w:t>
      </w:r>
      <w:r w:rsidRPr="00751352">
        <w:rPr>
          <w:rFonts w:ascii="Times New Roman" w:hAnsi="Times New Roman" w:cs="Times New Roman"/>
        </w:rPr>
        <w:t xml:space="preserve"> &amp;</w:t>
      </w:r>
      <w:r w:rsidR="003A2DF8" w:rsidRPr="00751352">
        <w:rPr>
          <w:rFonts w:ascii="Times New Roman" w:hAnsi="Times New Roman" w:cs="Times New Roman"/>
        </w:rPr>
        <w:t xml:space="preserve"> Maganto, C. (2011). Empatía y resolución de conflictos durante la infancia y la adolescencia. </w:t>
      </w:r>
      <w:r w:rsidR="003A2DF8" w:rsidRPr="00751352">
        <w:rPr>
          <w:rFonts w:ascii="Times New Roman" w:hAnsi="Times New Roman" w:cs="Times New Roman"/>
          <w:i/>
        </w:rPr>
        <w:t>Revista Latinoamericana de Psicología, 43</w:t>
      </w:r>
      <w:r w:rsidR="003A2DF8" w:rsidRPr="00751352">
        <w:rPr>
          <w:rFonts w:ascii="Times New Roman" w:hAnsi="Times New Roman" w:cs="Times New Roman"/>
        </w:rPr>
        <w:t>(2), 255-266.</w:t>
      </w:r>
      <w:r w:rsidR="00133B5B"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p>
    <w:p w14:paraId="5F438863" w14:textId="7B8AD4A5" w:rsidR="003A2DF8" w:rsidRPr="00751352" w:rsidRDefault="00133B5B"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http://www.redalyc.org/articulo.oa?id=80521287004</w:t>
      </w:r>
    </w:p>
    <w:p w14:paraId="6AB0CFAE" w14:textId="77777777" w:rsidR="002131FB" w:rsidRDefault="003A2DF8" w:rsidP="00BA2D13">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Garaigord</w:t>
      </w:r>
      <w:r w:rsidR="005B75A2" w:rsidRPr="00751352">
        <w:rPr>
          <w:rFonts w:ascii="Times New Roman" w:hAnsi="Times New Roman" w:cs="Times New Roman"/>
        </w:rPr>
        <w:t>obil</w:t>
      </w:r>
      <w:proofErr w:type="spellEnd"/>
      <w:r w:rsidR="005B75A2" w:rsidRPr="00751352">
        <w:rPr>
          <w:rFonts w:ascii="Times New Roman" w:hAnsi="Times New Roman" w:cs="Times New Roman"/>
        </w:rPr>
        <w:t>, M., Machimbarrena, J. M.</w:t>
      </w:r>
      <w:r w:rsidR="00975B16" w:rsidRPr="00751352">
        <w:rPr>
          <w:rFonts w:ascii="Times New Roman" w:hAnsi="Times New Roman" w:cs="Times New Roman"/>
        </w:rPr>
        <w:t>,</w:t>
      </w:r>
      <w:r w:rsidR="005B75A2" w:rsidRPr="00751352">
        <w:rPr>
          <w:rFonts w:ascii="Times New Roman" w:hAnsi="Times New Roman" w:cs="Times New Roman"/>
        </w:rPr>
        <w:t xml:space="preserve"> &amp;</w:t>
      </w:r>
      <w:r w:rsidRPr="00751352">
        <w:rPr>
          <w:rFonts w:ascii="Times New Roman" w:hAnsi="Times New Roman" w:cs="Times New Roman"/>
        </w:rPr>
        <w:t xml:space="preserve"> Maganto, C. (2016). Adaptación española de un instrumento para evaluar la resolución de conflictos (</w:t>
      </w:r>
      <w:proofErr w:type="spellStart"/>
      <w:r w:rsidRPr="00B543EB">
        <w:rPr>
          <w:rFonts w:ascii="Times New Roman" w:hAnsi="Times New Roman" w:cs="Times New Roman"/>
          <w:i/>
        </w:rPr>
        <w:t>Conflictalk</w:t>
      </w:r>
      <w:proofErr w:type="spellEnd"/>
      <w:r w:rsidRPr="00751352">
        <w:rPr>
          <w:rFonts w:ascii="Times New Roman" w:hAnsi="Times New Roman" w:cs="Times New Roman"/>
        </w:rPr>
        <w:t xml:space="preserve">): datos psicométricos de fiabilidad y validez. </w:t>
      </w:r>
      <w:r w:rsidRPr="00751352">
        <w:rPr>
          <w:rFonts w:ascii="Times New Roman" w:hAnsi="Times New Roman" w:cs="Times New Roman"/>
          <w:i/>
        </w:rPr>
        <w:t>Revista de Psicología Clínica con Niños y Adolescentes, 3</w:t>
      </w:r>
      <w:r w:rsidRPr="00751352">
        <w:rPr>
          <w:rFonts w:ascii="Times New Roman" w:hAnsi="Times New Roman" w:cs="Times New Roman"/>
        </w:rPr>
        <w:t>(2), 59-67.</w:t>
      </w:r>
      <w:r w:rsidR="00133B5B"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r w:rsidR="004A6408" w:rsidRPr="00751352">
        <w:rPr>
          <w:rFonts w:ascii="Times New Roman" w:hAnsi="Times New Roman" w:cs="Times New Roman"/>
        </w:rPr>
        <w:t xml:space="preserve"> </w:t>
      </w:r>
    </w:p>
    <w:p w14:paraId="3CD42045" w14:textId="1C1C309D" w:rsidR="003A2DF8" w:rsidRPr="00751352" w:rsidRDefault="00133B5B"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http://www.revistapcna.com/sites/default/files/16-23.pdf</w:t>
      </w:r>
    </w:p>
    <w:p w14:paraId="6F18CB7D" w14:textId="26D54107" w:rsidR="002131FB" w:rsidRDefault="0090150B"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Garc</w:t>
      </w:r>
      <w:r w:rsidR="008F4CB6" w:rsidRPr="00751352">
        <w:rPr>
          <w:rFonts w:ascii="Times New Roman" w:hAnsi="Times New Roman" w:cs="Times New Roman"/>
        </w:rPr>
        <w:t>ía-</w:t>
      </w:r>
      <w:proofErr w:type="spellStart"/>
      <w:r w:rsidR="008F4CB6" w:rsidRPr="00751352">
        <w:rPr>
          <w:rFonts w:ascii="Times New Roman" w:hAnsi="Times New Roman" w:cs="Times New Roman"/>
        </w:rPr>
        <w:t>Montañéz</w:t>
      </w:r>
      <w:proofErr w:type="spellEnd"/>
      <w:r w:rsidR="008F4CB6" w:rsidRPr="00751352">
        <w:rPr>
          <w:rFonts w:ascii="Times New Roman" w:hAnsi="Times New Roman" w:cs="Times New Roman"/>
        </w:rPr>
        <w:t xml:space="preserve">, M. V., &amp; </w:t>
      </w:r>
      <w:proofErr w:type="spellStart"/>
      <w:r w:rsidR="008F4CB6" w:rsidRPr="00751352">
        <w:rPr>
          <w:rFonts w:ascii="Times New Roman" w:hAnsi="Times New Roman" w:cs="Times New Roman"/>
        </w:rPr>
        <w:t>Ascensio</w:t>
      </w:r>
      <w:proofErr w:type="spellEnd"/>
      <w:r w:rsidR="008F4CB6" w:rsidRPr="00751352">
        <w:rPr>
          <w:rFonts w:ascii="Times New Roman" w:hAnsi="Times New Roman" w:cs="Times New Roman"/>
        </w:rPr>
        <w:t xml:space="preserve">-Martínez, C. A. (2015). </w:t>
      </w:r>
      <w:proofErr w:type="spellStart"/>
      <w:r w:rsidR="008F4CB6" w:rsidRPr="00B543EB">
        <w:rPr>
          <w:rFonts w:ascii="Times New Roman" w:hAnsi="Times New Roman" w:cs="Times New Roman"/>
          <w:i/>
        </w:rPr>
        <w:t>Bullying</w:t>
      </w:r>
      <w:proofErr w:type="spellEnd"/>
      <w:r w:rsidR="008F4CB6" w:rsidRPr="00751352">
        <w:rPr>
          <w:rFonts w:ascii="Times New Roman" w:hAnsi="Times New Roman" w:cs="Times New Roman"/>
        </w:rPr>
        <w:t xml:space="preserve"> y violencia escolar: diferencias, similitudes, actores, consecuencias y origen. </w:t>
      </w:r>
      <w:r w:rsidR="008F4CB6" w:rsidRPr="00751352">
        <w:rPr>
          <w:rFonts w:ascii="Times New Roman" w:hAnsi="Times New Roman" w:cs="Times New Roman"/>
          <w:i/>
        </w:rPr>
        <w:t>Revista Internacional de Psicología y Educación, 17</w:t>
      </w:r>
      <w:r w:rsidR="008F4CB6" w:rsidRPr="00751352">
        <w:rPr>
          <w:rFonts w:ascii="Times New Roman" w:hAnsi="Times New Roman" w:cs="Times New Roman"/>
        </w:rPr>
        <w:t>(2), 7-38.</w:t>
      </w:r>
      <w:r w:rsidR="00464CB4" w:rsidRPr="00751352">
        <w:rPr>
          <w:rFonts w:ascii="Times New Roman" w:hAnsi="Times New Roman" w:cs="Times New Roman"/>
        </w:rPr>
        <w:t xml:space="preserve"> Recuperado de</w:t>
      </w:r>
      <w:r w:rsidR="002131FB">
        <w:rPr>
          <w:rFonts w:ascii="Times New Roman" w:hAnsi="Times New Roman" w:cs="Times New Roman"/>
        </w:rPr>
        <w:t>:</w:t>
      </w:r>
      <w:r w:rsidR="00464CB4" w:rsidRPr="00751352">
        <w:rPr>
          <w:rFonts w:ascii="Times New Roman" w:hAnsi="Times New Roman" w:cs="Times New Roman"/>
        </w:rPr>
        <w:t xml:space="preserve"> </w:t>
      </w:r>
    </w:p>
    <w:p w14:paraId="30E6DCE5" w14:textId="25436DBA" w:rsidR="0090150B" w:rsidRPr="00751352" w:rsidRDefault="00464CB4" w:rsidP="00B543EB">
      <w:pPr>
        <w:spacing w:line="360" w:lineRule="auto"/>
        <w:ind w:left="567"/>
        <w:contextualSpacing/>
        <w:rPr>
          <w:rFonts w:ascii="Times New Roman" w:hAnsi="Times New Roman" w:cs="Times New Roman"/>
        </w:rPr>
      </w:pPr>
      <w:r w:rsidRPr="00751352">
        <w:rPr>
          <w:rFonts w:ascii="Times New Roman" w:hAnsi="Times New Roman" w:cs="Times New Roman"/>
        </w:rPr>
        <w:lastRenderedPageBreak/>
        <w:t>http://www.redalyc.org/pdf/802/80247939002.pdf</w:t>
      </w:r>
    </w:p>
    <w:p w14:paraId="69A3D1D5" w14:textId="77777777" w:rsidR="002131FB" w:rsidRDefault="00693FCA"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Gilin</w:t>
      </w:r>
      <w:proofErr w:type="spellEnd"/>
      <w:r w:rsidRPr="00EF164C">
        <w:rPr>
          <w:rFonts w:ascii="Times New Roman" w:hAnsi="Times New Roman" w:cs="Times New Roman"/>
          <w:lang w:val="en-US"/>
        </w:rPr>
        <w:t>, D.</w:t>
      </w:r>
      <w:r w:rsidR="005B75A2" w:rsidRPr="00EF164C">
        <w:rPr>
          <w:rFonts w:ascii="Times New Roman" w:hAnsi="Times New Roman" w:cs="Times New Roman"/>
          <w:lang w:val="en-US"/>
        </w:rPr>
        <w:t>, Maddux, W. W., Carpenter, J.</w:t>
      </w:r>
      <w:r w:rsidR="00464CB4" w:rsidRPr="00EF164C">
        <w:rPr>
          <w:rFonts w:ascii="Times New Roman" w:hAnsi="Times New Roman" w:cs="Times New Roman"/>
          <w:lang w:val="en-US"/>
        </w:rPr>
        <w:t>,</w:t>
      </w:r>
      <w:r w:rsidR="005B75A2" w:rsidRPr="00EF164C">
        <w:rPr>
          <w:rFonts w:ascii="Times New Roman" w:hAnsi="Times New Roman" w:cs="Times New Roman"/>
          <w:lang w:val="en-US"/>
        </w:rPr>
        <w:t xml:space="preserve"> &amp;</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Galinsky</w:t>
      </w:r>
      <w:proofErr w:type="spellEnd"/>
      <w:r w:rsidRPr="00EF164C">
        <w:rPr>
          <w:rFonts w:ascii="Times New Roman" w:hAnsi="Times New Roman" w:cs="Times New Roman"/>
          <w:lang w:val="en-US"/>
        </w:rPr>
        <w:t>, A. D. (2013).</w:t>
      </w:r>
      <w:proofErr w:type="gramEnd"/>
      <w:r w:rsidRPr="00EF164C">
        <w:rPr>
          <w:rFonts w:ascii="Times New Roman" w:hAnsi="Times New Roman" w:cs="Times New Roman"/>
          <w:lang w:val="en-US"/>
        </w:rPr>
        <w:t xml:space="preserve"> When to use your head and when to use your heart: the differential value of perspective-taking versus empathy in competitive interactions. </w:t>
      </w:r>
      <w:r w:rsidRPr="00EF164C">
        <w:rPr>
          <w:rFonts w:ascii="Times New Roman" w:hAnsi="Times New Roman" w:cs="Times New Roman"/>
          <w:i/>
          <w:lang w:val="en-US"/>
        </w:rPr>
        <w:t>Personality and Social Psychology Bulletin, 39</w:t>
      </w:r>
      <w:r w:rsidRPr="00EF164C">
        <w:rPr>
          <w:rFonts w:ascii="Times New Roman" w:hAnsi="Times New Roman" w:cs="Times New Roman"/>
          <w:lang w:val="en-US"/>
        </w:rPr>
        <w:t>(1), 3-16.</w:t>
      </w:r>
    </w:p>
    <w:p w14:paraId="23B51143" w14:textId="180CA75E" w:rsidR="00693FCA" w:rsidRPr="00EF164C" w:rsidRDefault="00693FCA"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http://dx.doi.org/10.1177/0146167212465320</w:t>
      </w:r>
    </w:p>
    <w:p w14:paraId="7BA02066" w14:textId="77777777" w:rsidR="002131FB" w:rsidRDefault="00D215F7" w:rsidP="00BA2D13">
      <w:pPr>
        <w:spacing w:line="360" w:lineRule="auto"/>
        <w:ind w:left="567" w:hanging="567"/>
        <w:contextualSpacing/>
        <w:rPr>
          <w:rFonts w:ascii="Times New Roman" w:hAnsi="Times New Roman" w:cs="Times New Roman"/>
        </w:rPr>
      </w:pPr>
      <w:proofErr w:type="spellStart"/>
      <w:proofErr w:type="gramStart"/>
      <w:r w:rsidRPr="00EF164C">
        <w:rPr>
          <w:rFonts w:ascii="Times New Roman" w:hAnsi="Times New Roman" w:cs="Times New Roman"/>
          <w:lang w:val="en-US"/>
        </w:rPr>
        <w:t>Imholte</w:t>
      </w:r>
      <w:proofErr w:type="spellEnd"/>
      <w:r w:rsidRPr="00EF164C">
        <w:rPr>
          <w:rFonts w:ascii="Times New Roman" w:hAnsi="Times New Roman" w:cs="Times New Roman"/>
          <w:lang w:val="en-US"/>
        </w:rPr>
        <w:t>, E. G. (2012).</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 xml:space="preserve">Understanding conflict styles: benefits for </w:t>
      </w:r>
      <w:proofErr w:type="gramStart"/>
      <w:r w:rsidRPr="00EF164C">
        <w:rPr>
          <w:rFonts w:ascii="Times New Roman" w:hAnsi="Times New Roman" w:cs="Times New Roman"/>
          <w:i/>
          <w:lang w:val="en-US"/>
        </w:rPr>
        <w:t>adolescents</w:t>
      </w:r>
      <w:proofErr w:type="gramEnd"/>
      <w:r w:rsidRPr="00EF164C">
        <w:rPr>
          <w:rFonts w:ascii="Times New Roman" w:hAnsi="Times New Roman" w:cs="Times New Roman"/>
          <w:i/>
          <w:lang w:val="en-US"/>
        </w:rPr>
        <w:t xml:space="preserve"> relationships</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Tesis</w:t>
      </w:r>
      <w:proofErr w:type="spellEnd"/>
      <w:r w:rsidRPr="00EF164C">
        <w:rPr>
          <w:rFonts w:ascii="Times New Roman" w:hAnsi="Times New Roman" w:cs="Times New Roman"/>
          <w:lang w:val="en-US"/>
        </w:rPr>
        <w:t xml:space="preserve"> de </w:t>
      </w:r>
      <w:proofErr w:type="spellStart"/>
      <w:r w:rsidRPr="00EF164C">
        <w:rPr>
          <w:rFonts w:ascii="Times New Roman" w:hAnsi="Times New Roman" w:cs="Times New Roman"/>
          <w:lang w:val="en-US"/>
        </w:rPr>
        <w:t>Maestría</w:t>
      </w:r>
      <w:proofErr w:type="spellEnd"/>
      <w:r w:rsidRPr="00EF164C">
        <w:rPr>
          <w:rFonts w:ascii="Times New Roman" w:hAnsi="Times New Roman" w:cs="Times New Roman"/>
          <w:lang w:val="en-US"/>
        </w:rPr>
        <w:t xml:space="preserve">, The Faculty of the Adler Graduate School, Richfield, Minnesota, </w:t>
      </w:r>
      <w:proofErr w:type="spellStart"/>
      <w:r w:rsidRPr="00EF164C">
        <w:rPr>
          <w:rFonts w:ascii="Times New Roman" w:hAnsi="Times New Roman" w:cs="Times New Roman"/>
          <w:lang w:val="en-US"/>
        </w:rPr>
        <w:t>Estados</w:t>
      </w:r>
      <w:proofErr w:type="spellEnd"/>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Unidos</w:t>
      </w:r>
      <w:proofErr w:type="spellEnd"/>
      <w:r w:rsidRPr="00EF164C">
        <w:rPr>
          <w:rFonts w:ascii="Times New Roman" w:hAnsi="Times New Roman" w:cs="Times New Roman"/>
          <w:lang w:val="en-US"/>
        </w:rPr>
        <w:t xml:space="preserve">). </w:t>
      </w:r>
      <w:r w:rsidRPr="00751352">
        <w:rPr>
          <w:rFonts w:ascii="Times New Roman" w:hAnsi="Times New Roman" w:cs="Times New Roman"/>
        </w:rPr>
        <w:t>Recuperado de</w:t>
      </w:r>
      <w:r w:rsidR="002131FB">
        <w:rPr>
          <w:rFonts w:ascii="Times New Roman" w:hAnsi="Times New Roman" w:cs="Times New Roman"/>
        </w:rPr>
        <w:t>:</w:t>
      </w:r>
      <w:r w:rsidRPr="00751352">
        <w:rPr>
          <w:rFonts w:ascii="Times New Roman" w:hAnsi="Times New Roman" w:cs="Times New Roman"/>
        </w:rPr>
        <w:t xml:space="preserve"> </w:t>
      </w:r>
    </w:p>
    <w:p w14:paraId="74640989" w14:textId="4907EB5B" w:rsidR="00D215F7" w:rsidRPr="00751352" w:rsidRDefault="00D215F7"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http://www.alfredadler.edu/library/masters/2012/elizabeth-g-imholte</w:t>
      </w:r>
    </w:p>
    <w:p w14:paraId="3CCEB093" w14:textId="77777777" w:rsidR="00E87D00" w:rsidRPr="00EF164C" w:rsidRDefault="00E87D00"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Kimsey</w:t>
      </w:r>
      <w:proofErr w:type="spellEnd"/>
      <w:r w:rsidRPr="00EF164C">
        <w:rPr>
          <w:rFonts w:ascii="Times New Roman" w:hAnsi="Times New Roman" w:cs="Times New Roman"/>
          <w:lang w:val="en-US"/>
        </w:rPr>
        <w:t>, W. D., &amp; Fuller, R. M. (2003).</w:t>
      </w:r>
      <w:proofErr w:type="gramEnd"/>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Conflictalk</w:t>
      </w:r>
      <w:proofErr w:type="spellEnd"/>
      <w:r w:rsidRPr="00EF164C">
        <w:rPr>
          <w:rFonts w:ascii="Times New Roman" w:hAnsi="Times New Roman" w:cs="Times New Roman"/>
          <w:lang w:val="en-US"/>
        </w:rPr>
        <w:t xml:space="preserve">: an instrument for measuring youth and adolescent management message styles. </w:t>
      </w:r>
      <w:r w:rsidRPr="00EF164C">
        <w:rPr>
          <w:rFonts w:ascii="Times New Roman" w:hAnsi="Times New Roman" w:cs="Times New Roman"/>
          <w:i/>
          <w:lang w:val="en-US"/>
        </w:rPr>
        <w:t>Conflict Resolution Quarterly, 21</w:t>
      </w:r>
      <w:r w:rsidRPr="00EF164C">
        <w:rPr>
          <w:rFonts w:ascii="Times New Roman" w:hAnsi="Times New Roman" w:cs="Times New Roman"/>
          <w:lang w:val="en-US"/>
        </w:rPr>
        <w:t>(1), 69-78. doi:10.1002/crq.49</w:t>
      </w:r>
    </w:p>
    <w:p w14:paraId="6058CF24" w14:textId="387D8A81" w:rsidR="00B514BF" w:rsidRPr="00751352" w:rsidRDefault="00B514BF" w:rsidP="00BA2D13">
      <w:pPr>
        <w:spacing w:line="360" w:lineRule="auto"/>
        <w:ind w:left="567" w:hanging="567"/>
        <w:contextualSpacing/>
        <w:rPr>
          <w:rFonts w:ascii="Times New Roman" w:hAnsi="Times New Roman" w:cs="Times New Roman"/>
        </w:rPr>
      </w:pPr>
      <w:r w:rsidRPr="00B543EB">
        <w:rPr>
          <w:rFonts w:ascii="Times New Roman" w:hAnsi="Times New Roman" w:cs="Times New Roman"/>
        </w:rPr>
        <w:t xml:space="preserve">Laca, F., </w:t>
      </w:r>
      <w:proofErr w:type="spellStart"/>
      <w:r w:rsidRPr="00B543EB">
        <w:rPr>
          <w:rFonts w:ascii="Times New Roman" w:hAnsi="Times New Roman" w:cs="Times New Roman"/>
        </w:rPr>
        <w:t>Alzate</w:t>
      </w:r>
      <w:proofErr w:type="spellEnd"/>
      <w:r w:rsidRPr="00B543EB">
        <w:rPr>
          <w:rFonts w:ascii="Times New Roman" w:hAnsi="Times New Roman" w:cs="Times New Roman"/>
        </w:rPr>
        <w:t xml:space="preserve">, R., </w:t>
      </w:r>
      <w:proofErr w:type="spellStart"/>
      <w:r w:rsidRPr="00B543EB">
        <w:rPr>
          <w:rFonts w:ascii="Times New Roman" w:hAnsi="Times New Roman" w:cs="Times New Roman"/>
        </w:rPr>
        <w:t>Sanchez</w:t>
      </w:r>
      <w:proofErr w:type="spellEnd"/>
      <w:r w:rsidRPr="00B543EB">
        <w:rPr>
          <w:rFonts w:ascii="Times New Roman" w:hAnsi="Times New Roman" w:cs="Times New Roman"/>
        </w:rPr>
        <w:t xml:space="preserve">, M., Verdugo, J., &amp; </w:t>
      </w:r>
      <w:proofErr w:type="spellStart"/>
      <w:r w:rsidRPr="00B543EB">
        <w:rPr>
          <w:rFonts w:ascii="Times New Roman" w:hAnsi="Times New Roman" w:cs="Times New Roman"/>
        </w:rPr>
        <w:t>Guzman</w:t>
      </w:r>
      <w:proofErr w:type="spellEnd"/>
      <w:r w:rsidRPr="00B543EB">
        <w:rPr>
          <w:rFonts w:ascii="Times New Roman" w:hAnsi="Times New Roman" w:cs="Times New Roman"/>
        </w:rPr>
        <w:t xml:space="preserve">, J. (2006). </w:t>
      </w:r>
      <w:r w:rsidRPr="00EF164C">
        <w:rPr>
          <w:rFonts w:ascii="Times New Roman" w:hAnsi="Times New Roman" w:cs="Times New Roman"/>
          <w:lang w:val="en-US"/>
        </w:rPr>
        <w:t xml:space="preserve">Communication and conflict in young </w:t>
      </w:r>
      <w:r w:rsidR="002131FB" w:rsidRPr="00EF164C">
        <w:rPr>
          <w:rFonts w:ascii="Times New Roman" w:hAnsi="Times New Roman" w:cs="Times New Roman"/>
          <w:lang w:val="en-US"/>
        </w:rPr>
        <w:t>Mexican</w:t>
      </w:r>
      <w:r w:rsidRPr="00EF164C">
        <w:rPr>
          <w:rFonts w:ascii="Times New Roman" w:hAnsi="Times New Roman" w:cs="Times New Roman"/>
          <w:lang w:val="en-US"/>
        </w:rPr>
        <w:t xml:space="preserve"> students: messages and attitudes. </w:t>
      </w:r>
      <w:proofErr w:type="spellStart"/>
      <w:r w:rsidRPr="00751352">
        <w:rPr>
          <w:rFonts w:ascii="Times New Roman" w:hAnsi="Times New Roman" w:cs="Times New Roman"/>
          <w:i/>
        </w:rPr>
        <w:t>Conflict</w:t>
      </w:r>
      <w:proofErr w:type="spellEnd"/>
      <w:r w:rsidRPr="00751352">
        <w:rPr>
          <w:rFonts w:ascii="Times New Roman" w:hAnsi="Times New Roman" w:cs="Times New Roman"/>
          <w:i/>
        </w:rPr>
        <w:t xml:space="preserve"> </w:t>
      </w:r>
      <w:proofErr w:type="spellStart"/>
      <w:r w:rsidRPr="00751352">
        <w:rPr>
          <w:rFonts w:ascii="Times New Roman" w:hAnsi="Times New Roman" w:cs="Times New Roman"/>
          <w:i/>
        </w:rPr>
        <w:t>Resolution</w:t>
      </w:r>
      <w:proofErr w:type="spellEnd"/>
      <w:r w:rsidRPr="00751352">
        <w:rPr>
          <w:rFonts w:ascii="Times New Roman" w:hAnsi="Times New Roman" w:cs="Times New Roman"/>
          <w:i/>
        </w:rPr>
        <w:t xml:space="preserve"> </w:t>
      </w:r>
      <w:proofErr w:type="spellStart"/>
      <w:r w:rsidRPr="00751352">
        <w:rPr>
          <w:rFonts w:ascii="Times New Roman" w:hAnsi="Times New Roman" w:cs="Times New Roman"/>
          <w:i/>
        </w:rPr>
        <w:t>Quarterly</w:t>
      </w:r>
      <w:proofErr w:type="spellEnd"/>
      <w:r w:rsidRPr="00751352">
        <w:rPr>
          <w:rFonts w:ascii="Times New Roman" w:hAnsi="Times New Roman" w:cs="Times New Roman"/>
          <w:i/>
        </w:rPr>
        <w:t>, 14</w:t>
      </w:r>
      <w:r w:rsidRPr="00751352">
        <w:rPr>
          <w:rFonts w:ascii="Times New Roman" w:hAnsi="Times New Roman" w:cs="Times New Roman"/>
        </w:rPr>
        <w:t xml:space="preserve">(1), 31-54. </w:t>
      </w:r>
      <w:proofErr w:type="spellStart"/>
      <w:proofErr w:type="gramStart"/>
      <w:r w:rsidRPr="00751352">
        <w:rPr>
          <w:rFonts w:ascii="Times New Roman" w:hAnsi="Times New Roman" w:cs="Times New Roman"/>
        </w:rPr>
        <w:t>doi</w:t>
      </w:r>
      <w:proofErr w:type="spellEnd"/>
      <w:proofErr w:type="gramEnd"/>
      <w:r w:rsidRPr="00751352">
        <w:rPr>
          <w:rFonts w:ascii="Times New Roman" w:hAnsi="Times New Roman" w:cs="Times New Roman"/>
        </w:rPr>
        <w:t>: 10.1002/crq.156</w:t>
      </w:r>
    </w:p>
    <w:p w14:paraId="4A0F8CD1" w14:textId="77777777" w:rsidR="003B7F51" w:rsidRPr="00751352" w:rsidRDefault="003B7F51"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Laca-</w:t>
      </w:r>
      <w:proofErr w:type="spellStart"/>
      <w:r w:rsidRPr="00751352">
        <w:rPr>
          <w:rFonts w:ascii="Times New Roman" w:hAnsi="Times New Roman" w:cs="Times New Roman"/>
        </w:rPr>
        <w:t>Arocena</w:t>
      </w:r>
      <w:proofErr w:type="spellEnd"/>
      <w:r w:rsidRPr="00751352">
        <w:rPr>
          <w:rFonts w:ascii="Times New Roman" w:hAnsi="Times New Roman" w:cs="Times New Roman"/>
        </w:rPr>
        <w:t>, F. A.</w:t>
      </w:r>
      <w:r w:rsidR="00975B16" w:rsidRPr="00751352">
        <w:rPr>
          <w:rFonts w:ascii="Times New Roman" w:hAnsi="Times New Roman" w:cs="Times New Roman"/>
        </w:rPr>
        <w:t>,</w:t>
      </w:r>
      <w:r w:rsidRPr="00751352">
        <w:rPr>
          <w:rFonts w:ascii="Times New Roman" w:hAnsi="Times New Roman" w:cs="Times New Roman"/>
        </w:rPr>
        <w:t xml:space="preserve"> &amp; Mejía-Ceballos, J. C. (2017). Dependencia emocional, consciencia del presente y estilos de comunicación en situaciones de conflicto con la pareja. </w:t>
      </w:r>
      <w:r w:rsidRPr="00751352">
        <w:rPr>
          <w:rFonts w:ascii="Times New Roman" w:hAnsi="Times New Roman" w:cs="Times New Roman"/>
          <w:i/>
        </w:rPr>
        <w:t>Enseñanza e Investigación en Psicología, 22</w:t>
      </w:r>
      <w:r w:rsidRPr="00751352">
        <w:rPr>
          <w:rFonts w:ascii="Times New Roman" w:hAnsi="Times New Roman" w:cs="Times New Roman"/>
        </w:rPr>
        <w:t>(1), 66-77.</w:t>
      </w:r>
    </w:p>
    <w:p w14:paraId="15958976" w14:textId="77777777" w:rsidR="002131FB" w:rsidRDefault="005B75A2" w:rsidP="00BA2D13">
      <w:pPr>
        <w:spacing w:line="360" w:lineRule="auto"/>
        <w:ind w:left="567" w:hanging="567"/>
        <w:contextualSpacing/>
        <w:rPr>
          <w:rFonts w:ascii="Times New Roman" w:hAnsi="Times New Roman" w:cs="Times New Roman"/>
          <w:lang w:val="en-US"/>
        </w:rPr>
      </w:pPr>
      <w:proofErr w:type="spellStart"/>
      <w:r w:rsidRPr="00751352">
        <w:rPr>
          <w:rFonts w:ascii="Times New Roman" w:hAnsi="Times New Roman" w:cs="Times New Roman"/>
        </w:rPr>
        <w:t>Laursen</w:t>
      </w:r>
      <w:proofErr w:type="spellEnd"/>
      <w:r w:rsidRPr="00751352">
        <w:rPr>
          <w:rFonts w:ascii="Times New Roman" w:hAnsi="Times New Roman" w:cs="Times New Roman"/>
        </w:rPr>
        <w:t>, B.</w:t>
      </w:r>
      <w:r w:rsidR="00975B16" w:rsidRPr="00751352">
        <w:rPr>
          <w:rFonts w:ascii="Times New Roman" w:hAnsi="Times New Roman" w:cs="Times New Roman"/>
        </w:rPr>
        <w:t>,</w:t>
      </w:r>
      <w:r w:rsidRPr="00751352">
        <w:rPr>
          <w:rFonts w:ascii="Times New Roman" w:hAnsi="Times New Roman" w:cs="Times New Roman"/>
        </w:rPr>
        <w:t xml:space="preserve"> &amp;</w:t>
      </w:r>
      <w:r w:rsidR="00967CAB" w:rsidRPr="00751352">
        <w:rPr>
          <w:rFonts w:ascii="Times New Roman" w:hAnsi="Times New Roman" w:cs="Times New Roman"/>
        </w:rPr>
        <w:t xml:space="preserve"> Collins, W. A. (1994). </w:t>
      </w:r>
      <w:proofErr w:type="gramStart"/>
      <w:r w:rsidR="00967CAB" w:rsidRPr="00EF164C">
        <w:rPr>
          <w:rFonts w:ascii="Times New Roman" w:hAnsi="Times New Roman" w:cs="Times New Roman"/>
          <w:lang w:val="en-US"/>
        </w:rPr>
        <w:t>Interpersonal conflict during adolescence.</w:t>
      </w:r>
      <w:proofErr w:type="gramEnd"/>
      <w:r w:rsidR="00967CAB" w:rsidRPr="00EF164C">
        <w:rPr>
          <w:rFonts w:ascii="Times New Roman" w:hAnsi="Times New Roman" w:cs="Times New Roman"/>
          <w:lang w:val="en-US"/>
        </w:rPr>
        <w:t xml:space="preserve"> </w:t>
      </w:r>
      <w:r w:rsidR="00967CAB" w:rsidRPr="00EF164C">
        <w:rPr>
          <w:rFonts w:ascii="Times New Roman" w:hAnsi="Times New Roman" w:cs="Times New Roman"/>
          <w:i/>
          <w:lang w:val="en-US"/>
        </w:rPr>
        <w:t>Psychological Bulletin</w:t>
      </w:r>
      <w:r w:rsidR="00967CAB" w:rsidRPr="00EF164C">
        <w:rPr>
          <w:rFonts w:ascii="Times New Roman" w:hAnsi="Times New Roman" w:cs="Times New Roman"/>
          <w:lang w:val="en-US"/>
        </w:rPr>
        <w:t>, 115(2), 197-209.</w:t>
      </w:r>
      <w:r w:rsidR="006861A4" w:rsidRPr="00EF164C">
        <w:rPr>
          <w:rFonts w:ascii="Times New Roman" w:hAnsi="Times New Roman" w:cs="Times New Roman"/>
          <w:lang w:val="en-US"/>
        </w:rPr>
        <w:t xml:space="preserve"> </w:t>
      </w:r>
    </w:p>
    <w:p w14:paraId="519A079D" w14:textId="24C72A1E" w:rsidR="00967CAB" w:rsidRPr="00EF164C" w:rsidRDefault="006861A4"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http://dx.doi.org/10.1037/0033-2909.115.2.197</w:t>
      </w:r>
    </w:p>
    <w:p w14:paraId="1D22FC23" w14:textId="77777777" w:rsidR="006D4C93" w:rsidRPr="00EF164C" w:rsidRDefault="006D4C93"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Laursen</w:t>
      </w:r>
      <w:proofErr w:type="spellEnd"/>
      <w:r w:rsidRPr="00EF164C">
        <w:rPr>
          <w:rFonts w:ascii="Times New Roman" w:hAnsi="Times New Roman" w:cs="Times New Roman"/>
          <w:lang w:val="en-US"/>
        </w:rPr>
        <w:t>, B., Finkelstein, B. D, &amp; Betts N. T. (2001).</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A developmental meta-analysis of peer conflict resolution.</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Developmental Review, 21</w:t>
      </w:r>
      <w:r w:rsidRPr="00EF164C">
        <w:rPr>
          <w:rFonts w:ascii="Times New Roman" w:hAnsi="Times New Roman" w:cs="Times New Roman"/>
          <w:lang w:val="en-US"/>
        </w:rPr>
        <w:t>, 423-449. doi:10.1006/drev.2000.0531</w:t>
      </w:r>
    </w:p>
    <w:p w14:paraId="622F85FB" w14:textId="77777777" w:rsidR="00707345" w:rsidRPr="00EF164C" w:rsidRDefault="00707345"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 xml:space="preserve">Lin, W. F., Lin, Y. C., </w:t>
      </w:r>
      <w:proofErr w:type="spellStart"/>
      <w:r w:rsidRPr="00EF164C">
        <w:rPr>
          <w:rFonts w:ascii="Times New Roman" w:hAnsi="Times New Roman" w:cs="Times New Roman"/>
          <w:lang w:val="en-US"/>
        </w:rPr>
        <w:t>Huan</w:t>
      </w:r>
      <w:proofErr w:type="spellEnd"/>
      <w:r w:rsidRPr="00EF164C">
        <w:rPr>
          <w:rFonts w:ascii="Times New Roman" w:hAnsi="Times New Roman" w:cs="Times New Roman"/>
          <w:lang w:val="en-US"/>
        </w:rPr>
        <w:t>, C. L., &amp; Chen, L. H. (2016).</w:t>
      </w:r>
      <w:proofErr w:type="gramEnd"/>
      <w:r w:rsidRPr="00EF164C">
        <w:rPr>
          <w:rFonts w:ascii="Times New Roman" w:hAnsi="Times New Roman" w:cs="Times New Roman"/>
          <w:lang w:val="en-US"/>
        </w:rPr>
        <w:t xml:space="preserve"> We can make it better: "We" moderates the relationship between a compromising style in interpersonal conflict and well-being. </w:t>
      </w:r>
      <w:r w:rsidRPr="00EF164C">
        <w:rPr>
          <w:rFonts w:ascii="Times New Roman" w:hAnsi="Times New Roman" w:cs="Times New Roman"/>
          <w:i/>
          <w:lang w:val="en-US"/>
        </w:rPr>
        <w:t>Journal of Happiness Studies, 17</w:t>
      </w:r>
      <w:r w:rsidRPr="00EF164C">
        <w:rPr>
          <w:rFonts w:ascii="Times New Roman" w:hAnsi="Times New Roman" w:cs="Times New Roman"/>
          <w:lang w:val="en-US"/>
        </w:rPr>
        <w:t xml:space="preserve">(1), 41-57. </w:t>
      </w:r>
      <w:proofErr w:type="gramStart"/>
      <w:r w:rsidRPr="00EF164C">
        <w:rPr>
          <w:rFonts w:ascii="Times New Roman" w:hAnsi="Times New Roman" w:cs="Times New Roman"/>
          <w:lang w:val="en-US"/>
        </w:rPr>
        <w:t>doi:</w:t>
      </w:r>
      <w:proofErr w:type="gramEnd"/>
      <w:r w:rsidRPr="00EF164C">
        <w:rPr>
          <w:rFonts w:ascii="Times New Roman" w:hAnsi="Times New Roman" w:cs="Times New Roman"/>
          <w:lang w:val="en-US"/>
        </w:rPr>
        <w:t>10.1007/s10902-014-9582-8</w:t>
      </w:r>
    </w:p>
    <w:p w14:paraId="5C48382E" w14:textId="43374A09" w:rsidR="002131FB" w:rsidRDefault="005B75A2" w:rsidP="00BA2D13">
      <w:pPr>
        <w:spacing w:line="360" w:lineRule="auto"/>
        <w:ind w:left="567" w:hanging="567"/>
        <w:contextualSpacing/>
        <w:rPr>
          <w:rFonts w:ascii="Times New Roman" w:hAnsi="Times New Roman" w:cs="Times New Roman"/>
        </w:rPr>
      </w:pPr>
      <w:proofErr w:type="spellStart"/>
      <w:r w:rsidRPr="00EF164C">
        <w:rPr>
          <w:rFonts w:ascii="Times New Roman" w:hAnsi="Times New Roman" w:cs="Times New Roman"/>
          <w:lang w:val="en-US"/>
        </w:rPr>
        <w:t>López</w:t>
      </w:r>
      <w:proofErr w:type="spellEnd"/>
      <w:r w:rsidRPr="00EF164C">
        <w:rPr>
          <w:rFonts w:ascii="Times New Roman" w:hAnsi="Times New Roman" w:cs="Times New Roman"/>
          <w:lang w:val="en-US"/>
        </w:rPr>
        <w:t xml:space="preserve">, M. B., </w:t>
      </w:r>
      <w:proofErr w:type="spellStart"/>
      <w:r w:rsidR="00104D45" w:rsidRPr="00EF164C">
        <w:rPr>
          <w:rFonts w:ascii="Times New Roman" w:hAnsi="Times New Roman" w:cs="Times New Roman"/>
          <w:lang w:val="en-US"/>
        </w:rPr>
        <w:t>Filippetti</w:t>
      </w:r>
      <w:proofErr w:type="spellEnd"/>
      <w:r w:rsidR="00104D45" w:rsidRPr="00EF164C">
        <w:rPr>
          <w:rFonts w:ascii="Times New Roman" w:hAnsi="Times New Roman" w:cs="Times New Roman"/>
          <w:lang w:val="en-US"/>
        </w:rPr>
        <w:t xml:space="preserve">, V. A., </w:t>
      </w:r>
      <w:r w:rsidRPr="00EF164C">
        <w:rPr>
          <w:rFonts w:ascii="Times New Roman" w:hAnsi="Times New Roman" w:cs="Times New Roman"/>
          <w:lang w:val="en-US"/>
        </w:rPr>
        <w:t>&amp;</w:t>
      </w:r>
      <w:r w:rsidR="003A2DF8" w:rsidRPr="00EF164C">
        <w:rPr>
          <w:rFonts w:ascii="Times New Roman" w:hAnsi="Times New Roman" w:cs="Times New Roman"/>
          <w:lang w:val="en-US"/>
        </w:rPr>
        <w:t xml:space="preserve"> </w:t>
      </w:r>
      <w:proofErr w:type="spellStart"/>
      <w:r w:rsidR="003A2DF8" w:rsidRPr="00EF164C">
        <w:rPr>
          <w:rFonts w:ascii="Times New Roman" w:hAnsi="Times New Roman" w:cs="Times New Roman"/>
          <w:lang w:val="en-US"/>
        </w:rPr>
        <w:t>Richaud</w:t>
      </w:r>
      <w:proofErr w:type="spellEnd"/>
      <w:r w:rsidR="003A2DF8" w:rsidRPr="00EF164C">
        <w:rPr>
          <w:rFonts w:ascii="Times New Roman" w:hAnsi="Times New Roman" w:cs="Times New Roman"/>
          <w:lang w:val="en-US"/>
        </w:rPr>
        <w:t xml:space="preserve">, M. C. (2014). </w:t>
      </w:r>
      <w:r w:rsidR="003A2DF8" w:rsidRPr="00751352">
        <w:rPr>
          <w:rFonts w:ascii="Times New Roman" w:hAnsi="Times New Roman" w:cs="Times New Roman"/>
        </w:rPr>
        <w:t xml:space="preserve">Empatía: desde la percepción automática hasta los procesos controlados. </w:t>
      </w:r>
      <w:r w:rsidR="003A2DF8" w:rsidRPr="00751352">
        <w:rPr>
          <w:rFonts w:ascii="Times New Roman" w:hAnsi="Times New Roman" w:cs="Times New Roman"/>
          <w:i/>
        </w:rPr>
        <w:t>Avances en Psicología Latinoamericana, 32</w:t>
      </w:r>
      <w:r w:rsidR="003A2DF8" w:rsidRPr="00751352">
        <w:rPr>
          <w:rFonts w:ascii="Times New Roman" w:hAnsi="Times New Roman" w:cs="Times New Roman"/>
        </w:rPr>
        <w:t>(1), 37-51.</w:t>
      </w:r>
      <w:r w:rsidR="004A6408" w:rsidRPr="00751352">
        <w:rPr>
          <w:rFonts w:ascii="Times New Roman" w:hAnsi="Times New Roman" w:cs="Times New Roman"/>
        </w:rPr>
        <w:t xml:space="preserve"> Recuperado de: </w:t>
      </w:r>
    </w:p>
    <w:p w14:paraId="5433E206" w14:textId="59A01CFE" w:rsidR="003A2DF8" w:rsidRPr="00751352" w:rsidRDefault="004A6408"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http://www.redalyc.org/articulo.oa?id=79929780004</w:t>
      </w:r>
    </w:p>
    <w:p w14:paraId="6E8525C5" w14:textId="77777777" w:rsidR="002131FB" w:rsidRDefault="005B75A2"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lastRenderedPageBreak/>
        <w:t>Luna</w:t>
      </w:r>
      <w:r w:rsidR="00C35F52" w:rsidRPr="00751352">
        <w:rPr>
          <w:rFonts w:ascii="Times New Roman" w:hAnsi="Times New Roman" w:cs="Times New Roman"/>
        </w:rPr>
        <w:t>-Bernal</w:t>
      </w:r>
      <w:r w:rsidRPr="00751352">
        <w:rPr>
          <w:rFonts w:ascii="Times New Roman" w:hAnsi="Times New Roman" w:cs="Times New Roman"/>
        </w:rPr>
        <w:t>, A. C. A.</w:t>
      </w:r>
      <w:r w:rsidR="00C35F52" w:rsidRPr="00751352">
        <w:rPr>
          <w:rFonts w:ascii="Times New Roman" w:hAnsi="Times New Roman" w:cs="Times New Roman"/>
        </w:rPr>
        <w:t>,</w:t>
      </w:r>
      <w:r w:rsidRPr="00751352">
        <w:rPr>
          <w:rFonts w:ascii="Times New Roman" w:hAnsi="Times New Roman" w:cs="Times New Roman"/>
        </w:rPr>
        <w:t xml:space="preserve"> &amp;</w:t>
      </w:r>
      <w:r w:rsidR="003A2DF8" w:rsidRPr="00751352">
        <w:rPr>
          <w:rFonts w:ascii="Times New Roman" w:hAnsi="Times New Roman" w:cs="Times New Roman"/>
        </w:rPr>
        <w:t xml:space="preserve"> De Gante</w:t>
      </w:r>
      <w:r w:rsidR="00C35F52" w:rsidRPr="00751352">
        <w:rPr>
          <w:rFonts w:ascii="Times New Roman" w:hAnsi="Times New Roman" w:cs="Times New Roman"/>
        </w:rPr>
        <w:t>-Casas</w:t>
      </w:r>
      <w:r w:rsidR="003A2DF8" w:rsidRPr="00751352">
        <w:rPr>
          <w:rFonts w:ascii="Times New Roman" w:hAnsi="Times New Roman" w:cs="Times New Roman"/>
        </w:rPr>
        <w:t xml:space="preserve">, A. (2015). Agresión interpersonal y gestión de conflictos en adolescentes: adaptación de la Escala de Tácticas de Conflicto en el contexto escolar. </w:t>
      </w:r>
      <w:r w:rsidR="003A2DF8" w:rsidRPr="00751352">
        <w:rPr>
          <w:rFonts w:ascii="Times New Roman" w:hAnsi="Times New Roman" w:cs="Times New Roman"/>
          <w:i/>
        </w:rPr>
        <w:t>Educación y Desarrollo, 32</w:t>
      </w:r>
      <w:r w:rsidR="003A2DF8" w:rsidRPr="00751352">
        <w:rPr>
          <w:rFonts w:ascii="Times New Roman" w:hAnsi="Times New Roman" w:cs="Times New Roman"/>
        </w:rPr>
        <w:t>, 11-20.</w:t>
      </w:r>
      <w:r w:rsidR="00975DA8"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p>
    <w:p w14:paraId="6572D2F9" w14:textId="3B200693" w:rsidR="003A2DF8" w:rsidRPr="00751352" w:rsidRDefault="00975DA8"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http://www.cucs.udg.mx/revistas/edu_desarrollo/anteriores/32/32_DeGante.pdf</w:t>
      </w:r>
    </w:p>
    <w:p w14:paraId="3F44AC6A" w14:textId="77777777" w:rsidR="002131FB" w:rsidRDefault="004C6738"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Luna</w:t>
      </w:r>
      <w:r w:rsidR="00C35F52" w:rsidRPr="00751352">
        <w:rPr>
          <w:rFonts w:ascii="Times New Roman" w:hAnsi="Times New Roman" w:cs="Times New Roman"/>
        </w:rPr>
        <w:t>-Bernal</w:t>
      </w:r>
      <w:r w:rsidRPr="00751352">
        <w:rPr>
          <w:rFonts w:ascii="Times New Roman" w:hAnsi="Times New Roman" w:cs="Times New Roman"/>
        </w:rPr>
        <w:t>, A. C. A.</w:t>
      </w:r>
      <w:r w:rsidR="00C35F52" w:rsidRPr="00751352">
        <w:rPr>
          <w:rFonts w:ascii="Times New Roman" w:hAnsi="Times New Roman" w:cs="Times New Roman"/>
        </w:rPr>
        <w:t>,</w:t>
      </w:r>
      <w:r w:rsidRPr="00751352">
        <w:rPr>
          <w:rFonts w:ascii="Times New Roman" w:hAnsi="Times New Roman" w:cs="Times New Roman"/>
        </w:rPr>
        <w:t xml:space="preserve"> &amp;</w:t>
      </w:r>
      <w:r w:rsidR="00A46E75" w:rsidRPr="00751352">
        <w:rPr>
          <w:rFonts w:ascii="Times New Roman" w:hAnsi="Times New Roman" w:cs="Times New Roman"/>
        </w:rPr>
        <w:t xml:space="preserve"> De Gante</w:t>
      </w:r>
      <w:r w:rsidR="00C35F52" w:rsidRPr="00751352">
        <w:rPr>
          <w:rFonts w:ascii="Times New Roman" w:hAnsi="Times New Roman" w:cs="Times New Roman"/>
        </w:rPr>
        <w:t>-Casas</w:t>
      </w:r>
      <w:r w:rsidR="00A46E75" w:rsidRPr="00751352">
        <w:rPr>
          <w:rFonts w:ascii="Times New Roman" w:hAnsi="Times New Roman" w:cs="Times New Roman"/>
        </w:rPr>
        <w:t xml:space="preserve">, A. (2017). Empatía y gestión de conflictos en estudiantes de secundaria y bachillerato. </w:t>
      </w:r>
      <w:r w:rsidR="00A46E75" w:rsidRPr="00751352">
        <w:rPr>
          <w:rFonts w:ascii="Times New Roman" w:hAnsi="Times New Roman" w:cs="Times New Roman"/>
          <w:i/>
        </w:rPr>
        <w:t>Revista de Educación y Desarrollo, 40</w:t>
      </w:r>
      <w:r w:rsidR="00A46E75" w:rsidRPr="00751352">
        <w:rPr>
          <w:rFonts w:ascii="Times New Roman" w:hAnsi="Times New Roman" w:cs="Times New Roman"/>
        </w:rPr>
        <w:t xml:space="preserve">, 27-37. </w:t>
      </w:r>
      <w:r w:rsidR="007777F3" w:rsidRPr="00751352">
        <w:rPr>
          <w:rFonts w:ascii="Times New Roman" w:hAnsi="Times New Roman" w:cs="Times New Roman"/>
        </w:rPr>
        <w:t>Recuperado de</w:t>
      </w:r>
      <w:r w:rsidR="002131FB">
        <w:rPr>
          <w:rFonts w:ascii="Times New Roman" w:hAnsi="Times New Roman" w:cs="Times New Roman"/>
        </w:rPr>
        <w:t>:</w:t>
      </w:r>
    </w:p>
    <w:p w14:paraId="01148FA6" w14:textId="48974589" w:rsidR="00A46E75" w:rsidRPr="00751352" w:rsidRDefault="007777F3" w:rsidP="00B543EB">
      <w:pPr>
        <w:spacing w:line="360" w:lineRule="auto"/>
        <w:ind w:left="567"/>
        <w:contextualSpacing/>
        <w:rPr>
          <w:rFonts w:ascii="Times New Roman" w:hAnsi="Times New Roman" w:cs="Times New Roman"/>
        </w:rPr>
      </w:pPr>
      <w:r w:rsidRPr="00751352">
        <w:rPr>
          <w:rFonts w:ascii="Times New Roman" w:hAnsi="Times New Roman" w:cs="Times New Roman"/>
        </w:rPr>
        <w:t xml:space="preserve"> http://www.cucs.udg.mx/revistas/edu_desarrollo/anteriores/40/40_DeGante.pdf</w:t>
      </w:r>
    </w:p>
    <w:p w14:paraId="0CD78A15" w14:textId="77777777" w:rsidR="003A2DF8" w:rsidRPr="00751352" w:rsidRDefault="004C6738"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Luna</w:t>
      </w:r>
      <w:r w:rsidR="00C35F52" w:rsidRPr="00751352">
        <w:rPr>
          <w:rFonts w:ascii="Times New Roman" w:hAnsi="Times New Roman" w:cs="Times New Roman"/>
        </w:rPr>
        <w:t>-Bernal</w:t>
      </w:r>
      <w:r w:rsidRPr="00751352">
        <w:rPr>
          <w:rFonts w:ascii="Times New Roman" w:hAnsi="Times New Roman" w:cs="Times New Roman"/>
        </w:rPr>
        <w:t>, A.</w:t>
      </w:r>
      <w:r w:rsidR="00C35F52" w:rsidRPr="00751352">
        <w:rPr>
          <w:rFonts w:ascii="Times New Roman" w:hAnsi="Times New Roman" w:cs="Times New Roman"/>
        </w:rPr>
        <w:t xml:space="preserve"> C. A.,</w:t>
      </w:r>
      <w:r w:rsidRPr="00751352">
        <w:rPr>
          <w:rFonts w:ascii="Times New Roman" w:hAnsi="Times New Roman" w:cs="Times New Roman"/>
        </w:rPr>
        <w:t xml:space="preserve"> &amp;</w:t>
      </w:r>
      <w:r w:rsidR="003A2DF8" w:rsidRPr="00751352">
        <w:rPr>
          <w:rFonts w:ascii="Times New Roman" w:hAnsi="Times New Roman" w:cs="Times New Roman"/>
        </w:rPr>
        <w:t xml:space="preserve"> Laca</w:t>
      </w:r>
      <w:r w:rsidR="00C35F52" w:rsidRPr="00751352">
        <w:rPr>
          <w:rFonts w:ascii="Times New Roman" w:hAnsi="Times New Roman" w:cs="Times New Roman"/>
        </w:rPr>
        <w:t>-</w:t>
      </w:r>
      <w:proofErr w:type="spellStart"/>
      <w:r w:rsidR="00C35F52" w:rsidRPr="00751352">
        <w:rPr>
          <w:rFonts w:ascii="Times New Roman" w:hAnsi="Times New Roman" w:cs="Times New Roman"/>
        </w:rPr>
        <w:t>Arocena</w:t>
      </w:r>
      <w:proofErr w:type="spellEnd"/>
      <w:r w:rsidR="003A2DF8" w:rsidRPr="00751352">
        <w:rPr>
          <w:rFonts w:ascii="Times New Roman" w:hAnsi="Times New Roman" w:cs="Times New Roman"/>
        </w:rPr>
        <w:t>, F.</w:t>
      </w:r>
      <w:r w:rsidR="00C35F52" w:rsidRPr="00751352">
        <w:rPr>
          <w:rFonts w:ascii="Times New Roman" w:hAnsi="Times New Roman" w:cs="Times New Roman"/>
        </w:rPr>
        <w:t xml:space="preserve"> A. V.</w:t>
      </w:r>
      <w:r w:rsidR="003A2DF8" w:rsidRPr="00751352">
        <w:rPr>
          <w:rFonts w:ascii="Times New Roman" w:hAnsi="Times New Roman" w:cs="Times New Roman"/>
        </w:rPr>
        <w:t xml:space="preserve"> (2010). Estilos de comunicación en el conflicto y patrones de toma de decisiones en estudiantes de bachillerato. </w:t>
      </w:r>
      <w:r w:rsidR="00975B16" w:rsidRPr="00751352">
        <w:rPr>
          <w:rFonts w:ascii="Times New Roman" w:hAnsi="Times New Roman" w:cs="Times New Roman"/>
        </w:rPr>
        <w:t>En S. Rivera-Aragón, R. Díaz-</w:t>
      </w:r>
      <w:proofErr w:type="spellStart"/>
      <w:r w:rsidR="00975B16" w:rsidRPr="00751352">
        <w:rPr>
          <w:rFonts w:ascii="Times New Roman" w:hAnsi="Times New Roman" w:cs="Times New Roman"/>
        </w:rPr>
        <w:t>Loving</w:t>
      </w:r>
      <w:proofErr w:type="spellEnd"/>
      <w:r w:rsidR="00975B16" w:rsidRPr="00751352">
        <w:rPr>
          <w:rFonts w:ascii="Times New Roman" w:hAnsi="Times New Roman" w:cs="Times New Roman"/>
        </w:rPr>
        <w:t>, I. Reyes-</w:t>
      </w:r>
      <w:proofErr w:type="spellStart"/>
      <w:r w:rsidR="00975B16" w:rsidRPr="00751352">
        <w:rPr>
          <w:rFonts w:ascii="Times New Roman" w:hAnsi="Times New Roman" w:cs="Times New Roman"/>
        </w:rPr>
        <w:t>Lagunes</w:t>
      </w:r>
      <w:proofErr w:type="spellEnd"/>
      <w:r w:rsidR="00975B16" w:rsidRPr="00751352">
        <w:rPr>
          <w:rFonts w:ascii="Times New Roman" w:hAnsi="Times New Roman" w:cs="Times New Roman"/>
        </w:rPr>
        <w:t xml:space="preserve">, R. Sánchez-Aragón, &amp; L. M. Cruz-Martínez (Eds.), </w:t>
      </w:r>
      <w:r w:rsidR="00975B16" w:rsidRPr="00751352">
        <w:rPr>
          <w:rFonts w:ascii="Times New Roman" w:hAnsi="Times New Roman" w:cs="Times New Roman"/>
          <w:i/>
        </w:rPr>
        <w:t>La psicología social en México</w:t>
      </w:r>
      <w:r w:rsidR="00975B16" w:rsidRPr="00751352">
        <w:rPr>
          <w:rFonts w:ascii="Times New Roman" w:hAnsi="Times New Roman" w:cs="Times New Roman"/>
        </w:rPr>
        <w:t xml:space="preserve"> (Vol. 13; pp. 259-266). México: Asociación Mexicana de Psicología Social.</w:t>
      </w:r>
    </w:p>
    <w:p w14:paraId="10F94C83" w14:textId="77777777" w:rsidR="002131FB" w:rsidRDefault="004C6738"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Luna</w:t>
      </w:r>
      <w:r w:rsidR="00841C65" w:rsidRPr="00751352">
        <w:rPr>
          <w:rFonts w:ascii="Times New Roman" w:hAnsi="Times New Roman" w:cs="Times New Roman"/>
        </w:rPr>
        <w:t>-Bernal</w:t>
      </w:r>
      <w:r w:rsidRPr="00751352">
        <w:rPr>
          <w:rFonts w:ascii="Times New Roman" w:hAnsi="Times New Roman" w:cs="Times New Roman"/>
        </w:rPr>
        <w:t>, A. C. A.</w:t>
      </w:r>
      <w:r w:rsidR="00841C65" w:rsidRPr="00751352">
        <w:rPr>
          <w:rFonts w:ascii="Times New Roman" w:hAnsi="Times New Roman" w:cs="Times New Roman"/>
        </w:rPr>
        <w:t>,</w:t>
      </w:r>
      <w:r w:rsidRPr="00751352">
        <w:rPr>
          <w:rFonts w:ascii="Times New Roman" w:hAnsi="Times New Roman" w:cs="Times New Roman"/>
        </w:rPr>
        <w:t xml:space="preserve"> &amp;</w:t>
      </w:r>
      <w:r w:rsidR="003A2DF8" w:rsidRPr="00751352">
        <w:rPr>
          <w:rFonts w:ascii="Times New Roman" w:hAnsi="Times New Roman" w:cs="Times New Roman"/>
        </w:rPr>
        <w:t xml:space="preserve"> Laca</w:t>
      </w:r>
      <w:r w:rsidR="00841C65" w:rsidRPr="00751352">
        <w:rPr>
          <w:rFonts w:ascii="Times New Roman" w:hAnsi="Times New Roman" w:cs="Times New Roman"/>
        </w:rPr>
        <w:t>-</w:t>
      </w:r>
      <w:proofErr w:type="spellStart"/>
      <w:r w:rsidR="00841C65" w:rsidRPr="00751352">
        <w:rPr>
          <w:rFonts w:ascii="Times New Roman" w:hAnsi="Times New Roman" w:cs="Times New Roman"/>
        </w:rPr>
        <w:t>Arocena</w:t>
      </w:r>
      <w:proofErr w:type="spellEnd"/>
      <w:r w:rsidR="003A2DF8" w:rsidRPr="00751352">
        <w:rPr>
          <w:rFonts w:ascii="Times New Roman" w:hAnsi="Times New Roman" w:cs="Times New Roman"/>
        </w:rPr>
        <w:t xml:space="preserve">, F. A. V. (2014). Estilos de mensajes en el manejo de conflictos en adolescentes y jóvenes mexicanos. </w:t>
      </w:r>
      <w:r w:rsidR="003A2DF8" w:rsidRPr="00751352">
        <w:rPr>
          <w:rFonts w:ascii="Times New Roman" w:hAnsi="Times New Roman" w:cs="Times New Roman"/>
          <w:i/>
        </w:rPr>
        <w:t>Boletín de Psicología, 110</w:t>
      </w:r>
      <w:r w:rsidR="003A2DF8" w:rsidRPr="00751352">
        <w:rPr>
          <w:rFonts w:ascii="Times New Roman" w:hAnsi="Times New Roman" w:cs="Times New Roman"/>
        </w:rPr>
        <w:t xml:space="preserve">, 37-51. </w:t>
      </w:r>
      <w:r w:rsidR="007517E6" w:rsidRPr="00751352">
        <w:rPr>
          <w:rFonts w:ascii="Times New Roman" w:hAnsi="Times New Roman" w:cs="Times New Roman"/>
        </w:rPr>
        <w:t>Recuperado de</w:t>
      </w:r>
      <w:r w:rsidR="002131FB">
        <w:rPr>
          <w:rFonts w:ascii="Times New Roman" w:hAnsi="Times New Roman" w:cs="Times New Roman"/>
        </w:rPr>
        <w:t>:</w:t>
      </w:r>
      <w:r w:rsidR="00975DA8" w:rsidRPr="00751352">
        <w:rPr>
          <w:rFonts w:ascii="Times New Roman" w:hAnsi="Times New Roman" w:cs="Times New Roman"/>
        </w:rPr>
        <w:t xml:space="preserve"> </w:t>
      </w:r>
    </w:p>
    <w:p w14:paraId="43D8F2A4" w14:textId="46F9011A" w:rsidR="003A2DF8" w:rsidRPr="00751352" w:rsidRDefault="00975DA8"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http://www.uv.es/seoane/boletin/previos/N110-3.pdf</w:t>
      </w:r>
    </w:p>
    <w:p w14:paraId="38CEE4D3" w14:textId="77777777" w:rsidR="002131FB" w:rsidRDefault="004C6738" w:rsidP="00BA2D13">
      <w:pPr>
        <w:spacing w:line="360" w:lineRule="auto"/>
        <w:ind w:left="567" w:hanging="567"/>
        <w:contextualSpacing/>
        <w:rPr>
          <w:rFonts w:ascii="Times New Roman" w:hAnsi="Times New Roman" w:cs="Times New Roman"/>
        </w:rPr>
      </w:pPr>
      <w:r w:rsidRPr="00751352">
        <w:rPr>
          <w:rFonts w:ascii="Times New Roman" w:hAnsi="Times New Roman" w:cs="Times New Roman"/>
        </w:rPr>
        <w:t>Mejía</w:t>
      </w:r>
      <w:r w:rsidR="00841C65" w:rsidRPr="00751352">
        <w:rPr>
          <w:rFonts w:ascii="Times New Roman" w:hAnsi="Times New Roman" w:cs="Times New Roman"/>
        </w:rPr>
        <w:t>-Ceballos</w:t>
      </w:r>
      <w:r w:rsidRPr="00751352">
        <w:rPr>
          <w:rFonts w:ascii="Times New Roman" w:hAnsi="Times New Roman" w:cs="Times New Roman"/>
        </w:rPr>
        <w:t>, J. C.</w:t>
      </w:r>
      <w:r w:rsidR="00841C65" w:rsidRPr="00751352">
        <w:rPr>
          <w:rFonts w:ascii="Times New Roman" w:hAnsi="Times New Roman" w:cs="Times New Roman"/>
        </w:rPr>
        <w:t>,</w:t>
      </w:r>
      <w:r w:rsidRPr="00751352">
        <w:rPr>
          <w:rFonts w:ascii="Times New Roman" w:hAnsi="Times New Roman" w:cs="Times New Roman"/>
        </w:rPr>
        <w:t xml:space="preserve"> &amp;</w:t>
      </w:r>
      <w:r w:rsidR="003A2DF8" w:rsidRPr="00751352">
        <w:rPr>
          <w:rFonts w:ascii="Times New Roman" w:hAnsi="Times New Roman" w:cs="Times New Roman"/>
        </w:rPr>
        <w:t xml:space="preserve"> Laca</w:t>
      </w:r>
      <w:r w:rsidR="00841C65" w:rsidRPr="00751352">
        <w:rPr>
          <w:rFonts w:ascii="Times New Roman" w:hAnsi="Times New Roman" w:cs="Times New Roman"/>
        </w:rPr>
        <w:t>-</w:t>
      </w:r>
      <w:proofErr w:type="spellStart"/>
      <w:r w:rsidR="00841C65" w:rsidRPr="00751352">
        <w:rPr>
          <w:rFonts w:ascii="Times New Roman" w:hAnsi="Times New Roman" w:cs="Times New Roman"/>
        </w:rPr>
        <w:t>Arocena</w:t>
      </w:r>
      <w:proofErr w:type="spellEnd"/>
      <w:r w:rsidR="003A2DF8" w:rsidRPr="00751352">
        <w:rPr>
          <w:rFonts w:ascii="Times New Roman" w:hAnsi="Times New Roman" w:cs="Times New Roman"/>
        </w:rPr>
        <w:t xml:space="preserve">, F. A. (2006). Estilos de comunicación en el conflicto y confianza en las propias decisiones. </w:t>
      </w:r>
      <w:r w:rsidR="003A2DF8" w:rsidRPr="00751352">
        <w:rPr>
          <w:rFonts w:ascii="Times New Roman" w:hAnsi="Times New Roman" w:cs="Times New Roman"/>
          <w:i/>
        </w:rPr>
        <w:t>Enseñanza e Investigación en Psicología, 11</w:t>
      </w:r>
      <w:r w:rsidR="003A2DF8" w:rsidRPr="00751352">
        <w:rPr>
          <w:rFonts w:ascii="Times New Roman" w:hAnsi="Times New Roman" w:cs="Times New Roman"/>
        </w:rPr>
        <w:t>(2), 347-358.</w:t>
      </w:r>
      <w:r w:rsidR="00975DA8"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r w:rsidR="00975DA8" w:rsidRPr="00751352">
        <w:rPr>
          <w:rFonts w:ascii="Times New Roman" w:hAnsi="Times New Roman" w:cs="Times New Roman"/>
        </w:rPr>
        <w:t xml:space="preserve"> </w:t>
      </w:r>
    </w:p>
    <w:p w14:paraId="74E14698" w14:textId="742D4452" w:rsidR="003A2DF8" w:rsidRPr="00751352" w:rsidRDefault="00975DA8"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http://www.redalyc.org/pdf/292/29211210.pdf</w:t>
      </w:r>
    </w:p>
    <w:p w14:paraId="015E229E" w14:textId="07A2FD8C" w:rsidR="003A2DF8" w:rsidRPr="00751352" w:rsidRDefault="004C6738" w:rsidP="00BA2D13">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Mestre</w:t>
      </w:r>
      <w:proofErr w:type="spellEnd"/>
      <w:r w:rsidR="00A574C5" w:rsidRPr="00751352">
        <w:rPr>
          <w:rFonts w:ascii="Times New Roman" w:hAnsi="Times New Roman" w:cs="Times New Roman"/>
        </w:rPr>
        <w:t>-Escrivá</w:t>
      </w:r>
      <w:r w:rsidRPr="00751352">
        <w:rPr>
          <w:rFonts w:ascii="Times New Roman" w:hAnsi="Times New Roman" w:cs="Times New Roman"/>
        </w:rPr>
        <w:t>, V., Frías</w:t>
      </w:r>
      <w:r w:rsidR="00A574C5" w:rsidRPr="00751352">
        <w:rPr>
          <w:rFonts w:ascii="Times New Roman" w:hAnsi="Times New Roman" w:cs="Times New Roman"/>
        </w:rPr>
        <w:t>-Navarro</w:t>
      </w:r>
      <w:r w:rsidRPr="00751352">
        <w:rPr>
          <w:rFonts w:ascii="Times New Roman" w:hAnsi="Times New Roman" w:cs="Times New Roman"/>
        </w:rPr>
        <w:t>, M. D.</w:t>
      </w:r>
      <w:r w:rsidR="00A574C5" w:rsidRPr="00751352">
        <w:rPr>
          <w:rFonts w:ascii="Times New Roman" w:hAnsi="Times New Roman" w:cs="Times New Roman"/>
        </w:rPr>
        <w:t>,</w:t>
      </w:r>
      <w:r w:rsidRPr="00751352">
        <w:rPr>
          <w:rFonts w:ascii="Times New Roman" w:hAnsi="Times New Roman" w:cs="Times New Roman"/>
        </w:rPr>
        <w:t xml:space="preserve"> &amp;</w:t>
      </w:r>
      <w:r w:rsidR="003A2DF8" w:rsidRPr="00751352">
        <w:rPr>
          <w:rFonts w:ascii="Times New Roman" w:hAnsi="Times New Roman" w:cs="Times New Roman"/>
        </w:rPr>
        <w:t xml:space="preserve"> Samper</w:t>
      </w:r>
      <w:r w:rsidR="00A574C5" w:rsidRPr="00751352">
        <w:rPr>
          <w:rFonts w:ascii="Times New Roman" w:hAnsi="Times New Roman" w:cs="Times New Roman"/>
        </w:rPr>
        <w:t>-García</w:t>
      </w:r>
      <w:r w:rsidR="003A2DF8" w:rsidRPr="00751352">
        <w:rPr>
          <w:rFonts w:ascii="Times New Roman" w:hAnsi="Times New Roman" w:cs="Times New Roman"/>
        </w:rPr>
        <w:t xml:space="preserve">, P. (2004). La medida de la empatía: análisis del Interpersonal </w:t>
      </w:r>
      <w:proofErr w:type="spellStart"/>
      <w:r w:rsidR="003A2DF8" w:rsidRPr="00751352">
        <w:rPr>
          <w:rFonts w:ascii="Times New Roman" w:hAnsi="Times New Roman" w:cs="Times New Roman"/>
        </w:rPr>
        <w:t>Reactivity</w:t>
      </w:r>
      <w:proofErr w:type="spellEnd"/>
      <w:r w:rsidR="003A2DF8" w:rsidRPr="00751352">
        <w:rPr>
          <w:rFonts w:ascii="Times New Roman" w:hAnsi="Times New Roman" w:cs="Times New Roman"/>
        </w:rPr>
        <w:t xml:space="preserve"> </w:t>
      </w:r>
      <w:proofErr w:type="spellStart"/>
      <w:r w:rsidR="003A2DF8" w:rsidRPr="00751352">
        <w:rPr>
          <w:rFonts w:ascii="Times New Roman" w:hAnsi="Times New Roman" w:cs="Times New Roman"/>
        </w:rPr>
        <w:t>Index</w:t>
      </w:r>
      <w:proofErr w:type="spellEnd"/>
      <w:r w:rsidR="003A2DF8" w:rsidRPr="00751352">
        <w:rPr>
          <w:rFonts w:ascii="Times New Roman" w:hAnsi="Times New Roman" w:cs="Times New Roman"/>
        </w:rPr>
        <w:t xml:space="preserve">. </w:t>
      </w:r>
      <w:proofErr w:type="spellStart"/>
      <w:r w:rsidR="003A2DF8" w:rsidRPr="00751352">
        <w:rPr>
          <w:rFonts w:ascii="Times New Roman" w:hAnsi="Times New Roman" w:cs="Times New Roman"/>
          <w:i/>
        </w:rPr>
        <w:t>Psicothema</w:t>
      </w:r>
      <w:proofErr w:type="spellEnd"/>
      <w:r w:rsidR="003A2DF8" w:rsidRPr="00751352">
        <w:rPr>
          <w:rFonts w:ascii="Times New Roman" w:hAnsi="Times New Roman" w:cs="Times New Roman"/>
          <w:i/>
        </w:rPr>
        <w:t>, 16</w:t>
      </w:r>
      <w:r w:rsidR="003A2DF8" w:rsidRPr="00751352">
        <w:rPr>
          <w:rFonts w:ascii="Times New Roman" w:hAnsi="Times New Roman" w:cs="Times New Roman"/>
        </w:rPr>
        <w:t>(2), 255-260.</w:t>
      </w:r>
      <w:r w:rsidR="00975DA8" w:rsidRPr="00751352">
        <w:rPr>
          <w:rFonts w:ascii="Times New Roman" w:hAnsi="Times New Roman" w:cs="Times New Roman"/>
        </w:rPr>
        <w:t xml:space="preserve"> </w:t>
      </w:r>
      <w:r w:rsidR="007517E6" w:rsidRPr="00751352">
        <w:rPr>
          <w:rFonts w:ascii="Times New Roman" w:hAnsi="Times New Roman" w:cs="Times New Roman"/>
        </w:rPr>
        <w:t>Recuperado de</w:t>
      </w:r>
      <w:r w:rsidR="002131FB">
        <w:rPr>
          <w:rFonts w:ascii="Times New Roman" w:hAnsi="Times New Roman" w:cs="Times New Roman"/>
        </w:rPr>
        <w:t>:</w:t>
      </w:r>
      <w:r w:rsidR="00975DA8" w:rsidRPr="00751352">
        <w:rPr>
          <w:rFonts w:ascii="Times New Roman" w:hAnsi="Times New Roman" w:cs="Times New Roman"/>
        </w:rPr>
        <w:t xml:space="preserve"> http://www.redalyc.org/articulo.oa?id=72716213</w:t>
      </w:r>
    </w:p>
    <w:p w14:paraId="12E58BCD" w14:textId="77777777" w:rsidR="002131FB" w:rsidRDefault="00A45921" w:rsidP="00BA2D13">
      <w:pPr>
        <w:spacing w:line="360" w:lineRule="auto"/>
        <w:ind w:left="567" w:hanging="567"/>
        <w:contextualSpacing/>
        <w:rPr>
          <w:rFonts w:ascii="Times New Roman" w:hAnsi="Times New Roman" w:cs="Times New Roman"/>
        </w:rPr>
      </w:pPr>
      <w:proofErr w:type="spellStart"/>
      <w:r w:rsidRPr="00751352">
        <w:rPr>
          <w:rFonts w:ascii="Times New Roman" w:hAnsi="Times New Roman" w:cs="Times New Roman"/>
        </w:rPr>
        <w:t>Munduate</w:t>
      </w:r>
      <w:proofErr w:type="spellEnd"/>
      <w:r w:rsidRPr="00751352">
        <w:rPr>
          <w:rFonts w:ascii="Times New Roman" w:hAnsi="Times New Roman" w:cs="Times New Roman"/>
        </w:rPr>
        <w:t xml:space="preserve">, L., </w:t>
      </w:r>
      <w:proofErr w:type="spellStart"/>
      <w:r w:rsidRPr="00751352">
        <w:rPr>
          <w:rFonts w:ascii="Times New Roman" w:hAnsi="Times New Roman" w:cs="Times New Roman"/>
        </w:rPr>
        <w:t>Ganaza</w:t>
      </w:r>
      <w:proofErr w:type="spellEnd"/>
      <w:r w:rsidRPr="00751352">
        <w:rPr>
          <w:rFonts w:ascii="Times New Roman" w:hAnsi="Times New Roman" w:cs="Times New Roman"/>
        </w:rPr>
        <w:t xml:space="preserve">, J., &amp; Alcaide, M. (1993). Estilos de gestión del conflicto interpersonal en las organizaciones. </w:t>
      </w:r>
      <w:r w:rsidRPr="00751352">
        <w:rPr>
          <w:rFonts w:ascii="Times New Roman" w:hAnsi="Times New Roman" w:cs="Times New Roman"/>
          <w:i/>
        </w:rPr>
        <w:t>Revista de Psicología Social, 8</w:t>
      </w:r>
      <w:r w:rsidRPr="00751352">
        <w:rPr>
          <w:rFonts w:ascii="Times New Roman" w:hAnsi="Times New Roman" w:cs="Times New Roman"/>
        </w:rPr>
        <w:t xml:space="preserve">(1), 47-68. </w:t>
      </w:r>
    </w:p>
    <w:p w14:paraId="1362C25F" w14:textId="0B30E3D5" w:rsidR="00A45921" w:rsidRPr="00751352" w:rsidRDefault="00A45921" w:rsidP="00B543EB">
      <w:pPr>
        <w:spacing w:line="360" w:lineRule="auto"/>
        <w:ind w:left="567"/>
        <w:contextualSpacing/>
        <w:rPr>
          <w:rFonts w:ascii="Times New Roman" w:hAnsi="Times New Roman" w:cs="Times New Roman"/>
        </w:rPr>
      </w:pPr>
      <w:proofErr w:type="spellStart"/>
      <w:proofErr w:type="gramStart"/>
      <w:r w:rsidRPr="00751352">
        <w:rPr>
          <w:rFonts w:ascii="Times New Roman" w:hAnsi="Times New Roman" w:cs="Times New Roman"/>
        </w:rPr>
        <w:t>doi</w:t>
      </w:r>
      <w:proofErr w:type="spellEnd"/>
      <w:proofErr w:type="gramEnd"/>
      <w:r w:rsidRPr="00751352">
        <w:rPr>
          <w:rFonts w:ascii="Times New Roman" w:hAnsi="Times New Roman" w:cs="Times New Roman"/>
        </w:rPr>
        <w:t>: 10.1080/02134748.1993.10821669</w:t>
      </w:r>
    </w:p>
    <w:p w14:paraId="6DA12A3C" w14:textId="77777777" w:rsidR="002131FB" w:rsidRDefault="003A2DF8" w:rsidP="00BA2D13">
      <w:pPr>
        <w:spacing w:line="360" w:lineRule="auto"/>
        <w:ind w:left="567" w:hanging="567"/>
        <w:contextualSpacing/>
        <w:rPr>
          <w:rFonts w:ascii="Times New Roman" w:hAnsi="Times New Roman" w:cs="Times New Roman"/>
          <w:lang w:val="en-US"/>
        </w:rPr>
      </w:pPr>
      <w:r w:rsidRPr="00751352">
        <w:rPr>
          <w:rFonts w:ascii="Times New Roman" w:hAnsi="Times New Roman" w:cs="Times New Roman"/>
        </w:rPr>
        <w:t>Pérez</w:t>
      </w:r>
      <w:r w:rsidR="00696D38" w:rsidRPr="00751352">
        <w:rPr>
          <w:rFonts w:ascii="Times New Roman" w:hAnsi="Times New Roman" w:cs="Times New Roman"/>
        </w:rPr>
        <w:t xml:space="preserve"> de </w:t>
      </w:r>
      <w:proofErr w:type="spellStart"/>
      <w:r w:rsidR="00696D38" w:rsidRPr="00751352">
        <w:rPr>
          <w:rFonts w:ascii="Times New Roman" w:hAnsi="Times New Roman" w:cs="Times New Roman"/>
        </w:rPr>
        <w:t>Albéniz</w:t>
      </w:r>
      <w:proofErr w:type="spellEnd"/>
      <w:r w:rsidR="00696D38" w:rsidRPr="00751352">
        <w:rPr>
          <w:rFonts w:ascii="Times New Roman" w:hAnsi="Times New Roman" w:cs="Times New Roman"/>
        </w:rPr>
        <w:t xml:space="preserve"> Iturriaga</w:t>
      </w:r>
      <w:r w:rsidRPr="00751352">
        <w:rPr>
          <w:rFonts w:ascii="Times New Roman" w:hAnsi="Times New Roman" w:cs="Times New Roman"/>
        </w:rPr>
        <w:t xml:space="preserve">, A. (2006). </w:t>
      </w:r>
      <w:r w:rsidRPr="00751352">
        <w:rPr>
          <w:rFonts w:ascii="Times New Roman" w:hAnsi="Times New Roman" w:cs="Times New Roman"/>
          <w:i/>
        </w:rPr>
        <w:t>Empatía y riesgo para el maltrato físico infantil</w:t>
      </w:r>
      <w:r w:rsidR="00BB06AD" w:rsidRPr="00751352">
        <w:rPr>
          <w:rFonts w:ascii="Times New Roman" w:hAnsi="Times New Roman" w:cs="Times New Roman"/>
        </w:rPr>
        <w:t xml:space="preserve"> (</w:t>
      </w:r>
      <w:r w:rsidRPr="00751352">
        <w:rPr>
          <w:rFonts w:ascii="Times New Roman" w:hAnsi="Times New Roman" w:cs="Times New Roman"/>
        </w:rPr>
        <w:t>Tesis doctoral, Universidad del País Vasco, San Sebastián, España</w:t>
      </w:r>
      <w:r w:rsidR="00975DA8" w:rsidRPr="00751352">
        <w:rPr>
          <w:rFonts w:ascii="Times New Roman" w:hAnsi="Times New Roman" w:cs="Times New Roman"/>
        </w:rPr>
        <w:t>)</w:t>
      </w:r>
      <w:r w:rsidRPr="00751352">
        <w:rPr>
          <w:rFonts w:ascii="Times New Roman" w:hAnsi="Times New Roman" w:cs="Times New Roman"/>
        </w:rPr>
        <w:t>.</w:t>
      </w:r>
      <w:r w:rsidR="00177A0F" w:rsidRPr="00751352">
        <w:rPr>
          <w:rFonts w:ascii="Times New Roman" w:hAnsi="Times New Roman" w:cs="Times New Roman"/>
        </w:rPr>
        <w:t xml:space="preserve"> </w:t>
      </w:r>
      <w:proofErr w:type="spellStart"/>
      <w:r w:rsidR="00177A0F" w:rsidRPr="00EF164C">
        <w:rPr>
          <w:rFonts w:ascii="Times New Roman" w:hAnsi="Times New Roman" w:cs="Times New Roman"/>
          <w:lang w:val="en-US"/>
        </w:rPr>
        <w:t>Recuperado</w:t>
      </w:r>
      <w:proofErr w:type="spellEnd"/>
      <w:r w:rsidR="00F443C0" w:rsidRPr="00EF164C">
        <w:rPr>
          <w:rFonts w:ascii="Times New Roman" w:hAnsi="Times New Roman" w:cs="Times New Roman"/>
          <w:lang w:val="en-US"/>
        </w:rPr>
        <w:t xml:space="preserve"> de</w:t>
      </w:r>
      <w:r w:rsidR="002131FB">
        <w:rPr>
          <w:rFonts w:ascii="Times New Roman" w:hAnsi="Times New Roman" w:cs="Times New Roman"/>
          <w:lang w:val="en-US"/>
        </w:rPr>
        <w:t>:</w:t>
      </w:r>
    </w:p>
    <w:p w14:paraId="4EC7681D" w14:textId="56A8FDEF" w:rsidR="003A2DF8" w:rsidRPr="00EF164C" w:rsidRDefault="00975DA8"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https://dialnet.unirioja.es/servlet/tesis?codigo=20786</w:t>
      </w:r>
    </w:p>
    <w:p w14:paraId="1C01B7C6" w14:textId="77777777" w:rsidR="002131FB" w:rsidRDefault="003A2DF8"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lastRenderedPageBreak/>
        <w:t>Perrone</w:t>
      </w:r>
      <w:proofErr w:type="spellEnd"/>
      <w:r w:rsidRPr="00EF164C">
        <w:rPr>
          <w:rFonts w:ascii="Times New Roman" w:hAnsi="Times New Roman" w:cs="Times New Roman"/>
          <w:lang w:val="en-US"/>
        </w:rPr>
        <w:t>-McGovern, K. M., Oliveira-Silva, P., Simon-</w:t>
      </w:r>
      <w:proofErr w:type="spellStart"/>
      <w:r w:rsidRPr="00EF164C">
        <w:rPr>
          <w:rFonts w:ascii="Times New Roman" w:hAnsi="Times New Roman" w:cs="Times New Roman"/>
          <w:lang w:val="en-US"/>
        </w:rPr>
        <w:t>Dack</w:t>
      </w:r>
      <w:proofErr w:type="spellEnd"/>
      <w:r w:rsidRPr="00EF164C">
        <w:rPr>
          <w:rFonts w:ascii="Times New Roman" w:hAnsi="Times New Roman" w:cs="Times New Roman"/>
          <w:lang w:val="en-US"/>
        </w:rPr>
        <w:t xml:space="preserve">, S., </w:t>
      </w:r>
      <w:proofErr w:type="spellStart"/>
      <w:r w:rsidRPr="00EF164C">
        <w:rPr>
          <w:rFonts w:ascii="Times New Roman" w:hAnsi="Times New Roman" w:cs="Times New Roman"/>
          <w:lang w:val="en-US"/>
        </w:rPr>
        <w:t>Lefdahl</w:t>
      </w:r>
      <w:proofErr w:type="spellEnd"/>
      <w:r w:rsidRPr="00EF164C">
        <w:rPr>
          <w:rFonts w:ascii="Times New Roman" w:hAnsi="Times New Roman" w:cs="Times New Roman"/>
          <w:lang w:val="en-US"/>
        </w:rPr>
        <w:t>-Davis, J. E., Adams, D., McConnell, J., Howell, D., Hess, R., Davis, A.</w:t>
      </w:r>
      <w:r w:rsidR="00975B16" w:rsidRPr="00EF164C">
        <w:rPr>
          <w:rFonts w:ascii="Times New Roman" w:hAnsi="Times New Roman" w:cs="Times New Roman"/>
          <w:lang w:val="en-US"/>
        </w:rPr>
        <w:t>,</w:t>
      </w:r>
      <w:r w:rsidRPr="00EF164C">
        <w:rPr>
          <w:rFonts w:ascii="Times New Roman" w:hAnsi="Times New Roman" w:cs="Times New Roman"/>
          <w:lang w:val="en-US"/>
        </w:rPr>
        <w:t xml:space="preserve"> </w:t>
      </w:r>
      <w:r w:rsidR="004C6738" w:rsidRPr="00EF164C">
        <w:rPr>
          <w:rFonts w:ascii="Times New Roman" w:hAnsi="Times New Roman" w:cs="Times New Roman"/>
          <w:lang w:val="en-US"/>
        </w:rPr>
        <w:t>&amp;</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Goncalvez</w:t>
      </w:r>
      <w:proofErr w:type="spellEnd"/>
      <w:r w:rsidRPr="00EF164C">
        <w:rPr>
          <w:rFonts w:ascii="Times New Roman" w:hAnsi="Times New Roman" w:cs="Times New Roman"/>
          <w:lang w:val="en-US"/>
        </w:rPr>
        <w:t>, O. F. (2014).</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Effects of empathy and conflict resolution strategies on psychophysiological arousal and satisfaction in romantic relationships.</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 xml:space="preserve">Applied </w:t>
      </w:r>
      <w:proofErr w:type="spellStart"/>
      <w:r w:rsidRPr="00EF164C">
        <w:rPr>
          <w:rFonts w:ascii="Times New Roman" w:hAnsi="Times New Roman" w:cs="Times New Roman"/>
          <w:i/>
          <w:lang w:val="en-US"/>
        </w:rPr>
        <w:t>Psychopsysiology</w:t>
      </w:r>
      <w:proofErr w:type="spellEnd"/>
      <w:r w:rsidRPr="00EF164C">
        <w:rPr>
          <w:rFonts w:ascii="Times New Roman" w:hAnsi="Times New Roman" w:cs="Times New Roman"/>
          <w:i/>
          <w:lang w:val="en-US"/>
        </w:rPr>
        <w:t xml:space="preserve"> and Biofeedback, 39</w:t>
      </w:r>
      <w:r w:rsidRPr="00EF164C">
        <w:rPr>
          <w:rFonts w:ascii="Times New Roman" w:hAnsi="Times New Roman" w:cs="Times New Roman"/>
          <w:lang w:val="en-US"/>
        </w:rPr>
        <w:t>(1), 19-25.</w:t>
      </w:r>
      <w:r w:rsidR="00975DA8" w:rsidRPr="00EF164C">
        <w:rPr>
          <w:rFonts w:ascii="Times New Roman" w:hAnsi="Times New Roman" w:cs="Times New Roman"/>
          <w:lang w:val="en-US"/>
        </w:rPr>
        <w:t xml:space="preserve"> </w:t>
      </w:r>
    </w:p>
    <w:p w14:paraId="52F20F51" w14:textId="08F3EBA5" w:rsidR="003A2DF8" w:rsidRPr="00EF164C" w:rsidRDefault="00D74128"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w:t>
      </w:r>
      <w:r w:rsidR="00975DA8" w:rsidRPr="00EF164C">
        <w:rPr>
          <w:rFonts w:ascii="Times New Roman" w:hAnsi="Times New Roman" w:cs="Times New Roman"/>
          <w:lang w:val="en-US"/>
        </w:rPr>
        <w:t>10.1007/s10484-013-9237-2</w:t>
      </w:r>
    </w:p>
    <w:p w14:paraId="7464F361" w14:textId="77777777" w:rsidR="002131FB" w:rsidRDefault="003A2DF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Rahim, M. A. (1983). </w:t>
      </w:r>
      <w:proofErr w:type="gramStart"/>
      <w:r w:rsidRPr="00EF164C">
        <w:rPr>
          <w:rFonts w:ascii="Times New Roman" w:hAnsi="Times New Roman" w:cs="Times New Roman"/>
          <w:lang w:val="en-US"/>
        </w:rPr>
        <w:t>A measure of styles of handling interpersonal conflict.</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Academy of Management Journal, 26</w:t>
      </w:r>
      <w:r w:rsidRPr="00EF164C">
        <w:rPr>
          <w:rFonts w:ascii="Times New Roman" w:hAnsi="Times New Roman" w:cs="Times New Roman"/>
          <w:lang w:val="en-US"/>
        </w:rPr>
        <w:t>(2), 368-376.</w:t>
      </w:r>
      <w:r w:rsidR="00D74128" w:rsidRPr="00EF164C">
        <w:rPr>
          <w:rFonts w:ascii="Times New Roman" w:hAnsi="Times New Roman" w:cs="Times New Roman"/>
          <w:lang w:val="en-US"/>
        </w:rPr>
        <w:t xml:space="preserve"> </w:t>
      </w:r>
      <w:proofErr w:type="spellStart"/>
      <w:r w:rsidR="007517E6" w:rsidRPr="00EF164C">
        <w:rPr>
          <w:rFonts w:ascii="Times New Roman" w:hAnsi="Times New Roman" w:cs="Times New Roman"/>
          <w:lang w:val="en-US"/>
        </w:rPr>
        <w:t>Recuperado</w:t>
      </w:r>
      <w:proofErr w:type="spellEnd"/>
      <w:r w:rsidR="007517E6" w:rsidRPr="00EF164C">
        <w:rPr>
          <w:rFonts w:ascii="Times New Roman" w:hAnsi="Times New Roman" w:cs="Times New Roman"/>
          <w:lang w:val="en-US"/>
        </w:rPr>
        <w:t xml:space="preserve"> de</w:t>
      </w:r>
      <w:r w:rsidR="002131FB">
        <w:rPr>
          <w:rFonts w:ascii="Times New Roman" w:hAnsi="Times New Roman" w:cs="Times New Roman"/>
          <w:lang w:val="en-US"/>
        </w:rPr>
        <w:t>:</w:t>
      </w:r>
      <w:r w:rsidR="00D74128" w:rsidRPr="00EF164C">
        <w:rPr>
          <w:rFonts w:ascii="Times New Roman" w:hAnsi="Times New Roman" w:cs="Times New Roman"/>
          <w:lang w:val="en-US"/>
        </w:rPr>
        <w:t xml:space="preserve"> </w:t>
      </w:r>
    </w:p>
    <w:p w14:paraId="2B427270" w14:textId="5FD9CE44" w:rsidR="003A2DF8" w:rsidRPr="00EF164C" w:rsidRDefault="00D74128"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http://www.jstor.org/stable/255985</w:t>
      </w:r>
    </w:p>
    <w:p w14:paraId="2F2D0EA0" w14:textId="77777777" w:rsidR="00C86FB4" w:rsidRPr="00EF164C" w:rsidRDefault="00C86FB4"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Rahim, M. A. (2001). </w:t>
      </w:r>
      <w:r w:rsidRPr="00EF164C">
        <w:rPr>
          <w:rFonts w:ascii="Times New Roman" w:hAnsi="Times New Roman" w:cs="Times New Roman"/>
          <w:i/>
          <w:lang w:val="en-US"/>
        </w:rPr>
        <w:t>Managing conflict in organizations</w:t>
      </w:r>
      <w:r w:rsidRPr="00EF164C">
        <w:rPr>
          <w:rFonts w:ascii="Times New Roman" w:hAnsi="Times New Roman" w:cs="Times New Roman"/>
          <w:lang w:val="en-US"/>
        </w:rPr>
        <w:t xml:space="preserve"> (3a. </w:t>
      </w:r>
      <w:proofErr w:type="gramStart"/>
      <w:r w:rsidRPr="00EF164C">
        <w:rPr>
          <w:rFonts w:ascii="Times New Roman" w:hAnsi="Times New Roman" w:cs="Times New Roman"/>
          <w:lang w:val="en-US"/>
        </w:rPr>
        <w:t>ed</w:t>
      </w:r>
      <w:proofErr w:type="gramEnd"/>
      <w:r w:rsidRPr="00EF164C">
        <w:rPr>
          <w:rFonts w:ascii="Times New Roman" w:hAnsi="Times New Roman" w:cs="Times New Roman"/>
          <w:lang w:val="en-US"/>
        </w:rPr>
        <w:t>.). Westport, Connecticut: Quorum Books.</w:t>
      </w:r>
    </w:p>
    <w:p w14:paraId="41CAF4A0" w14:textId="77777777" w:rsidR="002131FB" w:rsidRDefault="002473A9" w:rsidP="00BA2D13">
      <w:pPr>
        <w:spacing w:line="360" w:lineRule="auto"/>
        <w:ind w:left="567" w:hanging="567"/>
        <w:contextualSpacing/>
        <w:rPr>
          <w:rFonts w:ascii="Times New Roman" w:hAnsi="Times New Roman" w:cs="Times New Roman"/>
        </w:rPr>
      </w:pPr>
      <w:proofErr w:type="spellStart"/>
      <w:proofErr w:type="gramStart"/>
      <w:r w:rsidRPr="00EF164C">
        <w:rPr>
          <w:rFonts w:ascii="Times New Roman" w:hAnsi="Times New Roman" w:cs="Times New Roman"/>
          <w:lang w:val="en-US"/>
        </w:rPr>
        <w:t>Ramírez-López</w:t>
      </w:r>
      <w:proofErr w:type="spellEnd"/>
      <w:r w:rsidRPr="00EF164C">
        <w:rPr>
          <w:rFonts w:ascii="Times New Roman" w:hAnsi="Times New Roman" w:cs="Times New Roman"/>
          <w:lang w:val="en-US"/>
        </w:rPr>
        <w:t xml:space="preserve">, C. A., &amp; </w:t>
      </w:r>
      <w:proofErr w:type="spellStart"/>
      <w:r w:rsidRPr="00EF164C">
        <w:rPr>
          <w:rFonts w:ascii="Times New Roman" w:hAnsi="Times New Roman" w:cs="Times New Roman"/>
          <w:lang w:val="en-US"/>
        </w:rPr>
        <w:t>Arcila</w:t>
      </w:r>
      <w:proofErr w:type="spellEnd"/>
      <w:r w:rsidRPr="00EF164C">
        <w:rPr>
          <w:rFonts w:ascii="Times New Roman" w:hAnsi="Times New Roman" w:cs="Times New Roman"/>
          <w:lang w:val="en-US"/>
        </w:rPr>
        <w:t>-Rodríguez, W. O. (2013).</w:t>
      </w:r>
      <w:proofErr w:type="gramEnd"/>
      <w:r w:rsidRPr="00EF164C">
        <w:rPr>
          <w:rFonts w:ascii="Times New Roman" w:hAnsi="Times New Roman" w:cs="Times New Roman"/>
          <w:lang w:val="en-US"/>
        </w:rPr>
        <w:t xml:space="preserve"> </w:t>
      </w:r>
      <w:r w:rsidRPr="00751352">
        <w:rPr>
          <w:rFonts w:ascii="Times New Roman" w:hAnsi="Times New Roman" w:cs="Times New Roman"/>
        </w:rPr>
        <w:t xml:space="preserve">Violencia, conflicto y agresividad en el escenario escolar. </w:t>
      </w:r>
      <w:r w:rsidRPr="00751352">
        <w:rPr>
          <w:rFonts w:ascii="Times New Roman" w:hAnsi="Times New Roman" w:cs="Times New Roman"/>
          <w:i/>
        </w:rPr>
        <w:t>Educación y Educadores, 16</w:t>
      </w:r>
      <w:r w:rsidRPr="00751352">
        <w:rPr>
          <w:rFonts w:ascii="Times New Roman" w:hAnsi="Times New Roman" w:cs="Times New Roman"/>
        </w:rPr>
        <w:t>(3), 411-429. Recuperado de</w:t>
      </w:r>
      <w:r w:rsidR="002131FB">
        <w:rPr>
          <w:rFonts w:ascii="Times New Roman" w:hAnsi="Times New Roman" w:cs="Times New Roman"/>
        </w:rPr>
        <w:t>:</w:t>
      </w:r>
    </w:p>
    <w:p w14:paraId="6E96E517" w14:textId="2C228D12" w:rsidR="002473A9" w:rsidRPr="00751352" w:rsidRDefault="002473A9" w:rsidP="00B543EB">
      <w:pPr>
        <w:spacing w:line="360" w:lineRule="auto"/>
        <w:ind w:left="567"/>
        <w:contextualSpacing/>
        <w:rPr>
          <w:rFonts w:ascii="Times New Roman" w:hAnsi="Times New Roman" w:cs="Times New Roman"/>
        </w:rPr>
      </w:pPr>
      <w:r w:rsidRPr="00751352">
        <w:rPr>
          <w:rFonts w:ascii="Times New Roman" w:hAnsi="Times New Roman" w:cs="Times New Roman"/>
        </w:rPr>
        <w:t>http://www.redalyc.org/articulo.oa?id=83429830002</w:t>
      </w:r>
    </w:p>
    <w:p w14:paraId="29052CA8" w14:textId="77777777" w:rsidR="002131FB" w:rsidRDefault="009864CE" w:rsidP="00BA2D13">
      <w:pPr>
        <w:spacing w:line="360" w:lineRule="auto"/>
        <w:ind w:left="567" w:hanging="567"/>
        <w:contextualSpacing/>
        <w:rPr>
          <w:rFonts w:ascii="Times New Roman" w:hAnsi="Times New Roman" w:cs="Times New Roman"/>
          <w:lang w:val="en-US"/>
        </w:rPr>
      </w:pPr>
      <w:proofErr w:type="spellStart"/>
      <w:r w:rsidRPr="00751352">
        <w:rPr>
          <w:rFonts w:ascii="Times New Roman" w:hAnsi="Times New Roman" w:cs="Times New Roman"/>
        </w:rPr>
        <w:t>Ricco</w:t>
      </w:r>
      <w:proofErr w:type="spellEnd"/>
      <w:r w:rsidRPr="00751352">
        <w:rPr>
          <w:rFonts w:ascii="Times New Roman" w:hAnsi="Times New Roman" w:cs="Times New Roman"/>
        </w:rPr>
        <w:t xml:space="preserve">, R. B., &amp; Sierra, A. (2017). </w:t>
      </w:r>
      <w:proofErr w:type="gramStart"/>
      <w:r w:rsidRPr="00EF164C">
        <w:rPr>
          <w:rFonts w:ascii="Times New Roman" w:hAnsi="Times New Roman" w:cs="Times New Roman"/>
          <w:lang w:val="en-US"/>
        </w:rPr>
        <w:t xml:space="preserve">Argument beliefs </w:t>
      </w:r>
      <w:proofErr w:type="spellStart"/>
      <w:r w:rsidRPr="00EF164C">
        <w:rPr>
          <w:rFonts w:ascii="Times New Roman" w:hAnsi="Times New Roman" w:cs="Times New Roman"/>
          <w:lang w:val="en-US"/>
        </w:rPr>
        <w:t>medite</w:t>
      </w:r>
      <w:proofErr w:type="spellEnd"/>
      <w:r w:rsidRPr="00EF164C">
        <w:rPr>
          <w:rFonts w:ascii="Times New Roman" w:hAnsi="Times New Roman" w:cs="Times New Roman"/>
          <w:lang w:val="en-US"/>
        </w:rPr>
        <w:t xml:space="preserve"> relations between attachment style and conflict tactics.</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Journal of Counseling &amp; Development, 95</w:t>
      </w:r>
      <w:r w:rsidRPr="00EF164C">
        <w:rPr>
          <w:rFonts w:ascii="Times New Roman" w:hAnsi="Times New Roman" w:cs="Times New Roman"/>
          <w:lang w:val="en-US"/>
        </w:rPr>
        <w:t>(2), 156-167.</w:t>
      </w:r>
    </w:p>
    <w:p w14:paraId="2DDFA2CF" w14:textId="448ABDCF" w:rsidR="009864CE" w:rsidRPr="00EF164C" w:rsidRDefault="009864CE"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doi:10.1002/jcad.12128</w:t>
      </w:r>
    </w:p>
    <w:p w14:paraId="7775B7FC" w14:textId="77777777" w:rsidR="003D7E0C" w:rsidRPr="00EF164C" w:rsidRDefault="003D7E0C"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 xml:space="preserve">Richardson, D. R., Green, L. R., </w:t>
      </w:r>
      <w:r w:rsidR="004C6738" w:rsidRPr="00EF164C">
        <w:rPr>
          <w:rFonts w:ascii="Times New Roman" w:hAnsi="Times New Roman" w:cs="Times New Roman"/>
          <w:lang w:val="en-US"/>
        </w:rPr>
        <w:t xml:space="preserve">&amp; </w:t>
      </w:r>
      <w:r w:rsidRPr="00EF164C">
        <w:rPr>
          <w:rFonts w:ascii="Times New Roman" w:hAnsi="Times New Roman" w:cs="Times New Roman"/>
          <w:lang w:val="en-US"/>
        </w:rPr>
        <w:t>Lago, T. (1998).</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The relationship between perspective-taking and nonaggressive responding in the face of an attack.</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Journal of Personalit</w:t>
      </w:r>
      <w:r w:rsidRPr="00EF164C">
        <w:rPr>
          <w:rFonts w:ascii="Times New Roman" w:hAnsi="Times New Roman" w:cs="Times New Roman"/>
          <w:lang w:val="en-US"/>
        </w:rPr>
        <w:t>y, 66(2), 235-256.</w:t>
      </w:r>
      <w:r w:rsidR="00E8633D" w:rsidRPr="00EF164C">
        <w:rPr>
          <w:rFonts w:ascii="Times New Roman" w:hAnsi="Times New Roman" w:cs="Times New Roman"/>
          <w:lang w:val="en-US"/>
        </w:rPr>
        <w:t xml:space="preserve"> http://dx.doi.org/10.1111/1467-6494.00011</w:t>
      </w:r>
    </w:p>
    <w:p w14:paraId="47235A58" w14:textId="77777777" w:rsidR="002131FB" w:rsidRDefault="002C4923"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t>Richardson, D. R., Hammock, G.</w:t>
      </w:r>
      <w:r w:rsidR="004C6738" w:rsidRPr="00EF164C">
        <w:rPr>
          <w:rFonts w:ascii="Times New Roman" w:hAnsi="Times New Roman" w:cs="Times New Roman"/>
          <w:lang w:val="en-US"/>
        </w:rPr>
        <w:t xml:space="preserve"> S., Smith, S. M., Gardner, W. &amp;</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Signo</w:t>
      </w:r>
      <w:proofErr w:type="spellEnd"/>
      <w:r w:rsidRPr="00EF164C">
        <w:rPr>
          <w:rFonts w:ascii="Times New Roman" w:hAnsi="Times New Roman" w:cs="Times New Roman"/>
          <w:lang w:val="en-US"/>
        </w:rPr>
        <w:t>, M. (1994).</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lang w:val="en-US"/>
        </w:rPr>
        <w:t>Empathy as a cognitive inhibitor of interpersonal aggression.</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Aggressive Behavior, 20</w:t>
      </w:r>
      <w:r w:rsidRPr="00EF164C">
        <w:rPr>
          <w:rFonts w:ascii="Times New Roman" w:hAnsi="Times New Roman" w:cs="Times New Roman"/>
          <w:lang w:val="en-US"/>
        </w:rPr>
        <w:t>, 275-289.</w:t>
      </w:r>
    </w:p>
    <w:p w14:paraId="7A20481D" w14:textId="19A098FA" w:rsidR="002C4923" w:rsidRPr="00EF164C" w:rsidRDefault="007D15B9"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http://dx.doi.org/10.1002/1098-</w:t>
      </w:r>
      <w:proofErr w:type="gramStart"/>
      <w:r w:rsidRPr="00EF164C">
        <w:rPr>
          <w:rFonts w:ascii="Times New Roman" w:hAnsi="Times New Roman" w:cs="Times New Roman"/>
          <w:lang w:val="en-US"/>
        </w:rPr>
        <w:t>2337(</w:t>
      </w:r>
      <w:proofErr w:type="gramEnd"/>
      <w:r w:rsidRPr="00EF164C">
        <w:rPr>
          <w:rFonts w:ascii="Times New Roman" w:hAnsi="Times New Roman" w:cs="Times New Roman"/>
          <w:lang w:val="en-US"/>
        </w:rPr>
        <w:t>1994)20:4&lt;275::AID-AB2480200402&gt;3.0.CO;2-4</w:t>
      </w:r>
    </w:p>
    <w:p w14:paraId="1E72D575" w14:textId="77777777" w:rsidR="002131FB" w:rsidRDefault="004C673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Ross, R. &amp;</w:t>
      </w:r>
      <w:r w:rsidR="003A2DF8" w:rsidRPr="00EF164C">
        <w:rPr>
          <w:rFonts w:ascii="Times New Roman" w:hAnsi="Times New Roman" w:cs="Times New Roman"/>
          <w:lang w:val="en-US"/>
        </w:rPr>
        <w:t xml:space="preserve"> DeWine, S. (1988). Assessing the Ross-DeWine Conflict Management Message Style (CMMS). </w:t>
      </w:r>
      <w:r w:rsidR="003A2DF8" w:rsidRPr="00EF164C">
        <w:rPr>
          <w:rFonts w:ascii="Times New Roman" w:hAnsi="Times New Roman" w:cs="Times New Roman"/>
          <w:i/>
          <w:lang w:val="en-US"/>
        </w:rPr>
        <w:t>Management Communication Quarterly, 1</w:t>
      </w:r>
      <w:r w:rsidR="003A2DF8" w:rsidRPr="00EF164C">
        <w:rPr>
          <w:rFonts w:ascii="Times New Roman" w:hAnsi="Times New Roman" w:cs="Times New Roman"/>
          <w:lang w:val="en-US"/>
        </w:rPr>
        <w:t>, 389–413.</w:t>
      </w:r>
      <w:r w:rsidR="007E3554" w:rsidRPr="00EF164C">
        <w:rPr>
          <w:rFonts w:ascii="Times New Roman" w:hAnsi="Times New Roman" w:cs="Times New Roman"/>
          <w:lang w:val="en-US"/>
        </w:rPr>
        <w:t xml:space="preserve"> </w:t>
      </w:r>
    </w:p>
    <w:p w14:paraId="437B6D42" w14:textId="3673B209" w:rsidR="003A2DF8" w:rsidRPr="00EF164C" w:rsidRDefault="007E3554"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http://dx.doi.org/10.1177/0893318988001003007</w:t>
      </w:r>
    </w:p>
    <w:p w14:paraId="711B4607" w14:textId="77777777" w:rsidR="003A2DF8" w:rsidRPr="00EF164C" w:rsidRDefault="004C673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Rubin, J. Z., Pruitt, D. G.</w:t>
      </w:r>
      <w:r w:rsidR="007E3554" w:rsidRPr="00EF164C">
        <w:rPr>
          <w:rFonts w:ascii="Times New Roman" w:hAnsi="Times New Roman" w:cs="Times New Roman"/>
          <w:lang w:val="en-US"/>
        </w:rPr>
        <w:t>,</w:t>
      </w:r>
      <w:r w:rsidRPr="00EF164C">
        <w:rPr>
          <w:rFonts w:ascii="Times New Roman" w:hAnsi="Times New Roman" w:cs="Times New Roman"/>
          <w:lang w:val="en-US"/>
        </w:rPr>
        <w:t xml:space="preserve"> &amp;</w:t>
      </w:r>
      <w:r w:rsidR="003A2DF8" w:rsidRPr="00EF164C">
        <w:rPr>
          <w:rFonts w:ascii="Times New Roman" w:hAnsi="Times New Roman" w:cs="Times New Roman"/>
          <w:lang w:val="en-US"/>
        </w:rPr>
        <w:t xml:space="preserve"> Kim S. H. (1994). </w:t>
      </w:r>
      <w:r w:rsidR="003A2DF8" w:rsidRPr="00EF164C">
        <w:rPr>
          <w:rFonts w:ascii="Times New Roman" w:hAnsi="Times New Roman" w:cs="Times New Roman"/>
          <w:i/>
          <w:lang w:val="en-US"/>
        </w:rPr>
        <w:t>Social conflict: escalation, stalemate and settlement</w:t>
      </w:r>
      <w:r w:rsidR="003A2DF8" w:rsidRPr="00EF164C">
        <w:rPr>
          <w:rFonts w:ascii="Times New Roman" w:hAnsi="Times New Roman" w:cs="Times New Roman"/>
          <w:lang w:val="en-US"/>
        </w:rPr>
        <w:t xml:space="preserve"> (2a. </w:t>
      </w:r>
      <w:proofErr w:type="gramStart"/>
      <w:r w:rsidR="003A2DF8" w:rsidRPr="00EF164C">
        <w:rPr>
          <w:rFonts w:ascii="Times New Roman" w:hAnsi="Times New Roman" w:cs="Times New Roman"/>
          <w:lang w:val="en-US"/>
        </w:rPr>
        <w:t>ed</w:t>
      </w:r>
      <w:proofErr w:type="gramEnd"/>
      <w:r w:rsidR="003A2DF8" w:rsidRPr="00EF164C">
        <w:rPr>
          <w:rFonts w:ascii="Times New Roman" w:hAnsi="Times New Roman" w:cs="Times New Roman"/>
          <w:lang w:val="en-US"/>
        </w:rPr>
        <w:t>.). New York: McGraw-Hill Inc.</w:t>
      </w:r>
    </w:p>
    <w:p w14:paraId="3E5A7E91" w14:textId="77777777" w:rsidR="001913AD" w:rsidRPr="00EF164C" w:rsidRDefault="001913AD"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Sandy, S. V. (2014). The development of conflict resolution skills: preschool to adulthood. </w:t>
      </w:r>
      <w:proofErr w:type="spellStart"/>
      <w:r w:rsidRPr="00EF164C">
        <w:rPr>
          <w:rFonts w:ascii="Times New Roman" w:hAnsi="Times New Roman" w:cs="Times New Roman"/>
          <w:lang w:val="en-US"/>
        </w:rPr>
        <w:t>En</w:t>
      </w:r>
      <w:proofErr w:type="spellEnd"/>
      <w:r w:rsidRPr="00EF164C">
        <w:rPr>
          <w:rFonts w:ascii="Times New Roman" w:hAnsi="Times New Roman" w:cs="Times New Roman"/>
          <w:lang w:val="en-US"/>
        </w:rPr>
        <w:t xml:space="preserve"> P. T. Coleman, M. Deutsch, &amp; E. C. Marcus (Eds.), </w:t>
      </w:r>
      <w:proofErr w:type="gramStart"/>
      <w:r w:rsidRPr="00EF164C">
        <w:rPr>
          <w:rFonts w:ascii="Times New Roman" w:hAnsi="Times New Roman" w:cs="Times New Roman"/>
          <w:i/>
          <w:lang w:val="en-US"/>
        </w:rPr>
        <w:t>The</w:t>
      </w:r>
      <w:proofErr w:type="gramEnd"/>
      <w:r w:rsidRPr="00EF164C">
        <w:rPr>
          <w:rFonts w:ascii="Times New Roman" w:hAnsi="Times New Roman" w:cs="Times New Roman"/>
          <w:i/>
          <w:lang w:val="en-US"/>
        </w:rPr>
        <w:t xml:space="preserve"> handbook of conflict resolution. </w:t>
      </w:r>
      <w:proofErr w:type="gramStart"/>
      <w:r w:rsidRPr="00EF164C">
        <w:rPr>
          <w:rFonts w:ascii="Times New Roman" w:hAnsi="Times New Roman" w:cs="Times New Roman"/>
          <w:i/>
          <w:lang w:val="en-US"/>
        </w:rPr>
        <w:t>Theory and practice</w:t>
      </w:r>
      <w:r w:rsidRPr="00EF164C">
        <w:rPr>
          <w:rFonts w:ascii="Times New Roman" w:hAnsi="Times New Roman" w:cs="Times New Roman"/>
          <w:lang w:val="en-US"/>
        </w:rPr>
        <w:t xml:space="preserve"> (3rd. ed.; pp. 430-463).</w:t>
      </w:r>
      <w:proofErr w:type="gramEnd"/>
      <w:r w:rsidRPr="00EF164C">
        <w:rPr>
          <w:rFonts w:ascii="Times New Roman" w:hAnsi="Times New Roman" w:cs="Times New Roman"/>
          <w:lang w:val="en-US"/>
        </w:rPr>
        <w:t xml:space="preserve"> San Francisco, California: </w:t>
      </w:r>
      <w:proofErr w:type="spellStart"/>
      <w:r w:rsidRPr="00EF164C">
        <w:rPr>
          <w:rFonts w:ascii="Times New Roman" w:hAnsi="Times New Roman" w:cs="Times New Roman"/>
          <w:lang w:val="en-US"/>
        </w:rPr>
        <w:t>Jossey</w:t>
      </w:r>
      <w:proofErr w:type="spellEnd"/>
      <w:r w:rsidRPr="00EF164C">
        <w:rPr>
          <w:rFonts w:ascii="Times New Roman" w:hAnsi="Times New Roman" w:cs="Times New Roman"/>
          <w:lang w:val="en-US"/>
        </w:rPr>
        <w:t>-Bass.</w:t>
      </w:r>
    </w:p>
    <w:p w14:paraId="30B65C9D" w14:textId="77777777" w:rsidR="003A2DF8" w:rsidRPr="00EF164C" w:rsidRDefault="003A2DF8" w:rsidP="00BA2D13">
      <w:pPr>
        <w:spacing w:line="360" w:lineRule="auto"/>
        <w:ind w:left="567" w:hanging="567"/>
        <w:contextualSpacing/>
        <w:rPr>
          <w:rFonts w:ascii="Times New Roman" w:hAnsi="Times New Roman" w:cs="Times New Roman"/>
          <w:lang w:val="en-US"/>
        </w:rPr>
      </w:pPr>
      <w:proofErr w:type="gramStart"/>
      <w:r w:rsidRPr="00EF164C">
        <w:rPr>
          <w:rFonts w:ascii="Times New Roman" w:hAnsi="Times New Roman" w:cs="Times New Roman"/>
          <w:lang w:val="en-US"/>
        </w:rPr>
        <w:lastRenderedPageBreak/>
        <w:t>T</w:t>
      </w:r>
      <w:r w:rsidR="004C6738" w:rsidRPr="00EF164C">
        <w:rPr>
          <w:rFonts w:ascii="Times New Roman" w:hAnsi="Times New Roman" w:cs="Times New Roman"/>
          <w:lang w:val="en-US"/>
        </w:rPr>
        <w:t>homas, K.</w:t>
      </w:r>
      <w:r w:rsidR="007E3554" w:rsidRPr="00EF164C">
        <w:rPr>
          <w:rFonts w:ascii="Times New Roman" w:hAnsi="Times New Roman" w:cs="Times New Roman"/>
          <w:lang w:val="en-US"/>
        </w:rPr>
        <w:t>,</w:t>
      </w:r>
      <w:r w:rsidR="004C6738" w:rsidRPr="00EF164C">
        <w:rPr>
          <w:rFonts w:ascii="Times New Roman" w:hAnsi="Times New Roman" w:cs="Times New Roman"/>
          <w:lang w:val="en-US"/>
        </w:rPr>
        <w:t xml:space="preserve"> &amp;</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Kilmann</w:t>
      </w:r>
      <w:proofErr w:type="spellEnd"/>
      <w:r w:rsidRPr="00EF164C">
        <w:rPr>
          <w:rFonts w:ascii="Times New Roman" w:hAnsi="Times New Roman" w:cs="Times New Roman"/>
          <w:lang w:val="en-US"/>
        </w:rPr>
        <w:t>, R. (1974).</w:t>
      </w:r>
      <w:proofErr w:type="gramEnd"/>
      <w:r w:rsidRPr="00EF164C">
        <w:rPr>
          <w:rFonts w:ascii="Times New Roman" w:hAnsi="Times New Roman" w:cs="Times New Roman"/>
          <w:lang w:val="en-US"/>
        </w:rPr>
        <w:t xml:space="preserve"> </w:t>
      </w:r>
      <w:proofErr w:type="gramStart"/>
      <w:r w:rsidRPr="00EF164C">
        <w:rPr>
          <w:rFonts w:ascii="Times New Roman" w:hAnsi="Times New Roman" w:cs="Times New Roman"/>
          <w:i/>
          <w:lang w:val="en-US"/>
        </w:rPr>
        <w:t>Thomas-</w:t>
      </w:r>
      <w:proofErr w:type="spellStart"/>
      <w:r w:rsidRPr="00EF164C">
        <w:rPr>
          <w:rFonts w:ascii="Times New Roman" w:hAnsi="Times New Roman" w:cs="Times New Roman"/>
          <w:i/>
          <w:lang w:val="en-US"/>
        </w:rPr>
        <w:t>Kilmann</w:t>
      </w:r>
      <w:proofErr w:type="spellEnd"/>
      <w:r w:rsidRPr="00EF164C">
        <w:rPr>
          <w:rFonts w:ascii="Times New Roman" w:hAnsi="Times New Roman" w:cs="Times New Roman"/>
          <w:i/>
          <w:lang w:val="en-US"/>
        </w:rPr>
        <w:t xml:space="preserve"> Conflict Mode Instrument.</w:t>
      </w:r>
      <w:proofErr w:type="gramEnd"/>
      <w:r w:rsidRPr="00EF164C">
        <w:rPr>
          <w:rFonts w:ascii="Times New Roman" w:hAnsi="Times New Roman" w:cs="Times New Roman"/>
          <w:lang w:val="en-US"/>
        </w:rPr>
        <w:t xml:space="preserve"> Palo Alto, CA: Consulting Psychologists Press, Inc.</w:t>
      </w:r>
    </w:p>
    <w:p w14:paraId="0F81D685" w14:textId="77777777" w:rsidR="002131FB" w:rsidRDefault="003A2DF8" w:rsidP="00BA2D13">
      <w:pPr>
        <w:spacing w:line="360" w:lineRule="auto"/>
        <w:ind w:left="567" w:hanging="567"/>
        <w:contextualSpacing/>
        <w:rPr>
          <w:rFonts w:ascii="Times New Roman" w:hAnsi="Times New Roman" w:cs="Times New Roman"/>
          <w:lang w:val="en-US"/>
        </w:rPr>
      </w:pPr>
      <w:r w:rsidRPr="00EF164C">
        <w:rPr>
          <w:rFonts w:ascii="Times New Roman" w:hAnsi="Times New Roman" w:cs="Times New Roman"/>
          <w:lang w:val="en-US"/>
        </w:rPr>
        <w:t xml:space="preserve">Van </w:t>
      </w:r>
      <w:proofErr w:type="spellStart"/>
      <w:r w:rsidRPr="00EF164C">
        <w:rPr>
          <w:rFonts w:ascii="Times New Roman" w:hAnsi="Times New Roman" w:cs="Times New Roman"/>
          <w:lang w:val="en-US"/>
        </w:rPr>
        <w:t>Lissa</w:t>
      </w:r>
      <w:proofErr w:type="spellEnd"/>
      <w:r w:rsidRPr="00EF164C">
        <w:rPr>
          <w:rFonts w:ascii="Times New Roman" w:hAnsi="Times New Roman" w:cs="Times New Roman"/>
          <w:lang w:val="en-US"/>
        </w:rPr>
        <w:t xml:space="preserve">, C., </w:t>
      </w:r>
      <w:r w:rsidR="004C6738" w:rsidRPr="00EF164C">
        <w:rPr>
          <w:rFonts w:ascii="Times New Roman" w:hAnsi="Times New Roman" w:cs="Times New Roman"/>
          <w:lang w:val="en-US"/>
        </w:rPr>
        <w:t xml:space="preserve">Hawk, S., </w:t>
      </w:r>
      <w:proofErr w:type="spellStart"/>
      <w:r w:rsidR="004C6738" w:rsidRPr="00EF164C">
        <w:rPr>
          <w:rFonts w:ascii="Times New Roman" w:hAnsi="Times New Roman" w:cs="Times New Roman"/>
          <w:lang w:val="en-US"/>
        </w:rPr>
        <w:t>Branje</w:t>
      </w:r>
      <w:proofErr w:type="spellEnd"/>
      <w:r w:rsidR="004C6738" w:rsidRPr="00EF164C">
        <w:rPr>
          <w:rFonts w:ascii="Times New Roman" w:hAnsi="Times New Roman" w:cs="Times New Roman"/>
          <w:lang w:val="en-US"/>
        </w:rPr>
        <w:t xml:space="preserve">, S., </w:t>
      </w:r>
      <w:proofErr w:type="spellStart"/>
      <w:r w:rsidR="004C6738" w:rsidRPr="00EF164C">
        <w:rPr>
          <w:rFonts w:ascii="Times New Roman" w:hAnsi="Times New Roman" w:cs="Times New Roman"/>
          <w:lang w:val="en-US"/>
        </w:rPr>
        <w:t>Koot</w:t>
      </w:r>
      <w:proofErr w:type="spellEnd"/>
      <w:r w:rsidR="004C6738" w:rsidRPr="00EF164C">
        <w:rPr>
          <w:rFonts w:ascii="Times New Roman" w:hAnsi="Times New Roman" w:cs="Times New Roman"/>
          <w:lang w:val="en-US"/>
        </w:rPr>
        <w:t>, H. &amp;</w:t>
      </w:r>
      <w:r w:rsidRPr="00EF164C">
        <w:rPr>
          <w:rFonts w:ascii="Times New Roman" w:hAnsi="Times New Roman" w:cs="Times New Roman"/>
          <w:lang w:val="en-US"/>
        </w:rPr>
        <w:t xml:space="preserve"> </w:t>
      </w:r>
      <w:proofErr w:type="spellStart"/>
      <w:r w:rsidRPr="00EF164C">
        <w:rPr>
          <w:rFonts w:ascii="Times New Roman" w:hAnsi="Times New Roman" w:cs="Times New Roman"/>
          <w:lang w:val="en-US"/>
        </w:rPr>
        <w:t>Meeus</w:t>
      </w:r>
      <w:proofErr w:type="spellEnd"/>
      <w:r w:rsidRPr="00EF164C">
        <w:rPr>
          <w:rFonts w:ascii="Times New Roman" w:hAnsi="Times New Roman" w:cs="Times New Roman"/>
          <w:lang w:val="en-US"/>
        </w:rPr>
        <w:t xml:space="preserve">, W. H. J. (2016). </w:t>
      </w:r>
      <w:proofErr w:type="gramStart"/>
      <w:r w:rsidRPr="00EF164C">
        <w:rPr>
          <w:rFonts w:ascii="Times New Roman" w:hAnsi="Times New Roman" w:cs="Times New Roman"/>
          <w:lang w:val="en-US"/>
        </w:rPr>
        <w:t>Common and unique associations of adolescents' affective and cognitive empathy development with conflict behavior towards parents.</w:t>
      </w:r>
      <w:proofErr w:type="gramEnd"/>
      <w:r w:rsidRPr="00EF164C">
        <w:rPr>
          <w:rFonts w:ascii="Times New Roman" w:hAnsi="Times New Roman" w:cs="Times New Roman"/>
          <w:lang w:val="en-US"/>
        </w:rPr>
        <w:t xml:space="preserve"> </w:t>
      </w:r>
      <w:r w:rsidRPr="00EF164C">
        <w:rPr>
          <w:rFonts w:ascii="Times New Roman" w:hAnsi="Times New Roman" w:cs="Times New Roman"/>
          <w:i/>
          <w:lang w:val="en-US"/>
        </w:rPr>
        <w:t>Journal of Adolescence, 47</w:t>
      </w:r>
      <w:r w:rsidRPr="00EF164C">
        <w:rPr>
          <w:rFonts w:ascii="Times New Roman" w:hAnsi="Times New Roman" w:cs="Times New Roman"/>
          <w:lang w:val="en-US"/>
        </w:rPr>
        <w:t>, 60-70.</w:t>
      </w:r>
      <w:r w:rsidR="00D74128" w:rsidRPr="00EF164C">
        <w:rPr>
          <w:rFonts w:ascii="Times New Roman" w:hAnsi="Times New Roman" w:cs="Times New Roman"/>
          <w:lang w:val="en-US"/>
        </w:rPr>
        <w:t xml:space="preserve"> </w:t>
      </w:r>
    </w:p>
    <w:p w14:paraId="5F0BC801" w14:textId="030F583A" w:rsidR="003A2DF8" w:rsidRPr="00EF164C" w:rsidRDefault="00D74128"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http://dx.doi.org/10.1016/j.adolescence.2015.12.005</w:t>
      </w:r>
    </w:p>
    <w:p w14:paraId="1C4C9054" w14:textId="77777777" w:rsidR="002131FB" w:rsidRDefault="004C6738" w:rsidP="00BA2D13">
      <w:pPr>
        <w:spacing w:line="360" w:lineRule="auto"/>
        <w:ind w:left="567" w:hanging="567"/>
        <w:contextualSpacing/>
        <w:rPr>
          <w:rFonts w:ascii="Times New Roman" w:hAnsi="Times New Roman" w:cs="Times New Roman"/>
          <w:lang w:val="en-US"/>
        </w:rPr>
      </w:pPr>
      <w:proofErr w:type="spellStart"/>
      <w:proofErr w:type="gramStart"/>
      <w:r w:rsidRPr="00EF164C">
        <w:rPr>
          <w:rFonts w:ascii="Times New Roman" w:hAnsi="Times New Roman" w:cs="Times New Roman"/>
          <w:lang w:val="en-US"/>
        </w:rPr>
        <w:t>Wied</w:t>
      </w:r>
      <w:proofErr w:type="spellEnd"/>
      <w:r w:rsidRPr="00EF164C">
        <w:rPr>
          <w:rFonts w:ascii="Times New Roman" w:hAnsi="Times New Roman" w:cs="Times New Roman"/>
          <w:lang w:val="en-US"/>
        </w:rPr>
        <w:t xml:space="preserve">, M., </w:t>
      </w:r>
      <w:proofErr w:type="spellStart"/>
      <w:r w:rsidRPr="00EF164C">
        <w:rPr>
          <w:rFonts w:ascii="Times New Roman" w:hAnsi="Times New Roman" w:cs="Times New Roman"/>
          <w:lang w:val="en-US"/>
        </w:rPr>
        <w:t>Branje</w:t>
      </w:r>
      <w:proofErr w:type="spellEnd"/>
      <w:r w:rsidRPr="00EF164C">
        <w:rPr>
          <w:rFonts w:ascii="Times New Roman" w:hAnsi="Times New Roman" w:cs="Times New Roman"/>
          <w:lang w:val="en-US"/>
        </w:rPr>
        <w:t>, S. J. T.</w:t>
      </w:r>
      <w:r w:rsidR="007E3554" w:rsidRPr="00EF164C">
        <w:rPr>
          <w:rFonts w:ascii="Times New Roman" w:hAnsi="Times New Roman" w:cs="Times New Roman"/>
          <w:lang w:val="en-US"/>
        </w:rPr>
        <w:t>,</w:t>
      </w:r>
      <w:r w:rsidRPr="00EF164C">
        <w:rPr>
          <w:rFonts w:ascii="Times New Roman" w:hAnsi="Times New Roman" w:cs="Times New Roman"/>
          <w:lang w:val="en-US"/>
        </w:rPr>
        <w:t xml:space="preserve"> &amp;</w:t>
      </w:r>
      <w:r w:rsidR="003A2DF8" w:rsidRPr="00EF164C">
        <w:rPr>
          <w:rFonts w:ascii="Times New Roman" w:hAnsi="Times New Roman" w:cs="Times New Roman"/>
          <w:lang w:val="en-US"/>
        </w:rPr>
        <w:t xml:space="preserve"> </w:t>
      </w:r>
      <w:proofErr w:type="spellStart"/>
      <w:r w:rsidR="003A2DF8" w:rsidRPr="00EF164C">
        <w:rPr>
          <w:rFonts w:ascii="Times New Roman" w:hAnsi="Times New Roman" w:cs="Times New Roman"/>
          <w:lang w:val="en-US"/>
        </w:rPr>
        <w:t>Meeus</w:t>
      </w:r>
      <w:proofErr w:type="spellEnd"/>
      <w:r w:rsidR="003A2DF8" w:rsidRPr="00EF164C">
        <w:rPr>
          <w:rFonts w:ascii="Times New Roman" w:hAnsi="Times New Roman" w:cs="Times New Roman"/>
          <w:lang w:val="en-US"/>
        </w:rPr>
        <w:t>, W. H. J. (2007).</w:t>
      </w:r>
      <w:proofErr w:type="gramEnd"/>
      <w:r w:rsidR="003A2DF8" w:rsidRPr="00EF164C">
        <w:rPr>
          <w:rFonts w:ascii="Times New Roman" w:hAnsi="Times New Roman" w:cs="Times New Roman"/>
          <w:lang w:val="en-US"/>
        </w:rPr>
        <w:t xml:space="preserve"> </w:t>
      </w:r>
      <w:proofErr w:type="gramStart"/>
      <w:r w:rsidR="003A2DF8" w:rsidRPr="00EF164C">
        <w:rPr>
          <w:rFonts w:ascii="Times New Roman" w:hAnsi="Times New Roman" w:cs="Times New Roman"/>
          <w:lang w:val="en-US"/>
        </w:rPr>
        <w:t>Empathy and conflict resolution in friendship relations among adolescents.</w:t>
      </w:r>
      <w:proofErr w:type="gramEnd"/>
      <w:r w:rsidR="003A2DF8" w:rsidRPr="00EF164C">
        <w:rPr>
          <w:rFonts w:ascii="Times New Roman" w:hAnsi="Times New Roman" w:cs="Times New Roman"/>
          <w:lang w:val="en-US"/>
        </w:rPr>
        <w:t xml:space="preserve"> </w:t>
      </w:r>
      <w:r w:rsidR="003A2DF8" w:rsidRPr="00EF164C">
        <w:rPr>
          <w:rFonts w:ascii="Times New Roman" w:hAnsi="Times New Roman" w:cs="Times New Roman"/>
          <w:i/>
          <w:lang w:val="en-US"/>
        </w:rPr>
        <w:t>Aggressive Behavior, 33</w:t>
      </w:r>
      <w:r w:rsidR="003A2DF8" w:rsidRPr="00EF164C">
        <w:rPr>
          <w:rFonts w:ascii="Times New Roman" w:hAnsi="Times New Roman" w:cs="Times New Roman"/>
          <w:lang w:val="en-US"/>
        </w:rPr>
        <w:t>, 48-55.</w:t>
      </w:r>
      <w:r w:rsidR="00D74128" w:rsidRPr="00EF164C">
        <w:rPr>
          <w:rFonts w:ascii="Times New Roman" w:hAnsi="Times New Roman" w:cs="Times New Roman"/>
          <w:lang w:val="en-US"/>
        </w:rPr>
        <w:t xml:space="preserve"> </w:t>
      </w:r>
    </w:p>
    <w:p w14:paraId="6204A774" w14:textId="4049B8B6" w:rsidR="003A2DF8" w:rsidRPr="00EF164C" w:rsidRDefault="00D74128" w:rsidP="00B543EB">
      <w:pPr>
        <w:spacing w:line="360" w:lineRule="auto"/>
        <w:ind w:left="567"/>
        <w:contextualSpacing/>
        <w:rPr>
          <w:rFonts w:ascii="Times New Roman" w:hAnsi="Times New Roman" w:cs="Times New Roman"/>
          <w:lang w:val="en-US"/>
        </w:rPr>
      </w:pPr>
      <w:r w:rsidRPr="00EF164C">
        <w:rPr>
          <w:rFonts w:ascii="Times New Roman" w:hAnsi="Times New Roman" w:cs="Times New Roman"/>
          <w:lang w:val="en-US"/>
        </w:rPr>
        <w:t>http://dx.doi.org/10.1002/ab.20166</w:t>
      </w:r>
    </w:p>
    <w:p w14:paraId="6798E5DB" w14:textId="77777777" w:rsidR="00426FC0" w:rsidRPr="00751352" w:rsidRDefault="00426FC0" w:rsidP="00BA2D13">
      <w:pPr>
        <w:spacing w:line="360" w:lineRule="auto"/>
        <w:ind w:left="567" w:hanging="567"/>
        <w:contextualSpacing/>
        <w:rPr>
          <w:rFonts w:ascii="Times New Roman" w:hAnsi="Times New Roman" w:cs="Times New Roman"/>
        </w:rPr>
      </w:pPr>
      <w:proofErr w:type="spellStart"/>
      <w:proofErr w:type="gramStart"/>
      <w:r w:rsidRPr="00EF164C">
        <w:rPr>
          <w:rFonts w:ascii="Times New Roman" w:hAnsi="Times New Roman" w:cs="Times New Roman"/>
          <w:lang w:val="en-US"/>
        </w:rPr>
        <w:t>Zwahr</w:t>
      </w:r>
      <w:proofErr w:type="spellEnd"/>
      <w:r w:rsidRPr="00EF164C">
        <w:rPr>
          <w:rFonts w:ascii="Times New Roman" w:hAnsi="Times New Roman" w:cs="Times New Roman"/>
          <w:lang w:val="en-US"/>
        </w:rPr>
        <w:t xml:space="preserve">-Castro, J., &amp; </w:t>
      </w:r>
      <w:proofErr w:type="spellStart"/>
      <w:r w:rsidRPr="00EF164C">
        <w:rPr>
          <w:rFonts w:ascii="Times New Roman" w:hAnsi="Times New Roman" w:cs="Times New Roman"/>
          <w:lang w:val="en-US"/>
        </w:rPr>
        <w:t>Dicke-Bohmann</w:t>
      </w:r>
      <w:proofErr w:type="spellEnd"/>
      <w:r w:rsidRPr="00EF164C">
        <w:rPr>
          <w:rFonts w:ascii="Times New Roman" w:hAnsi="Times New Roman" w:cs="Times New Roman"/>
          <w:lang w:val="en-US"/>
        </w:rPr>
        <w:t>, A. K. (2014).</w:t>
      </w:r>
      <w:proofErr w:type="gramEnd"/>
      <w:r w:rsidRPr="00EF164C">
        <w:rPr>
          <w:rFonts w:ascii="Times New Roman" w:hAnsi="Times New Roman" w:cs="Times New Roman"/>
          <w:lang w:val="en-US"/>
        </w:rPr>
        <w:t xml:space="preserve"> Who can be friends? </w:t>
      </w:r>
      <w:proofErr w:type="gramStart"/>
      <w:r w:rsidRPr="00EF164C">
        <w:rPr>
          <w:rFonts w:ascii="Times New Roman" w:hAnsi="Times New Roman" w:cs="Times New Roman"/>
          <w:lang w:val="en-US"/>
        </w:rPr>
        <w:t>Characteristics of those who remain friends after dissolution of a romantic relationship.</w:t>
      </w:r>
      <w:proofErr w:type="gramEnd"/>
      <w:r w:rsidRPr="00EF164C">
        <w:rPr>
          <w:rFonts w:ascii="Times New Roman" w:hAnsi="Times New Roman" w:cs="Times New Roman"/>
          <w:lang w:val="en-US"/>
        </w:rPr>
        <w:t xml:space="preserve"> </w:t>
      </w:r>
      <w:r w:rsidRPr="00751352">
        <w:rPr>
          <w:rFonts w:ascii="Times New Roman" w:hAnsi="Times New Roman" w:cs="Times New Roman"/>
          <w:i/>
        </w:rPr>
        <w:t xml:space="preserve">Individual </w:t>
      </w:r>
      <w:proofErr w:type="spellStart"/>
      <w:r w:rsidRPr="00751352">
        <w:rPr>
          <w:rFonts w:ascii="Times New Roman" w:hAnsi="Times New Roman" w:cs="Times New Roman"/>
          <w:i/>
        </w:rPr>
        <w:t>Differences</w:t>
      </w:r>
      <w:proofErr w:type="spellEnd"/>
      <w:r w:rsidRPr="00751352">
        <w:rPr>
          <w:rFonts w:ascii="Times New Roman" w:hAnsi="Times New Roman" w:cs="Times New Roman"/>
          <w:i/>
        </w:rPr>
        <w:t xml:space="preserve"> </w:t>
      </w:r>
      <w:proofErr w:type="spellStart"/>
      <w:r w:rsidRPr="00751352">
        <w:rPr>
          <w:rFonts w:ascii="Times New Roman" w:hAnsi="Times New Roman" w:cs="Times New Roman"/>
          <w:i/>
        </w:rPr>
        <w:t>Research</w:t>
      </w:r>
      <w:proofErr w:type="spellEnd"/>
      <w:r w:rsidRPr="00751352">
        <w:rPr>
          <w:rFonts w:ascii="Times New Roman" w:hAnsi="Times New Roman" w:cs="Times New Roman"/>
          <w:i/>
        </w:rPr>
        <w:t>, 12</w:t>
      </w:r>
      <w:r w:rsidRPr="00751352">
        <w:rPr>
          <w:rFonts w:ascii="Times New Roman" w:hAnsi="Times New Roman" w:cs="Times New Roman"/>
        </w:rPr>
        <w:t>(4-A), 142-152.</w:t>
      </w:r>
    </w:p>
    <w:p w14:paraId="6FB6DECB" w14:textId="77777777" w:rsidR="005A54A5" w:rsidRPr="00BA2D13" w:rsidRDefault="005A54A5" w:rsidP="00BA2D13">
      <w:pPr>
        <w:pStyle w:val="APRRAFOCUERPO"/>
        <w:ind w:firstLine="0"/>
        <w:contextualSpacing/>
        <w:rPr>
          <w:rFonts w:cs="Times New Roman"/>
        </w:rPr>
      </w:pPr>
    </w:p>
    <w:sectPr w:rsidR="005A54A5" w:rsidRPr="00BA2D13" w:rsidSect="00020254">
      <w:headerReference w:type="default" r:id="rId8"/>
      <w:footerReference w:type="default" r:id="rId9"/>
      <w:pgSz w:w="12240" w:h="15840" w:code="1"/>
      <w:pgMar w:top="1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64C2B" w14:textId="77777777" w:rsidR="00376382" w:rsidRDefault="00376382" w:rsidP="006E529D">
      <w:r>
        <w:separator/>
      </w:r>
    </w:p>
  </w:endnote>
  <w:endnote w:type="continuationSeparator" w:id="0">
    <w:p w14:paraId="07356E97" w14:textId="77777777" w:rsidR="00376382" w:rsidRDefault="00376382" w:rsidP="006E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5752647"/>
      <w:docPartObj>
        <w:docPartGallery w:val="Page Numbers (Bottom of Page)"/>
        <w:docPartUnique/>
      </w:docPartObj>
    </w:sdtPr>
    <w:sdtEndPr>
      <w:rPr>
        <w:rFonts w:asciiTheme="minorHAnsi" w:hAnsiTheme="minorHAnsi"/>
        <w:sz w:val="22"/>
      </w:rPr>
    </w:sdtEndPr>
    <w:sdtContent>
      <w:p w14:paraId="103892A2" w14:textId="65BC65D8" w:rsidR="00CF2C0B" w:rsidRPr="00020254" w:rsidRDefault="00020254" w:rsidP="00020254">
        <w:pPr>
          <w:pStyle w:val="Piedepgina"/>
          <w:jc w:val="center"/>
          <w:rPr>
            <w:rFonts w:ascii="Times New Roman" w:hAnsi="Times New Roman" w:cs="Times New Roman"/>
          </w:rPr>
        </w:pPr>
        <w:r w:rsidRPr="00020254">
          <w:rPr>
            <w:rFonts w:asciiTheme="minorHAnsi" w:hAnsiTheme="minorHAnsi"/>
            <w:b/>
            <w:sz w:val="22"/>
          </w:rPr>
          <w:t>Vol. 6, Núm. 12                   Julio - Diciembre 2017                           DOI:</w:t>
        </w:r>
        <w:r w:rsidR="00DF66CD">
          <w:rPr>
            <w:rFonts w:asciiTheme="minorHAnsi" w:hAnsiTheme="minorHAnsi"/>
            <w:b/>
            <w:sz w:val="22"/>
          </w:rPr>
          <w:t xml:space="preserve"> </w:t>
        </w:r>
        <w:hyperlink r:id="rId1" w:history="1">
          <w:r w:rsidR="00DF66CD" w:rsidRPr="00DF66CD">
            <w:rPr>
              <w:rFonts w:asciiTheme="minorHAnsi" w:hAnsiTheme="minorHAnsi"/>
              <w:b/>
              <w:sz w:val="22"/>
            </w:rPr>
            <w:t>10.23913/ricsh.v6i12.126</w:t>
          </w:r>
        </w:hyperlink>
      </w:p>
    </w:sdtContent>
  </w:sdt>
  <w:p w14:paraId="655E006E" w14:textId="77777777" w:rsidR="00CF2C0B" w:rsidRPr="00733087" w:rsidRDefault="00CF2C0B">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0ED55" w14:textId="77777777" w:rsidR="00376382" w:rsidRDefault="00376382" w:rsidP="006E529D">
      <w:r>
        <w:separator/>
      </w:r>
    </w:p>
  </w:footnote>
  <w:footnote w:type="continuationSeparator" w:id="0">
    <w:p w14:paraId="354E74E0" w14:textId="77777777" w:rsidR="00376382" w:rsidRDefault="00376382" w:rsidP="006E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153BF" w14:textId="16106059" w:rsidR="00020254" w:rsidRDefault="00020254" w:rsidP="00020254">
    <w:pPr>
      <w:pStyle w:val="Encabezado"/>
      <w:jc w:val="center"/>
    </w:pPr>
    <w:r>
      <w:rPr>
        <w:rFonts w:cs="Times New Roman"/>
        <w:noProof/>
        <w:lang w:eastAsia="es-MX"/>
      </w:rPr>
      <w:drawing>
        <wp:inline distT="0" distB="0" distL="0" distR="0" wp14:anchorId="0D4CF3DA" wp14:editId="5C33AA8A">
          <wp:extent cx="5667375" cy="5905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5667375" cy="5905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9D"/>
    <w:rsid w:val="000033DB"/>
    <w:rsid w:val="00006275"/>
    <w:rsid w:val="00014852"/>
    <w:rsid w:val="00015DA9"/>
    <w:rsid w:val="00017867"/>
    <w:rsid w:val="00020254"/>
    <w:rsid w:val="00020833"/>
    <w:rsid w:val="000241A8"/>
    <w:rsid w:val="00026489"/>
    <w:rsid w:val="000269CC"/>
    <w:rsid w:val="000330DC"/>
    <w:rsid w:val="0003416E"/>
    <w:rsid w:val="000537FD"/>
    <w:rsid w:val="00054B5B"/>
    <w:rsid w:val="00062C9F"/>
    <w:rsid w:val="00062CA2"/>
    <w:rsid w:val="000712C8"/>
    <w:rsid w:val="0008178C"/>
    <w:rsid w:val="0008212A"/>
    <w:rsid w:val="00082CB7"/>
    <w:rsid w:val="00083769"/>
    <w:rsid w:val="00090124"/>
    <w:rsid w:val="00090379"/>
    <w:rsid w:val="000A17DB"/>
    <w:rsid w:val="000A3D0E"/>
    <w:rsid w:val="000B1D98"/>
    <w:rsid w:val="000B3B8B"/>
    <w:rsid w:val="000B41B6"/>
    <w:rsid w:val="000B7A8D"/>
    <w:rsid w:val="000C5F56"/>
    <w:rsid w:val="000C7FDA"/>
    <w:rsid w:val="000D021C"/>
    <w:rsid w:val="000D7738"/>
    <w:rsid w:val="000E2F49"/>
    <w:rsid w:val="000E742C"/>
    <w:rsid w:val="00104D45"/>
    <w:rsid w:val="00121169"/>
    <w:rsid w:val="0012138E"/>
    <w:rsid w:val="001337A8"/>
    <w:rsid w:val="00133B5B"/>
    <w:rsid w:val="0013433B"/>
    <w:rsid w:val="001361EF"/>
    <w:rsid w:val="00136DFF"/>
    <w:rsid w:val="001403BA"/>
    <w:rsid w:val="00142332"/>
    <w:rsid w:val="0016201C"/>
    <w:rsid w:val="00162DDD"/>
    <w:rsid w:val="00166063"/>
    <w:rsid w:val="00166733"/>
    <w:rsid w:val="00174AE5"/>
    <w:rsid w:val="00177751"/>
    <w:rsid w:val="00177A0F"/>
    <w:rsid w:val="0018151F"/>
    <w:rsid w:val="001815BA"/>
    <w:rsid w:val="00190EE0"/>
    <w:rsid w:val="001913AD"/>
    <w:rsid w:val="00191B1C"/>
    <w:rsid w:val="00191C15"/>
    <w:rsid w:val="00195049"/>
    <w:rsid w:val="001A41F2"/>
    <w:rsid w:val="001A4EB9"/>
    <w:rsid w:val="001B107F"/>
    <w:rsid w:val="001B35D0"/>
    <w:rsid w:val="001B7AF6"/>
    <w:rsid w:val="001C3C7D"/>
    <w:rsid w:val="001D50EB"/>
    <w:rsid w:val="001E0042"/>
    <w:rsid w:val="001E1B6D"/>
    <w:rsid w:val="001E34EC"/>
    <w:rsid w:val="001E36E8"/>
    <w:rsid w:val="001F09B5"/>
    <w:rsid w:val="001F2940"/>
    <w:rsid w:val="001F6EBF"/>
    <w:rsid w:val="00207182"/>
    <w:rsid w:val="002131FB"/>
    <w:rsid w:val="00217213"/>
    <w:rsid w:val="002226B4"/>
    <w:rsid w:val="00222DD5"/>
    <w:rsid w:val="00226128"/>
    <w:rsid w:val="00231692"/>
    <w:rsid w:val="002324B7"/>
    <w:rsid w:val="0023749B"/>
    <w:rsid w:val="00244821"/>
    <w:rsid w:val="002473A9"/>
    <w:rsid w:val="00247C87"/>
    <w:rsid w:val="0025097A"/>
    <w:rsid w:val="0025160A"/>
    <w:rsid w:val="002531AE"/>
    <w:rsid w:val="00254496"/>
    <w:rsid w:val="00254B41"/>
    <w:rsid w:val="002567A5"/>
    <w:rsid w:val="00260DC6"/>
    <w:rsid w:val="00261A9D"/>
    <w:rsid w:val="00263407"/>
    <w:rsid w:val="00277D3C"/>
    <w:rsid w:val="0028048F"/>
    <w:rsid w:val="0028202B"/>
    <w:rsid w:val="002831DC"/>
    <w:rsid w:val="00283680"/>
    <w:rsid w:val="00290000"/>
    <w:rsid w:val="00292E7A"/>
    <w:rsid w:val="00293A18"/>
    <w:rsid w:val="00297708"/>
    <w:rsid w:val="002A1B52"/>
    <w:rsid w:val="002B1376"/>
    <w:rsid w:val="002B2760"/>
    <w:rsid w:val="002B4969"/>
    <w:rsid w:val="002B7A9C"/>
    <w:rsid w:val="002C1A8C"/>
    <w:rsid w:val="002C4923"/>
    <w:rsid w:val="002D1384"/>
    <w:rsid w:val="002D1E5C"/>
    <w:rsid w:val="002D7E21"/>
    <w:rsid w:val="002F0E1B"/>
    <w:rsid w:val="002F1037"/>
    <w:rsid w:val="002F1315"/>
    <w:rsid w:val="003142A3"/>
    <w:rsid w:val="00321DC2"/>
    <w:rsid w:val="003268C3"/>
    <w:rsid w:val="00326F8B"/>
    <w:rsid w:val="0033145B"/>
    <w:rsid w:val="0033395D"/>
    <w:rsid w:val="00334181"/>
    <w:rsid w:val="00337037"/>
    <w:rsid w:val="003374A4"/>
    <w:rsid w:val="003417FB"/>
    <w:rsid w:val="0034226B"/>
    <w:rsid w:val="00342AC6"/>
    <w:rsid w:val="003450C5"/>
    <w:rsid w:val="0034664C"/>
    <w:rsid w:val="00363F08"/>
    <w:rsid w:val="003725FB"/>
    <w:rsid w:val="00376382"/>
    <w:rsid w:val="0037643D"/>
    <w:rsid w:val="00376CD1"/>
    <w:rsid w:val="00390684"/>
    <w:rsid w:val="003A0658"/>
    <w:rsid w:val="003A2DF8"/>
    <w:rsid w:val="003A4242"/>
    <w:rsid w:val="003A7B16"/>
    <w:rsid w:val="003B21F6"/>
    <w:rsid w:val="003B3AD7"/>
    <w:rsid w:val="003B424B"/>
    <w:rsid w:val="003B44AC"/>
    <w:rsid w:val="003B7B93"/>
    <w:rsid w:val="003B7F51"/>
    <w:rsid w:val="003C03F9"/>
    <w:rsid w:val="003C48DD"/>
    <w:rsid w:val="003C7837"/>
    <w:rsid w:val="003D181B"/>
    <w:rsid w:val="003D2D49"/>
    <w:rsid w:val="003D3E8D"/>
    <w:rsid w:val="003D5343"/>
    <w:rsid w:val="003D5489"/>
    <w:rsid w:val="003D7E0C"/>
    <w:rsid w:val="003E293C"/>
    <w:rsid w:val="003E5362"/>
    <w:rsid w:val="003E7EFD"/>
    <w:rsid w:val="00404286"/>
    <w:rsid w:val="00407566"/>
    <w:rsid w:val="004117AC"/>
    <w:rsid w:val="00417E6F"/>
    <w:rsid w:val="0042076D"/>
    <w:rsid w:val="00420953"/>
    <w:rsid w:val="00421466"/>
    <w:rsid w:val="00426FC0"/>
    <w:rsid w:val="0043053F"/>
    <w:rsid w:val="00430C79"/>
    <w:rsid w:val="00432676"/>
    <w:rsid w:val="00433319"/>
    <w:rsid w:val="0043554C"/>
    <w:rsid w:val="004362B0"/>
    <w:rsid w:val="004367A9"/>
    <w:rsid w:val="004401C3"/>
    <w:rsid w:val="00444AE9"/>
    <w:rsid w:val="00454288"/>
    <w:rsid w:val="00456F68"/>
    <w:rsid w:val="00462857"/>
    <w:rsid w:val="0046355A"/>
    <w:rsid w:val="0046461E"/>
    <w:rsid w:val="00464CB4"/>
    <w:rsid w:val="00480E59"/>
    <w:rsid w:val="00491BE5"/>
    <w:rsid w:val="00492F91"/>
    <w:rsid w:val="00493460"/>
    <w:rsid w:val="004969F1"/>
    <w:rsid w:val="004A52C6"/>
    <w:rsid w:val="004A5E1E"/>
    <w:rsid w:val="004A6408"/>
    <w:rsid w:val="004B787A"/>
    <w:rsid w:val="004C6738"/>
    <w:rsid w:val="004C6941"/>
    <w:rsid w:val="004C6E9A"/>
    <w:rsid w:val="004D03AB"/>
    <w:rsid w:val="004D0762"/>
    <w:rsid w:val="004D26E3"/>
    <w:rsid w:val="004D3887"/>
    <w:rsid w:val="004E119F"/>
    <w:rsid w:val="004E37F5"/>
    <w:rsid w:val="004E3D2C"/>
    <w:rsid w:val="004F39E2"/>
    <w:rsid w:val="004F43F7"/>
    <w:rsid w:val="0050116F"/>
    <w:rsid w:val="00501307"/>
    <w:rsid w:val="005026EC"/>
    <w:rsid w:val="00506062"/>
    <w:rsid w:val="00510750"/>
    <w:rsid w:val="005178D6"/>
    <w:rsid w:val="00517DD8"/>
    <w:rsid w:val="00520C9D"/>
    <w:rsid w:val="00525BDF"/>
    <w:rsid w:val="00537A12"/>
    <w:rsid w:val="00543C53"/>
    <w:rsid w:val="005440C3"/>
    <w:rsid w:val="0054516B"/>
    <w:rsid w:val="005451B4"/>
    <w:rsid w:val="0055170C"/>
    <w:rsid w:val="005530A6"/>
    <w:rsid w:val="00553E77"/>
    <w:rsid w:val="00554248"/>
    <w:rsid w:val="00554315"/>
    <w:rsid w:val="00560251"/>
    <w:rsid w:val="00563134"/>
    <w:rsid w:val="00563FEC"/>
    <w:rsid w:val="00564058"/>
    <w:rsid w:val="00565CD5"/>
    <w:rsid w:val="00566621"/>
    <w:rsid w:val="0056715C"/>
    <w:rsid w:val="0057645C"/>
    <w:rsid w:val="00577682"/>
    <w:rsid w:val="0058071D"/>
    <w:rsid w:val="0058332E"/>
    <w:rsid w:val="00584E6F"/>
    <w:rsid w:val="00591E7B"/>
    <w:rsid w:val="0059353D"/>
    <w:rsid w:val="00593ECE"/>
    <w:rsid w:val="005957B0"/>
    <w:rsid w:val="005A4DA0"/>
    <w:rsid w:val="005A54A5"/>
    <w:rsid w:val="005A567F"/>
    <w:rsid w:val="005B16E0"/>
    <w:rsid w:val="005B231E"/>
    <w:rsid w:val="005B4282"/>
    <w:rsid w:val="005B75A2"/>
    <w:rsid w:val="005C0EB2"/>
    <w:rsid w:val="005C15FA"/>
    <w:rsid w:val="005C2DFF"/>
    <w:rsid w:val="005C3C57"/>
    <w:rsid w:val="005C7EA1"/>
    <w:rsid w:val="005D7456"/>
    <w:rsid w:val="005E11D8"/>
    <w:rsid w:val="005E1C0C"/>
    <w:rsid w:val="005E2CFC"/>
    <w:rsid w:val="005F3E7B"/>
    <w:rsid w:val="00607D49"/>
    <w:rsid w:val="0061321F"/>
    <w:rsid w:val="006263BC"/>
    <w:rsid w:val="00627C4A"/>
    <w:rsid w:val="006315FE"/>
    <w:rsid w:val="00632792"/>
    <w:rsid w:val="0063479B"/>
    <w:rsid w:val="00637DF0"/>
    <w:rsid w:val="006831E3"/>
    <w:rsid w:val="006861A4"/>
    <w:rsid w:val="0068636D"/>
    <w:rsid w:val="00691FEC"/>
    <w:rsid w:val="00693FCA"/>
    <w:rsid w:val="00696D38"/>
    <w:rsid w:val="006A16FF"/>
    <w:rsid w:val="006B06DA"/>
    <w:rsid w:val="006C0BF9"/>
    <w:rsid w:val="006C1347"/>
    <w:rsid w:val="006C79E1"/>
    <w:rsid w:val="006D4C93"/>
    <w:rsid w:val="006E0DD3"/>
    <w:rsid w:val="006E4CB8"/>
    <w:rsid w:val="006E529D"/>
    <w:rsid w:val="006E6D4A"/>
    <w:rsid w:val="006E72A6"/>
    <w:rsid w:val="006F233F"/>
    <w:rsid w:val="0070163A"/>
    <w:rsid w:val="00707345"/>
    <w:rsid w:val="00712286"/>
    <w:rsid w:val="00714A69"/>
    <w:rsid w:val="007311CD"/>
    <w:rsid w:val="00733087"/>
    <w:rsid w:val="00733B84"/>
    <w:rsid w:val="007364C8"/>
    <w:rsid w:val="0073784E"/>
    <w:rsid w:val="00741857"/>
    <w:rsid w:val="00744538"/>
    <w:rsid w:val="0074554E"/>
    <w:rsid w:val="00751352"/>
    <w:rsid w:val="007517E6"/>
    <w:rsid w:val="00752052"/>
    <w:rsid w:val="00752FD1"/>
    <w:rsid w:val="00766B5A"/>
    <w:rsid w:val="007703AF"/>
    <w:rsid w:val="00771258"/>
    <w:rsid w:val="00774757"/>
    <w:rsid w:val="007777F3"/>
    <w:rsid w:val="0078063C"/>
    <w:rsid w:val="007871C6"/>
    <w:rsid w:val="00792404"/>
    <w:rsid w:val="007A2118"/>
    <w:rsid w:val="007A222C"/>
    <w:rsid w:val="007B2CA6"/>
    <w:rsid w:val="007B3BA1"/>
    <w:rsid w:val="007B6ABB"/>
    <w:rsid w:val="007C1448"/>
    <w:rsid w:val="007C41B5"/>
    <w:rsid w:val="007C457B"/>
    <w:rsid w:val="007D15B9"/>
    <w:rsid w:val="007D6EE7"/>
    <w:rsid w:val="007E3554"/>
    <w:rsid w:val="007E7B3D"/>
    <w:rsid w:val="007F04C5"/>
    <w:rsid w:val="007F5BAC"/>
    <w:rsid w:val="007F70CB"/>
    <w:rsid w:val="0080326C"/>
    <w:rsid w:val="00805537"/>
    <w:rsid w:val="008067F3"/>
    <w:rsid w:val="00813E7E"/>
    <w:rsid w:val="008203F4"/>
    <w:rsid w:val="0082374D"/>
    <w:rsid w:val="00826F75"/>
    <w:rsid w:val="00841C65"/>
    <w:rsid w:val="0084270E"/>
    <w:rsid w:val="0084412D"/>
    <w:rsid w:val="00850C6D"/>
    <w:rsid w:val="00852148"/>
    <w:rsid w:val="00854DAF"/>
    <w:rsid w:val="00855258"/>
    <w:rsid w:val="008559A1"/>
    <w:rsid w:val="0085640A"/>
    <w:rsid w:val="0086097D"/>
    <w:rsid w:val="008721E8"/>
    <w:rsid w:val="0088017A"/>
    <w:rsid w:val="00880185"/>
    <w:rsid w:val="0088065F"/>
    <w:rsid w:val="00881C6F"/>
    <w:rsid w:val="008942DB"/>
    <w:rsid w:val="008A1595"/>
    <w:rsid w:val="008A657A"/>
    <w:rsid w:val="008B277D"/>
    <w:rsid w:val="008B31B4"/>
    <w:rsid w:val="008B4539"/>
    <w:rsid w:val="008B479A"/>
    <w:rsid w:val="008C4FB5"/>
    <w:rsid w:val="008C6D36"/>
    <w:rsid w:val="008D07FF"/>
    <w:rsid w:val="008D2FD6"/>
    <w:rsid w:val="008D6B86"/>
    <w:rsid w:val="008E4B0A"/>
    <w:rsid w:val="008F06D9"/>
    <w:rsid w:val="008F17CE"/>
    <w:rsid w:val="008F4CB6"/>
    <w:rsid w:val="0090150B"/>
    <w:rsid w:val="009016E4"/>
    <w:rsid w:val="00901DC2"/>
    <w:rsid w:val="00907D1E"/>
    <w:rsid w:val="00912B9A"/>
    <w:rsid w:val="009133E6"/>
    <w:rsid w:val="009215AB"/>
    <w:rsid w:val="009245FF"/>
    <w:rsid w:val="00924FFB"/>
    <w:rsid w:val="0092679C"/>
    <w:rsid w:val="009271E9"/>
    <w:rsid w:val="00932481"/>
    <w:rsid w:val="009325C9"/>
    <w:rsid w:val="0093320D"/>
    <w:rsid w:val="0093468F"/>
    <w:rsid w:val="0093692F"/>
    <w:rsid w:val="0094156D"/>
    <w:rsid w:val="00943C79"/>
    <w:rsid w:val="009474D2"/>
    <w:rsid w:val="00947B0D"/>
    <w:rsid w:val="00953AA5"/>
    <w:rsid w:val="009556B8"/>
    <w:rsid w:val="00966A96"/>
    <w:rsid w:val="00967CAB"/>
    <w:rsid w:val="00970E0F"/>
    <w:rsid w:val="00971457"/>
    <w:rsid w:val="00972DC3"/>
    <w:rsid w:val="00975B16"/>
    <w:rsid w:val="00975DA8"/>
    <w:rsid w:val="00976858"/>
    <w:rsid w:val="0097762D"/>
    <w:rsid w:val="00980030"/>
    <w:rsid w:val="009864CE"/>
    <w:rsid w:val="0098791F"/>
    <w:rsid w:val="009900AD"/>
    <w:rsid w:val="00997276"/>
    <w:rsid w:val="009A6F4C"/>
    <w:rsid w:val="009B233F"/>
    <w:rsid w:val="009B79B4"/>
    <w:rsid w:val="009C3C4D"/>
    <w:rsid w:val="009C653A"/>
    <w:rsid w:val="009C70EA"/>
    <w:rsid w:val="009C73FE"/>
    <w:rsid w:val="009E05A0"/>
    <w:rsid w:val="009E287A"/>
    <w:rsid w:val="009E40BF"/>
    <w:rsid w:val="009E5676"/>
    <w:rsid w:val="009E5D3C"/>
    <w:rsid w:val="009E62B0"/>
    <w:rsid w:val="00A00EF0"/>
    <w:rsid w:val="00A0325B"/>
    <w:rsid w:val="00A03D0B"/>
    <w:rsid w:val="00A03E12"/>
    <w:rsid w:val="00A07B71"/>
    <w:rsid w:val="00A100CD"/>
    <w:rsid w:val="00A122AF"/>
    <w:rsid w:val="00A12EF9"/>
    <w:rsid w:val="00A14EF1"/>
    <w:rsid w:val="00A2217F"/>
    <w:rsid w:val="00A233BF"/>
    <w:rsid w:val="00A31369"/>
    <w:rsid w:val="00A31ECA"/>
    <w:rsid w:val="00A366D7"/>
    <w:rsid w:val="00A45921"/>
    <w:rsid w:val="00A46E75"/>
    <w:rsid w:val="00A503BD"/>
    <w:rsid w:val="00A511BF"/>
    <w:rsid w:val="00A574C5"/>
    <w:rsid w:val="00A5757C"/>
    <w:rsid w:val="00A576B1"/>
    <w:rsid w:val="00A620D9"/>
    <w:rsid w:val="00A62732"/>
    <w:rsid w:val="00A63DF5"/>
    <w:rsid w:val="00A64684"/>
    <w:rsid w:val="00A667C2"/>
    <w:rsid w:val="00A70967"/>
    <w:rsid w:val="00A73206"/>
    <w:rsid w:val="00A748FF"/>
    <w:rsid w:val="00A8315E"/>
    <w:rsid w:val="00A8388A"/>
    <w:rsid w:val="00A852F0"/>
    <w:rsid w:val="00A90C16"/>
    <w:rsid w:val="00A919EF"/>
    <w:rsid w:val="00A93DA3"/>
    <w:rsid w:val="00A94751"/>
    <w:rsid w:val="00A95DFF"/>
    <w:rsid w:val="00A97262"/>
    <w:rsid w:val="00AA04AE"/>
    <w:rsid w:val="00AA1472"/>
    <w:rsid w:val="00AB1D05"/>
    <w:rsid w:val="00AC003F"/>
    <w:rsid w:val="00AC264E"/>
    <w:rsid w:val="00AC2F2A"/>
    <w:rsid w:val="00AC41D5"/>
    <w:rsid w:val="00AC4DB7"/>
    <w:rsid w:val="00AC70CC"/>
    <w:rsid w:val="00AC72D8"/>
    <w:rsid w:val="00AD2EA6"/>
    <w:rsid w:val="00AD307F"/>
    <w:rsid w:val="00AD4C1A"/>
    <w:rsid w:val="00AD5029"/>
    <w:rsid w:val="00AE757B"/>
    <w:rsid w:val="00AF6C37"/>
    <w:rsid w:val="00B01042"/>
    <w:rsid w:val="00B01212"/>
    <w:rsid w:val="00B017E1"/>
    <w:rsid w:val="00B017E3"/>
    <w:rsid w:val="00B02619"/>
    <w:rsid w:val="00B03256"/>
    <w:rsid w:val="00B0345D"/>
    <w:rsid w:val="00B1399C"/>
    <w:rsid w:val="00B14360"/>
    <w:rsid w:val="00B17A64"/>
    <w:rsid w:val="00B367B9"/>
    <w:rsid w:val="00B514BF"/>
    <w:rsid w:val="00B5197D"/>
    <w:rsid w:val="00B543EB"/>
    <w:rsid w:val="00B55629"/>
    <w:rsid w:val="00B61F8B"/>
    <w:rsid w:val="00B6402D"/>
    <w:rsid w:val="00B75E61"/>
    <w:rsid w:val="00B7655B"/>
    <w:rsid w:val="00B76A61"/>
    <w:rsid w:val="00B83D98"/>
    <w:rsid w:val="00B84CEB"/>
    <w:rsid w:val="00B918A9"/>
    <w:rsid w:val="00B977E0"/>
    <w:rsid w:val="00BA0D98"/>
    <w:rsid w:val="00BA2D13"/>
    <w:rsid w:val="00BB06AD"/>
    <w:rsid w:val="00BB6E9B"/>
    <w:rsid w:val="00BC1E7A"/>
    <w:rsid w:val="00BC51B9"/>
    <w:rsid w:val="00BC5DF6"/>
    <w:rsid w:val="00BD4F3F"/>
    <w:rsid w:val="00BD7C90"/>
    <w:rsid w:val="00BE0303"/>
    <w:rsid w:val="00BF363E"/>
    <w:rsid w:val="00BF5FC8"/>
    <w:rsid w:val="00BF7632"/>
    <w:rsid w:val="00C06579"/>
    <w:rsid w:val="00C1032E"/>
    <w:rsid w:val="00C162F7"/>
    <w:rsid w:val="00C17D6D"/>
    <w:rsid w:val="00C256B1"/>
    <w:rsid w:val="00C27F28"/>
    <w:rsid w:val="00C35F52"/>
    <w:rsid w:val="00C424A5"/>
    <w:rsid w:val="00C44DEB"/>
    <w:rsid w:val="00C5067E"/>
    <w:rsid w:val="00C50E2F"/>
    <w:rsid w:val="00C52AE3"/>
    <w:rsid w:val="00C53C91"/>
    <w:rsid w:val="00C555AC"/>
    <w:rsid w:val="00C55CBE"/>
    <w:rsid w:val="00C56322"/>
    <w:rsid w:val="00C62E45"/>
    <w:rsid w:val="00C6595E"/>
    <w:rsid w:val="00C70DE0"/>
    <w:rsid w:val="00C74B1A"/>
    <w:rsid w:val="00C8455D"/>
    <w:rsid w:val="00C86FB4"/>
    <w:rsid w:val="00C95CBB"/>
    <w:rsid w:val="00CA08E7"/>
    <w:rsid w:val="00CA202A"/>
    <w:rsid w:val="00CA23C2"/>
    <w:rsid w:val="00CA6A41"/>
    <w:rsid w:val="00CA746F"/>
    <w:rsid w:val="00CA7EF6"/>
    <w:rsid w:val="00CB1270"/>
    <w:rsid w:val="00CB1AB8"/>
    <w:rsid w:val="00CB263F"/>
    <w:rsid w:val="00CB5675"/>
    <w:rsid w:val="00CC26DC"/>
    <w:rsid w:val="00CC54D2"/>
    <w:rsid w:val="00CC5EE8"/>
    <w:rsid w:val="00CC77A7"/>
    <w:rsid w:val="00CD5283"/>
    <w:rsid w:val="00CE3409"/>
    <w:rsid w:val="00CE418E"/>
    <w:rsid w:val="00CF0766"/>
    <w:rsid w:val="00CF1770"/>
    <w:rsid w:val="00CF264D"/>
    <w:rsid w:val="00CF2C0B"/>
    <w:rsid w:val="00CF5F68"/>
    <w:rsid w:val="00CF72F5"/>
    <w:rsid w:val="00D136AD"/>
    <w:rsid w:val="00D13E52"/>
    <w:rsid w:val="00D157A2"/>
    <w:rsid w:val="00D17271"/>
    <w:rsid w:val="00D215F7"/>
    <w:rsid w:val="00D235AF"/>
    <w:rsid w:val="00D23B0A"/>
    <w:rsid w:val="00D326BD"/>
    <w:rsid w:val="00D36425"/>
    <w:rsid w:val="00D4421B"/>
    <w:rsid w:val="00D55B2E"/>
    <w:rsid w:val="00D62AFE"/>
    <w:rsid w:val="00D63AF3"/>
    <w:rsid w:val="00D67506"/>
    <w:rsid w:val="00D72060"/>
    <w:rsid w:val="00D72494"/>
    <w:rsid w:val="00D7295D"/>
    <w:rsid w:val="00D74128"/>
    <w:rsid w:val="00D7456B"/>
    <w:rsid w:val="00D813DA"/>
    <w:rsid w:val="00D823CC"/>
    <w:rsid w:val="00D87007"/>
    <w:rsid w:val="00D9670B"/>
    <w:rsid w:val="00D974ED"/>
    <w:rsid w:val="00DA18C4"/>
    <w:rsid w:val="00DA74D1"/>
    <w:rsid w:val="00DB03F2"/>
    <w:rsid w:val="00DB5291"/>
    <w:rsid w:val="00DC0ED4"/>
    <w:rsid w:val="00DC4E2F"/>
    <w:rsid w:val="00DC5B6D"/>
    <w:rsid w:val="00DD0680"/>
    <w:rsid w:val="00DD088A"/>
    <w:rsid w:val="00DD0931"/>
    <w:rsid w:val="00DD0A18"/>
    <w:rsid w:val="00DD1260"/>
    <w:rsid w:val="00DD26DA"/>
    <w:rsid w:val="00DE543C"/>
    <w:rsid w:val="00DE6301"/>
    <w:rsid w:val="00DF3AEF"/>
    <w:rsid w:val="00DF4F2C"/>
    <w:rsid w:val="00DF66CD"/>
    <w:rsid w:val="00E17CDB"/>
    <w:rsid w:val="00E214EC"/>
    <w:rsid w:val="00E223BC"/>
    <w:rsid w:val="00E23046"/>
    <w:rsid w:val="00E230BD"/>
    <w:rsid w:val="00E2367E"/>
    <w:rsid w:val="00E255F6"/>
    <w:rsid w:val="00E3229E"/>
    <w:rsid w:val="00E32961"/>
    <w:rsid w:val="00E35636"/>
    <w:rsid w:val="00E409AE"/>
    <w:rsid w:val="00E52CAB"/>
    <w:rsid w:val="00E53CC2"/>
    <w:rsid w:val="00E57B57"/>
    <w:rsid w:val="00E60104"/>
    <w:rsid w:val="00E60B69"/>
    <w:rsid w:val="00E61C67"/>
    <w:rsid w:val="00E708AE"/>
    <w:rsid w:val="00E711B8"/>
    <w:rsid w:val="00E718F8"/>
    <w:rsid w:val="00E77DA3"/>
    <w:rsid w:val="00E802A1"/>
    <w:rsid w:val="00E8633D"/>
    <w:rsid w:val="00E87D00"/>
    <w:rsid w:val="00E96959"/>
    <w:rsid w:val="00E97712"/>
    <w:rsid w:val="00E97E2C"/>
    <w:rsid w:val="00EB3270"/>
    <w:rsid w:val="00EB4DD7"/>
    <w:rsid w:val="00ED1346"/>
    <w:rsid w:val="00ED2DE0"/>
    <w:rsid w:val="00EE0F38"/>
    <w:rsid w:val="00EE2B94"/>
    <w:rsid w:val="00EE5CA6"/>
    <w:rsid w:val="00EF164C"/>
    <w:rsid w:val="00EF528D"/>
    <w:rsid w:val="00EF6A48"/>
    <w:rsid w:val="00EF6F4C"/>
    <w:rsid w:val="00EF7EBF"/>
    <w:rsid w:val="00F112AB"/>
    <w:rsid w:val="00F11B28"/>
    <w:rsid w:val="00F15864"/>
    <w:rsid w:val="00F23F01"/>
    <w:rsid w:val="00F2549E"/>
    <w:rsid w:val="00F277D3"/>
    <w:rsid w:val="00F301AD"/>
    <w:rsid w:val="00F347EA"/>
    <w:rsid w:val="00F352CD"/>
    <w:rsid w:val="00F443C0"/>
    <w:rsid w:val="00F4444A"/>
    <w:rsid w:val="00F507F3"/>
    <w:rsid w:val="00F510E9"/>
    <w:rsid w:val="00F5780A"/>
    <w:rsid w:val="00F57901"/>
    <w:rsid w:val="00F61040"/>
    <w:rsid w:val="00F6148C"/>
    <w:rsid w:val="00F61604"/>
    <w:rsid w:val="00F63CC2"/>
    <w:rsid w:val="00F6413B"/>
    <w:rsid w:val="00F670E6"/>
    <w:rsid w:val="00F905C5"/>
    <w:rsid w:val="00F94DE8"/>
    <w:rsid w:val="00F9718C"/>
    <w:rsid w:val="00FA0A5F"/>
    <w:rsid w:val="00FA52CB"/>
    <w:rsid w:val="00FA5D08"/>
    <w:rsid w:val="00FB1E37"/>
    <w:rsid w:val="00FC4C5B"/>
    <w:rsid w:val="00FD5970"/>
    <w:rsid w:val="00FE1104"/>
    <w:rsid w:val="00FE44F7"/>
    <w:rsid w:val="00FF1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9D"/>
    <w:pPr>
      <w:spacing w:after="0" w:line="240" w:lineRule="auto"/>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RRAFOCUERPO">
    <w:name w:val="A PÁRRAFO CUERPO"/>
    <w:basedOn w:val="Normal"/>
    <w:link w:val="APRRAFOCUERPOCar"/>
    <w:qFormat/>
    <w:rsid w:val="006E529D"/>
    <w:pPr>
      <w:spacing w:line="360" w:lineRule="auto"/>
      <w:ind w:firstLine="397"/>
    </w:pPr>
    <w:rPr>
      <w:rFonts w:ascii="Times New Roman" w:eastAsia="Times New Roman" w:hAnsi="Times New Roman"/>
      <w:lang w:eastAsia="es-ES"/>
    </w:rPr>
  </w:style>
  <w:style w:type="character" w:customStyle="1" w:styleId="APRRAFOCUERPOCar">
    <w:name w:val="A PÁRRAFO CUERPO Car"/>
    <w:link w:val="APRRAFOCUERPO"/>
    <w:locked/>
    <w:rsid w:val="006E529D"/>
    <w:rPr>
      <w:rFonts w:ascii="Times New Roman" w:eastAsia="Times New Roman" w:hAnsi="Times New Roman" w:cs="Arial"/>
      <w:sz w:val="24"/>
      <w:szCs w:val="24"/>
      <w:lang w:eastAsia="es-ES"/>
    </w:rPr>
  </w:style>
  <w:style w:type="paragraph" w:customStyle="1" w:styleId="AATITULODEAPARTADO">
    <w:name w:val="A A TITULO DE APARTADO"/>
    <w:basedOn w:val="Normal"/>
    <w:link w:val="AATITULODEAPARTADOCar"/>
    <w:uiPriority w:val="99"/>
    <w:rsid w:val="006E529D"/>
    <w:rPr>
      <w:rFonts w:ascii="Times New Roman" w:eastAsia="Times New Roman" w:hAnsi="Times New Roman"/>
      <w:b/>
      <w:sz w:val="28"/>
      <w:szCs w:val="28"/>
      <w:lang w:eastAsia="es-ES"/>
    </w:rPr>
  </w:style>
  <w:style w:type="character" w:customStyle="1" w:styleId="AATITULODEAPARTADOCar">
    <w:name w:val="A A TITULO DE APARTADO Car"/>
    <w:link w:val="AATITULODEAPARTADO"/>
    <w:uiPriority w:val="99"/>
    <w:locked/>
    <w:rsid w:val="006E529D"/>
    <w:rPr>
      <w:rFonts w:ascii="Times New Roman" w:eastAsia="Times New Roman" w:hAnsi="Times New Roman" w:cs="Arial"/>
      <w:b/>
      <w:sz w:val="28"/>
      <w:szCs w:val="28"/>
      <w:lang w:eastAsia="es-ES"/>
    </w:rPr>
  </w:style>
  <w:style w:type="paragraph" w:styleId="Encabezado">
    <w:name w:val="header"/>
    <w:basedOn w:val="Normal"/>
    <w:link w:val="EncabezadoCar"/>
    <w:uiPriority w:val="99"/>
    <w:unhideWhenUsed/>
    <w:rsid w:val="006E529D"/>
    <w:pPr>
      <w:tabs>
        <w:tab w:val="center" w:pos="4419"/>
        <w:tab w:val="right" w:pos="8838"/>
      </w:tabs>
    </w:pPr>
  </w:style>
  <w:style w:type="character" w:customStyle="1" w:styleId="EncabezadoCar">
    <w:name w:val="Encabezado Car"/>
    <w:basedOn w:val="Fuentedeprrafopredeter"/>
    <w:link w:val="Encabezado"/>
    <w:uiPriority w:val="99"/>
    <w:rsid w:val="006E529D"/>
    <w:rPr>
      <w:rFonts w:ascii="Arial" w:hAnsi="Arial" w:cs="Arial"/>
      <w:sz w:val="24"/>
      <w:szCs w:val="24"/>
    </w:rPr>
  </w:style>
  <w:style w:type="paragraph" w:styleId="Piedepgina">
    <w:name w:val="footer"/>
    <w:basedOn w:val="Normal"/>
    <w:link w:val="PiedepginaCar"/>
    <w:uiPriority w:val="99"/>
    <w:unhideWhenUsed/>
    <w:rsid w:val="006E529D"/>
    <w:pPr>
      <w:tabs>
        <w:tab w:val="center" w:pos="4419"/>
        <w:tab w:val="right" w:pos="8838"/>
      </w:tabs>
    </w:pPr>
  </w:style>
  <w:style w:type="character" w:customStyle="1" w:styleId="PiedepginaCar">
    <w:name w:val="Pie de página Car"/>
    <w:basedOn w:val="Fuentedeprrafopredeter"/>
    <w:link w:val="Piedepgina"/>
    <w:uiPriority w:val="99"/>
    <w:rsid w:val="006E529D"/>
    <w:rPr>
      <w:rFonts w:ascii="Arial" w:hAnsi="Arial" w:cs="Arial"/>
      <w:sz w:val="24"/>
      <w:szCs w:val="24"/>
    </w:rPr>
  </w:style>
  <w:style w:type="paragraph" w:styleId="Textonotapie">
    <w:name w:val="footnote text"/>
    <w:basedOn w:val="Normal"/>
    <w:link w:val="TextonotapieCar"/>
    <w:uiPriority w:val="99"/>
    <w:semiHidden/>
    <w:unhideWhenUsed/>
    <w:rsid w:val="00554315"/>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55431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54315"/>
    <w:rPr>
      <w:vertAlign w:val="superscript"/>
    </w:rPr>
  </w:style>
  <w:style w:type="paragraph" w:styleId="Prrafodelista">
    <w:name w:val="List Paragraph"/>
    <w:basedOn w:val="Normal"/>
    <w:uiPriority w:val="34"/>
    <w:qFormat/>
    <w:rsid w:val="003A2DF8"/>
    <w:pPr>
      <w:ind w:left="720"/>
      <w:contextualSpacing/>
    </w:pPr>
  </w:style>
  <w:style w:type="paragraph" w:styleId="Textodeglobo">
    <w:name w:val="Balloon Text"/>
    <w:basedOn w:val="Normal"/>
    <w:link w:val="TextodegloboCar"/>
    <w:uiPriority w:val="99"/>
    <w:semiHidden/>
    <w:unhideWhenUsed/>
    <w:rsid w:val="00E57B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B57"/>
    <w:rPr>
      <w:rFonts w:ascii="Segoe UI" w:hAnsi="Segoe UI" w:cs="Segoe UI"/>
      <w:sz w:val="18"/>
      <w:szCs w:val="18"/>
    </w:rPr>
  </w:style>
  <w:style w:type="table" w:styleId="Tablaconcuadrcula">
    <w:name w:val="Table Grid"/>
    <w:basedOn w:val="Tablanormal"/>
    <w:uiPriority w:val="39"/>
    <w:rsid w:val="0033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D4C1A"/>
    <w:rPr>
      <w:sz w:val="16"/>
      <w:szCs w:val="16"/>
    </w:rPr>
  </w:style>
  <w:style w:type="paragraph" w:styleId="Textocomentario">
    <w:name w:val="annotation text"/>
    <w:basedOn w:val="Normal"/>
    <w:link w:val="TextocomentarioCar"/>
    <w:uiPriority w:val="99"/>
    <w:semiHidden/>
    <w:unhideWhenUsed/>
    <w:rsid w:val="00AD4C1A"/>
    <w:rPr>
      <w:sz w:val="20"/>
      <w:szCs w:val="20"/>
    </w:rPr>
  </w:style>
  <w:style w:type="character" w:customStyle="1" w:styleId="TextocomentarioCar">
    <w:name w:val="Texto comentario Car"/>
    <w:basedOn w:val="Fuentedeprrafopredeter"/>
    <w:link w:val="Textocomentario"/>
    <w:uiPriority w:val="99"/>
    <w:semiHidden/>
    <w:rsid w:val="00AD4C1A"/>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AD4C1A"/>
    <w:rPr>
      <w:b/>
      <w:bCs/>
    </w:rPr>
  </w:style>
  <w:style w:type="character" w:customStyle="1" w:styleId="AsuntodelcomentarioCar">
    <w:name w:val="Asunto del comentario Car"/>
    <w:basedOn w:val="TextocomentarioCar"/>
    <w:link w:val="Asuntodelcomentario"/>
    <w:uiPriority w:val="99"/>
    <w:semiHidden/>
    <w:rsid w:val="00AD4C1A"/>
    <w:rPr>
      <w:rFonts w:ascii="Arial" w:hAnsi="Arial" w:cs="Arial"/>
      <w:b/>
      <w:bCs/>
      <w:sz w:val="20"/>
      <w:szCs w:val="20"/>
    </w:rPr>
  </w:style>
  <w:style w:type="character" w:styleId="Hipervnculo">
    <w:name w:val="Hyperlink"/>
    <w:basedOn w:val="Fuentedeprrafopredeter"/>
    <w:unhideWhenUsed/>
    <w:rsid w:val="000202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9D"/>
    <w:pPr>
      <w:spacing w:after="0" w:line="240" w:lineRule="auto"/>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RRAFOCUERPO">
    <w:name w:val="A PÁRRAFO CUERPO"/>
    <w:basedOn w:val="Normal"/>
    <w:link w:val="APRRAFOCUERPOCar"/>
    <w:qFormat/>
    <w:rsid w:val="006E529D"/>
    <w:pPr>
      <w:spacing w:line="360" w:lineRule="auto"/>
      <w:ind w:firstLine="397"/>
    </w:pPr>
    <w:rPr>
      <w:rFonts w:ascii="Times New Roman" w:eastAsia="Times New Roman" w:hAnsi="Times New Roman"/>
      <w:lang w:eastAsia="es-ES"/>
    </w:rPr>
  </w:style>
  <w:style w:type="character" w:customStyle="1" w:styleId="APRRAFOCUERPOCar">
    <w:name w:val="A PÁRRAFO CUERPO Car"/>
    <w:link w:val="APRRAFOCUERPO"/>
    <w:locked/>
    <w:rsid w:val="006E529D"/>
    <w:rPr>
      <w:rFonts w:ascii="Times New Roman" w:eastAsia="Times New Roman" w:hAnsi="Times New Roman" w:cs="Arial"/>
      <w:sz w:val="24"/>
      <w:szCs w:val="24"/>
      <w:lang w:eastAsia="es-ES"/>
    </w:rPr>
  </w:style>
  <w:style w:type="paragraph" w:customStyle="1" w:styleId="AATITULODEAPARTADO">
    <w:name w:val="A A TITULO DE APARTADO"/>
    <w:basedOn w:val="Normal"/>
    <w:link w:val="AATITULODEAPARTADOCar"/>
    <w:uiPriority w:val="99"/>
    <w:rsid w:val="006E529D"/>
    <w:rPr>
      <w:rFonts w:ascii="Times New Roman" w:eastAsia="Times New Roman" w:hAnsi="Times New Roman"/>
      <w:b/>
      <w:sz w:val="28"/>
      <w:szCs w:val="28"/>
      <w:lang w:eastAsia="es-ES"/>
    </w:rPr>
  </w:style>
  <w:style w:type="character" w:customStyle="1" w:styleId="AATITULODEAPARTADOCar">
    <w:name w:val="A A TITULO DE APARTADO Car"/>
    <w:link w:val="AATITULODEAPARTADO"/>
    <w:uiPriority w:val="99"/>
    <w:locked/>
    <w:rsid w:val="006E529D"/>
    <w:rPr>
      <w:rFonts w:ascii="Times New Roman" w:eastAsia="Times New Roman" w:hAnsi="Times New Roman" w:cs="Arial"/>
      <w:b/>
      <w:sz w:val="28"/>
      <w:szCs w:val="28"/>
      <w:lang w:eastAsia="es-ES"/>
    </w:rPr>
  </w:style>
  <w:style w:type="paragraph" w:styleId="Encabezado">
    <w:name w:val="header"/>
    <w:basedOn w:val="Normal"/>
    <w:link w:val="EncabezadoCar"/>
    <w:uiPriority w:val="99"/>
    <w:unhideWhenUsed/>
    <w:rsid w:val="006E529D"/>
    <w:pPr>
      <w:tabs>
        <w:tab w:val="center" w:pos="4419"/>
        <w:tab w:val="right" w:pos="8838"/>
      </w:tabs>
    </w:pPr>
  </w:style>
  <w:style w:type="character" w:customStyle="1" w:styleId="EncabezadoCar">
    <w:name w:val="Encabezado Car"/>
    <w:basedOn w:val="Fuentedeprrafopredeter"/>
    <w:link w:val="Encabezado"/>
    <w:uiPriority w:val="99"/>
    <w:rsid w:val="006E529D"/>
    <w:rPr>
      <w:rFonts w:ascii="Arial" w:hAnsi="Arial" w:cs="Arial"/>
      <w:sz w:val="24"/>
      <w:szCs w:val="24"/>
    </w:rPr>
  </w:style>
  <w:style w:type="paragraph" w:styleId="Piedepgina">
    <w:name w:val="footer"/>
    <w:basedOn w:val="Normal"/>
    <w:link w:val="PiedepginaCar"/>
    <w:uiPriority w:val="99"/>
    <w:unhideWhenUsed/>
    <w:rsid w:val="006E529D"/>
    <w:pPr>
      <w:tabs>
        <w:tab w:val="center" w:pos="4419"/>
        <w:tab w:val="right" w:pos="8838"/>
      </w:tabs>
    </w:pPr>
  </w:style>
  <w:style w:type="character" w:customStyle="1" w:styleId="PiedepginaCar">
    <w:name w:val="Pie de página Car"/>
    <w:basedOn w:val="Fuentedeprrafopredeter"/>
    <w:link w:val="Piedepgina"/>
    <w:uiPriority w:val="99"/>
    <w:rsid w:val="006E529D"/>
    <w:rPr>
      <w:rFonts w:ascii="Arial" w:hAnsi="Arial" w:cs="Arial"/>
      <w:sz w:val="24"/>
      <w:szCs w:val="24"/>
    </w:rPr>
  </w:style>
  <w:style w:type="paragraph" w:styleId="Textonotapie">
    <w:name w:val="footnote text"/>
    <w:basedOn w:val="Normal"/>
    <w:link w:val="TextonotapieCar"/>
    <w:uiPriority w:val="99"/>
    <w:semiHidden/>
    <w:unhideWhenUsed/>
    <w:rsid w:val="00554315"/>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55431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54315"/>
    <w:rPr>
      <w:vertAlign w:val="superscript"/>
    </w:rPr>
  </w:style>
  <w:style w:type="paragraph" w:styleId="Prrafodelista">
    <w:name w:val="List Paragraph"/>
    <w:basedOn w:val="Normal"/>
    <w:uiPriority w:val="34"/>
    <w:qFormat/>
    <w:rsid w:val="003A2DF8"/>
    <w:pPr>
      <w:ind w:left="720"/>
      <w:contextualSpacing/>
    </w:pPr>
  </w:style>
  <w:style w:type="paragraph" w:styleId="Textodeglobo">
    <w:name w:val="Balloon Text"/>
    <w:basedOn w:val="Normal"/>
    <w:link w:val="TextodegloboCar"/>
    <w:uiPriority w:val="99"/>
    <w:semiHidden/>
    <w:unhideWhenUsed/>
    <w:rsid w:val="00E57B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B57"/>
    <w:rPr>
      <w:rFonts w:ascii="Segoe UI" w:hAnsi="Segoe UI" w:cs="Segoe UI"/>
      <w:sz w:val="18"/>
      <w:szCs w:val="18"/>
    </w:rPr>
  </w:style>
  <w:style w:type="table" w:styleId="Tablaconcuadrcula">
    <w:name w:val="Table Grid"/>
    <w:basedOn w:val="Tablanormal"/>
    <w:uiPriority w:val="39"/>
    <w:rsid w:val="0033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D4C1A"/>
    <w:rPr>
      <w:sz w:val="16"/>
      <w:szCs w:val="16"/>
    </w:rPr>
  </w:style>
  <w:style w:type="paragraph" w:styleId="Textocomentario">
    <w:name w:val="annotation text"/>
    <w:basedOn w:val="Normal"/>
    <w:link w:val="TextocomentarioCar"/>
    <w:uiPriority w:val="99"/>
    <w:semiHidden/>
    <w:unhideWhenUsed/>
    <w:rsid w:val="00AD4C1A"/>
    <w:rPr>
      <w:sz w:val="20"/>
      <w:szCs w:val="20"/>
    </w:rPr>
  </w:style>
  <w:style w:type="character" w:customStyle="1" w:styleId="TextocomentarioCar">
    <w:name w:val="Texto comentario Car"/>
    <w:basedOn w:val="Fuentedeprrafopredeter"/>
    <w:link w:val="Textocomentario"/>
    <w:uiPriority w:val="99"/>
    <w:semiHidden/>
    <w:rsid w:val="00AD4C1A"/>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AD4C1A"/>
    <w:rPr>
      <w:b/>
      <w:bCs/>
    </w:rPr>
  </w:style>
  <w:style w:type="character" w:customStyle="1" w:styleId="AsuntodelcomentarioCar">
    <w:name w:val="Asunto del comentario Car"/>
    <w:basedOn w:val="TextocomentarioCar"/>
    <w:link w:val="Asuntodelcomentario"/>
    <w:uiPriority w:val="99"/>
    <w:semiHidden/>
    <w:rsid w:val="00AD4C1A"/>
    <w:rPr>
      <w:rFonts w:ascii="Arial" w:hAnsi="Arial" w:cs="Arial"/>
      <w:b/>
      <w:bCs/>
      <w:sz w:val="20"/>
      <w:szCs w:val="20"/>
    </w:rPr>
  </w:style>
  <w:style w:type="character" w:styleId="Hipervnculo">
    <w:name w:val="Hyperlink"/>
    <w:basedOn w:val="Fuentedeprrafopredeter"/>
    <w:unhideWhenUsed/>
    <w:rsid w:val="00020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347">
      <w:bodyDiv w:val="1"/>
      <w:marLeft w:val="0"/>
      <w:marRight w:val="0"/>
      <w:marTop w:val="0"/>
      <w:marBottom w:val="0"/>
      <w:divBdr>
        <w:top w:val="none" w:sz="0" w:space="0" w:color="auto"/>
        <w:left w:val="none" w:sz="0" w:space="0" w:color="auto"/>
        <w:bottom w:val="none" w:sz="0" w:space="0" w:color="auto"/>
        <w:right w:val="none" w:sz="0" w:space="0" w:color="auto"/>
      </w:divBdr>
    </w:div>
    <w:div w:id="188297621">
      <w:bodyDiv w:val="1"/>
      <w:marLeft w:val="0"/>
      <w:marRight w:val="0"/>
      <w:marTop w:val="0"/>
      <w:marBottom w:val="0"/>
      <w:divBdr>
        <w:top w:val="none" w:sz="0" w:space="0" w:color="auto"/>
        <w:left w:val="none" w:sz="0" w:space="0" w:color="auto"/>
        <w:bottom w:val="none" w:sz="0" w:space="0" w:color="auto"/>
        <w:right w:val="none" w:sz="0" w:space="0" w:color="auto"/>
      </w:divBdr>
    </w:div>
    <w:div w:id="2072847362">
      <w:bodyDiv w:val="1"/>
      <w:marLeft w:val="0"/>
      <w:marRight w:val="0"/>
      <w:marTop w:val="0"/>
      <w:marBottom w:val="0"/>
      <w:divBdr>
        <w:top w:val="none" w:sz="0" w:space="0" w:color="auto"/>
        <w:left w:val="none" w:sz="0" w:space="0" w:color="auto"/>
        <w:bottom w:val="none" w:sz="0" w:space="0" w:color="auto"/>
        <w:right w:val="none" w:sz="0" w:space="0" w:color="auto"/>
      </w:divBdr>
    </w:div>
    <w:div w:id="20866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272A-2501-4F8D-A427-32D37585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9198</Words>
  <Characters>50593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LUNA BERNAL</dc:creator>
  <cp:lastModifiedBy>Gustavo Toledo Andrade</cp:lastModifiedBy>
  <cp:revision>3</cp:revision>
  <cp:lastPrinted>2017-01-31T13:15:00Z</cp:lastPrinted>
  <dcterms:created xsi:type="dcterms:W3CDTF">2017-08-25T16:34:00Z</dcterms:created>
  <dcterms:modified xsi:type="dcterms:W3CDTF">2017-08-25T16:38:00Z</dcterms:modified>
</cp:coreProperties>
</file>